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charts/chart8.xml" ContentType="application/vnd.openxmlformats-officedocument.drawingml.chart+xml"/>
  <Override PartName="/word/charts/chart9.xml" ContentType="application/vnd.openxmlformats-officedocument.drawingml.chart+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823" w:rsidRPr="00400022" w:rsidRDefault="005A6823" w:rsidP="005A6823">
      <w:pPr>
        <w:tabs>
          <w:tab w:val="left" w:pos="1448"/>
        </w:tabs>
        <w:jc w:val="center"/>
        <w:rPr>
          <w:rFonts w:ascii="Arial" w:hAnsi="Arial" w:cs="Arial"/>
          <w:sz w:val="28"/>
          <w:szCs w:val="28"/>
          <w:lang w:val="uk-UA"/>
        </w:rPr>
      </w:pPr>
      <w:r w:rsidRPr="00400022">
        <w:rPr>
          <w:rFonts w:ascii="Arial" w:hAnsi="Arial" w:cs="Arial"/>
          <w:sz w:val="28"/>
          <w:szCs w:val="28"/>
          <w:lang w:val="uk-UA"/>
        </w:rPr>
        <w:t>ДЕРЖАВНА СЛУЖБА СТАТИСТИКИ УКРАЇНИ</w:t>
      </w:r>
    </w:p>
    <w:p w:rsidR="005A6823" w:rsidRPr="00400022" w:rsidRDefault="005A6823" w:rsidP="005A6823">
      <w:pPr>
        <w:tabs>
          <w:tab w:val="left" w:pos="1448"/>
        </w:tabs>
        <w:jc w:val="center"/>
        <w:rPr>
          <w:rFonts w:ascii="Arial" w:hAnsi="Arial" w:cs="Arial"/>
          <w:sz w:val="28"/>
          <w:szCs w:val="28"/>
          <w:lang w:val="uk-UA"/>
        </w:rPr>
      </w:pPr>
      <w:r w:rsidRPr="00400022">
        <w:rPr>
          <w:rFonts w:ascii="Arial" w:hAnsi="Arial" w:cs="Arial"/>
          <w:sz w:val="28"/>
          <w:szCs w:val="28"/>
          <w:lang w:val="uk-UA"/>
        </w:rPr>
        <w:t>ГОЛОВНЕ УПРАВЛІННЯ СТАТИСТИКИ У ХАРКІВСЬКІЙ ОБЛАСТІ</w:t>
      </w:r>
    </w:p>
    <w:p w:rsidR="005A6823" w:rsidRPr="00400022" w:rsidRDefault="005A6823" w:rsidP="005A6823">
      <w:pPr>
        <w:jc w:val="center"/>
        <w:rPr>
          <w:rFonts w:ascii="Courier New" w:hAnsi="Courier New"/>
          <w:b/>
          <w:sz w:val="32"/>
          <w:lang w:val="uk-UA"/>
        </w:rPr>
      </w:pPr>
    </w:p>
    <w:p w:rsidR="005A6823" w:rsidRPr="00400022" w:rsidRDefault="005A6823" w:rsidP="005A6823">
      <w:pPr>
        <w:jc w:val="center"/>
        <w:rPr>
          <w:rFonts w:ascii="Courier New" w:hAnsi="Courier New"/>
          <w:b/>
          <w:sz w:val="32"/>
          <w:lang w:val="uk-UA"/>
        </w:rPr>
      </w:pPr>
    </w:p>
    <w:p w:rsidR="005A6823" w:rsidRPr="00400022" w:rsidRDefault="005A6823" w:rsidP="005A6823">
      <w:pPr>
        <w:jc w:val="center"/>
        <w:rPr>
          <w:rFonts w:ascii="Courier New" w:hAnsi="Courier New"/>
          <w:b/>
          <w:sz w:val="32"/>
          <w:lang w:val="uk-UA"/>
        </w:rPr>
      </w:pPr>
    </w:p>
    <w:p w:rsidR="005A6823" w:rsidRPr="00400022" w:rsidRDefault="005A6823" w:rsidP="005A6823">
      <w:pPr>
        <w:jc w:val="center"/>
        <w:rPr>
          <w:rFonts w:ascii="Courier New" w:hAnsi="Courier New"/>
          <w:b/>
          <w:sz w:val="32"/>
          <w:lang w:val="uk-UA"/>
        </w:rPr>
      </w:pPr>
    </w:p>
    <w:p w:rsidR="005A6823" w:rsidRPr="00400022" w:rsidRDefault="005A6823" w:rsidP="005A6823">
      <w:pPr>
        <w:jc w:val="center"/>
        <w:rPr>
          <w:rFonts w:ascii="Courier New" w:hAnsi="Courier New"/>
          <w:b/>
          <w:sz w:val="32"/>
          <w:lang w:val="uk-UA"/>
        </w:rPr>
      </w:pPr>
    </w:p>
    <w:p w:rsidR="005A6823" w:rsidRPr="00400022" w:rsidRDefault="005A6823" w:rsidP="005A6823">
      <w:pPr>
        <w:jc w:val="center"/>
        <w:rPr>
          <w:rFonts w:ascii="Courier New" w:hAnsi="Courier New"/>
          <w:b/>
          <w:sz w:val="32"/>
          <w:lang w:val="uk-UA"/>
        </w:rPr>
      </w:pPr>
    </w:p>
    <w:p w:rsidR="005A6823" w:rsidRPr="00400022" w:rsidRDefault="005A6823" w:rsidP="005A6823">
      <w:pPr>
        <w:jc w:val="center"/>
        <w:rPr>
          <w:rFonts w:ascii="Courier New" w:hAnsi="Courier New"/>
          <w:b/>
          <w:sz w:val="32"/>
          <w:lang w:val="uk-UA"/>
        </w:rPr>
      </w:pPr>
    </w:p>
    <w:p w:rsidR="005A6823" w:rsidRPr="00400022" w:rsidRDefault="005A6823" w:rsidP="005A6823">
      <w:pPr>
        <w:jc w:val="center"/>
        <w:rPr>
          <w:rFonts w:ascii="Courier New" w:hAnsi="Courier New"/>
          <w:b/>
          <w:sz w:val="32"/>
          <w:lang w:val="uk-UA"/>
        </w:rPr>
      </w:pPr>
    </w:p>
    <w:p w:rsidR="005A6823" w:rsidRPr="00400022" w:rsidRDefault="005A6823" w:rsidP="005A6823">
      <w:pPr>
        <w:jc w:val="center"/>
        <w:rPr>
          <w:rFonts w:ascii="Courier New" w:hAnsi="Courier New"/>
          <w:b/>
          <w:sz w:val="32"/>
          <w:lang w:val="uk-UA"/>
        </w:rPr>
      </w:pPr>
    </w:p>
    <w:p w:rsidR="005A6823" w:rsidRPr="00400022" w:rsidRDefault="005A6823" w:rsidP="005A6823">
      <w:pPr>
        <w:jc w:val="center"/>
        <w:rPr>
          <w:rFonts w:ascii="Courier New" w:hAnsi="Courier New"/>
          <w:b/>
          <w:sz w:val="32"/>
          <w:lang w:val="uk-UA"/>
        </w:rPr>
      </w:pPr>
    </w:p>
    <w:p w:rsidR="005A6823" w:rsidRPr="00400022" w:rsidRDefault="005A6823" w:rsidP="005A6823">
      <w:pPr>
        <w:jc w:val="center"/>
        <w:rPr>
          <w:rFonts w:ascii="Arial" w:hAnsi="Arial" w:cs="Arial"/>
          <w:b/>
          <w:iCs/>
          <w:sz w:val="72"/>
          <w:szCs w:val="72"/>
          <w:lang w:val="uk-UA"/>
        </w:rPr>
      </w:pPr>
      <w:r>
        <w:rPr>
          <w:rFonts w:ascii="Arial" w:hAnsi="Arial" w:cs="Arial"/>
          <w:b/>
          <w:iCs/>
          <w:sz w:val="72"/>
          <w:szCs w:val="72"/>
          <w:lang w:val="uk-UA"/>
        </w:rPr>
        <w:t>ДОМОГОСПОДАРСТВА</w:t>
      </w:r>
    </w:p>
    <w:p w:rsidR="005A6823" w:rsidRDefault="005A6823" w:rsidP="005A6823">
      <w:pPr>
        <w:jc w:val="center"/>
        <w:rPr>
          <w:rFonts w:ascii="Arial" w:hAnsi="Arial" w:cs="Arial"/>
          <w:b/>
          <w:iCs/>
          <w:sz w:val="72"/>
          <w:szCs w:val="72"/>
          <w:lang w:val="uk-UA"/>
        </w:rPr>
      </w:pPr>
      <w:r>
        <w:rPr>
          <w:rFonts w:ascii="Arial" w:hAnsi="Arial" w:cs="Arial"/>
          <w:b/>
          <w:iCs/>
          <w:sz w:val="72"/>
          <w:szCs w:val="72"/>
          <w:lang w:val="uk-UA"/>
        </w:rPr>
        <w:t>ХАРКІВСЬКОЇ</w:t>
      </w:r>
      <w:r w:rsidRPr="00400022">
        <w:rPr>
          <w:rFonts w:ascii="Arial" w:hAnsi="Arial" w:cs="Arial"/>
          <w:b/>
          <w:iCs/>
          <w:sz w:val="72"/>
          <w:szCs w:val="72"/>
          <w:lang w:val="uk-UA"/>
        </w:rPr>
        <w:t xml:space="preserve"> ОБЛАСТІ</w:t>
      </w:r>
    </w:p>
    <w:p w:rsidR="005A6823" w:rsidRDefault="005A6823" w:rsidP="005A6823">
      <w:pPr>
        <w:jc w:val="center"/>
        <w:rPr>
          <w:rFonts w:ascii="Times New Roman" w:hAnsi="Times New Roman"/>
          <w:b/>
          <w:sz w:val="28"/>
          <w:lang w:val="uk-UA"/>
        </w:rPr>
      </w:pPr>
    </w:p>
    <w:p w:rsidR="000E2917" w:rsidRDefault="000E2917" w:rsidP="005A6823">
      <w:pPr>
        <w:jc w:val="center"/>
        <w:rPr>
          <w:rFonts w:ascii="Times New Roman" w:hAnsi="Times New Roman"/>
          <w:b/>
          <w:sz w:val="28"/>
          <w:lang w:val="uk-UA"/>
        </w:rPr>
      </w:pPr>
    </w:p>
    <w:p w:rsidR="000E2917" w:rsidRDefault="000E2917" w:rsidP="005A6823">
      <w:pPr>
        <w:jc w:val="center"/>
        <w:rPr>
          <w:rFonts w:ascii="Times New Roman" w:hAnsi="Times New Roman"/>
          <w:b/>
          <w:sz w:val="28"/>
          <w:lang w:val="uk-UA"/>
        </w:rPr>
      </w:pPr>
    </w:p>
    <w:p w:rsidR="005A6823" w:rsidRDefault="005A6823" w:rsidP="005A6823">
      <w:pPr>
        <w:jc w:val="center"/>
        <w:rPr>
          <w:rFonts w:ascii="Times New Roman" w:hAnsi="Times New Roman"/>
          <w:b/>
          <w:sz w:val="28"/>
          <w:lang w:val="uk-UA"/>
        </w:rPr>
      </w:pPr>
    </w:p>
    <w:p w:rsidR="005A6823" w:rsidRPr="00400022" w:rsidRDefault="005A6823" w:rsidP="005A6823">
      <w:pPr>
        <w:jc w:val="center"/>
        <w:rPr>
          <w:rFonts w:ascii="Arial" w:hAnsi="Arial" w:cs="Arial"/>
          <w:b/>
          <w:sz w:val="28"/>
          <w:szCs w:val="28"/>
          <w:lang w:val="uk-UA"/>
        </w:rPr>
      </w:pPr>
      <w:r w:rsidRPr="00400022">
        <w:rPr>
          <w:rFonts w:ascii="Arial" w:hAnsi="Arial" w:cs="Arial"/>
          <w:b/>
          <w:sz w:val="28"/>
          <w:szCs w:val="28"/>
          <w:lang w:val="uk-UA"/>
        </w:rPr>
        <w:t>СТАТИСТИЧНИЙ ЗБІРНИК</w:t>
      </w:r>
    </w:p>
    <w:p w:rsidR="005A6823" w:rsidRPr="00400022" w:rsidRDefault="005A6823" w:rsidP="005A6823">
      <w:pPr>
        <w:jc w:val="center"/>
        <w:rPr>
          <w:rFonts w:ascii="Times New Roman" w:hAnsi="Times New Roman"/>
          <w:b/>
          <w:sz w:val="28"/>
          <w:lang w:val="uk-UA"/>
        </w:rPr>
      </w:pPr>
    </w:p>
    <w:p w:rsidR="005A6823" w:rsidRPr="00400022" w:rsidRDefault="005A6823" w:rsidP="005A6823">
      <w:pPr>
        <w:jc w:val="center"/>
        <w:rPr>
          <w:rFonts w:ascii="Times New Roman" w:hAnsi="Times New Roman"/>
          <w:b/>
          <w:sz w:val="28"/>
          <w:lang w:val="uk-UA"/>
        </w:rPr>
      </w:pPr>
    </w:p>
    <w:p w:rsidR="005A6823" w:rsidRPr="00400022" w:rsidRDefault="005A6823" w:rsidP="005A6823">
      <w:pPr>
        <w:jc w:val="center"/>
        <w:rPr>
          <w:b/>
          <w:sz w:val="24"/>
          <w:lang w:val="uk-UA"/>
        </w:rPr>
      </w:pPr>
    </w:p>
    <w:p w:rsidR="005A6823" w:rsidRPr="00400022" w:rsidRDefault="005A6823" w:rsidP="005A6823">
      <w:pPr>
        <w:jc w:val="center"/>
        <w:rPr>
          <w:b/>
          <w:sz w:val="24"/>
          <w:lang w:val="uk-UA"/>
        </w:rPr>
      </w:pPr>
    </w:p>
    <w:p w:rsidR="005A6823" w:rsidRDefault="005A6823"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Default="000E2917" w:rsidP="005A6823">
      <w:pPr>
        <w:jc w:val="center"/>
        <w:rPr>
          <w:b/>
          <w:sz w:val="24"/>
          <w:lang w:val="uk-UA"/>
        </w:rPr>
      </w:pPr>
    </w:p>
    <w:p w:rsidR="000E2917" w:rsidRPr="00400022" w:rsidRDefault="000E2917" w:rsidP="005A6823">
      <w:pPr>
        <w:jc w:val="center"/>
        <w:rPr>
          <w:b/>
          <w:sz w:val="24"/>
          <w:lang w:val="uk-UA"/>
        </w:rPr>
      </w:pPr>
    </w:p>
    <w:p w:rsidR="005A6823" w:rsidRPr="00400022" w:rsidRDefault="005A6823" w:rsidP="005A6823">
      <w:pPr>
        <w:jc w:val="center"/>
        <w:rPr>
          <w:b/>
          <w:sz w:val="24"/>
          <w:lang w:val="uk-UA"/>
        </w:rPr>
      </w:pPr>
    </w:p>
    <w:p w:rsidR="005A6823" w:rsidRPr="00400022" w:rsidRDefault="005A6823" w:rsidP="005A6823">
      <w:pPr>
        <w:jc w:val="center"/>
        <w:rPr>
          <w:b/>
          <w:sz w:val="24"/>
          <w:lang w:val="uk-UA"/>
        </w:rPr>
      </w:pPr>
    </w:p>
    <w:p w:rsidR="005A6823" w:rsidRPr="00400022" w:rsidRDefault="005A6823" w:rsidP="005A6823">
      <w:pPr>
        <w:jc w:val="center"/>
        <w:rPr>
          <w:rFonts w:ascii="Arial" w:hAnsi="Arial" w:cs="Arial"/>
          <w:sz w:val="28"/>
          <w:szCs w:val="28"/>
          <w:lang w:val="uk-UA"/>
        </w:rPr>
      </w:pPr>
      <w:r w:rsidRPr="00400022">
        <w:rPr>
          <w:rFonts w:ascii="Arial" w:hAnsi="Arial" w:cs="Arial"/>
          <w:sz w:val="28"/>
          <w:szCs w:val="28"/>
          <w:lang w:val="uk-UA"/>
        </w:rPr>
        <w:t>Харків</w:t>
      </w:r>
    </w:p>
    <w:p w:rsidR="005A6823" w:rsidRPr="00400022" w:rsidRDefault="005A6823" w:rsidP="005A6823">
      <w:pPr>
        <w:jc w:val="center"/>
        <w:rPr>
          <w:rFonts w:ascii="Arial" w:hAnsi="Arial" w:cs="Arial"/>
          <w:sz w:val="28"/>
          <w:szCs w:val="28"/>
          <w:lang w:val="uk-UA"/>
        </w:rPr>
      </w:pPr>
      <w:r w:rsidRPr="00400022">
        <w:rPr>
          <w:rFonts w:ascii="Arial" w:hAnsi="Arial" w:cs="Arial"/>
          <w:sz w:val="28"/>
          <w:szCs w:val="28"/>
          <w:lang w:val="uk-UA"/>
        </w:rPr>
        <w:t>20</w:t>
      </w:r>
      <w:r>
        <w:rPr>
          <w:rFonts w:ascii="Arial" w:hAnsi="Arial" w:cs="Arial"/>
          <w:sz w:val="28"/>
          <w:szCs w:val="28"/>
          <w:lang w:val="uk-UA"/>
        </w:rPr>
        <w:t>20</w:t>
      </w:r>
    </w:p>
    <w:p w:rsidR="006C392E" w:rsidRPr="00CD384D" w:rsidRDefault="005A6823" w:rsidP="00913FD4">
      <w:pPr>
        <w:rPr>
          <w:rFonts w:ascii="Times New Roman" w:hAnsi="Times New Roman"/>
          <w:b/>
          <w:lang w:val="uk-UA"/>
        </w:rPr>
      </w:pPr>
      <w:r>
        <w:rPr>
          <w:rFonts w:ascii="Times New Roman" w:hAnsi="Times New Roman"/>
          <w:b/>
          <w:szCs w:val="22"/>
          <w:lang w:val="uk-UA"/>
        </w:rPr>
        <w:br w:type="page"/>
      </w:r>
      <w:r w:rsidR="006C392E" w:rsidRPr="00CD384D">
        <w:rPr>
          <w:rFonts w:ascii="Times New Roman" w:hAnsi="Times New Roman"/>
          <w:b/>
          <w:lang w:val="uk-UA"/>
        </w:rPr>
        <w:lastRenderedPageBreak/>
        <w:t>Головне управління статистики у Харківській області</w:t>
      </w:r>
    </w:p>
    <w:p w:rsidR="006C392E" w:rsidRPr="00CD384D" w:rsidRDefault="006C392E" w:rsidP="006C392E">
      <w:pPr>
        <w:autoSpaceDE w:val="0"/>
        <w:autoSpaceDN w:val="0"/>
        <w:ind w:right="-427" w:firstLine="709"/>
        <w:jc w:val="both"/>
        <w:rPr>
          <w:rFonts w:ascii="Times New Roman" w:hAnsi="Times New Roman"/>
          <w:lang w:val="uk-UA"/>
        </w:rPr>
      </w:pPr>
    </w:p>
    <w:p w:rsidR="006C392E" w:rsidRPr="00CD384D" w:rsidRDefault="006C392E" w:rsidP="006C392E">
      <w:pPr>
        <w:autoSpaceDE w:val="0"/>
        <w:autoSpaceDN w:val="0"/>
        <w:ind w:right="-427" w:firstLine="709"/>
        <w:jc w:val="both"/>
        <w:rPr>
          <w:rFonts w:ascii="Times New Roman" w:hAnsi="Times New Roman"/>
          <w:lang w:val="uk-UA"/>
        </w:rPr>
      </w:pPr>
    </w:p>
    <w:p w:rsidR="000D5ED5" w:rsidRPr="00CD384D" w:rsidRDefault="000D5ED5" w:rsidP="000D5ED5">
      <w:pPr>
        <w:autoSpaceDE w:val="0"/>
        <w:autoSpaceDN w:val="0"/>
        <w:ind w:right="-427" w:firstLine="709"/>
        <w:jc w:val="both"/>
        <w:rPr>
          <w:rFonts w:ascii="Times New Roman" w:hAnsi="Times New Roman"/>
          <w:lang w:val="uk-UA"/>
        </w:rPr>
      </w:pPr>
    </w:p>
    <w:p w:rsidR="000D5ED5" w:rsidRPr="00CD384D" w:rsidRDefault="000D5ED5" w:rsidP="000D5ED5">
      <w:pPr>
        <w:autoSpaceDE w:val="0"/>
        <w:autoSpaceDN w:val="0"/>
        <w:ind w:right="-427" w:firstLine="709"/>
        <w:jc w:val="both"/>
        <w:rPr>
          <w:rFonts w:ascii="Times New Roman" w:hAnsi="Times New Roman"/>
          <w:lang w:val="uk-UA"/>
        </w:rPr>
      </w:pPr>
    </w:p>
    <w:p w:rsidR="00092821" w:rsidRPr="00CD384D" w:rsidRDefault="00092821" w:rsidP="00092821">
      <w:pPr>
        <w:autoSpaceDE w:val="0"/>
        <w:autoSpaceDN w:val="0"/>
        <w:ind w:right="-427"/>
        <w:jc w:val="both"/>
        <w:rPr>
          <w:rFonts w:ascii="Times New Roman" w:hAnsi="Times New Roman"/>
          <w:lang w:val="uk-UA"/>
        </w:rPr>
      </w:pPr>
      <w:r w:rsidRPr="00CD384D">
        <w:rPr>
          <w:rFonts w:ascii="Times New Roman" w:hAnsi="Times New Roman"/>
          <w:lang w:val="uk-UA"/>
        </w:rPr>
        <w:t xml:space="preserve">Статистичний збірник підготовлено управлінням </w:t>
      </w:r>
    </w:p>
    <w:p w:rsidR="000D5ED5" w:rsidRPr="00CD384D" w:rsidRDefault="00092821" w:rsidP="00092821">
      <w:pPr>
        <w:autoSpaceDE w:val="0"/>
        <w:autoSpaceDN w:val="0"/>
        <w:ind w:right="-427"/>
        <w:jc w:val="both"/>
        <w:rPr>
          <w:rFonts w:ascii="Times New Roman" w:hAnsi="Times New Roman"/>
          <w:lang w:val="uk-UA"/>
        </w:rPr>
      </w:pPr>
      <w:r w:rsidRPr="00CD384D">
        <w:rPr>
          <w:rFonts w:ascii="Times New Roman" w:hAnsi="Times New Roman"/>
          <w:lang w:val="uk-UA"/>
        </w:rPr>
        <w:t>поширення інформації та комунікацій.</w:t>
      </w:r>
    </w:p>
    <w:p w:rsidR="000D5ED5" w:rsidRPr="00CD384D" w:rsidRDefault="000D5ED5" w:rsidP="000D5ED5">
      <w:pPr>
        <w:autoSpaceDE w:val="0"/>
        <w:autoSpaceDN w:val="0"/>
        <w:ind w:right="-427" w:firstLine="709"/>
        <w:jc w:val="both"/>
        <w:rPr>
          <w:rFonts w:ascii="Times New Roman" w:hAnsi="Times New Roman"/>
          <w:lang w:val="uk-UA"/>
        </w:rPr>
      </w:pPr>
    </w:p>
    <w:p w:rsidR="00092821" w:rsidRPr="00CD384D" w:rsidRDefault="00092821" w:rsidP="000D5ED5">
      <w:pPr>
        <w:autoSpaceDE w:val="0"/>
        <w:autoSpaceDN w:val="0"/>
        <w:ind w:right="-427" w:firstLine="709"/>
        <w:jc w:val="both"/>
        <w:rPr>
          <w:rFonts w:ascii="Times New Roman" w:hAnsi="Times New Roman"/>
          <w:lang w:val="uk-UA"/>
        </w:rPr>
      </w:pPr>
    </w:p>
    <w:p w:rsidR="000D5ED5" w:rsidRPr="00CD384D" w:rsidRDefault="000D5ED5" w:rsidP="000D5ED5">
      <w:pPr>
        <w:jc w:val="both"/>
        <w:rPr>
          <w:rFonts w:ascii="Times New Roman" w:hAnsi="Times New Roman"/>
          <w:lang w:val="uk-UA"/>
        </w:rPr>
      </w:pPr>
      <w:r w:rsidRPr="00CD384D">
        <w:rPr>
          <w:rFonts w:ascii="Times New Roman" w:hAnsi="Times New Roman"/>
          <w:lang w:val="uk-UA"/>
        </w:rPr>
        <w:t>Відповідальна за випуск О</w:t>
      </w:r>
      <w:r w:rsidR="00092821" w:rsidRPr="00CD384D">
        <w:rPr>
          <w:rFonts w:ascii="Times New Roman" w:hAnsi="Times New Roman"/>
          <w:lang w:val="uk-UA"/>
        </w:rPr>
        <w:t xml:space="preserve">лена </w:t>
      </w:r>
      <w:r w:rsidRPr="00CD384D">
        <w:rPr>
          <w:rFonts w:ascii="Times New Roman" w:hAnsi="Times New Roman"/>
          <w:lang w:val="uk-UA"/>
        </w:rPr>
        <w:t>Г</w:t>
      </w:r>
      <w:r w:rsidR="00092821" w:rsidRPr="00CD384D">
        <w:rPr>
          <w:rFonts w:ascii="Times New Roman" w:hAnsi="Times New Roman"/>
          <w:lang w:val="uk-UA"/>
        </w:rPr>
        <w:t>ЛУХОВА</w:t>
      </w:r>
    </w:p>
    <w:p w:rsidR="000D5ED5" w:rsidRPr="00CD384D" w:rsidRDefault="000D5ED5" w:rsidP="000D5ED5">
      <w:pPr>
        <w:autoSpaceDE w:val="0"/>
        <w:autoSpaceDN w:val="0"/>
        <w:ind w:right="-427" w:firstLine="709"/>
        <w:jc w:val="both"/>
        <w:rPr>
          <w:rFonts w:ascii="Times New Roman" w:hAnsi="Times New Roman"/>
          <w:lang w:val="uk-UA"/>
        </w:rPr>
      </w:pPr>
    </w:p>
    <w:p w:rsidR="00B91B2A" w:rsidRPr="00CD384D" w:rsidRDefault="00B91B2A" w:rsidP="006C392E">
      <w:pPr>
        <w:autoSpaceDE w:val="0"/>
        <w:autoSpaceDN w:val="0"/>
        <w:ind w:right="-427" w:firstLine="709"/>
        <w:jc w:val="both"/>
        <w:rPr>
          <w:rFonts w:ascii="Times New Roman" w:hAnsi="Times New Roman"/>
          <w:lang w:val="uk-UA"/>
        </w:rPr>
      </w:pPr>
    </w:p>
    <w:p w:rsidR="006C392E" w:rsidRPr="00CD384D" w:rsidRDefault="006C392E" w:rsidP="00B01D04">
      <w:pPr>
        <w:autoSpaceDE w:val="0"/>
        <w:autoSpaceDN w:val="0"/>
        <w:ind w:right="-427" w:firstLine="709"/>
        <w:jc w:val="both"/>
        <w:rPr>
          <w:rFonts w:ascii="Times New Roman" w:hAnsi="Times New Roman"/>
          <w:lang w:val="uk-UA"/>
        </w:rPr>
      </w:pPr>
    </w:p>
    <w:p w:rsidR="00CD384D" w:rsidRPr="00CD384D" w:rsidRDefault="00CD384D" w:rsidP="00CD384D">
      <w:pPr>
        <w:autoSpaceDE w:val="0"/>
        <w:autoSpaceDN w:val="0"/>
        <w:ind w:right="-427"/>
        <w:jc w:val="both"/>
        <w:rPr>
          <w:rFonts w:ascii="Times New Roman" w:hAnsi="Times New Roman"/>
          <w:lang w:val="uk-UA"/>
        </w:rPr>
      </w:pPr>
      <w:r w:rsidRPr="00CD384D">
        <w:rPr>
          <w:rFonts w:ascii="Times New Roman" w:hAnsi="Times New Roman"/>
        </w:rPr>
        <w:t xml:space="preserve">Збірник містить інформацію щодо життєвого </w:t>
      </w:r>
      <w:proofErr w:type="gramStart"/>
      <w:r w:rsidRPr="00CD384D">
        <w:rPr>
          <w:rFonts w:ascii="Times New Roman" w:hAnsi="Times New Roman"/>
        </w:rPr>
        <w:t>р</w:t>
      </w:r>
      <w:proofErr w:type="gramEnd"/>
      <w:r w:rsidRPr="00CD384D">
        <w:rPr>
          <w:rFonts w:ascii="Times New Roman" w:hAnsi="Times New Roman"/>
        </w:rPr>
        <w:t>івня населення</w:t>
      </w:r>
      <w:r w:rsidRPr="00CD384D">
        <w:rPr>
          <w:rFonts w:ascii="Times New Roman" w:hAnsi="Times New Roman"/>
          <w:lang w:val="uk-UA"/>
        </w:rPr>
        <w:t xml:space="preserve"> Харківської області</w:t>
      </w:r>
      <w:r w:rsidRPr="00CD384D">
        <w:rPr>
          <w:rFonts w:ascii="Times New Roman" w:hAnsi="Times New Roman"/>
        </w:rPr>
        <w:t>, складу та типів домогосподарств, характеристики за структурою доходів та витрат, дані щодо споживання продовольчих, непродовольчих товарів та послуг залежно від рівня матеріальної забезпеченості домогосподарства, наявності в ньому дітей та за іншими соціально-економічними ознаками.</w:t>
      </w:r>
    </w:p>
    <w:p w:rsidR="006C392E" w:rsidRPr="00CD384D" w:rsidRDefault="006C392E" w:rsidP="00B01D04">
      <w:pPr>
        <w:autoSpaceDE w:val="0"/>
        <w:autoSpaceDN w:val="0"/>
        <w:ind w:right="-427" w:firstLine="709"/>
        <w:jc w:val="both"/>
        <w:rPr>
          <w:rFonts w:ascii="Times New Roman" w:hAnsi="Times New Roman"/>
          <w:lang w:val="uk-UA"/>
        </w:rPr>
      </w:pPr>
    </w:p>
    <w:p w:rsidR="006C392E" w:rsidRPr="00CD384D" w:rsidRDefault="006C392E" w:rsidP="00B01D04">
      <w:pPr>
        <w:autoSpaceDE w:val="0"/>
        <w:autoSpaceDN w:val="0"/>
        <w:ind w:right="-427" w:firstLine="709"/>
        <w:jc w:val="both"/>
        <w:rPr>
          <w:rFonts w:ascii="Times New Roman" w:hAnsi="Times New Roman"/>
          <w:lang w:val="uk-UA"/>
        </w:rPr>
      </w:pPr>
    </w:p>
    <w:p w:rsidR="006C392E" w:rsidRPr="00CD384D" w:rsidRDefault="006C392E" w:rsidP="00B01D04">
      <w:pPr>
        <w:autoSpaceDE w:val="0"/>
        <w:autoSpaceDN w:val="0"/>
        <w:ind w:right="-427" w:firstLine="709"/>
        <w:jc w:val="both"/>
        <w:rPr>
          <w:rFonts w:ascii="Times New Roman" w:hAnsi="Times New Roman"/>
          <w:lang w:val="uk-UA"/>
        </w:rPr>
      </w:pPr>
    </w:p>
    <w:p w:rsidR="006C392E" w:rsidRPr="00CD384D" w:rsidRDefault="006C392E" w:rsidP="00B01D04">
      <w:pPr>
        <w:autoSpaceDE w:val="0"/>
        <w:autoSpaceDN w:val="0"/>
        <w:ind w:right="-427" w:firstLine="709"/>
        <w:jc w:val="both"/>
        <w:rPr>
          <w:rFonts w:ascii="Times New Roman" w:hAnsi="Times New Roman"/>
          <w:lang w:val="uk-UA"/>
        </w:rPr>
      </w:pPr>
    </w:p>
    <w:p w:rsidR="00B01D04" w:rsidRPr="00CD384D" w:rsidRDefault="00B01D04" w:rsidP="00B01D04">
      <w:pPr>
        <w:autoSpaceDE w:val="0"/>
        <w:autoSpaceDN w:val="0"/>
        <w:ind w:right="-427" w:firstLine="709"/>
        <w:jc w:val="both"/>
        <w:rPr>
          <w:rFonts w:ascii="Times New Roman" w:hAnsi="Times New Roman"/>
          <w:lang w:val="uk-UA"/>
        </w:rPr>
      </w:pPr>
    </w:p>
    <w:p w:rsidR="006C392E" w:rsidRPr="00CD384D" w:rsidRDefault="006C392E" w:rsidP="00B01D04">
      <w:pPr>
        <w:autoSpaceDE w:val="0"/>
        <w:autoSpaceDN w:val="0"/>
        <w:ind w:right="-427" w:firstLine="709"/>
        <w:jc w:val="both"/>
        <w:rPr>
          <w:rFonts w:ascii="Times New Roman" w:hAnsi="Times New Roman"/>
          <w:lang w:val="uk-UA"/>
        </w:rPr>
      </w:pPr>
    </w:p>
    <w:p w:rsidR="006C392E" w:rsidRPr="00CD384D" w:rsidRDefault="006C392E" w:rsidP="00B01D04">
      <w:pPr>
        <w:autoSpaceDE w:val="0"/>
        <w:autoSpaceDN w:val="0"/>
        <w:ind w:right="-427" w:firstLine="709"/>
        <w:jc w:val="both"/>
        <w:rPr>
          <w:rFonts w:ascii="Times New Roman" w:hAnsi="Times New Roman"/>
          <w:lang w:val="uk-UA"/>
        </w:rPr>
      </w:pPr>
    </w:p>
    <w:p w:rsidR="006C392E" w:rsidRPr="00CD384D" w:rsidRDefault="006C392E" w:rsidP="00B01D04">
      <w:pPr>
        <w:autoSpaceDE w:val="0"/>
        <w:autoSpaceDN w:val="0"/>
        <w:ind w:right="-427" w:firstLine="709"/>
        <w:jc w:val="both"/>
        <w:rPr>
          <w:rFonts w:ascii="Times New Roman" w:hAnsi="Times New Roman"/>
          <w:lang w:val="uk-UA"/>
        </w:rPr>
      </w:pPr>
    </w:p>
    <w:p w:rsidR="00B91B2A" w:rsidRPr="00CD384D" w:rsidRDefault="00B91B2A" w:rsidP="00B91B2A">
      <w:pPr>
        <w:framePr w:hSpace="180" w:wrap="around" w:vAnchor="text" w:hAnchor="margin" w:y="109"/>
        <w:rPr>
          <w:rFonts w:ascii="Times New Roman" w:hAnsi="Times New Roman"/>
          <w:b/>
          <w:bCs/>
          <w:noProof/>
          <w:lang w:val="uk-UA"/>
        </w:rPr>
      </w:pPr>
      <w:r w:rsidRPr="00CD384D">
        <w:rPr>
          <w:rFonts w:ascii="Times New Roman" w:hAnsi="Times New Roman"/>
          <w:b/>
          <w:bCs/>
          <w:noProof/>
          <w:lang w:val="uk-UA"/>
        </w:rPr>
        <w:t>Головне управління статистики</w:t>
      </w:r>
    </w:p>
    <w:p w:rsidR="00B91B2A" w:rsidRPr="00CD384D" w:rsidRDefault="00B91B2A" w:rsidP="00B91B2A">
      <w:pPr>
        <w:framePr w:hSpace="180" w:wrap="around" w:vAnchor="text" w:hAnchor="margin" w:y="109"/>
        <w:rPr>
          <w:rFonts w:ascii="Times New Roman" w:hAnsi="Times New Roman"/>
          <w:b/>
          <w:noProof/>
          <w:lang w:val="uk-UA"/>
        </w:rPr>
      </w:pPr>
      <w:r w:rsidRPr="00CD384D">
        <w:rPr>
          <w:rFonts w:ascii="Times New Roman" w:hAnsi="Times New Roman"/>
          <w:b/>
          <w:bCs/>
          <w:noProof/>
          <w:lang w:val="uk-UA"/>
        </w:rPr>
        <w:t>у Харківській області</w:t>
      </w:r>
    </w:p>
    <w:p w:rsidR="00B91B2A" w:rsidRPr="00CD384D" w:rsidRDefault="00B91B2A" w:rsidP="00B91B2A">
      <w:pPr>
        <w:framePr w:hSpace="180" w:wrap="around" w:vAnchor="text" w:hAnchor="margin" w:y="109"/>
        <w:overflowPunct w:val="0"/>
        <w:autoSpaceDE w:val="0"/>
        <w:autoSpaceDN w:val="0"/>
        <w:adjustRightInd w:val="0"/>
        <w:textAlignment w:val="baseline"/>
        <w:rPr>
          <w:rFonts w:ascii="Times New Roman" w:hAnsi="Times New Roman"/>
          <w:bCs/>
          <w:noProof/>
          <w:lang w:val="uk-UA"/>
        </w:rPr>
      </w:pPr>
      <w:r w:rsidRPr="00CD384D">
        <w:rPr>
          <w:rFonts w:ascii="Times New Roman" w:hAnsi="Times New Roman"/>
          <w:bCs/>
          <w:noProof/>
          <w:lang w:val="uk-UA"/>
        </w:rPr>
        <w:t xml:space="preserve">адреса: вул. Маршала Бажанова, </w:t>
      </w:r>
      <w:smartTag w:uri="urn:schemas-microsoft-com:office:smarttags" w:element="metricconverter">
        <w:smartTagPr>
          <w:attr w:name="ProductID" w:val="28, м"/>
        </w:smartTagPr>
        <w:r w:rsidRPr="00CD384D">
          <w:rPr>
            <w:rFonts w:ascii="Times New Roman" w:hAnsi="Times New Roman"/>
            <w:bCs/>
            <w:noProof/>
            <w:lang w:val="uk-UA"/>
          </w:rPr>
          <w:t>28, м</w:t>
        </w:r>
      </w:smartTag>
      <w:r w:rsidRPr="00CD384D">
        <w:rPr>
          <w:rFonts w:ascii="Times New Roman" w:hAnsi="Times New Roman"/>
          <w:bCs/>
          <w:noProof/>
          <w:lang w:val="uk-UA"/>
        </w:rPr>
        <w:t>. Харків, 61002, Україна</w:t>
      </w:r>
    </w:p>
    <w:p w:rsidR="00B91B2A" w:rsidRPr="00CD384D" w:rsidRDefault="00B91B2A" w:rsidP="00B91B2A">
      <w:pPr>
        <w:framePr w:hSpace="180" w:wrap="around" w:vAnchor="text" w:hAnchor="margin" w:y="109"/>
        <w:overflowPunct w:val="0"/>
        <w:autoSpaceDE w:val="0"/>
        <w:autoSpaceDN w:val="0"/>
        <w:adjustRightInd w:val="0"/>
        <w:textAlignment w:val="baseline"/>
        <w:rPr>
          <w:rFonts w:ascii="Times New Roman" w:hAnsi="Times New Roman"/>
          <w:bCs/>
          <w:noProof/>
          <w:lang w:val="uk-UA"/>
        </w:rPr>
      </w:pPr>
      <w:r w:rsidRPr="00CD384D">
        <w:rPr>
          <w:rFonts w:ascii="Times New Roman" w:hAnsi="Times New Roman"/>
          <w:bCs/>
          <w:noProof/>
          <w:lang w:val="uk-UA"/>
        </w:rPr>
        <w:t>телефон: (057) 706 26 16</w:t>
      </w:r>
    </w:p>
    <w:p w:rsidR="00B91B2A" w:rsidRPr="00CD384D" w:rsidRDefault="00B91B2A" w:rsidP="00B91B2A">
      <w:pPr>
        <w:framePr w:hSpace="180" w:wrap="around" w:vAnchor="text" w:hAnchor="margin" w:y="109"/>
        <w:overflowPunct w:val="0"/>
        <w:autoSpaceDE w:val="0"/>
        <w:autoSpaceDN w:val="0"/>
        <w:adjustRightInd w:val="0"/>
        <w:textAlignment w:val="baseline"/>
        <w:rPr>
          <w:rFonts w:ascii="Times New Roman" w:hAnsi="Times New Roman"/>
          <w:bCs/>
          <w:noProof/>
          <w:lang w:val="uk-UA"/>
        </w:rPr>
      </w:pPr>
      <w:r w:rsidRPr="00CD384D">
        <w:rPr>
          <w:rFonts w:ascii="Times New Roman" w:hAnsi="Times New Roman"/>
          <w:bCs/>
          <w:noProof/>
          <w:lang w:val="uk-UA"/>
        </w:rPr>
        <w:t>факс: (057) 706 25 88</w:t>
      </w:r>
    </w:p>
    <w:p w:rsidR="00B91B2A" w:rsidRPr="00CD384D" w:rsidRDefault="00B91B2A" w:rsidP="00B91B2A">
      <w:pPr>
        <w:framePr w:hSpace="180" w:wrap="around" w:vAnchor="text" w:hAnchor="margin" w:y="109"/>
        <w:autoSpaceDN w:val="0"/>
        <w:textAlignment w:val="baseline"/>
        <w:rPr>
          <w:rFonts w:ascii="Times New Roman" w:hAnsi="Times New Roman"/>
          <w:bCs/>
          <w:iCs/>
          <w:noProof/>
          <w:lang w:val="uk-UA"/>
        </w:rPr>
      </w:pPr>
      <w:r w:rsidRPr="00CD384D">
        <w:rPr>
          <w:rFonts w:ascii="Times New Roman" w:hAnsi="Times New Roman"/>
          <w:bCs/>
          <w:noProof/>
          <w:lang w:val="uk-UA"/>
        </w:rPr>
        <w:t xml:space="preserve">електронна пошта: </w:t>
      </w:r>
      <w:r w:rsidRPr="00CD384D">
        <w:rPr>
          <w:rFonts w:ascii="Times New Roman" w:hAnsi="Times New Roman"/>
          <w:noProof/>
          <w:lang w:val="uk-UA"/>
        </w:rPr>
        <w:t>gus@kh.ukrstat.gov.ua</w:t>
      </w:r>
    </w:p>
    <w:p w:rsidR="00B01D04" w:rsidRPr="00CD384D" w:rsidRDefault="00B91B2A" w:rsidP="00B91B2A">
      <w:pPr>
        <w:rPr>
          <w:rFonts w:ascii="Times New Roman" w:hAnsi="Times New Roman"/>
          <w:noProof/>
          <w:lang w:val="uk-UA"/>
        </w:rPr>
      </w:pPr>
      <w:r w:rsidRPr="00CD384D">
        <w:rPr>
          <w:rFonts w:ascii="Times New Roman" w:hAnsi="Times New Roman"/>
          <w:bCs/>
          <w:noProof/>
          <w:lang w:val="uk-UA"/>
        </w:rPr>
        <w:t>вебсайт: www.kh.ukrstat.gov.ua</w:t>
      </w:r>
    </w:p>
    <w:p w:rsidR="00B01D04" w:rsidRPr="00CD384D" w:rsidRDefault="00B01D04" w:rsidP="00B01D04">
      <w:pPr>
        <w:rPr>
          <w:rFonts w:ascii="Times New Roman" w:hAnsi="Times New Roman"/>
          <w:noProof/>
          <w:lang w:val="uk-UA"/>
        </w:rPr>
      </w:pPr>
    </w:p>
    <w:p w:rsidR="00B01D04" w:rsidRPr="00CD384D" w:rsidRDefault="00B01D04" w:rsidP="00B01D04">
      <w:pPr>
        <w:rPr>
          <w:rFonts w:ascii="Times New Roman" w:hAnsi="Times New Roman"/>
          <w:noProof/>
          <w:lang w:val="uk-UA"/>
        </w:rPr>
      </w:pPr>
    </w:p>
    <w:p w:rsidR="00B91B2A" w:rsidRPr="00CD384D" w:rsidRDefault="00B91B2A" w:rsidP="00B91B2A">
      <w:pPr>
        <w:overflowPunct w:val="0"/>
        <w:autoSpaceDE w:val="0"/>
        <w:autoSpaceDN w:val="0"/>
        <w:adjustRightInd w:val="0"/>
        <w:textAlignment w:val="baseline"/>
        <w:rPr>
          <w:rFonts w:ascii="Times New Roman" w:hAnsi="Times New Roman"/>
          <w:b/>
          <w:noProof/>
          <w:lang w:val="uk-UA"/>
        </w:rPr>
      </w:pPr>
      <w:r w:rsidRPr="00CD384D">
        <w:rPr>
          <w:rFonts w:ascii="Times New Roman" w:hAnsi="Times New Roman"/>
          <w:b/>
          <w:noProof/>
          <w:lang w:val="uk-UA"/>
        </w:rPr>
        <w:t>Розповсюдження статистичних публікацій</w:t>
      </w:r>
    </w:p>
    <w:p w:rsidR="00B91B2A" w:rsidRPr="00CD384D" w:rsidRDefault="00B91B2A" w:rsidP="00B91B2A">
      <w:pPr>
        <w:overflowPunct w:val="0"/>
        <w:autoSpaceDE w:val="0"/>
        <w:autoSpaceDN w:val="0"/>
        <w:adjustRightInd w:val="0"/>
        <w:textAlignment w:val="baseline"/>
        <w:rPr>
          <w:rFonts w:ascii="Times New Roman" w:hAnsi="Times New Roman"/>
          <w:bCs/>
          <w:noProof/>
          <w:lang w:val="uk-UA"/>
        </w:rPr>
      </w:pPr>
      <w:r w:rsidRPr="00CD384D">
        <w:rPr>
          <w:rFonts w:ascii="Times New Roman" w:hAnsi="Times New Roman"/>
          <w:bCs/>
          <w:noProof/>
          <w:lang w:val="uk-UA"/>
        </w:rPr>
        <w:t>адреса: вул. Маршала Бажанова, 28,</w:t>
      </w:r>
      <w:r w:rsidR="000D5ED5" w:rsidRPr="00CD384D">
        <w:rPr>
          <w:rFonts w:ascii="Times New Roman" w:hAnsi="Times New Roman"/>
          <w:bCs/>
          <w:noProof/>
          <w:lang w:val="uk-UA"/>
        </w:rPr>
        <w:t xml:space="preserve"> </w:t>
      </w:r>
      <w:r w:rsidR="00092821" w:rsidRPr="00CD384D">
        <w:rPr>
          <w:rFonts w:ascii="Times New Roman" w:hAnsi="Times New Roman"/>
          <w:bCs/>
          <w:noProof/>
          <w:lang w:val="uk-UA"/>
        </w:rPr>
        <w:t xml:space="preserve">кім. 225, </w:t>
      </w:r>
      <w:r w:rsidRPr="00CD384D">
        <w:rPr>
          <w:rFonts w:ascii="Times New Roman" w:hAnsi="Times New Roman"/>
          <w:bCs/>
          <w:noProof/>
          <w:lang w:val="uk-UA"/>
        </w:rPr>
        <w:t>м. Харків, 61002, Україна</w:t>
      </w:r>
    </w:p>
    <w:p w:rsidR="00B91B2A" w:rsidRPr="00CD384D" w:rsidRDefault="00B91B2A" w:rsidP="00B91B2A">
      <w:pPr>
        <w:overflowPunct w:val="0"/>
        <w:autoSpaceDE w:val="0"/>
        <w:autoSpaceDN w:val="0"/>
        <w:adjustRightInd w:val="0"/>
        <w:textAlignment w:val="baseline"/>
        <w:rPr>
          <w:rFonts w:ascii="Times New Roman" w:hAnsi="Times New Roman"/>
          <w:bCs/>
          <w:noProof/>
          <w:lang w:val="uk-UA"/>
        </w:rPr>
      </w:pPr>
      <w:r w:rsidRPr="00CD384D">
        <w:rPr>
          <w:rFonts w:ascii="Times New Roman" w:hAnsi="Times New Roman"/>
          <w:bCs/>
          <w:noProof/>
          <w:lang w:val="uk-UA"/>
        </w:rPr>
        <w:t>телефон/факс: (057) 706 26 36</w:t>
      </w:r>
    </w:p>
    <w:p w:rsidR="00B91B2A" w:rsidRPr="00CD384D" w:rsidRDefault="00B91B2A" w:rsidP="00B91B2A">
      <w:pPr>
        <w:rPr>
          <w:rFonts w:ascii="Times New Roman" w:hAnsi="Times New Roman"/>
          <w:b/>
          <w:noProof/>
          <w:lang w:val="uk-UA"/>
        </w:rPr>
      </w:pPr>
      <w:r w:rsidRPr="00CD384D">
        <w:rPr>
          <w:rFonts w:ascii="Times New Roman" w:hAnsi="Times New Roman"/>
          <w:bCs/>
          <w:noProof/>
          <w:lang w:val="uk-UA"/>
        </w:rPr>
        <w:t>електронна пошта: gus@kh.ukrstat.gov.ua</w:t>
      </w:r>
    </w:p>
    <w:p w:rsidR="00B01D04" w:rsidRPr="00CD384D" w:rsidRDefault="00B01D04" w:rsidP="00B01D04">
      <w:pPr>
        <w:rPr>
          <w:rFonts w:ascii="Times New Roman" w:hAnsi="Times New Roman"/>
          <w:noProof/>
          <w:lang w:val="uk-UA"/>
        </w:rPr>
      </w:pPr>
    </w:p>
    <w:p w:rsidR="00B01D04" w:rsidRPr="00CD384D" w:rsidRDefault="00B01D04" w:rsidP="00B01D04">
      <w:pPr>
        <w:rPr>
          <w:rFonts w:ascii="Times New Roman" w:hAnsi="Times New Roman"/>
          <w:noProof/>
          <w:lang w:val="uk-UA"/>
        </w:rPr>
      </w:pPr>
    </w:p>
    <w:p w:rsidR="00B01D04" w:rsidRPr="00CD384D" w:rsidRDefault="00B01D04" w:rsidP="00B01D04">
      <w:pPr>
        <w:rPr>
          <w:rFonts w:ascii="Times New Roman" w:hAnsi="Times New Roman"/>
          <w:noProof/>
          <w:lang w:val="uk-UA"/>
        </w:rPr>
      </w:pPr>
    </w:p>
    <w:p w:rsidR="005516EC" w:rsidRPr="00CD384D" w:rsidRDefault="005516EC" w:rsidP="00B01D04">
      <w:pPr>
        <w:rPr>
          <w:rFonts w:ascii="Times New Roman" w:hAnsi="Times New Roman"/>
          <w:noProof/>
          <w:lang w:val="uk-UA"/>
        </w:rPr>
      </w:pPr>
    </w:p>
    <w:p w:rsidR="005516EC" w:rsidRPr="00CD384D" w:rsidRDefault="005516EC" w:rsidP="00B01D04">
      <w:pPr>
        <w:rPr>
          <w:rFonts w:ascii="Times New Roman" w:hAnsi="Times New Roman"/>
          <w:noProof/>
          <w:lang w:val="uk-UA"/>
        </w:rPr>
      </w:pPr>
    </w:p>
    <w:p w:rsidR="005516EC" w:rsidRPr="00CD384D" w:rsidRDefault="005516EC" w:rsidP="00B01D04">
      <w:pPr>
        <w:rPr>
          <w:rFonts w:ascii="Times New Roman" w:hAnsi="Times New Roman"/>
          <w:noProof/>
          <w:lang w:val="uk-UA"/>
        </w:rPr>
      </w:pPr>
    </w:p>
    <w:p w:rsidR="00B01D04" w:rsidRPr="00CD384D" w:rsidRDefault="00B01D04" w:rsidP="00B01D04">
      <w:pPr>
        <w:rPr>
          <w:rFonts w:ascii="Times New Roman" w:hAnsi="Times New Roman"/>
          <w:noProof/>
          <w:lang w:val="uk-UA"/>
        </w:rPr>
      </w:pPr>
    </w:p>
    <w:p w:rsidR="00B01D04" w:rsidRPr="00CD384D" w:rsidRDefault="00B01D04" w:rsidP="00B01D04">
      <w:pPr>
        <w:rPr>
          <w:rFonts w:ascii="Times New Roman" w:hAnsi="Times New Roman"/>
          <w:noProof/>
          <w:lang w:val="uk-UA"/>
        </w:rPr>
      </w:pPr>
    </w:p>
    <w:p w:rsidR="00B01D04" w:rsidRPr="00CD384D" w:rsidRDefault="00B01D04" w:rsidP="00B01D04">
      <w:pPr>
        <w:rPr>
          <w:rFonts w:ascii="Times New Roman" w:hAnsi="Times New Roman"/>
          <w:noProof/>
          <w:lang w:val="uk-UA"/>
        </w:rPr>
      </w:pPr>
    </w:p>
    <w:p w:rsidR="00B01D04" w:rsidRPr="00CD384D" w:rsidRDefault="00B01D04" w:rsidP="00B01D04">
      <w:pPr>
        <w:jc w:val="both"/>
        <w:rPr>
          <w:rFonts w:ascii="Times New Roman" w:hAnsi="Times New Roman"/>
          <w:noProof/>
          <w:color w:val="000000"/>
          <w:lang w:val="uk-UA"/>
        </w:rPr>
      </w:pPr>
      <w:r w:rsidRPr="00CD384D">
        <w:rPr>
          <w:rFonts w:ascii="Times New Roman" w:hAnsi="Times New Roman"/>
          <w:b/>
          <w:noProof/>
          <w:color w:val="000000"/>
          <w:lang w:val="uk-UA"/>
        </w:rPr>
        <w:t xml:space="preserve">До відома користувачів. </w:t>
      </w:r>
      <w:r w:rsidRPr="00CD384D">
        <w:rPr>
          <w:rFonts w:ascii="Times New Roman" w:hAnsi="Times New Roman"/>
          <w:noProof/>
          <w:color w:val="000000"/>
          <w:lang w:val="uk-UA"/>
        </w:rPr>
        <w:t>Інформацію в статистичному збірнику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BD213C" w:rsidRPr="00CD384D" w:rsidRDefault="00BD213C" w:rsidP="00A772B4">
      <w:pPr>
        <w:jc w:val="both"/>
        <w:rPr>
          <w:rFonts w:ascii="Times New Roman" w:hAnsi="Times New Roman"/>
          <w:lang w:val="uk-UA"/>
        </w:rPr>
      </w:pPr>
    </w:p>
    <w:p w:rsidR="00480B2A" w:rsidRPr="00CD384D" w:rsidRDefault="00480B2A" w:rsidP="006C392E">
      <w:pPr>
        <w:rPr>
          <w:rFonts w:ascii="Times New Roman" w:hAnsi="Times New Roman"/>
          <w:lang w:val="uk-UA"/>
        </w:rPr>
      </w:pPr>
    </w:p>
    <w:p w:rsidR="006C392E" w:rsidRDefault="006C392E" w:rsidP="006C392E">
      <w:pPr>
        <w:rPr>
          <w:rFonts w:ascii="Times New Roman" w:hAnsi="Times New Roman"/>
          <w:lang w:val="uk-UA"/>
        </w:rPr>
      </w:pPr>
    </w:p>
    <w:p w:rsidR="00CD384D" w:rsidRDefault="00CD384D" w:rsidP="006C392E">
      <w:pPr>
        <w:rPr>
          <w:rFonts w:ascii="Times New Roman" w:hAnsi="Times New Roman"/>
          <w:lang w:val="uk-UA"/>
        </w:rPr>
      </w:pPr>
    </w:p>
    <w:p w:rsidR="00CD384D" w:rsidRDefault="00CD384D" w:rsidP="006C392E">
      <w:pPr>
        <w:rPr>
          <w:rFonts w:ascii="Times New Roman" w:hAnsi="Times New Roman"/>
          <w:lang w:val="uk-UA"/>
        </w:rPr>
      </w:pPr>
    </w:p>
    <w:p w:rsidR="00CD384D" w:rsidRDefault="00CD384D" w:rsidP="006C392E">
      <w:pPr>
        <w:rPr>
          <w:rFonts w:ascii="Times New Roman" w:hAnsi="Times New Roman"/>
          <w:lang w:val="uk-UA"/>
        </w:rPr>
      </w:pPr>
    </w:p>
    <w:p w:rsidR="00CD384D" w:rsidRDefault="00CD384D" w:rsidP="006C392E">
      <w:pPr>
        <w:rPr>
          <w:rFonts w:ascii="Times New Roman" w:hAnsi="Times New Roman"/>
          <w:lang w:val="uk-UA"/>
        </w:rPr>
      </w:pPr>
    </w:p>
    <w:p w:rsidR="00CD384D" w:rsidRDefault="00CD384D" w:rsidP="006C392E">
      <w:pPr>
        <w:rPr>
          <w:rFonts w:ascii="Times New Roman" w:hAnsi="Times New Roman"/>
          <w:lang w:val="uk-UA"/>
        </w:rPr>
      </w:pPr>
    </w:p>
    <w:p w:rsidR="00CD384D" w:rsidRPr="00CD384D" w:rsidRDefault="00CD384D" w:rsidP="006C392E">
      <w:pPr>
        <w:rPr>
          <w:rFonts w:ascii="Times New Roman" w:hAnsi="Times New Roman"/>
          <w:lang w:val="uk-UA"/>
        </w:rPr>
      </w:pPr>
    </w:p>
    <w:p w:rsidR="00956E2C" w:rsidRPr="00CD384D" w:rsidRDefault="00956E2C" w:rsidP="006C392E">
      <w:pPr>
        <w:jc w:val="both"/>
        <w:rPr>
          <w:rFonts w:ascii="Times New Roman" w:hAnsi="Times New Roman"/>
          <w:lang w:val="uk-UA"/>
        </w:rPr>
      </w:pPr>
    </w:p>
    <w:p w:rsidR="006C392E" w:rsidRPr="00CD384D" w:rsidRDefault="006C392E" w:rsidP="006C392E">
      <w:pPr>
        <w:ind w:left="709"/>
        <w:jc w:val="right"/>
        <w:rPr>
          <w:rFonts w:ascii="Times New Roman" w:hAnsi="Times New Roman"/>
          <w:lang w:val="uk-UA"/>
        </w:rPr>
        <w:sectPr w:rsidR="006C392E" w:rsidRPr="00CD384D" w:rsidSect="006C6690">
          <w:footerReference w:type="default" r:id="rId9"/>
          <w:pgSz w:w="11907" w:h="16840" w:code="9"/>
          <w:pgMar w:top="1134" w:right="1134" w:bottom="1134" w:left="1418" w:header="720" w:footer="720" w:gutter="0"/>
          <w:pgNumType w:start="1"/>
          <w:cols w:space="720"/>
          <w:titlePg/>
        </w:sectPr>
      </w:pPr>
      <w:r w:rsidRPr="00CD384D">
        <w:rPr>
          <w:rFonts w:ascii="Times New Roman" w:hAnsi="Times New Roman"/>
          <w:lang w:val="uk-UA"/>
        </w:rPr>
        <w:sym w:font="Kino MT" w:char="00A9"/>
      </w:r>
      <w:r w:rsidRPr="00CD384D">
        <w:rPr>
          <w:rFonts w:ascii="Times New Roman" w:hAnsi="Times New Roman"/>
          <w:lang w:val="uk-UA"/>
        </w:rPr>
        <w:t xml:space="preserve"> Головне управління статис</w:t>
      </w:r>
      <w:r w:rsidR="00A76629" w:rsidRPr="00CD384D">
        <w:rPr>
          <w:rFonts w:ascii="Times New Roman" w:hAnsi="Times New Roman"/>
          <w:lang w:val="uk-UA"/>
        </w:rPr>
        <w:t xml:space="preserve">тики у Харківській області, </w:t>
      </w:r>
      <w:r w:rsidR="00B01D04" w:rsidRPr="00CD384D">
        <w:rPr>
          <w:rFonts w:ascii="Times New Roman" w:hAnsi="Times New Roman"/>
          <w:lang w:val="uk-UA"/>
        </w:rPr>
        <w:t>20</w:t>
      </w:r>
      <w:r w:rsidR="008F0885" w:rsidRPr="00CD384D">
        <w:rPr>
          <w:rFonts w:ascii="Times New Roman" w:hAnsi="Times New Roman"/>
          <w:lang w:val="uk-UA"/>
        </w:rPr>
        <w:t>20</w:t>
      </w:r>
    </w:p>
    <w:p w:rsidR="008F6C00" w:rsidRPr="00400022" w:rsidRDefault="008F6C00" w:rsidP="00713ECA">
      <w:pPr>
        <w:jc w:val="center"/>
        <w:rPr>
          <w:rFonts w:ascii="Times New Roman" w:hAnsi="Times New Roman"/>
          <w:b/>
          <w:snapToGrid w:val="0"/>
          <w:sz w:val="28"/>
          <w:szCs w:val="28"/>
          <w:lang w:val="uk-UA"/>
        </w:rPr>
      </w:pPr>
      <w:r w:rsidRPr="00400022">
        <w:rPr>
          <w:rFonts w:ascii="Times New Roman" w:hAnsi="Times New Roman"/>
          <w:b/>
          <w:snapToGrid w:val="0"/>
          <w:sz w:val="28"/>
          <w:szCs w:val="28"/>
          <w:lang w:val="uk-UA"/>
        </w:rPr>
        <w:lastRenderedPageBreak/>
        <w:t>ПЕРЕДМОВА</w:t>
      </w:r>
    </w:p>
    <w:p w:rsidR="001158C2" w:rsidRPr="00CD384D" w:rsidRDefault="001158C2" w:rsidP="001158C2">
      <w:pPr>
        <w:ind w:firstLine="709"/>
        <w:jc w:val="both"/>
        <w:rPr>
          <w:rFonts w:ascii="Times New Roman" w:hAnsi="Times New Roman"/>
          <w:lang w:val="uk-UA" w:eastAsia="uk-UA"/>
        </w:rPr>
      </w:pPr>
    </w:p>
    <w:p w:rsidR="00FA25C0" w:rsidRDefault="001035FD" w:rsidP="00CD384D">
      <w:pPr>
        <w:ind w:firstLine="708"/>
        <w:jc w:val="both"/>
        <w:rPr>
          <w:sz w:val="28"/>
          <w:szCs w:val="28"/>
          <w:lang w:val="uk-UA"/>
        </w:rPr>
      </w:pPr>
      <w:r w:rsidRPr="00CD384D">
        <w:rPr>
          <w:bCs/>
          <w:sz w:val="28"/>
          <w:szCs w:val="28"/>
          <w:lang w:val="uk-UA"/>
        </w:rPr>
        <w:t xml:space="preserve">Статистичний збірник </w:t>
      </w:r>
      <w:r w:rsidR="00307224" w:rsidRPr="00CD384D">
        <w:rPr>
          <w:noProof/>
          <w:sz w:val="28"/>
          <w:szCs w:val="28"/>
          <w:lang w:val="uk-UA" w:eastAsia="uk-UA"/>
        </w:rPr>
        <w:t>"</w:t>
      </w:r>
      <w:r w:rsidRPr="00CD384D">
        <w:rPr>
          <w:bCs/>
          <w:sz w:val="28"/>
          <w:szCs w:val="28"/>
          <w:lang w:val="uk-UA"/>
        </w:rPr>
        <w:t>Домогосподарства Харківської</w:t>
      </w:r>
      <w:r w:rsidR="00092821" w:rsidRPr="00CD384D">
        <w:rPr>
          <w:bCs/>
          <w:sz w:val="28"/>
          <w:szCs w:val="28"/>
          <w:lang w:val="uk-UA"/>
        </w:rPr>
        <w:t xml:space="preserve"> </w:t>
      </w:r>
      <w:r w:rsidRPr="00CD384D">
        <w:rPr>
          <w:bCs/>
          <w:sz w:val="28"/>
          <w:szCs w:val="28"/>
          <w:lang w:val="uk-UA"/>
        </w:rPr>
        <w:t>області</w:t>
      </w:r>
      <w:r w:rsidR="00092821" w:rsidRPr="00CD384D">
        <w:rPr>
          <w:noProof/>
          <w:sz w:val="28"/>
          <w:szCs w:val="28"/>
          <w:lang w:val="uk-UA" w:eastAsia="uk-UA"/>
        </w:rPr>
        <w:t>"</w:t>
      </w:r>
      <w:r w:rsidR="00CD384D" w:rsidRPr="00CD384D">
        <w:rPr>
          <w:noProof/>
          <w:sz w:val="28"/>
          <w:szCs w:val="28"/>
          <w:lang w:val="uk-UA" w:eastAsia="uk-UA"/>
        </w:rPr>
        <w:t xml:space="preserve"> </w:t>
      </w:r>
      <w:r w:rsidR="00CD384D" w:rsidRPr="00CD384D">
        <w:rPr>
          <w:sz w:val="28"/>
          <w:szCs w:val="28"/>
        </w:rPr>
        <w:t>містить інформацію щодо життєвого рівня населення, складу та типів домогосподарств, характеристики за структурою доходів та витрат, а також дані щодо споживання продовольчих, непродовольчих товарів та послуг залежно від рівня матеріальної забезпеченості домогосподарства, наявності в ньому дітей та за іншими соціально-економічними ознаками</w:t>
      </w:r>
      <w:r w:rsidR="00FA25C0">
        <w:rPr>
          <w:sz w:val="28"/>
          <w:szCs w:val="28"/>
          <w:lang w:val="uk-UA"/>
        </w:rPr>
        <w:t xml:space="preserve"> за 2016–2018 рр.</w:t>
      </w:r>
    </w:p>
    <w:p w:rsidR="00F905AF" w:rsidRPr="00CF7EF2" w:rsidRDefault="00CD384D" w:rsidP="00CD384D">
      <w:pPr>
        <w:ind w:firstLine="708"/>
        <w:jc w:val="both"/>
        <w:rPr>
          <w:bCs/>
          <w:sz w:val="28"/>
          <w:szCs w:val="28"/>
          <w:lang w:val="uk-UA"/>
        </w:rPr>
      </w:pPr>
      <w:r w:rsidRPr="00CD384D">
        <w:rPr>
          <w:bCs/>
          <w:sz w:val="28"/>
          <w:szCs w:val="28"/>
          <w:lang w:val="uk-UA"/>
        </w:rPr>
        <w:t>Ін</w:t>
      </w:r>
      <w:r w:rsidR="004A21D6">
        <w:rPr>
          <w:bCs/>
          <w:sz w:val="28"/>
          <w:szCs w:val="28"/>
          <w:lang w:val="uk-UA"/>
        </w:rPr>
        <w:t>формація систематизована за тема</w:t>
      </w:r>
      <w:r w:rsidRPr="00CD384D">
        <w:rPr>
          <w:bCs/>
          <w:sz w:val="28"/>
          <w:szCs w:val="28"/>
          <w:lang w:val="uk-UA"/>
        </w:rPr>
        <w:t>тикою та наведена у таких розділах:</w:t>
      </w:r>
      <w:r w:rsidR="001035FD" w:rsidRPr="00CD384D">
        <w:rPr>
          <w:bCs/>
          <w:sz w:val="28"/>
          <w:szCs w:val="28"/>
          <w:lang w:val="uk-UA"/>
        </w:rPr>
        <w:t xml:space="preserve"> </w:t>
      </w:r>
      <w:r w:rsidR="001035FD" w:rsidRPr="00307224">
        <w:rPr>
          <w:bCs/>
          <w:sz w:val="28"/>
          <w:szCs w:val="28"/>
          <w:lang w:val="uk-UA"/>
        </w:rPr>
        <w:t xml:space="preserve">соціально-демографічні </w:t>
      </w:r>
      <w:r w:rsidR="004A21D6">
        <w:rPr>
          <w:bCs/>
          <w:sz w:val="28"/>
          <w:szCs w:val="28"/>
          <w:lang w:val="uk-UA"/>
        </w:rPr>
        <w:t>характеристики</w:t>
      </w:r>
      <w:r w:rsidR="001035FD" w:rsidRPr="00307224">
        <w:rPr>
          <w:bCs/>
          <w:sz w:val="28"/>
          <w:szCs w:val="28"/>
          <w:lang w:val="uk-UA"/>
        </w:rPr>
        <w:t xml:space="preserve"> домогосподарств; грошові та сукупні витрати</w:t>
      </w:r>
      <w:r w:rsidR="001035FD">
        <w:rPr>
          <w:bCs/>
          <w:sz w:val="28"/>
          <w:szCs w:val="28"/>
          <w:lang w:val="uk-UA"/>
        </w:rPr>
        <w:t xml:space="preserve"> домогосподарств; грошові доходи і с</w:t>
      </w:r>
      <w:r w:rsidR="00FA25C0">
        <w:rPr>
          <w:bCs/>
          <w:sz w:val="28"/>
          <w:szCs w:val="28"/>
          <w:lang w:val="uk-UA"/>
        </w:rPr>
        <w:t xml:space="preserve">укупні ресурси домогосподарств; </w:t>
      </w:r>
      <w:r w:rsidR="001035FD">
        <w:rPr>
          <w:bCs/>
          <w:sz w:val="28"/>
          <w:szCs w:val="28"/>
          <w:lang w:val="uk-UA"/>
        </w:rPr>
        <w:t>споживання продуктів харчування; міжрегіональні порівняння</w:t>
      </w:r>
      <w:r w:rsidR="00307224">
        <w:rPr>
          <w:bCs/>
          <w:sz w:val="28"/>
          <w:szCs w:val="28"/>
          <w:lang w:val="uk-UA"/>
        </w:rPr>
        <w:t>.</w:t>
      </w:r>
      <w:r w:rsidR="001035FD">
        <w:rPr>
          <w:bCs/>
          <w:sz w:val="28"/>
          <w:szCs w:val="28"/>
          <w:lang w:val="uk-UA"/>
        </w:rPr>
        <w:t xml:space="preserve"> </w:t>
      </w:r>
      <w:r w:rsidR="00307224">
        <w:rPr>
          <w:noProof/>
          <w:sz w:val="28"/>
          <w:szCs w:val="26"/>
          <w:lang w:val="uk-UA" w:eastAsia="uk-UA"/>
        </w:rPr>
        <w:t>До розділів надано методологічні пояснення</w:t>
      </w:r>
      <w:r w:rsidR="001035FD">
        <w:rPr>
          <w:bCs/>
          <w:sz w:val="28"/>
          <w:szCs w:val="28"/>
          <w:lang w:val="uk-UA"/>
        </w:rPr>
        <w:t>.</w:t>
      </w:r>
      <w:r w:rsidR="00307224">
        <w:rPr>
          <w:bCs/>
          <w:sz w:val="28"/>
          <w:szCs w:val="28"/>
          <w:lang w:val="uk-UA"/>
        </w:rPr>
        <w:t xml:space="preserve"> </w:t>
      </w:r>
    </w:p>
    <w:p w:rsidR="00667750" w:rsidRPr="009678A1" w:rsidRDefault="00667750" w:rsidP="00667750">
      <w:pPr>
        <w:ind w:firstLine="708"/>
        <w:jc w:val="both"/>
        <w:rPr>
          <w:sz w:val="28"/>
          <w:szCs w:val="28"/>
        </w:rPr>
      </w:pPr>
      <w:r w:rsidRPr="008D6B92">
        <w:rPr>
          <w:sz w:val="28"/>
          <w:szCs w:val="28"/>
        </w:rPr>
        <w:t xml:space="preserve">Основні показники подано як у цілому </w:t>
      </w:r>
      <w:r w:rsidR="00092821">
        <w:rPr>
          <w:sz w:val="28"/>
          <w:szCs w:val="28"/>
          <w:lang w:val="uk-UA"/>
        </w:rPr>
        <w:t>по</w:t>
      </w:r>
      <w:r w:rsidRPr="008D6B92">
        <w:rPr>
          <w:sz w:val="28"/>
          <w:szCs w:val="28"/>
        </w:rPr>
        <w:t xml:space="preserve"> Харківській області, так і за </w:t>
      </w:r>
      <w:proofErr w:type="gramStart"/>
      <w:r w:rsidRPr="008D6B92">
        <w:rPr>
          <w:sz w:val="28"/>
          <w:szCs w:val="28"/>
        </w:rPr>
        <w:t>м</w:t>
      </w:r>
      <w:proofErr w:type="gramEnd"/>
      <w:r w:rsidRPr="008D6B92">
        <w:rPr>
          <w:sz w:val="28"/>
          <w:szCs w:val="28"/>
        </w:rPr>
        <w:t xml:space="preserve">ісцем проживання домогосподарств (міські поселення, сільська </w:t>
      </w:r>
      <w:r w:rsidRPr="009678A1">
        <w:rPr>
          <w:sz w:val="28"/>
          <w:szCs w:val="28"/>
        </w:rPr>
        <w:t>місцевість)</w:t>
      </w:r>
      <w:r w:rsidR="00092821">
        <w:rPr>
          <w:sz w:val="28"/>
          <w:szCs w:val="28"/>
          <w:lang w:val="uk-UA"/>
        </w:rPr>
        <w:t>,</w:t>
      </w:r>
      <w:r w:rsidRPr="009678A1">
        <w:rPr>
          <w:sz w:val="28"/>
          <w:szCs w:val="28"/>
        </w:rPr>
        <w:t xml:space="preserve"> за типами домогосподарств тощо.</w:t>
      </w:r>
    </w:p>
    <w:p w:rsidR="00C2576A" w:rsidRPr="009C4163" w:rsidRDefault="00C2576A" w:rsidP="00C2576A">
      <w:pPr>
        <w:ind w:firstLine="708"/>
        <w:jc w:val="both"/>
        <w:rPr>
          <w:b/>
          <w:bCs/>
          <w:sz w:val="28"/>
          <w:szCs w:val="28"/>
          <w:lang w:val="uk-UA"/>
        </w:rPr>
      </w:pPr>
      <w:r w:rsidRPr="009C4163">
        <w:rPr>
          <w:sz w:val="28"/>
          <w:szCs w:val="28"/>
          <w:lang w:val="uk-UA"/>
        </w:rPr>
        <w:t xml:space="preserve">Основним джерелом інформації про життєвий рівень населення </w:t>
      </w:r>
      <w:r w:rsidRPr="009C4163">
        <w:rPr>
          <w:sz w:val="28"/>
          <w:szCs w:val="28"/>
          <w:lang w:val="uk-UA"/>
        </w:rPr>
        <w:br/>
        <w:t xml:space="preserve">в цілому та окремих верств, його характеристики за структурою доходів </w:t>
      </w:r>
      <w:r w:rsidRPr="009C4163">
        <w:rPr>
          <w:sz w:val="28"/>
          <w:szCs w:val="28"/>
          <w:lang w:val="uk-UA"/>
        </w:rPr>
        <w:br/>
        <w:t xml:space="preserve">та витрат, а також даних щодо споживання товарів та послуг залежно від рівня матеріальної забезпеченості, чисельного складу домогосподарств </w:t>
      </w:r>
      <w:r w:rsidRPr="009C4163">
        <w:rPr>
          <w:sz w:val="28"/>
          <w:szCs w:val="28"/>
          <w:lang w:val="uk-UA"/>
        </w:rPr>
        <w:br/>
        <w:t xml:space="preserve">і за іншими соціально-економічними аспектами є </w:t>
      </w:r>
      <w:r w:rsidRPr="009C4163">
        <w:rPr>
          <w:b/>
          <w:bCs/>
          <w:sz w:val="28"/>
          <w:szCs w:val="28"/>
          <w:lang w:val="uk-UA"/>
        </w:rPr>
        <w:t>вибіркове</w:t>
      </w:r>
      <w:r w:rsidRPr="009C4163">
        <w:rPr>
          <w:sz w:val="28"/>
          <w:szCs w:val="28"/>
          <w:lang w:val="uk-UA"/>
        </w:rPr>
        <w:t xml:space="preserve"> </w:t>
      </w:r>
      <w:r w:rsidRPr="009C4163">
        <w:rPr>
          <w:b/>
          <w:bCs/>
          <w:sz w:val="28"/>
          <w:szCs w:val="28"/>
          <w:lang w:val="uk-UA"/>
        </w:rPr>
        <w:t>обстеження умов життя домогосподарств.</w:t>
      </w:r>
    </w:p>
    <w:p w:rsidR="00C2576A" w:rsidRPr="009C4163" w:rsidRDefault="00C2576A" w:rsidP="00C2576A">
      <w:pPr>
        <w:ind w:firstLine="708"/>
        <w:jc w:val="both"/>
        <w:rPr>
          <w:spacing w:val="-4"/>
          <w:sz w:val="28"/>
          <w:szCs w:val="28"/>
          <w:lang w:val="uk-UA"/>
        </w:rPr>
      </w:pPr>
      <w:r w:rsidRPr="009C4163">
        <w:rPr>
          <w:spacing w:val="-4"/>
          <w:sz w:val="28"/>
          <w:szCs w:val="28"/>
          <w:lang w:val="uk-UA"/>
        </w:rPr>
        <w:t>Підсумки вибіркового обстеження поширюют</w:t>
      </w:r>
      <w:r w:rsidR="00667750">
        <w:rPr>
          <w:spacing w:val="-4"/>
          <w:sz w:val="28"/>
          <w:szCs w:val="28"/>
          <w:lang w:val="uk-UA"/>
        </w:rPr>
        <w:t>ся</w:t>
      </w:r>
      <w:r w:rsidRPr="009C4163">
        <w:rPr>
          <w:spacing w:val="-4"/>
          <w:sz w:val="28"/>
          <w:szCs w:val="28"/>
          <w:lang w:val="uk-UA"/>
        </w:rPr>
        <w:t xml:space="preserve"> із застосуванням процедури статистичного зважування на генеральну сукупність – усе населення області.</w:t>
      </w:r>
    </w:p>
    <w:p w:rsidR="00C2576A" w:rsidRPr="00CD384D" w:rsidRDefault="00C2576A" w:rsidP="008432A3">
      <w:pPr>
        <w:rPr>
          <w:rFonts w:ascii="Times New Roman" w:hAnsi="Times New Roman"/>
          <w:b/>
          <w:noProof/>
          <w:snapToGrid w:val="0"/>
        </w:rPr>
      </w:pPr>
    </w:p>
    <w:p w:rsidR="00044EBE" w:rsidRPr="009678A1" w:rsidRDefault="00044EBE" w:rsidP="00044EBE">
      <w:pPr>
        <w:rPr>
          <w:rFonts w:ascii="Times New Roman" w:hAnsi="Times New Roman"/>
          <w:b/>
          <w:noProof/>
          <w:snapToGrid w:val="0"/>
          <w:sz w:val="28"/>
          <w:szCs w:val="28"/>
          <w:lang w:val="uk-UA"/>
        </w:rPr>
      </w:pPr>
      <w:r w:rsidRPr="009678A1">
        <w:rPr>
          <w:rFonts w:ascii="Times New Roman" w:hAnsi="Times New Roman"/>
          <w:b/>
          <w:noProof/>
          <w:snapToGrid w:val="0"/>
          <w:sz w:val="28"/>
          <w:szCs w:val="28"/>
          <w:lang w:val="uk-UA"/>
        </w:rPr>
        <w:t>СКОРОЧЕННЯ</w:t>
      </w:r>
    </w:p>
    <w:p w:rsidR="00044EBE" w:rsidRPr="00CD384D" w:rsidRDefault="00044EBE" w:rsidP="00DB657D">
      <w:pPr>
        <w:rPr>
          <w:rFonts w:ascii="Times New Roman" w:hAnsi="Times New Roman"/>
          <w:b/>
          <w:noProof/>
          <w:snapToGrid w:val="0"/>
          <w:lang w:val="uk-UA"/>
        </w:rPr>
      </w:pPr>
    </w:p>
    <w:tbl>
      <w:tblPr>
        <w:tblW w:w="5353" w:type="pct"/>
        <w:tblInd w:w="-34" w:type="dxa"/>
        <w:tblLook w:val="04A0" w:firstRow="1" w:lastRow="0" w:firstColumn="1" w:lastColumn="0" w:noHBand="0" w:noVBand="1"/>
      </w:tblPr>
      <w:tblGrid>
        <w:gridCol w:w="2835"/>
        <w:gridCol w:w="303"/>
        <w:gridCol w:w="6805"/>
      </w:tblGrid>
      <w:tr w:rsidR="008E5785" w:rsidRPr="009678A1" w:rsidTr="009A756F">
        <w:trPr>
          <w:trHeight w:hRule="exact" w:val="312"/>
        </w:trPr>
        <w:tc>
          <w:tcPr>
            <w:tcW w:w="1426" w:type="pct"/>
            <w:vAlign w:val="bottom"/>
          </w:tcPr>
          <w:p w:rsidR="008A4FB1" w:rsidRPr="009678A1" w:rsidRDefault="008A4FB1" w:rsidP="008E5785">
            <w:pPr>
              <w:ind w:firstLine="34"/>
              <w:rPr>
                <w:noProof/>
                <w:sz w:val="24"/>
                <w:szCs w:val="24"/>
                <w:lang w:val="uk-UA"/>
              </w:rPr>
            </w:pPr>
            <w:r w:rsidRPr="009678A1">
              <w:rPr>
                <w:noProof/>
                <w:sz w:val="24"/>
                <w:szCs w:val="24"/>
                <w:lang w:val="uk-UA"/>
              </w:rPr>
              <w:t>%</w:t>
            </w:r>
          </w:p>
        </w:tc>
        <w:tc>
          <w:tcPr>
            <w:tcW w:w="152" w:type="pct"/>
            <w:vAlign w:val="bottom"/>
          </w:tcPr>
          <w:p w:rsidR="008A4FB1" w:rsidRPr="009678A1" w:rsidRDefault="008A4FB1" w:rsidP="008E5785">
            <w:pPr>
              <w:ind w:hanging="33"/>
              <w:rPr>
                <w:noProof/>
                <w:sz w:val="24"/>
                <w:szCs w:val="24"/>
                <w:lang w:val="uk-UA"/>
              </w:rPr>
            </w:pPr>
            <w:r w:rsidRPr="009678A1">
              <w:rPr>
                <w:noProof/>
                <w:sz w:val="24"/>
                <w:szCs w:val="24"/>
                <w:lang w:val="uk-UA"/>
              </w:rPr>
              <w:t>–</w:t>
            </w:r>
          </w:p>
        </w:tc>
        <w:tc>
          <w:tcPr>
            <w:tcW w:w="3422" w:type="pct"/>
            <w:tcBorders>
              <w:left w:val="nil"/>
            </w:tcBorders>
            <w:vAlign w:val="bottom"/>
          </w:tcPr>
          <w:p w:rsidR="008A4FB1" w:rsidRPr="009678A1" w:rsidRDefault="008A4FB1" w:rsidP="008E5785">
            <w:pPr>
              <w:rPr>
                <w:rFonts w:ascii="Arial" w:hAnsi="Arial"/>
                <w:b/>
                <w:noProof/>
                <w:sz w:val="24"/>
                <w:szCs w:val="24"/>
                <w:lang w:val="uk-UA"/>
              </w:rPr>
            </w:pPr>
            <w:r w:rsidRPr="009678A1">
              <w:rPr>
                <w:noProof/>
                <w:sz w:val="24"/>
                <w:szCs w:val="24"/>
                <w:lang w:val="uk-UA"/>
              </w:rPr>
              <w:t>відсоток</w:t>
            </w:r>
          </w:p>
        </w:tc>
      </w:tr>
      <w:tr w:rsidR="008A4FB1" w:rsidRPr="009678A1" w:rsidTr="009A756F">
        <w:trPr>
          <w:trHeight w:hRule="exact" w:val="312"/>
        </w:trPr>
        <w:tc>
          <w:tcPr>
            <w:tcW w:w="1426" w:type="pct"/>
            <w:vAlign w:val="bottom"/>
          </w:tcPr>
          <w:p w:rsidR="008A4FB1" w:rsidRPr="009678A1" w:rsidRDefault="002426CC" w:rsidP="008E5785">
            <w:pPr>
              <w:ind w:firstLine="34"/>
              <w:rPr>
                <w:noProof/>
                <w:sz w:val="24"/>
                <w:szCs w:val="24"/>
                <w:lang w:val="uk-UA"/>
              </w:rPr>
            </w:pPr>
            <w:r w:rsidRPr="009678A1">
              <w:rPr>
                <w:noProof/>
                <w:sz w:val="24"/>
                <w:szCs w:val="24"/>
                <w:lang w:val="uk-UA"/>
              </w:rPr>
              <w:t>грн</w:t>
            </w:r>
          </w:p>
        </w:tc>
        <w:tc>
          <w:tcPr>
            <w:tcW w:w="152" w:type="pct"/>
            <w:vAlign w:val="bottom"/>
          </w:tcPr>
          <w:p w:rsidR="008A4FB1" w:rsidRPr="009678A1" w:rsidRDefault="008A4FB1" w:rsidP="008E5785">
            <w:pPr>
              <w:ind w:hanging="33"/>
              <w:rPr>
                <w:noProof/>
                <w:sz w:val="24"/>
                <w:szCs w:val="24"/>
                <w:lang w:val="uk-UA"/>
              </w:rPr>
            </w:pPr>
            <w:r w:rsidRPr="009678A1">
              <w:rPr>
                <w:noProof/>
                <w:sz w:val="24"/>
                <w:szCs w:val="24"/>
                <w:lang w:val="uk-UA"/>
              </w:rPr>
              <w:t>–</w:t>
            </w:r>
          </w:p>
        </w:tc>
        <w:tc>
          <w:tcPr>
            <w:tcW w:w="3422" w:type="pct"/>
            <w:tcBorders>
              <w:left w:val="nil"/>
            </w:tcBorders>
            <w:vAlign w:val="bottom"/>
          </w:tcPr>
          <w:p w:rsidR="008A4FB1" w:rsidRPr="009678A1" w:rsidRDefault="002426CC" w:rsidP="008E5785">
            <w:pPr>
              <w:rPr>
                <w:noProof/>
                <w:sz w:val="24"/>
                <w:szCs w:val="24"/>
                <w:lang w:val="uk-UA"/>
              </w:rPr>
            </w:pPr>
            <w:r w:rsidRPr="009678A1">
              <w:rPr>
                <w:noProof/>
                <w:sz w:val="24"/>
                <w:szCs w:val="24"/>
                <w:lang w:val="uk-UA"/>
              </w:rPr>
              <w:t>гривень</w:t>
            </w:r>
          </w:p>
        </w:tc>
      </w:tr>
      <w:tr w:rsidR="002426CC" w:rsidRPr="009678A1" w:rsidTr="009A756F">
        <w:trPr>
          <w:trHeight w:hRule="exact" w:val="312"/>
        </w:trPr>
        <w:tc>
          <w:tcPr>
            <w:tcW w:w="1426" w:type="pct"/>
            <w:vAlign w:val="bottom"/>
          </w:tcPr>
          <w:p w:rsidR="002426CC" w:rsidRPr="009678A1" w:rsidRDefault="002426CC" w:rsidP="008E5785">
            <w:pPr>
              <w:ind w:firstLine="34"/>
              <w:rPr>
                <w:noProof/>
                <w:sz w:val="24"/>
                <w:szCs w:val="24"/>
                <w:lang w:val="uk-UA"/>
              </w:rPr>
            </w:pPr>
            <w:r w:rsidRPr="009678A1">
              <w:rPr>
                <w:noProof/>
                <w:sz w:val="24"/>
                <w:szCs w:val="24"/>
                <w:lang w:val="uk-UA"/>
              </w:rPr>
              <w:t>кг</w:t>
            </w:r>
          </w:p>
        </w:tc>
        <w:tc>
          <w:tcPr>
            <w:tcW w:w="152" w:type="pct"/>
            <w:vAlign w:val="bottom"/>
          </w:tcPr>
          <w:p w:rsidR="002426CC" w:rsidRPr="009678A1" w:rsidRDefault="002426CC" w:rsidP="008E5785">
            <w:pPr>
              <w:ind w:hanging="33"/>
              <w:rPr>
                <w:noProof/>
                <w:sz w:val="24"/>
                <w:szCs w:val="24"/>
                <w:lang w:val="uk-UA"/>
              </w:rPr>
            </w:pPr>
            <w:r w:rsidRPr="009678A1">
              <w:rPr>
                <w:noProof/>
                <w:sz w:val="24"/>
                <w:szCs w:val="24"/>
                <w:lang w:val="uk-UA"/>
              </w:rPr>
              <w:t>–</w:t>
            </w:r>
          </w:p>
        </w:tc>
        <w:tc>
          <w:tcPr>
            <w:tcW w:w="3422" w:type="pct"/>
            <w:tcBorders>
              <w:left w:val="nil"/>
            </w:tcBorders>
            <w:vAlign w:val="bottom"/>
          </w:tcPr>
          <w:p w:rsidR="002426CC" w:rsidRPr="009678A1" w:rsidRDefault="002426CC" w:rsidP="008E5785">
            <w:pPr>
              <w:rPr>
                <w:noProof/>
                <w:sz w:val="24"/>
                <w:szCs w:val="24"/>
                <w:lang w:val="uk-UA"/>
              </w:rPr>
            </w:pPr>
            <w:r w:rsidRPr="009678A1">
              <w:rPr>
                <w:noProof/>
                <w:sz w:val="24"/>
                <w:szCs w:val="24"/>
                <w:lang w:val="uk-UA"/>
              </w:rPr>
              <w:t>кілограм</w:t>
            </w:r>
          </w:p>
        </w:tc>
      </w:tr>
      <w:tr w:rsidR="008E5785" w:rsidRPr="009678A1" w:rsidTr="009A756F">
        <w:trPr>
          <w:trHeight w:hRule="exact" w:val="312"/>
        </w:trPr>
        <w:tc>
          <w:tcPr>
            <w:tcW w:w="1426" w:type="pct"/>
            <w:vAlign w:val="bottom"/>
          </w:tcPr>
          <w:p w:rsidR="008E5785" w:rsidRPr="009678A1" w:rsidRDefault="008E5785" w:rsidP="008E5785">
            <w:pPr>
              <w:ind w:firstLine="34"/>
              <w:rPr>
                <w:noProof/>
                <w:sz w:val="24"/>
                <w:szCs w:val="24"/>
                <w:lang w:val="uk-UA"/>
              </w:rPr>
            </w:pPr>
            <w:r w:rsidRPr="009678A1">
              <w:rPr>
                <w:noProof/>
                <w:sz w:val="24"/>
                <w:szCs w:val="24"/>
                <w:lang w:val="uk-UA"/>
              </w:rPr>
              <w:t>шт</w:t>
            </w:r>
          </w:p>
        </w:tc>
        <w:tc>
          <w:tcPr>
            <w:tcW w:w="152" w:type="pct"/>
            <w:vAlign w:val="bottom"/>
          </w:tcPr>
          <w:p w:rsidR="008E5785" w:rsidRPr="009678A1" w:rsidRDefault="008E5785" w:rsidP="008E5785">
            <w:pPr>
              <w:ind w:hanging="33"/>
              <w:rPr>
                <w:noProof/>
                <w:sz w:val="24"/>
                <w:szCs w:val="24"/>
                <w:lang w:val="uk-UA"/>
              </w:rPr>
            </w:pPr>
            <w:r w:rsidRPr="009678A1">
              <w:rPr>
                <w:noProof/>
                <w:sz w:val="24"/>
                <w:szCs w:val="24"/>
                <w:lang w:val="uk-UA"/>
              </w:rPr>
              <w:t>–</w:t>
            </w:r>
          </w:p>
        </w:tc>
        <w:tc>
          <w:tcPr>
            <w:tcW w:w="3422" w:type="pct"/>
            <w:tcBorders>
              <w:left w:val="nil"/>
            </w:tcBorders>
            <w:vAlign w:val="bottom"/>
          </w:tcPr>
          <w:p w:rsidR="008E5785" w:rsidRPr="009678A1" w:rsidRDefault="008E5785" w:rsidP="008E5785">
            <w:pPr>
              <w:rPr>
                <w:noProof/>
                <w:sz w:val="24"/>
                <w:szCs w:val="24"/>
                <w:lang w:val="uk-UA"/>
              </w:rPr>
            </w:pPr>
            <w:r w:rsidRPr="009678A1">
              <w:rPr>
                <w:noProof/>
                <w:sz w:val="24"/>
                <w:szCs w:val="24"/>
                <w:lang w:val="uk-UA"/>
              </w:rPr>
              <w:t>штук</w:t>
            </w:r>
          </w:p>
        </w:tc>
      </w:tr>
    </w:tbl>
    <w:p w:rsidR="008A4FB1" w:rsidRPr="00CD384D" w:rsidRDefault="008A4FB1" w:rsidP="00DB657D">
      <w:pPr>
        <w:rPr>
          <w:rFonts w:ascii="Times New Roman" w:hAnsi="Times New Roman"/>
          <w:b/>
          <w:noProof/>
          <w:snapToGrid w:val="0"/>
          <w:lang w:val="uk-UA"/>
        </w:rPr>
      </w:pPr>
    </w:p>
    <w:p w:rsidR="00044EBE" w:rsidRPr="009678A1" w:rsidRDefault="00044EBE" w:rsidP="008A4FB1">
      <w:pPr>
        <w:rPr>
          <w:rFonts w:ascii="Times New Roman" w:hAnsi="Times New Roman"/>
          <w:b/>
          <w:noProof/>
          <w:snapToGrid w:val="0"/>
          <w:sz w:val="28"/>
          <w:szCs w:val="28"/>
          <w:lang w:val="uk-UA"/>
        </w:rPr>
      </w:pPr>
      <w:r w:rsidRPr="009678A1">
        <w:rPr>
          <w:rFonts w:ascii="Times New Roman" w:hAnsi="Times New Roman"/>
          <w:b/>
          <w:noProof/>
          <w:snapToGrid w:val="0"/>
          <w:sz w:val="28"/>
          <w:szCs w:val="28"/>
          <w:lang w:val="uk-UA"/>
        </w:rPr>
        <w:t>УМОВНІ ПОЗНАЧЕННЯ</w:t>
      </w:r>
    </w:p>
    <w:p w:rsidR="00DB657D" w:rsidRPr="00CD384D" w:rsidRDefault="00DB657D" w:rsidP="00044EBE">
      <w:pPr>
        <w:rPr>
          <w:rFonts w:ascii="Times New Roman" w:hAnsi="Times New Roman"/>
          <w:b/>
          <w:noProof/>
          <w:snapToGrid w:val="0"/>
          <w:lang w:val="uk-UA"/>
        </w:rPr>
      </w:pPr>
    </w:p>
    <w:tbl>
      <w:tblPr>
        <w:tblW w:w="5209" w:type="pct"/>
        <w:tblInd w:w="-34" w:type="dxa"/>
        <w:tblLook w:val="04A0" w:firstRow="1" w:lastRow="0" w:firstColumn="1" w:lastColumn="0" w:noHBand="0" w:noVBand="1"/>
      </w:tblPr>
      <w:tblGrid>
        <w:gridCol w:w="2837"/>
        <w:gridCol w:w="304"/>
        <w:gridCol w:w="6534"/>
      </w:tblGrid>
      <w:tr w:rsidR="002426CC" w:rsidRPr="002426CC" w:rsidTr="009A756F">
        <w:trPr>
          <w:trHeight w:hRule="exact" w:val="312"/>
        </w:trPr>
        <w:tc>
          <w:tcPr>
            <w:tcW w:w="1466" w:type="pct"/>
          </w:tcPr>
          <w:p w:rsidR="008A4FB1" w:rsidRPr="002426CC" w:rsidRDefault="008A4FB1" w:rsidP="00C31BE2">
            <w:pPr>
              <w:ind w:firstLine="34"/>
              <w:rPr>
                <w:noProof/>
                <w:sz w:val="24"/>
                <w:szCs w:val="24"/>
                <w:lang w:val="uk-UA"/>
              </w:rPr>
            </w:pPr>
            <w:r w:rsidRPr="002426CC">
              <w:rPr>
                <w:noProof/>
                <w:sz w:val="24"/>
                <w:szCs w:val="24"/>
                <w:lang w:val="uk-UA"/>
              </w:rPr>
              <w:t>Тире (–)</w:t>
            </w:r>
          </w:p>
        </w:tc>
        <w:tc>
          <w:tcPr>
            <w:tcW w:w="157" w:type="pct"/>
          </w:tcPr>
          <w:p w:rsidR="008A4FB1" w:rsidRPr="002426CC" w:rsidRDefault="008A4FB1" w:rsidP="008A4FB1">
            <w:pPr>
              <w:ind w:hanging="33"/>
              <w:jc w:val="center"/>
              <w:rPr>
                <w:noProof/>
                <w:sz w:val="24"/>
                <w:szCs w:val="24"/>
                <w:lang w:val="uk-UA"/>
              </w:rPr>
            </w:pPr>
            <w:r w:rsidRPr="002426CC">
              <w:rPr>
                <w:noProof/>
                <w:sz w:val="24"/>
                <w:szCs w:val="24"/>
                <w:lang w:val="uk-UA"/>
              </w:rPr>
              <w:t>–</w:t>
            </w:r>
          </w:p>
        </w:tc>
        <w:tc>
          <w:tcPr>
            <w:tcW w:w="3378" w:type="pct"/>
            <w:tcBorders>
              <w:left w:val="nil"/>
            </w:tcBorders>
          </w:tcPr>
          <w:p w:rsidR="008A4FB1" w:rsidRPr="002426CC" w:rsidRDefault="008A4FB1" w:rsidP="008A4FB1">
            <w:pPr>
              <w:rPr>
                <w:rFonts w:ascii="Arial" w:hAnsi="Arial"/>
                <w:b/>
                <w:noProof/>
                <w:sz w:val="24"/>
                <w:szCs w:val="24"/>
                <w:lang w:val="uk-UA"/>
              </w:rPr>
            </w:pPr>
            <w:r w:rsidRPr="002426CC">
              <w:rPr>
                <w:noProof/>
                <w:sz w:val="24"/>
                <w:szCs w:val="24"/>
                <w:lang w:val="uk-UA"/>
              </w:rPr>
              <w:t>явищ не було</w:t>
            </w:r>
          </w:p>
        </w:tc>
      </w:tr>
      <w:tr w:rsidR="002426CC" w:rsidRPr="002426CC" w:rsidTr="009A756F">
        <w:trPr>
          <w:trHeight w:hRule="exact" w:val="312"/>
        </w:trPr>
        <w:tc>
          <w:tcPr>
            <w:tcW w:w="1466" w:type="pct"/>
          </w:tcPr>
          <w:p w:rsidR="008A4FB1" w:rsidRPr="002426CC" w:rsidRDefault="008A4FB1" w:rsidP="00C31BE2">
            <w:pPr>
              <w:ind w:firstLine="34"/>
              <w:rPr>
                <w:noProof/>
                <w:sz w:val="24"/>
                <w:szCs w:val="24"/>
                <w:lang w:val="uk-UA"/>
              </w:rPr>
            </w:pPr>
            <w:r w:rsidRPr="002426CC">
              <w:rPr>
                <w:noProof/>
                <w:sz w:val="24"/>
                <w:szCs w:val="24"/>
                <w:lang w:val="uk-UA"/>
              </w:rPr>
              <w:t>Крапки (...)</w:t>
            </w:r>
          </w:p>
        </w:tc>
        <w:tc>
          <w:tcPr>
            <w:tcW w:w="157" w:type="pct"/>
          </w:tcPr>
          <w:p w:rsidR="008A4FB1" w:rsidRPr="002426CC" w:rsidRDefault="008A4FB1" w:rsidP="008A4FB1">
            <w:pPr>
              <w:ind w:hanging="33"/>
              <w:jc w:val="center"/>
              <w:rPr>
                <w:noProof/>
                <w:sz w:val="24"/>
                <w:szCs w:val="24"/>
                <w:lang w:val="uk-UA"/>
              </w:rPr>
            </w:pPr>
            <w:r w:rsidRPr="002426CC">
              <w:rPr>
                <w:noProof/>
                <w:sz w:val="24"/>
                <w:szCs w:val="24"/>
                <w:lang w:val="uk-UA"/>
              </w:rPr>
              <w:t>–</w:t>
            </w:r>
          </w:p>
        </w:tc>
        <w:tc>
          <w:tcPr>
            <w:tcW w:w="3378" w:type="pct"/>
            <w:tcBorders>
              <w:left w:val="nil"/>
            </w:tcBorders>
          </w:tcPr>
          <w:p w:rsidR="008A4FB1" w:rsidRPr="002426CC" w:rsidRDefault="008A4FB1" w:rsidP="008A4FB1">
            <w:pPr>
              <w:rPr>
                <w:rFonts w:ascii="Arial" w:hAnsi="Arial"/>
                <w:b/>
                <w:noProof/>
                <w:sz w:val="24"/>
                <w:szCs w:val="24"/>
                <w:lang w:val="uk-UA"/>
              </w:rPr>
            </w:pPr>
            <w:r w:rsidRPr="002426CC">
              <w:rPr>
                <w:noProof/>
                <w:sz w:val="24"/>
                <w:szCs w:val="24"/>
                <w:lang w:val="uk-UA"/>
              </w:rPr>
              <w:t>відомості відсутні</w:t>
            </w:r>
          </w:p>
        </w:tc>
      </w:tr>
      <w:tr w:rsidR="002426CC" w:rsidRPr="002426CC" w:rsidTr="009A756F">
        <w:tc>
          <w:tcPr>
            <w:tcW w:w="1466" w:type="pct"/>
          </w:tcPr>
          <w:p w:rsidR="008A4FB1" w:rsidRPr="002426CC" w:rsidRDefault="008E5785" w:rsidP="008E5785">
            <w:pPr>
              <w:ind w:firstLine="34"/>
              <w:rPr>
                <w:noProof/>
                <w:sz w:val="24"/>
                <w:szCs w:val="24"/>
                <w:lang w:val="uk-UA"/>
              </w:rPr>
            </w:pPr>
            <w:r>
              <w:rPr>
                <w:noProof/>
                <w:sz w:val="24"/>
                <w:szCs w:val="24"/>
                <w:lang w:val="uk-UA"/>
              </w:rPr>
              <w:t>Нуль (</w:t>
            </w:r>
            <w:r w:rsidR="00092821">
              <w:rPr>
                <w:noProof/>
                <w:sz w:val="24"/>
                <w:szCs w:val="24"/>
                <w:lang w:val="uk-UA"/>
              </w:rPr>
              <w:t xml:space="preserve">0; </w:t>
            </w:r>
            <w:r w:rsidR="008A4FB1" w:rsidRPr="002426CC">
              <w:rPr>
                <w:noProof/>
                <w:sz w:val="24"/>
                <w:szCs w:val="24"/>
                <w:lang w:val="uk-UA"/>
              </w:rPr>
              <w:t>0,0)</w:t>
            </w:r>
          </w:p>
        </w:tc>
        <w:tc>
          <w:tcPr>
            <w:tcW w:w="157" w:type="pct"/>
          </w:tcPr>
          <w:p w:rsidR="008A4FB1" w:rsidRPr="002426CC" w:rsidRDefault="008A4FB1" w:rsidP="008A4FB1">
            <w:pPr>
              <w:ind w:hanging="33"/>
              <w:jc w:val="center"/>
              <w:rPr>
                <w:noProof/>
                <w:sz w:val="24"/>
                <w:szCs w:val="24"/>
                <w:lang w:val="uk-UA"/>
              </w:rPr>
            </w:pPr>
            <w:r w:rsidRPr="002426CC">
              <w:rPr>
                <w:noProof/>
                <w:sz w:val="24"/>
                <w:szCs w:val="24"/>
                <w:lang w:val="uk-UA"/>
              </w:rPr>
              <w:t>–</w:t>
            </w:r>
          </w:p>
        </w:tc>
        <w:tc>
          <w:tcPr>
            <w:tcW w:w="3378" w:type="pct"/>
            <w:tcBorders>
              <w:left w:val="nil"/>
            </w:tcBorders>
          </w:tcPr>
          <w:p w:rsidR="008A4FB1" w:rsidRPr="002426CC" w:rsidRDefault="008A4FB1" w:rsidP="002C4E7D">
            <w:pPr>
              <w:jc w:val="both"/>
              <w:rPr>
                <w:noProof/>
                <w:sz w:val="24"/>
                <w:szCs w:val="24"/>
                <w:lang w:val="uk-UA"/>
              </w:rPr>
            </w:pPr>
            <w:r w:rsidRPr="002426CC">
              <w:rPr>
                <w:noProof/>
                <w:sz w:val="24"/>
                <w:szCs w:val="24"/>
                <w:lang w:val="uk-UA"/>
              </w:rPr>
              <w:t>явищ</w:t>
            </w:r>
            <w:r w:rsidR="002C4E7D">
              <w:rPr>
                <w:noProof/>
                <w:sz w:val="24"/>
                <w:szCs w:val="24"/>
                <w:lang w:val="uk-UA"/>
              </w:rPr>
              <w:t>а</w:t>
            </w:r>
            <w:r w:rsidRPr="002426CC">
              <w:rPr>
                <w:noProof/>
                <w:sz w:val="24"/>
                <w:szCs w:val="24"/>
                <w:lang w:val="uk-UA"/>
              </w:rPr>
              <w:t xml:space="preserve"> відбул</w:t>
            </w:r>
            <w:r w:rsidR="00092821">
              <w:rPr>
                <w:noProof/>
                <w:sz w:val="24"/>
                <w:szCs w:val="24"/>
                <w:lang w:val="uk-UA"/>
              </w:rPr>
              <w:t>и</w:t>
            </w:r>
            <w:r w:rsidRPr="002426CC">
              <w:rPr>
                <w:noProof/>
                <w:sz w:val="24"/>
                <w:szCs w:val="24"/>
                <w:lang w:val="uk-UA"/>
              </w:rPr>
              <w:t>ся, але у вимірах, менших за ті, що можуть бути виражені використаними у таблиці розрядами</w:t>
            </w:r>
          </w:p>
        </w:tc>
      </w:tr>
      <w:tr w:rsidR="002426CC" w:rsidRPr="002426CC" w:rsidTr="009A756F">
        <w:tc>
          <w:tcPr>
            <w:tcW w:w="1466" w:type="pct"/>
          </w:tcPr>
          <w:p w:rsidR="008A4FB1" w:rsidRPr="002426CC" w:rsidRDefault="008A4FB1" w:rsidP="009A756F">
            <w:pPr>
              <w:ind w:firstLine="34"/>
              <w:rPr>
                <w:noProof/>
                <w:sz w:val="24"/>
                <w:szCs w:val="24"/>
                <w:lang w:val="uk-UA"/>
              </w:rPr>
            </w:pPr>
            <w:r w:rsidRPr="002426CC">
              <w:rPr>
                <w:noProof/>
                <w:sz w:val="24"/>
                <w:szCs w:val="24"/>
                <w:lang w:val="uk-UA"/>
              </w:rPr>
              <w:t>"з них",</w:t>
            </w:r>
            <w:r w:rsidR="009A756F">
              <w:rPr>
                <w:noProof/>
                <w:sz w:val="24"/>
                <w:szCs w:val="24"/>
                <w:lang w:val="uk-UA"/>
              </w:rPr>
              <w:t xml:space="preserve"> </w:t>
            </w:r>
            <w:r w:rsidRPr="002426CC">
              <w:rPr>
                <w:noProof/>
                <w:sz w:val="24"/>
                <w:szCs w:val="24"/>
                <w:lang w:val="uk-UA"/>
              </w:rPr>
              <w:t>"у тому числі"</w:t>
            </w:r>
          </w:p>
        </w:tc>
        <w:tc>
          <w:tcPr>
            <w:tcW w:w="157" w:type="pct"/>
          </w:tcPr>
          <w:p w:rsidR="008A4FB1" w:rsidRPr="002426CC" w:rsidRDefault="008A4FB1" w:rsidP="008A4FB1">
            <w:pPr>
              <w:ind w:hanging="33"/>
              <w:jc w:val="center"/>
              <w:rPr>
                <w:noProof/>
                <w:sz w:val="24"/>
                <w:szCs w:val="24"/>
                <w:lang w:val="uk-UA"/>
              </w:rPr>
            </w:pPr>
            <w:r w:rsidRPr="002426CC">
              <w:rPr>
                <w:noProof/>
                <w:sz w:val="24"/>
                <w:szCs w:val="24"/>
                <w:lang w:val="uk-UA"/>
              </w:rPr>
              <w:t>–</w:t>
            </w:r>
          </w:p>
        </w:tc>
        <w:tc>
          <w:tcPr>
            <w:tcW w:w="3378" w:type="pct"/>
            <w:tcBorders>
              <w:left w:val="nil"/>
            </w:tcBorders>
          </w:tcPr>
          <w:p w:rsidR="008A4FB1" w:rsidRPr="002426CC" w:rsidRDefault="008A4FB1" w:rsidP="00B639CE">
            <w:pPr>
              <w:jc w:val="both"/>
              <w:rPr>
                <w:noProof/>
                <w:sz w:val="24"/>
                <w:szCs w:val="24"/>
                <w:lang w:val="uk-UA"/>
              </w:rPr>
            </w:pPr>
            <w:r w:rsidRPr="002426CC">
              <w:rPr>
                <w:noProof/>
                <w:sz w:val="24"/>
                <w:szCs w:val="24"/>
                <w:lang w:val="uk-UA"/>
              </w:rPr>
              <w:t>наведено</w:t>
            </w:r>
            <w:r w:rsidR="00896EE6">
              <w:rPr>
                <w:noProof/>
                <w:sz w:val="24"/>
                <w:szCs w:val="24"/>
                <w:lang w:val="uk-UA"/>
              </w:rPr>
              <w:t xml:space="preserve"> не всі доданки загальної суми</w:t>
            </w:r>
            <w:r w:rsidR="00C31BE2" w:rsidRPr="002426CC">
              <w:rPr>
                <w:noProof/>
                <w:sz w:val="24"/>
                <w:szCs w:val="24"/>
                <w:lang w:val="uk-UA"/>
              </w:rPr>
              <w:t xml:space="preserve"> </w:t>
            </w:r>
          </w:p>
        </w:tc>
      </w:tr>
    </w:tbl>
    <w:p w:rsidR="00FA25C0" w:rsidRDefault="00FA25C0" w:rsidP="002F7BD5">
      <w:pPr>
        <w:jc w:val="center"/>
        <w:rPr>
          <w:rFonts w:ascii="Times New Roman" w:hAnsi="Times New Roman"/>
          <w:b/>
          <w:snapToGrid w:val="0"/>
          <w:sz w:val="28"/>
          <w:szCs w:val="28"/>
          <w:lang w:val="uk-UA"/>
        </w:rPr>
      </w:pPr>
    </w:p>
    <w:p w:rsidR="00FA25C0" w:rsidRDefault="00FA25C0">
      <w:pPr>
        <w:rPr>
          <w:rFonts w:ascii="Times New Roman" w:hAnsi="Times New Roman"/>
          <w:b/>
          <w:snapToGrid w:val="0"/>
          <w:sz w:val="28"/>
          <w:szCs w:val="28"/>
          <w:lang w:val="uk-UA"/>
        </w:rPr>
      </w:pPr>
      <w:r>
        <w:rPr>
          <w:rFonts w:ascii="Times New Roman" w:hAnsi="Times New Roman"/>
          <w:b/>
          <w:snapToGrid w:val="0"/>
          <w:sz w:val="28"/>
          <w:szCs w:val="28"/>
          <w:lang w:val="uk-UA"/>
        </w:rPr>
        <w:br w:type="page"/>
      </w:r>
    </w:p>
    <w:p w:rsidR="00FA25C0" w:rsidRPr="00400022" w:rsidRDefault="00FA25C0" w:rsidP="00FA25C0">
      <w:pPr>
        <w:jc w:val="center"/>
        <w:rPr>
          <w:rFonts w:ascii="Times New Roman" w:hAnsi="Times New Roman"/>
          <w:b/>
          <w:snapToGrid w:val="0"/>
          <w:sz w:val="28"/>
          <w:szCs w:val="28"/>
          <w:lang w:val="uk-UA"/>
        </w:rPr>
      </w:pPr>
      <w:r w:rsidRPr="00400022">
        <w:rPr>
          <w:rFonts w:ascii="Times New Roman" w:hAnsi="Times New Roman"/>
          <w:b/>
          <w:snapToGrid w:val="0"/>
          <w:sz w:val="28"/>
          <w:szCs w:val="28"/>
          <w:lang w:val="uk-UA"/>
        </w:rPr>
        <w:lastRenderedPageBreak/>
        <w:t>ЗМІСТ</w:t>
      </w:r>
    </w:p>
    <w:tbl>
      <w:tblPr>
        <w:tblpPr w:leftFromText="180" w:rightFromText="180" w:vertAnchor="text" w:tblpY="1"/>
        <w:tblOverlap w:val="never"/>
        <w:tblW w:w="9606" w:type="dxa"/>
        <w:tblLayout w:type="fixed"/>
        <w:tblLook w:val="04A0" w:firstRow="1" w:lastRow="0" w:firstColumn="1" w:lastColumn="0" w:noHBand="0" w:noVBand="1"/>
      </w:tblPr>
      <w:tblGrid>
        <w:gridCol w:w="817"/>
        <w:gridCol w:w="8080"/>
        <w:gridCol w:w="709"/>
      </w:tblGrid>
      <w:tr w:rsidR="00FA25C0" w:rsidRPr="00D12537" w:rsidTr="004D6819">
        <w:trPr>
          <w:trHeight w:hRule="exact" w:val="284"/>
        </w:trPr>
        <w:tc>
          <w:tcPr>
            <w:tcW w:w="8897" w:type="dxa"/>
            <w:gridSpan w:val="2"/>
            <w:hideMark/>
          </w:tcPr>
          <w:p w:rsidR="00FA25C0" w:rsidRPr="00D12537" w:rsidRDefault="00FA25C0" w:rsidP="004D6819">
            <w:pPr>
              <w:rPr>
                <w:b/>
                <w:bCs/>
                <w:sz w:val="28"/>
                <w:szCs w:val="28"/>
                <w:lang w:val="uk-UA"/>
              </w:rPr>
            </w:pPr>
            <w:r w:rsidRPr="00D12537">
              <w:rPr>
                <w:b/>
                <w:bCs/>
                <w:sz w:val="28"/>
                <w:szCs w:val="28"/>
                <w:lang w:val="uk-UA"/>
              </w:rPr>
              <w:t>ПЕРЕДМОВА……………………………………………………………...</w:t>
            </w:r>
          </w:p>
        </w:tc>
        <w:tc>
          <w:tcPr>
            <w:tcW w:w="709" w:type="dxa"/>
          </w:tcPr>
          <w:p w:rsidR="00FA25C0" w:rsidRPr="00D12537" w:rsidRDefault="00FA25C0" w:rsidP="004D6819">
            <w:pPr>
              <w:rPr>
                <w:b/>
                <w:bCs/>
                <w:sz w:val="28"/>
                <w:szCs w:val="28"/>
                <w:lang w:val="uk-UA"/>
              </w:rPr>
            </w:pPr>
            <w:r>
              <w:rPr>
                <w:b/>
                <w:bCs/>
                <w:sz w:val="28"/>
                <w:szCs w:val="28"/>
                <w:lang w:val="uk-UA"/>
              </w:rPr>
              <w:t>3</w:t>
            </w:r>
          </w:p>
        </w:tc>
      </w:tr>
      <w:tr w:rsidR="00FA25C0" w:rsidRPr="00D12537" w:rsidTr="004D6819">
        <w:trPr>
          <w:trHeight w:hRule="exact" w:val="284"/>
        </w:trPr>
        <w:tc>
          <w:tcPr>
            <w:tcW w:w="8897" w:type="dxa"/>
            <w:gridSpan w:val="2"/>
            <w:hideMark/>
          </w:tcPr>
          <w:p w:rsidR="00FA25C0" w:rsidRPr="00D12537" w:rsidRDefault="00FA25C0" w:rsidP="004D6819">
            <w:pPr>
              <w:rPr>
                <w:b/>
                <w:bCs/>
                <w:sz w:val="28"/>
                <w:szCs w:val="28"/>
                <w:lang w:val="uk-UA"/>
              </w:rPr>
            </w:pPr>
            <w:r w:rsidRPr="00D12537">
              <w:rPr>
                <w:b/>
                <w:bCs/>
                <w:sz w:val="28"/>
                <w:szCs w:val="28"/>
                <w:lang w:val="uk-UA"/>
              </w:rPr>
              <w:t>СКОРОЧЕННЯ……………………………………………………………</w:t>
            </w:r>
          </w:p>
        </w:tc>
        <w:tc>
          <w:tcPr>
            <w:tcW w:w="709" w:type="dxa"/>
          </w:tcPr>
          <w:p w:rsidR="00FA25C0" w:rsidRPr="00D12537" w:rsidRDefault="00FA25C0" w:rsidP="004D6819">
            <w:pPr>
              <w:rPr>
                <w:b/>
                <w:bCs/>
                <w:sz w:val="28"/>
                <w:szCs w:val="28"/>
                <w:lang w:val="uk-UA"/>
              </w:rPr>
            </w:pPr>
            <w:r>
              <w:rPr>
                <w:b/>
                <w:bCs/>
                <w:sz w:val="28"/>
                <w:szCs w:val="28"/>
                <w:lang w:val="uk-UA"/>
              </w:rPr>
              <w:t>3</w:t>
            </w:r>
          </w:p>
        </w:tc>
      </w:tr>
      <w:tr w:rsidR="00FA25C0" w:rsidRPr="00D12537" w:rsidTr="004D6819">
        <w:trPr>
          <w:trHeight w:hRule="exact" w:val="284"/>
        </w:trPr>
        <w:tc>
          <w:tcPr>
            <w:tcW w:w="8897" w:type="dxa"/>
            <w:gridSpan w:val="2"/>
            <w:hideMark/>
          </w:tcPr>
          <w:p w:rsidR="00FA25C0" w:rsidRPr="00D12537" w:rsidRDefault="00FA25C0" w:rsidP="004D6819">
            <w:pPr>
              <w:rPr>
                <w:b/>
                <w:bCs/>
                <w:sz w:val="28"/>
                <w:szCs w:val="28"/>
                <w:lang w:val="uk-UA"/>
              </w:rPr>
            </w:pPr>
            <w:r w:rsidRPr="00D12537">
              <w:rPr>
                <w:b/>
                <w:sz w:val="28"/>
                <w:szCs w:val="28"/>
                <w:lang w:val="uk-UA"/>
              </w:rPr>
              <w:t>УМОВНІ ПОЗНАЧЕННЯ………………………………………………..</w:t>
            </w:r>
          </w:p>
        </w:tc>
        <w:tc>
          <w:tcPr>
            <w:tcW w:w="709" w:type="dxa"/>
          </w:tcPr>
          <w:p w:rsidR="00FA25C0" w:rsidRPr="00D12537" w:rsidRDefault="00FA25C0" w:rsidP="004D6819">
            <w:pPr>
              <w:rPr>
                <w:b/>
                <w:bCs/>
                <w:sz w:val="28"/>
                <w:szCs w:val="28"/>
                <w:lang w:val="uk-UA"/>
              </w:rPr>
            </w:pPr>
            <w:r>
              <w:rPr>
                <w:b/>
                <w:bCs/>
                <w:sz w:val="28"/>
                <w:szCs w:val="28"/>
                <w:lang w:val="uk-UA"/>
              </w:rPr>
              <w:t>3</w:t>
            </w:r>
          </w:p>
        </w:tc>
      </w:tr>
      <w:tr w:rsidR="00FA25C0" w:rsidRPr="00D12537" w:rsidTr="004D6819">
        <w:trPr>
          <w:trHeight w:hRule="exact" w:val="170"/>
        </w:trPr>
        <w:tc>
          <w:tcPr>
            <w:tcW w:w="817" w:type="dxa"/>
          </w:tcPr>
          <w:p w:rsidR="00FA25C0" w:rsidRPr="00D12537" w:rsidRDefault="00FA25C0" w:rsidP="004D6819">
            <w:pPr>
              <w:rPr>
                <w:b/>
                <w:bCs/>
                <w:sz w:val="28"/>
                <w:szCs w:val="28"/>
                <w:lang w:val="uk-UA"/>
              </w:rPr>
            </w:pPr>
          </w:p>
        </w:tc>
        <w:tc>
          <w:tcPr>
            <w:tcW w:w="8080" w:type="dxa"/>
          </w:tcPr>
          <w:p w:rsidR="00FA25C0" w:rsidRPr="00D12537" w:rsidRDefault="00FA25C0" w:rsidP="004D6819">
            <w:pPr>
              <w:rPr>
                <w:b/>
                <w:bCs/>
                <w:sz w:val="28"/>
                <w:szCs w:val="28"/>
                <w:lang w:val="uk-UA"/>
              </w:rPr>
            </w:pPr>
          </w:p>
        </w:tc>
        <w:tc>
          <w:tcPr>
            <w:tcW w:w="709" w:type="dxa"/>
          </w:tcPr>
          <w:p w:rsidR="00FA25C0" w:rsidRPr="00D12537" w:rsidRDefault="00FA25C0" w:rsidP="004D6819">
            <w:pPr>
              <w:rPr>
                <w:b/>
                <w:bCs/>
                <w:sz w:val="28"/>
                <w:szCs w:val="28"/>
                <w:lang w:val="uk-UA"/>
              </w:rPr>
            </w:pPr>
          </w:p>
        </w:tc>
      </w:tr>
      <w:tr w:rsidR="00FA25C0" w:rsidRPr="00D12537" w:rsidTr="004D6819">
        <w:tc>
          <w:tcPr>
            <w:tcW w:w="817" w:type="dxa"/>
            <w:hideMark/>
          </w:tcPr>
          <w:p w:rsidR="00FA25C0" w:rsidRPr="00D12537" w:rsidRDefault="00FA25C0" w:rsidP="004D6819">
            <w:pPr>
              <w:rPr>
                <w:b/>
                <w:bCs/>
                <w:sz w:val="28"/>
                <w:szCs w:val="28"/>
                <w:lang w:val="uk-UA"/>
              </w:rPr>
            </w:pPr>
            <w:r w:rsidRPr="00D12537">
              <w:rPr>
                <w:b/>
                <w:bCs/>
                <w:sz w:val="28"/>
                <w:szCs w:val="28"/>
                <w:lang w:val="uk-UA"/>
              </w:rPr>
              <w:t>1.</w:t>
            </w:r>
          </w:p>
        </w:tc>
        <w:tc>
          <w:tcPr>
            <w:tcW w:w="8080" w:type="dxa"/>
            <w:hideMark/>
          </w:tcPr>
          <w:p w:rsidR="00FA25C0" w:rsidRPr="00D12537" w:rsidRDefault="00FA25C0" w:rsidP="004D6819">
            <w:pPr>
              <w:rPr>
                <w:b/>
                <w:bCs/>
                <w:sz w:val="28"/>
                <w:szCs w:val="28"/>
                <w:lang w:val="uk-UA"/>
              </w:rPr>
            </w:pPr>
            <w:r w:rsidRPr="00D12537">
              <w:rPr>
                <w:b/>
                <w:bCs/>
                <w:sz w:val="28"/>
                <w:szCs w:val="28"/>
                <w:lang w:val="uk-UA"/>
              </w:rPr>
              <w:t>СОЦІАЛЬНО-ДЕМОГРАФІЧНІ ХАРАКТЕРИСТИКИ ДОМОГОСПОДАРСТВ</w:t>
            </w:r>
            <w:r>
              <w:rPr>
                <w:b/>
                <w:bCs/>
                <w:sz w:val="28"/>
                <w:szCs w:val="28"/>
                <w:lang w:val="uk-UA"/>
              </w:rPr>
              <w:t>…………………………………………..</w:t>
            </w:r>
          </w:p>
        </w:tc>
        <w:tc>
          <w:tcPr>
            <w:tcW w:w="709" w:type="dxa"/>
          </w:tcPr>
          <w:p w:rsidR="00FA25C0" w:rsidRPr="00D12537" w:rsidRDefault="000947A7" w:rsidP="004D6819">
            <w:pPr>
              <w:rPr>
                <w:b/>
                <w:bCs/>
                <w:sz w:val="28"/>
                <w:szCs w:val="28"/>
                <w:lang w:val="uk-UA"/>
              </w:rPr>
            </w:pPr>
            <w:r>
              <w:rPr>
                <w:b/>
                <w:bCs/>
                <w:sz w:val="28"/>
                <w:szCs w:val="28"/>
                <w:lang w:val="uk-UA"/>
              </w:rPr>
              <w:t>7</w:t>
            </w:r>
          </w:p>
        </w:tc>
      </w:tr>
      <w:tr w:rsidR="00FA25C0" w:rsidRPr="00D12537" w:rsidTr="004D6819">
        <w:trPr>
          <w:trHeight w:hRule="exact" w:val="170"/>
        </w:trPr>
        <w:tc>
          <w:tcPr>
            <w:tcW w:w="817" w:type="dxa"/>
          </w:tcPr>
          <w:p w:rsidR="00FA25C0" w:rsidRPr="00D12537" w:rsidRDefault="00FA25C0" w:rsidP="004D6819">
            <w:pPr>
              <w:rPr>
                <w:b/>
                <w:bCs/>
                <w:sz w:val="28"/>
                <w:szCs w:val="28"/>
                <w:lang w:val="uk-UA"/>
              </w:rPr>
            </w:pPr>
          </w:p>
        </w:tc>
        <w:tc>
          <w:tcPr>
            <w:tcW w:w="8080" w:type="dxa"/>
          </w:tcPr>
          <w:p w:rsidR="00FA25C0" w:rsidRPr="00D12537" w:rsidRDefault="00FA25C0" w:rsidP="004D6819">
            <w:pPr>
              <w:rPr>
                <w:b/>
                <w:bCs/>
                <w:sz w:val="28"/>
                <w:szCs w:val="28"/>
                <w:lang w:val="uk-UA"/>
              </w:rPr>
            </w:pPr>
          </w:p>
        </w:tc>
        <w:tc>
          <w:tcPr>
            <w:tcW w:w="709" w:type="dxa"/>
          </w:tcPr>
          <w:p w:rsidR="00FA25C0" w:rsidRPr="00D12537" w:rsidRDefault="00FA25C0" w:rsidP="004D6819">
            <w:pPr>
              <w:rPr>
                <w:b/>
                <w:bCs/>
                <w:sz w:val="28"/>
                <w:szCs w:val="28"/>
                <w:lang w:val="uk-UA"/>
              </w:rPr>
            </w:pP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1.1.</w:t>
            </w:r>
          </w:p>
        </w:tc>
        <w:tc>
          <w:tcPr>
            <w:tcW w:w="8080" w:type="dxa"/>
            <w:hideMark/>
          </w:tcPr>
          <w:p w:rsidR="00FA25C0" w:rsidRPr="00D12537" w:rsidRDefault="00FA25C0" w:rsidP="004D6819">
            <w:pPr>
              <w:rPr>
                <w:rFonts w:ascii="Times New Roman" w:hAnsi="Times New Roman"/>
                <w:sz w:val="28"/>
                <w:szCs w:val="28"/>
              </w:rPr>
            </w:pPr>
            <w:r w:rsidRPr="00D12537">
              <w:rPr>
                <w:rFonts w:ascii="Times New Roman" w:hAnsi="Times New Roman"/>
                <w:sz w:val="28"/>
                <w:szCs w:val="28"/>
              </w:rPr>
              <w:t>Склад домогосподарств за статтю та віком їх члені</w:t>
            </w:r>
            <w:proofErr w:type="gramStart"/>
            <w:r w:rsidRPr="00D12537">
              <w:rPr>
                <w:rFonts w:ascii="Times New Roman" w:hAnsi="Times New Roman"/>
                <w:sz w:val="28"/>
                <w:szCs w:val="28"/>
              </w:rPr>
              <w:t>в</w:t>
            </w:r>
            <w:proofErr w:type="gramEnd"/>
            <w:r w:rsidRPr="00D12537">
              <w:rPr>
                <w:rFonts w:ascii="Times New Roman" w:hAnsi="Times New Roman"/>
                <w:sz w:val="28"/>
                <w:szCs w:val="28"/>
              </w:rPr>
              <w:t xml:space="preserve"> </w:t>
            </w:r>
            <w:r>
              <w:rPr>
                <w:rFonts w:ascii="Times New Roman" w:hAnsi="Times New Roman"/>
                <w:sz w:val="28"/>
                <w:szCs w:val="28"/>
                <w:lang w:val="uk-UA"/>
              </w:rPr>
              <w:t>..</w:t>
            </w:r>
            <w:r w:rsidRPr="00D12537">
              <w:rPr>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7</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1.2.</w:t>
            </w:r>
          </w:p>
        </w:tc>
        <w:tc>
          <w:tcPr>
            <w:tcW w:w="8080" w:type="dxa"/>
            <w:hideMark/>
          </w:tcPr>
          <w:p w:rsidR="00FA25C0" w:rsidRPr="00D12537" w:rsidRDefault="00FA25C0" w:rsidP="004D6819">
            <w:pPr>
              <w:rPr>
                <w:rFonts w:ascii="Times New Roman" w:hAnsi="Times New Roman"/>
                <w:sz w:val="28"/>
                <w:szCs w:val="28"/>
              </w:rPr>
            </w:pPr>
            <w:r w:rsidRPr="00D12537">
              <w:rPr>
                <w:rFonts w:ascii="Times New Roman" w:hAnsi="Times New Roman"/>
                <w:sz w:val="28"/>
                <w:szCs w:val="28"/>
              </w:rPr>
              <w:t>Склад домогосподарств за статтю та віком їх члені</w:t>
            </w:r>
            <w:proofErr w:type="gramStart"/>
            <w:r w:rsidRPr="00D12537">
              <w:rPr>
                <w:rFonts w:ascii="Times New Roman" w:hAnsi="Times New Roman"/>
                <w:sz w:val="28"/>
                <w:szCs w:val="28"/>
              </w:rPr>
              <w:t>в</w:t>
            </w:r>
            <w:proofErr w:type="gramEnd"/>
            <w:r w:rsidRPr="00D12537">
              <w:rPr>
                <w:rFonts w:ascii="Times New Roman" w:hAnsi="Times New Roman"/>
                <w:sz w:val="28"/>
                <w:szCs w:val="28"/>
              </w:rPr>
              <w:t xml:space="preserve"> за типами поселень</w:t>
            </w:r>
            <w:r w:rsidRPr="00D12537">
              <w:rPr>
                <w:rFonts w:ascii="Times New Roman" w:hAnsi="Times New Roman"/>
                <w:sz w:val="28"/>
                <w:szCs w:val="28"/>
                <w:lang w:val="uk-UA"/>
              </w:rPr>
              <w:t xml:space="preserve"> </w:t>
            </w:r>
            <w:r w:rsidRPr="00D12537">
              <w:rPr>
                <w:sz w:val="28"/>
                <w:szCs w:val="28"/>
                <w:lang w:val="uk-UA"/>
              </w:rPr>
              <w:t>…………………………………...</w:t>
            </w:r>
            <w:r>
              <w:rPr>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8</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1.3.</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Розподіл домогосподарств за кількістю їх членів і наявністю дітей </w:t>
            </w:r>
            <w:r>
              <w:rPr>
                <w:rFonts w:ascii="Times New Roman" w:hAnsi="Times New Roman"/>
                <w:sz w:val="28"/>
                <w:szCs w:val="28"/>
                <w:lang w:val="uk-UA"/>
              </w:rPr>
              <w:t>……………………….</w:t>
            </w:r>
            <w:r w:rsidRPr="00D12537">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9</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1.4.</w:t>
            </w:r>
          </w:p>
        </w:tc>
        <w:tc>
          <w:tcPr>
            <w:tcW w:w="8080" w:type="dxa"/>
            <w:hideMark/>
          </w:tcPr>
          <w:p w:rsidR="00FA25C0" w:rsidRPr="00D12537" w:rsidRDefault="00FA25C0" w:rsidP="004D6819">
            <w:pPr>
              <w:rPr>
                <w:rFonts w:ascii="Times New Roman" w:hAnsi="Times New Roman"/>
                <w:sz w:val="28"/>
                <w:szCs w:val="28"/>
              </w:rPr>
            </w:pPr>
            <w:r w:rsidRPr="00D12537">
              <w:rPr>
                <w:rFonts w:ascii="Times New Roman" w:hAnsi="Times New Roman"/>
                <w:sz w:val="28"/>
                <w:szCs w:val="28"/>
              </w:rPr>
              <w:t>Розподіл домогосподарств за кількістю їх членів і наявністю дітей за типами</w:t>
            </w:r>
            <w:r w:rsidRPr="00D12537">
              <w:rPr>
                <w:rFonts w:ascii="Times New Roman" w:hAnsi="Times New Roman"/>
                <w:sz w:val="28"/>
                <w:szCs w:val="28"/>
                <w:lang w:val="uk-UA"/>
              </w:rPr>
              <w:t xml:space="preserve"> </w:t>
            </w:r>
            <w:r w:rsidRPr="00D12537">
              <w:rPr>
                <w:rFonts w:ascii="Times New Roman" w:hAnsi="Times New Roman"/>
                <w:sz w:val="28"/>
                <w:szCs w:val="28"/>
              </w:rPr>
              <w:t xml:space="preserve">поселень </w:t>
            </w:r>
            <w:r>
              <w:rPr>
                <w:rFonts w:ascii="Times New Roman" w:hAnsi="Times New Roman"/>
                <w:sz w:val="28"/>
                <w:szCs w:val="28"/>
                <w:lang w:val="uk-UA"/>
              </w:rPr>
              <w:t>……………………..</w:t>
            </w:r>
            <w:r w:rsidRPr="00D12537">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10</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1.5.</w:t>
            </w:r>
          </w:p>
        </w:tc>
        <w:tc>
          <w:tcPr>
            <w:tcW w:w="8080" w:type="dxa"/>
            <w:hideMark/>
          </w:tcPr>
          <w:p w:rsidR="00FA25C0" w:rsidRPr="00D12537" w:rsidRDefault="00FA25C0" w:rsidP="004D6819">
            <w:pPr>
              <w:rPr>
                <w:rFonts w:ascii="Times New Roman" w:hAnsi="Times New Roman"/>
                <w:sz w:val="28"/>
                <w:szCs w:val="28"/>
                <w:lang w:val="uk-UA"/>
              </w:rPr>
            </w:pPr>
            <w:r>
              <w:rPr>
                <w:rFonts w:ascii="Times New Roman" w:hAnsi="Times New Roman"/>
                <w:i/>
                <w:sz w:val="28"/>
                <w:szCs w:val="28"/>
                <w:lang w:val="uk-UA"/>
              </w:rPr>
              <w:t>Діаграма</w:t>
            </w:r>
            <w:r w:rsidRPr="00D12537">
              <w:rPr>
                <w:rFonts w:ascii="Times New Roman" w:hAnsi="Times New Roman"/>
                <w:sz w:val="28"/>
                <w:szCs w:val="28"/>
                <w:lang w:val="uk-UA"/>
              </w:rPr>
              <w:t xml:space="preserve">. </w:t>
            </w:r>
            <w:r w:rsidRPr="00D12537">
              <w:rPr>
                <w:rFonts w:ascii="Times New Roman" w:hAnsi="Times New Roman"/>
                <w:sz w:val="28"/>
                <w:szCs w:val="28"/>
              </w:rPr>
              <w:t xml:space="preserve">Розподіл домогосподарств за кількістю </w:t>
            </w:r>
            <w:proofErr w:type="gramStart"/>
            <w:r w:rsidRPr="00D12537">
              <w:rPr>
                <w:rFonts w:ascii="Times New Roman" w:hAnsi="Times New Roman"/>
                <w:sz w:val="28"/>
                <w:szCs w:val="28"/>
              </w:rPr>
              <w:t>осіб</w:t>
            </w:r>
            <w:proofErr w:type="gramEnd"/>
            <w:r w:rsidRPr="00D12537">
              <w:rPr>
                <w:rFonts w:ascii="Times New Roman" w:hAnsi="Times New Roman"/>
                <w:sz w:val="28"/>
                <w:szCs w:val="28"/>
              </w:rPr>
              <w:t xml:space="preserve"> у їх складі </w:t>
            </w:r>
          </w:p>
        </w:tc>
        <w:tc>
          <w:tcPr>
            <w:tcW w:w="709" w:type="dxa"/>
          </w:tcPr>
          <w:p w:rsidR="00FA25C0" w:rsidRPr="00D12537" w:rsidRDefault="000947A7" w:rsidP="004D6819">
            <w:pPr>
              <w:rPr>
                <w:sz w:val="28"/>
                <w:szCs w:val="28"/>
                <w:lang w:val="uk-UA"/>
              </w:rPr>
            </w:pPr>
            <w:r>
              <w:rPr>
                <w:sz w:val="28"/>
                <w:szCs w:val="28"/>
                <w:lang w:val="uk-UA"/>
              </w:rPr>
              <w:t>11</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1.6.</w:t>
            </w:r>
          </w:p>
        </w:tc>
        <w:tc>
          <w:tcPr>
            <w:tcW w:w="8080" w:type="dxa"/>
            <w:hideMark/>
          </w:tcPr>
          <w:p w:rsidR="00FA25C0" w:rsidRPr="00D12537" w:rsidRDefault="00FA25C0" w:rsidP="004D6819">
            <w:pPr>
              <w:rPr>
                <w:rFonts w:ascii="Times New Roman" w:hAnsi="Times New Roman"/>
                <w:bCs/>
                <w:sz w:val="28"/>
                <w:szCs w:val="28"/>
                <w:lang w:val="uk-UA"/>
              </w:rPr>
            </w:pPr>
            <w:r>
              <w:rPr>
                <w:rFonts w:ascii="Times New Roman" w:hAnsi="Times New Roman"/>
                <w:i/>
                <w:sz w:val="28"/>
                <w:szCs w:val="28"/>
                <w:lang w:val="uk-UA"/>
              </w:rPr>
              <w:t>Діаграма</w:t>
            </w:r>
            <w:r w:rsidRPr="00D12537">
              <w:rPr>
                <w:rFonts w:ascii="Times New Roman" w:hAnsi="Times New Roman"/>
                <w:i/>
                <w:sz w:val="28"/>
                <w:szCs w:val="28"/>
                <w:lang w:val="uk-UA"/>
              </w:rPr>
              <w:t>.</w:t>
            </w:r>
            <w:r w:rsidRPr="00D12537">
              <w:rPr>
                <w:rFonts w:ascii="Times New Roman" w:hAnsi="Times New Roman"/>
                <w:sz w:val="28"/>
                <w:szCs w:val="28"/>
                <w:lang w:val="uk-UA"/>
              </w:rPr>
              <w:t xml:space="preserve"> </w:t>
            </w:r>
            <w:r w:rsidRPr="00D12537">
              <w:rPr>
                <w:rFonts w:ascii="Times New Roman" w:hAnsi="Times New Roman"/>
                <w:sz w:val="28"/>
                <w:szCs w:val="28"/>
              </w:rPr>
              <w:t xml:space="preserve">Розподіл домогосподарств з дітьми за кількістю </w:t>
            </w:r>
            <w:r w:rsidRPr="00D12537">
              <w:rPr>
                <w:rFonts w:ascii="Times New Roman" w:hAnsi="Times New Roman"/>
                <w:sz w:val="28"/>
                <w:szCs w:val="28"/>
                <w:lang w:val="uk-UA"/>
              </w:rPr>
              <w:t xml:space="preserve">дорослих </w:t>
            </w:r>
            <w:r w:rsidRPr="00D12537">
              <w:rPr>
                <w:rFonts w:ascii="Times New Roman" w:hAnsi="Times New Roman"/>
                <w:sz w:val="28"/>
                <w:szCs w:val="28"/>
              </w:rPr>
              <w:t xml:space="preserve">у їх складі </w:t>
            </w:r>
            <w:r>
              <w:rPr>
                <w:rFonts w:ascii="Times New Roman" w:hAnsi="Times New Roman"/>
                <w:sz w:val="28"/>
                <w:szCs w:val="28"/>
                <w:lang w:val="uk-UA"/>
              </w:rPr>
              <w:t>……………………..</w:t>
            </w:r>
            <w:r w:rsidRPr="00D12537">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11</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1.7.</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Розподіл домогосподарств, у складі яких є діти, які не мають одного </w:t>
            </w:r>
            <w:r w:rsidRPr="00D12537">
              <w:rPr>
                <w:rFonts w:ascii="Times New Roman" w:hAnsi="Times New Roman"/>
                <w:sz w:val="28"/>
                <w:szCs w:val="28"/>
                <w:lang w:val="uk-UA"/>
              </w:rPr>
              <w:t>чи</w:t>
            </w:r>
            <w:r w:rsidRPr="00D12537">
              <w:rPr>
                <w:rFonts w:ascii="Times New Roman" w:hAnsi="Times New Roman"/>
                <w:sz w:val="28"/>
                <w:szCs w:val="28"/>
              </w:rPr>
              <w:t xml:space="preserve"> обох</w:t>
            </w:r>
            <w:r w:rsidRPr="00D12537">
              <w:rPr>
                <w:rFonts w:ascii="Times New Roman" w:hAnsi="Times New Roman"/>
                <w:sz w:val="28"/>
                <w:szCs w:val="28"/>
                <w:lang w:val="uk-UA"/>
              </w:rPr>
              <w:t xml:space="preserve"> </w:t>
            </w:r>
            <w:r w:rsidRPr="00D12537">
              <w:rPr>
                <w:rFonts w:ascii="Times New Roman" w:hAnsi="Times New Roman"/>
                <w:sz w:val="28"/>
                <w:szCs w:val="28"/>
              </w:rPr>
              <w:t>батькі</w:t>
            </w:r>
            <w:proofErr w:type="gramStart"/>
            <w:r w:rsidRPr="00D12537">
              <w:rPr>
                <w:rFonts w:ascii="Times New Roman" w:hAnsi="Times New Roman"/>
                <w:sz w:val="28"/>
                <w:szCs w:val="28"/>
              </w:rPr>
              <w:t>в</w:t>
            </w:r>
            <w:proofErr w:type="gramEnd"/>
            <w:r w:rsidRPr="00D12537">
              <w:rPr>
                <w:rFonts w:ascii="Times New Roman" w:hAnsi="Times New Roman"/>
                <w:sz w:val="28"/>
                <w:szCs w:val="28"/>
              </w:rPr>
              <w:t xml:space="preserve"> </w:t>
            </w:r>
            <w:r>
              <w:rPr>
                <w:rFonts w:ascii="Times New Roman" w:hAnsi="Times New Roman"/>
                <w:sz w:val="28"/>
                <w:szCs w:val="28"/>
                <w:lang w:val="uk-UA"/>
              </w:rPr>
              <w:t>………………………</w:t>
            </w:r>
            <w:r w:rsidRPr="00D12537">
              <w:rPr>
                <w:rFonts w:ascii="Times New Roman" w:hAnsi="Times New Roman"/>
                <w:sz w:val="28"/>
                <w:szCs w:val="28"/>
                <w:lang w:val="uk-UA"/>
              </w:rPr>
              <w:t>……………………</w:t>
            </w:r>
            <w:r>
              <w:rPr>
                <w:rFonts w:ascii="Times New Roman" w:hAnsi="Times New Roman"/>
                <w:sz w:val="28"/>
                <w:szCs w:val="28"/>
                <w:lang w:val="uk-UA"/>
              </w:rPr>
              <w:t>…</w:t>
            </w:r>
            <w:r w:rsidRPr="00D12537">
              <w:rPr>
                <w:rFonts w:ascii="Times New Roman" w:hAnsi="Times New Roman"/>
                <w:sz w:val="28"/>
                <w:szCs w:val="28"/>
              </w:rPr>
              <w:t xml:space="preserve"> </w:t>
            </w:r>
          </w:p>
        </w:tc>
        <w:tc>
          <w:tcPr>
            <w:tcW w:w="709" w:type="dxa"/>
          </w:tcPr>
          <w:p w:rsidR="00FA25C0" w:rsidRPr="00D12537" w:rsidRDefault="000947A7" w:rsidP="004D6819">
            <w:pPr>
              <w:rPr>
                <w:sz w:val="28"/>
                <w:szCs w:val="28"/>
                <w:lang w:val="uk-UA"/>
              </w:rPr>
            </w:pPr>
            <w:r>
              <w:rPr>
                <w:sz w:val="28"/>
                <w:szCs w:val="28"/>
                <w:lang w:val="uk-UA"/>
              </w:rPr>
              <w:t>12</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1.8.</w:t>
            </w:r>
          </w:p>
        </w:tc>
        <w:tc>
          <w:tcPr>
            <w:tcW w:w="8080" w:type="dxa"/>
            <w:hideMark/>
          </w:tcPr>
          <w:p w:rsidR="00FA25C0" w:rsidRPr="00BD132D" w:rsidRDefault="00FA25C0" w:rsidP="004D6819">
            <w:pPr>
              <w:rPr>
                <w:rFonts w:ascii="Times New Roman" w:hAnsi="Times New Roman"/>
                <w:sz w:val="28"/>
                <w:szCs w:val="28"/>
                <w:lang w:val="uk-UA"/>
              </w:rPr>
            </w:pPr>
            <w:r w:rsidRPr="00D12537">
              <w:rPr>
                <w:rFonts w:ascii="Times New Roman" w:hAnsi="Times New Roman"/>
                <w:sz w:val="28"/>
                <w:szCs w:val="28"/>
              </w:rPr>
              <w:t xml:space="preserve">Розподіл домогосподарств, у складі яких є діти, які не мають одного </w:t>
            </w:r>
            <w:r w:rsidRPr="00D12537">
              <w:rPr>
                <w:rFonts w:ascii="Times New Roman" w:hAnsi="Times New Roman"/>
                <w:sz w:val="28"/>
                <w:szCs w:val="28"/>
                <w:lang w:val="uk-UA"/>
              </w:rPr>
              <w:t>чи</w:t>
            </w:r>
            <w:r w:rsidRPr="00D12537">
              <w:rPr>
                <w:rFonts w:ascii="Times New Roman" w:hAnsi="Times New Roman"/>
                <w:sz w:val="28"/>
                <w:szCs w:val="28"/>
              </w:rPr>
              <w:t xml:space="preserve"> обох</w:t>
            </w:r>
            <w:r w:rsidRPr="00D12537">
              <w:rPr>
                <w:rFonts w:ascii="Times New Roman" w:hAnsi="Times New Roman"/>
                <w:sz w:val="28"/>
                <w:szCs w:val="28"/>
                <w:lang w:val="uk-UA"/>
              </w:rPr>
              <w:t xml:space="preserve"> </w:t>
            </w:r>
            <w:r w:rsidRPr="00D12537">
              <w:rPr>
                <w:rFonts w:ascii="Times New Roman" w:hAnsi="Times New Roman"/>
                <w:sz w:val="28"/>
                <w:szCs w:val="28"/>
              </w:rPr>
              <w:t>батькі</w:t>
            </w:r>
            <w:proofErr w:type="gramStart"/>
            <w:r w:rsidRPr="00D12537">
              <w:rPr>
                <w:rFonts w:ascii="Times New Roman" w:hAnsi="Times New Roman"/>
                <w:sz w:val="28"/>
                <w:szCs w:val="28"/>
              </w:rPr>
              <w:t>в</w:t>
            </w:r>
            <w:proofErr w:type="gramEnd"/>
            <w:r w:rsidRPr="00D12537">
              <w:rPr>
                <w:rFonts w:ascii="Times New Roman" w:hAnsi="Times New Roman"/>
                <w:sz w:val="28"/>
                <w:szCs w:val="28"/>
              </w:rPr>
              <w:t xml:space="preserve"> за типами поселень </w:t>
            </w:r>
            <w:r>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13</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1.9.</w:t>
            </w:r>
          </w:p>
        </w:tc>
        <w:tc>
          <w:tcPr>
            <w:tcW w:w="8080" w:type="dxa"/>
            <w:hideMark/>
          </w:tcPr>
          <w:p w:rsidR="00FA25C0" w:rsidRPr="00BD132D" w:rsidRDefault="00FA25C0" w:rsidP="004D6819">
            <w:pPr>
              <w:rPr>
                <w:rFonts w:ascii="Times New Roman" w:hAnsi="Times New Roman"/>
                <w:sz w:val="28"/>
                <w:szCs w:val="28"/>
                <w:lang w:val="uk-UA"/>
              </w:rPr>
            </w:pPr>
            <w:r w:rsidRPr="00D12537">
              <w:rPr>
                <w:rFonts w:ascii="Times New Roman" w:hAnsi="Times New Roman"/>
                <w:sz w:val="28"/>
                <w:szCs w:val="28"/>
              </w:rPr>
              <w:t xml:space="preserve">Характеристика домогосподарств без дітей </w:t>
            </w:r>
            <w:r>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14</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1.10.</w:t>
            </w:r>
          </w:p>
        </w:tc>
        <w:tc>
          <w:tcPr>
            <w:tcW w:w="8080" w:type="dxa"/>
            <w:hideMark/>
          </w:tcPr>
          <w:p w:rsidR="00FA25C0" w:rsidRPr="00D12537" w:rsidRDefault="00FA25C0" w:rsidP="004D6819">
            <w:pPr>
              <w:rPr>
                <w:rFonts w:ascii="Times New Roman" w:hAnsi="Times New Roman"/>
                <w:sz w:val="28"/>
                <w:szCs w:val="28"/>
              </w:rPr>
            </w:pPr>
            <w:r w:rsidRPr="00D12537">
              <w:rPr>
                <w:rFonts w:ascii="Times New Roman" w:hAnsi="Times New Roman"/>
                <w:sz w:val="28"/>
                <w:szCs w:val="28"/>
              </w:rPr>
              <w:t xml:space="preserve">Характеристика домогосподарств без дітей за типами поселень </w:t>
            </w:r>
            <w:r>
              <w:rPr>
                <w:rFonts w:ascii="Times New Roman" w:hAnsi="Times New Roman"/>
                <w:sz w:val="28"/>
                <w:szCs w:val="28"/>
                <w:lang w:val="uk-UA"/>
              </w:rPr>
              <w:t>..</w:t>
            </w:r>
            <w:r w:rsidRPr="00D12537">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15</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1.11.</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lang w:val="uk-UA"/>
              </w:rPr>
              <w:t>Розподіл домогоспод</w:t>
            </w:r>
            <w:r w:rsidRPr="00D12537">
              <w:rPr>
                <w:rFonts w:ascii="Times New Roman" w:hAnsi="Times New Roman"/>
                <w:sz w:val="28"/>
                <w:szCs w:val="28"/>
              </w:rPr>
              <w:t>арств</w:t>
            </w:r>
            <w:r w:rsidRPr="00D12537">
              <w:rPr>
                <w:rFonts w:ascii="Times New Roman" w:hAnsi="Times New Roman"/>
                <w:sz w:val="28"/>
                <w:szCs w:val="28"/>
                <w:lang w:val="uk-UA"/>
              </w:rPr>
              <w:t xml:space="preserve"> за наявністю працюючих осіб у їх складі </w:t>
            </w:r>
            <w:r>
              <w:rPr>
                <w:rFonts w:ascii="Times New Roman" w:hAnsi="Times New Roman"/>
                <w:sz w:val="28"/>
                <w:szCs w:val="28"/>
                <w:lang w:val="uk-UA"/>
              </w:rPr>
              <w:t>………………………</w:t>
            </w:r>
            <w:r w:rsidRPr="00D12537">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16</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1.12.</w:t>
            </w:r>
          </w:p>
        </w:tc>
        <w:tc>
          <w:tcPr>
            <w:tcW w:w="8080" w:type="dxa"/>
            <w:hideMark/>
          </w:tcPr>
          <w:p w:rsidR="00FA25C0" w:rsidRPr="00D12537" w:rsidRDefault="00FA25C0" w:rsidP="004D6819">
            <w:pPr>
              <w:rPr>
                <w:sz w:val="28"/>
                <w:szCs w:val="28"/>
                <w:lang w:val="uk-UA"/>
              </w:rPr>
            </w:pPr>
            <w:r w:rsidRPr="00D12537">
              <w:rPr>
                <w:rFonts w:ascii="Times New Roman" w:hAnsi="Times New Roman"/>
                <w:sz w:val="28"/>
                <w:szCs w:val="28"/>
                <w:lang w:val="uk-UA"/>
              </w:rPr>
              <w:t>Розподіл домогоспод</w:t>
            </w:r>
            <w:r w:rsidRPr="00D12537">
              <w:rPr>
                <w:rFonts w:ascii="Times New Roman" w:hAnsi="Times New Roman"/>
                <w:sz w:val="28"/>
                <w:szCs w:val="28"/>
              </w:rPr>
              <w:t>арств</w:t>
            </w:r>
            <w:r w:rsidRPr="00D12537">
              <w:rPr>
                <w:rFonts w:ascii="Times New Roman" w:hAnsi="Times New Roman"/>
                <w:sz w:val="28"/>
                <w:szCs w:val="28"/>
                <w:lang w:val="uk-UA"/>
              </w:rPr>
              <w:t xml:space="preserve"> за наявністю працюючих осіб у їх складі за типами поселень </w:t>
            </w:r>
            <w:r>
              <w:rPr>
                <w:rFonts w:ascii="Times New Roman" w:hAnsi="Times New Roman"/>
                <w:sz w:val="28"/>
                <w:szCs w:val="28"/>
                <w:lang w:val="uk-UA"/>
              </w:rPr>
              <w:t>…………………….</w:t>
            </w:r>
            <w:r w:rsidRPr="00D12537">
              <w:rPr>
                <w:rFonts w:ascii="Times New Roman" w:hAnsi="Times New Roman"/>
                <w:sz w:val="28"/>
                <w:szCs w:val="28"/>
                <w:lang w:val="uk-UA"/>
              </w:rPr>
              <w:t xml:space="preserve">……………………. </w:t>
            </w:r>
          </w:p>
        </w:tc>
        <w:tc>
          <w:tcPr>
            <w:tcW w:w="709" w:type="dxa"/>
          </w:tcPr>
          <w:p w:rsidR="00FA25C0" w:rsidRPr="00D12537" w:rsidRDefault="000947A7" w:rsidP="004D6819">
            <w:pPr>
              <w:rPr>
                <w:sz w:val="28"/>
                <w:szCs w:val="28"/>
                <w:lang w:val="uk-UA"/>
              </w:rPr>
            </w:pPr>
            <w:r>
              <w:rPr>
                <w:sz w:val="28"/>
                <w:szCs w:val="28"/>
                <w:lang w:val="uk-UA"/>
              </w:rPr>
              <w:t>17</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1.13.</w:t>
            </w:r>
          </w:p>
        </w:tc>
        <w:tc>
          <w:tcPr>
            <w:tcW w:w="8080" w:type="dxa"/>
            <w:hideMark/>
          </w:tcPr>
          <w:p w:rsidR="00FA25C0" w:rsidRPr="00D12537" w:rsidRDefault="00FA25C0" w:rsidP="004D6819">
            <w:pPr>
              <w:rPr>
                <w:rFonts w:ascii="Times New Roman" w:hAnsi="Times New Roman"/>
                <w:sz w:val="28"/>
                <w:szCs w:val="28"/>
                <w:lang w:val="uk-UA"/>
              </w:rPr>
            </w:pPr>
            <w:r>
              <w:rPr>
                <w:rFonts w:ascii="Times New Roman" w:hAnsi="Times New Roman"/>
                <w:i/>
                <w:sz w:val="28"/>
                <w:szCs w:val="28"/>
                <w:lang w:val="uk-UA"/>
              </w:rPr>
              <w:t>Діаграма</w:t>
            </w:r>
            <w:r w:rsidRPr="00D12537">
              <w:rPr>
                <w:rFonts w:ascii="Times New Roman" w:hAnsi="Times New Roman"/>
                <w:i/>
                <w:sz w:val="28"/>
                <w:szCs w:val="28"/>
                <w:lang w:val="uk-UA"/>
              </w:rPr>
              <w:t>.</w:t>
            </w:r>
            <w:r w:rsidRPr="00D12537">
              <w:rPr>
                <w:rFonts w:ascii="Times New Roman" w:hAnsi="Times New Roman"/>
                <w:sz w:val="28"/>
                <w:szCs w:val="28"/>
                <w:lang w:val="uk-UA"/>
              </w:rPr>
              <w:t xml:space="preserve"> Розподіл домогосподарств залежно від віку та статі особи, яка очолює домогосподарство (голови домогосподарства) </w:t>
            </w:r>
          </w:p>
        </w:tc>
        <w:tc>
          <w:tcPr>
            <w:tcW w:w="709" w:type="dxa"/>
          </w:tcPr>
          <w:p w:rsidR="00FA25C0" w:rsidRPr="00D12537" w:rsidRDefault="000947A7" w:rsidP="004D6819">
            <w:pPr>
              <w:rPr>
                <w:sz w:val="28"/>
                <w:szCs w:val="28"/>
                <w:lang w:val="uk-UA"/>
              </w:rPr>
            </w:pPr>
            <w:r>
              <w:rPr>
                <w:sz w:val="28"/>
                <w:szCs w:val="28"/>
                <w:lang w:val="uk-UA"/>
              </w:rPr>
              <w:t>18</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1.14.</w:t>
            </w:r>
          </w:p>
        </w:tc>
        <w:tc>
          <w:tcPr>
            <w:tcW w:w="8080" w:type="dxa"/>
            <w:hideMark/>
          </w:tcPr>
          <w:p w:rsidR="00FA25C0" w:rsidRPr="00D12537" w:rsidRDefault="00FA25C0" w:rsidP="004D6819">
            <w:pPr>
              <w:rPr>
                <w:rFonts w:ascii="Times New Roman" w:hAnsi="Times New Roman"/>
                <w:sz w:val="28"/>
                <w:szCs w:val="28"/>
                <w:lang w:val="uk-UA"/>
              </w:rPr>
            </w:pPr>
            <w:r>
              <w:rPr>
                <w:rFonts w:ascii="Times New Roman" w:hAnsi="Times New Roman"/>
                <w:i/>
                <w:sz w:val="28"/>
                <w:szCs w:val="28"/>
                <w:lang w:val="uk-UA"/>
              </w:rPr>
              <w:t>Діаграма</w:t>
            </w:r>
            <w:r w:rsidRPr="00D12537">
              <w:rPr>
                <w:rFonts w:ascii="Times New Roman" w:hAnsi="Times New Roman"/>
                <w:i/>
                <w:sz w:val="28"/>
                <w:szCs w:val="28"/>
                <w:lang w:val="uk-UA"/>
              </w:rPr>
              <w:t>.</w:t>
            </w:r>
            <w:r w:rsidRPr="00D12537">
              <w:rPr>
                <w:rFonts w:ascii="Times New Roman" w:hAnsi="Times New Roman"/>
                <w:sz w:val="28"/>
                <w:szCs w:val="28"/>
                <w:lang w:val="uk-UA"/>
              </w:rPr>
              <w:t xml:space="preserve"> Розподіл домогосподарств залежно від віку та статі особи,</w:t>
            </w:r>
            <w:r>
              <w:rPr>
                <w:rFonts w:ascii="Times New Roman" w:hAnsi="Times New Roman"/>
                <w:sz w:val="28"/>
                <w:szCs w:val="28"/>
                <w:lang w:val="uk-UA"/>
              </w:rPr>
              <w:t> </w:t>
            </w:r>
            <w:r w:rsidRPr="00D12537">
              <w:rPr>
                <w:rFonts w:ascii="Times New Roman" w:hAnsi="Times New Roman"/>
                <w:sz w:val="28"/>
                <w:szCs w:val="28"/>
                <w:lang w:val="uk-UA"/>
              </w:rPr>
              <w:t>яка</w:t>
            </w:r>
            <w:r>
              <w:rPr>
                <w:rFonts w:ascii="Times New Roman" w:hAnsi="Times New Roman"/>
                <w:sz w:val="28"/>
                <w:szCs w:val="28"/>
                <w:lang w:val="uk-UA"/>
              </w:rPr>
              <w:t> </w:t>
            </w:r>
            <w:r w:rsidRPr="00D12537">
              <w:rPr>
                <w:rFonts w:ascii="Times New Roman" w:hAnsi="Times New Roman"/>
                <w:sz w:val="28"/>
                <w:szCs w:val="28"/>
                <w:lang w:val="uk-UA"/>
              </w:rPr>
              <w:t>очолює</w:t>
            </w:r>
            <w:r>
              <w:rPr>
                <w:rFonts w:ascii="Times New Roman" w:hAnsi="Times New Roman"/>
                <w:sz w:val="28"/>
                <w:szCs w:val="28"/>
                <w:lang w:val="uk-UA"/>
              </w:rPr>
              <w:t> </w:t>
            </w:r>
            <w:r w:rsidRPr="00D12537">
              <w:rPr>
                <w:rFonts w:ascii="Times New Roman" w:hAnsi="Times New Roman"/>
                <w:sz w:val="28"/>
                <w:szCs w:val="28"/>
                <w:lang w:val="uk-UA"/>
              </w:rPr>
              <w:t>домогосподарство</w:t>
            </w:r>
            <w:r>
              <w:rPr>
                <w:rFonts w:ascii="Times New Roman" w:hAnsi="Times New Roman"/>
                <w:sz w:val="28"/>
                <w:szCs w:val="28"/>
                <w:lang w:val="uk-UA"/>
              </w:rPr>
              <w:t> </w:t>
            </w:r>
            <w:r w:rsidRPr="00D12537">
              <w:rPr>
                <w:rFonts w:ascii="Times New Roman" w:hAnsi="Times New Roman"/>
                <w:sz w:val="28"/>
                <w:szCs w:val="28"/>
                <w:lang w:val="uk-UA"/>
              </w:rPr>
              <w:t>(голови</w:t>
            </w:r>
            <w:r>
              <w:rPr>
                <w:rFonts w:ascii="Times New Roman" w:hAnsi="Times New Roman"/>
                <w:sz w:val="28"/>
                <w:szCs w:val="28"/>
                <w:lang w:val="uk-UA"/>
              </w:rPr>
              <w:t> </w:t>
            </w:r>
            <w:r w:rsidRPr="00D12537">
              <w:rPr>
                <w:rFonts w:ascii="Times New Roman" w:hAnsi="Times New Roman"/>
                <w:sz w:val="28"/>
                <w:szCs w:val="28"/>
                <w:lang w:val="uk-UA"/>
              </w:rPr>
              <w:t>домогосподарства)</w:t>
            </w:r>
            <w:r>
              <w:rPr>
                <w:rFonts w:ascii="Times New Roman" w:hAnsi="Times New Roman"/>
                <w:sz w:val="28"/>
                <w:szCs w:val="28"/>
                <w:lang w:val="uk-UA"/>
              </w:rPr>
              <w:t> </w:t>
            </w:r>
            <w:r w:rsidRPr="00D12537">
              <w:rPr>
                <w:rFonts w:ascii="Times New Roman" w:hAnsi="Times New Roman"/>
                <w:sz w:val="28"/>
                <w:szCs w:val="28"/>
                <w:lang w:val="uk-UA"/>
              </w:rPr>
              <w:t>за</w:t>
            </w:r>
            <w:r>
              <w:rPr>
                <w:rFonts w:ascii="Times New Roman" w:hAnsi="Times New Roman"/>
                <w:sz w:val="28"/>
                <w:szCs w:val="28"/>
                <w:lang w:val="uk-UA"/>
              </w:rPr>
              <w:t> </w:t>
            </w:r>
            <w:r w:rsidRPr="00D12537">
              <w:rPr>
                <w:rFonts w:ascii="Times New Roman" w:hAnsi="Times New Roman"/>
                <w:sz w:val="28"/>
                <w:szCs w:val="28"/>
                <w:lang w:val="uk-UA"/>
              </w:rPr>
              <w:t>типами</w:t>
            </w:r>
            <w:r>
              <w:rPr>
                <w:rFonts w:ascii="Times New Roman" w:hAnsi="Times New Roman"/>
                <w:sz w:val="28"/>
                <w:szCs w:val="28"/>
                <w:lang w:val="uk-UA"/>
              </w:rPr>
              <w:t> </w:t>
            </w:r>
            <w:r w:rsidRPr="00D12537">
              <w:rPr>
                <w:rFonts w:ascii="Times New Roman" w:hAnsi="Times New Roman"/>
                <w:sz w:val="28"/>
                <w:szCs w:val="28"/>
                <w:lang w:val="uk-UA"/>
              </w:rPr>
              <w:t>поселень</w:t>
            </w:r>
            <w:r>
              <w:rPr>
                <w:rFonts w:ascii="Times New Roman" w:hAnsi="Times New Roman"/>
                <w:sz w:val="28"/>
                <w:szCs w:val="28"/>
                <w:lang w:val="uk-UA"/>
              </w:rPr>
              <w:t>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18</w:t>
            </w:r>
          </w:p>
        </w:tc>
      </w:tr>
      <w:tr w:rsidR="00FA25C0" w:rsidRPr="00D12537" w:rsidTr="004D6819">
        <w:trPr>
          <w:trHeight w:hRule="exact" w:val="170"/>
        </w:trPr>
        <w:tc>
          <w:tcPr>
            <w:tcW w:w="817" w:type="dxa"/>
          </w:tcPr>
          <w:p w:rsidR="00FA25C0" w:rsidRDefault="00FA25C0" w:rsidP="004D6819">
            <w:pPr>
              <w:rPr>
                <w:sz w:val="28"/>
                <w:szCs w:val="28"/>
                <w:lang w:val="uk-UA"/>
              </w:rPr>
            </w:pPr>
          </w:p>
        </w:tc>
        <w:tc>
          <w:tcPr>
            <w:tcW w:w="8080" w:type="dxa"/>
          </w:tcPr>
          <w:p w:rsidR="00FA25C0" w:rsidRPr="00D12537" w:rsidRDefault="00FA25C0" w:rsidP="004D6819">
            <w:pPr>
              <w:rPr>
                <w:rFonts w:ascii="Times New Roman" w:hAnsi="Times New Roman"/>
                <w:sz w:val="28"/>
                <w:szCs w:val="28"/>
              </w:rPr>
            </w:pPr>
          </w:p>
        </w:tc>
        <w:tc>
          <w:tcPr>
            <w:tcW w:w="709" w:type="dxa"/>
          </w:tcPr>
          <w:p w:rsidR="00FA25C0" w:rsidRPr="00D12537" w:rsidRDefault="00FA25C0" w:rsidP="004D6819">
            <w:pPr>
              <w:rPr>
                <w:sz w:val="28"/>
                <w:szCs w:val="28"/>
                <w:lang w:val="uk-UA"/>
              </w:rPr>
            </w:pPr>
          </w:p>
        </w:tc>
      </w:tr>
      <w:tr w:rsidR="00FA25C0" w:rsidRPr="00D12537" w:rsidTr="004D6819">
        <w:tc>
          <w:tcPr>
            <w:tcW w:w="817" w:type="dxa"/>
            <w:hideMark/>
          </w:tcPr>
          <w:p w:rsidR="00FA25C0" w:rsidRPr="00D12537" w:rsidRDefault="00FA25C0" w:rsidP="004D6819">
            <w:pPr>
              <w:rPr>
                <w:b/>
                <w:sz w:val="28"/>
                <w:szCs w:val="28"/>
                <w:lang w:val="uk-UA"/>
              </w:rPr>
            </w:pPr>
            <w:r w:rsidRPr="00D12537">
              <w:rPr>
                <w:b/>
                <w:sz w:val="28"/>
                <w:szCs w:val="28"/>
                <w:lang w:val="uk-UA"/>
              </w:rPr>
              <w:t>2.</w:t>
            </w:r>
          </w:p>
        </w:tc>
        <w:tc>
          <w:tcPr>
            <w:tcW w:w="8080" w:type="dxa"/>
            <w:hideMark/>
          </w:tcPr>
          <w:p w:rsidR="00FA25C0" w:rsidRPr="00D12537" w:rsidRDefault="00FA25C0" w:rsidP="004D6819">
            <w:pPr>
              <w:rPr>
                <w:rFonts w:ascii="Times New Roman" w:hAnsi="Times New Roman"/>
                <w:b/>
                <w:sz w:val="28"/>
                <w:szCs w:val="28"/>
                <w:lang w:val="uk-UA"/>
              </w:rPr>
            </w:pPr>
            <w:r w:rsidRPr="00D12537">
              <w:rPr>
                <w:rFonts w:ascii="Times New Roman" w:hAnsi="Times New Roman"/>
                <w:b/>
                <w:sz w:val="28"/>
                <w:szCs w:val="28"/>
              </w:rPr>
              <w:t>ГРОШОВІ ТА СУКУПНІ ВИТРАТИ ДОМОГОСПОДАРСТВ</w:t>
            </w:r>
            <w:r>
              <w:rPr>
                <w:rFonts w:ascii="Times New Roman" w:hAnsi="Times New Roman"/>
                <w:b/>
                <w:sz w:val="28"/>
                <w:szCs w:val="28"/>
                <w:lang w:val="uk-UA"/>
              </w:rPr>
              <w:t>…………………………………………..</w:t>
            </w:r>
            <w:r w:rsidRPr="00D12537">
              <w:rPr>
                <w:rFonts w:ascii="Times New Roman" w:hAnsi="Times New Roman"/>
                <w:b/>
                <w:sz w:val="28"/>
                <w:szCs w:val="28"/>
              </w:rPr>
              <w:t xml:space="preserve"> </w:t>
            </w:r>
          </w:p>
        </w:tc>
        <w:tc>
          <w:tcPr>
            <w:tcW w:w="709" w:type="dxa"/>
          </w:tcPr>
          <w:p w:rsidR="00FA25C0" w:rsidRPr="00D12537" w:rsidRDefault="000947A7" w:rsidP="004D6819">
            <w:pPr>
              <w:rPr>
                <w:b/>
                <w:sz w:val="28"/>
                <w:szCs w:val="28"/>
                <w:lang w:val="uk-UA"/>
              </w:rPr>
            </w:pPr>
            <w:r>
              <w:rPr>
                <w:b/>
                <w:sz w:val="28"/>
                <w:szCs w:val="28"/>
                <w:lang w:val="uk-UA"/>
              </w:rPr>
              <w:t>19</w:t>
            </w:r>
          </w:p>
        </w:tc>
      </w:tr>
      <w:tr w:rsidR="00FA25C0" w:rsidRPr="00D12537" w:rsidTr="004D6819">
        <w:trPr>
          <w:trHeight w:hRule="exact" w:val="170"/>
        </w:trPr>
        <w:tc>
          <w:tcPr>
            <w:tcW w:w="817" w:type="dxa"/>
          </w:tcPr>
          <w:p w:rsidR="00FA25C0" w:rsidRPr="00D12537" w:rsidRDefault="00FA25C0" w:rsidP="004D6819">
            <w:pPr>
              <w:rPr>
                <w:b/>
                <w:sz w:val="28"/>
                <w:szCs w:val="28"/>
                <w:lang w:val="uk-UA"/>
              </w:rPr>
            </w:pPr>
          </w:p>
        </w:tc>
        <w:tc>
          <w:tcPr>
            <w:tcW w:w="8080" w:type="dxa"/>
          </w:tcPr>
          <w:p w:rsidR="00FA25C0" w:rsidRPr="00D12537" w:rsidRDefault="00FA25C0" w:rsidP="004D6819">
            <w:pPr>
              <w:rPr>
                <w:rFonts w:ascii="Times New Roman" w:hAnsi="Times New Roman"/>
                <w:b/>
                <w:bCs/>
                <w:sz w:val="28"/>
                <w:szCs w:val="28"/>
                <w:lang w:val="uk-UA"/>
              </w:rPr>
            </w:pPr>
          </w:p>
        </w:tc>
        <w:tc>
          <w:tcPr>
            <w:tcW w:w="709" w:type="dxa"/>
          </w:tcPr>
          <w:p w:rsidR="00FA25C0" w:rsidRPr="00D12537" w:rsidRDefault="00FA25C0" w:rsidP="004D6819">
            <w:pPr>
              <w:rPr>
                <w:b/>
                <w:sz w:val="28"/>
                <w:szCs w:val="28"/>
                <w:lang w:val="uk-UA"/>
              </w:rPr>
            </w:pPr>
          </w:p>
        </w:tc>
      </w:tr>
      <w:tr w:rsidR="00FA25C0" w:rsidRPr="00D12537" w:rsidTr="004D6819">
        <w:trPr>
          <w:trHeight w:val="454"/>
        </w:trPr>
        <w:tc>
          <w:tcPr>
            <w:tcW w:w="817" w:type="dxa"/>
            <w:hideMark/>
          </w:tcPr>
          <w:p w:rsidR="00FA25C0" w:rsidRPr="00D12537" w:rsidRDefault="00FA25C0" w:rsidP="004D6819">
            <w:pPr>
              <w:rPr>
                <w:bCs/>
                <w:sz w:val="28"/>
                <w:szCs w:val="28"/>
                <w:lang w:val="uk-UA"/>
              </w:rPr>
            </w:pPr>
            <w:r w:rsidRPr="00D12537">
              <w:rPr>
                <w:sz w:val="28"/>
                <w:szCs w:val="28"/>
                <w:lang w:val="uk-UA"/>
              </w:rPr>
              <w:t>2.1.</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lang w:val="uk-UA"/>
              </w:rPr>
              <w:t>Грошові витрати домогоспод</w:t>
            </w:r>
            <w:r w:rsidRPr="00D12537">
              <w:rPr>
                <w:rFonts w:ascii="Times New Roman" w:hAnsi="Times New Roman"/>
                <w:sz w:val="28"/>
                <w:szCs w:val="28"/>
              </w:rPr>
              <w:t>арств</w:t>
            </w:r>
            <w:r w:rsidRPr="00D12537">
              <w:rPr>
                <w:rFonts w:ascii="Times New Roman" w:hAnsi="Times New Roman"/>
                <w:sz w:val="28"/>
                <w:szCs w:val="28"/>
                <w:lang w:val="uk-UA"/>
              </w:rPr>
              <w:t xml:space="preserve"> </w:t>
            </w:r>
            <w:r>
              <w:rPr>
                <w:rFonts w:ascii="Times New Roman" w:hAnsi="Times New Roman"/>
                <w:sz w:val="28"/>
                <w:szCs w:val="28"/>
                <w:lang w:val="uk-UA"/>
              </w:rPr>
              <w:t>………………………</w:t>
            </w:r>
            <w:r w:rsidRPr="00D12537">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19</w:t>
            </w:r>
          </w:p>
        </w:tc>
      </w:tr>
      <w:tr w:rsidR="00FA25C0" w:rsidRPr="00D12537" w:rsidTr="004D6819">
        <w:trPr>
          <w:trHeight w:val="432"/>
        </w:trPr>
        <w:tc>
          <w:tcPr>
            <w:tcW w:w="817" w:type="dxa"/>
            <w:hideMark/>
          </w:tcPr>
          <w:p w:rsidR="00FA25C0" w:rsidRPr="00D12537" w:rsidRDefault="00FA25C0" w:rsidP="004D6819">
            <w:pPr>
              <w:rPr>
                <w:sz w:val="28"/>
                <w:szCs w:val="28"/>
                <w:lang w:val="uk-UA"/>
              </w:rPr>
            </w:pPr>
            <w:r w:rsidRPr="00D12537">
              <w:rPr>
                <w:sz w:val="28"/>
                <w:szCs w:val="28"/>
                <w:lang w:val="uk-UA"/>
              </w:rPr>
              <w:t>2.2.</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lang w:val="uk-UA"/>
              </w:rPr>
              <w:t>Грошові витрати домогоспод</w:t>
            </w:r>
            <w:r w:rsidRPr="00D12537">
              <w:rPr>
                <w:rFonts w:ascii="Times New Roman" w:hAnsi="Times New Roman"/>
                <w:sz w:val="28"/>
                <w:szCs w:val="28"/>
              </w:rPr>
              <w:t>арств</w:t>
            </w:r>
            <w:r w:rsidRPr="00D12537">
              <w:rPr>
                <w:rFonts w:ascii="Times New Roman" w:hAnsi="Times New Roman"/>
                <w:sz w:val="28"/>
                <w:szCs w:val="28"/>
                <w:lang w:val="uk-UA"/>
              </w:rPr>
              <w:t xml:space="preserve"> за типами поселень </w:t>
            </w:r>
            <w:r>
              <w:rPr>
                <w:rFonts w:ascii="Times New Roman" w:hAnsi="Times New Roman"/>
                <w:sz w:val="28"/>
                <w:szCs w:val="28"/>
                <w:lang w:val="uk-UA"/>
              </w:rPr>
              <w:t>…..</w:t>
            </w:r>
            <w:r w:rsidRPr="00D12537">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21</w:t>
            </w:r>
          </w:p>
        </w:tc>
      </w:tr>
      <w:tr w:rsidR="00FA25C0" w:rsidRPr="00D12537" w:rsidTr="004D6819">
        <w:trPr>
          <w:trHeight w:val="424"/>
        </w:trPr>
        <w:tc>
          <w:tcPr>
            <w:tcW w:w="817" w:type="dxa"/>
            <w:hideMark/>
          </w:tcPr>
          <w:p w:rsidR="00FA25C0" w:rsidRPr="00D12537" w:rsidRDefault="00FA25C0" w:rsidP="004D6819">
            <w:pPr>
              <w:rPr>
                <w:sz w:val="28"/>
                <w:szCs w:val="28"/>
                <w:lang w:val="uk-UA"/>
              </w:rPr>
            </w:pPr>
            <w:r w:rsidRPr="00D12537">
              <w:rPr>
                <w:sz w:val="28"/>
                <w:szCs w:val="28"/>
                <w:lang w:val="uk-UA"/>
              </w:rPr>
              <w:t>2.3.</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Структура грошових витрат домогосподарств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23</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2.4.</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Структура грошових витрат домогосподарств за типами поселень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25</w:t>
            </w:r>
          </w:p>
        </w:tc>
      </w:tr>
      <w:tr w:rsidR="00FA25C0" w:rsidRPr="00D12537" w:rsidTr="004D6819">
        <w:trPr>
          <w:trHeight w:val="495"/>
        </w:trPr>
        <w:tc>
          <w:tcPr>
            <w:tcW w:w="817" w:type="dxa"/>
            <w:hideMark/>
          </w:tcPr>
          <w:p w:rsidR="00FA25C0" w:rsidRPr="00D12537" w:rsidRDefault="00FA25C0" w:rsidP="004D6819">
            <w:pPr>
              <w:rPr>
                <w:sz w:val="28"/>
                <w:szCs w:val="28"/>
                <w:lang w:val="uk-UA"/>
              </w:rPr>
            </w:pPr>
            <w:r w:rsidRPr="00D12537">
              <w:rPr>
                <w:sz w:val="28"/>
                <w:szCs w:val="28"/>
                <w:lang w:val="uk-UA"/>
              </w:rPr>
              <w:t xml:space="preserve">2.5. </w:t>
            </w:r>
          </w:p>
        </w:tc>
        <w:tc>
          <w:tcPr>
            <w:tcW w:w="8080" w:type="dxa"/>
            <w:hideMark/>
          </w:tcPr>
          <w:p w:rsidR="00FA25C0" w:rsidRPr="00D12537" w:rsidRDefault="00FA25C0" w:rsidP="004D6819">
            <w:r>
              <w:rPr>
                <w:rFonts w:ascii="Times New Roman" w:hAnsi="Times New Roman"/>
                <w:i/>
                <w:sz w:val="28"/>
                <w:szCs w:val="28"/>
                <w:lang w:val="uk-UA"/>
              </w:rPr>
              <w:t>Діаграма</w:t>
            </w:r>
            <w:r w:rsidRPr="00D12537">
              <w:rPr>
                <w:rFonts w:ascii="Times New Roman" w:hAnsi="Times New Roman"/>
                <w:i/>
                <w:sz w:val="28"/>
                <w:szCs w:val="28"/>
                <w:lang w:val="uk-UA"/>
              </w:rPr>
              <w:t xml:space="preserve"> .</w:t>
            </w:r>
            <w:r w:rsidRPr="00D12537">
              <w:rPr>
                <w:rFonts w:ascii="Times New Roman" w:hAnsi="Times New Roman"/>
                <w:sz w:val="28"/>
                <w:szCs w:val="28"/>
                <w:lang w:val="uk-UA"/>
              </w:rPr>
              <w:t xml:space="preserve"> </w:t>
            </w:r>
            <w:r w:rsidRPr="00D12537">
              <w:rPr>
                <w:rFonts w:ascii="Times New Roman" w:hAnsi="Times New Roman"/>
                <w:sz w:val="28"/>
                <w:szCs w:val="28"/>
              </w:rPr>
              <w:t xml:space="preserve">Структура грошових витрат домогосподарств </w:t>
            </w:r>
            <w:r w:rsidRPr="00D12537">
              <w:rPr>
                <w:rFonts w:ascii="Times New Roman" w:hAnsi="Times New Roman"/>
                <w:sz w:val="28"/>
                <w:szCs w:val="28"/>
                <w:lang w:val="uk-UA"/>
              </w:rPr>
              <w:t xml:space="preserve">з дітьми </w:t>
            </w:r>
          </w:p>
        </w:tc>
        <w:tc>
          <w:tcPr>
            <w:tcW w:w="709" w:type="dxa"/>
          </w:tcPr>
          <w:p w:rsidR="00FA25C0" w:rsidRPr="00D12537" w:rsidRDefault="000947A7" w:rsidP="004D6819">
            <w:pPr>
              <w:rPr>
                <w:sz w:val="28"/>
                <w:szCs w:val="28"/>
                <w:lang w:val="uk-UA"/>
              </w:rPr>
            </w:pPr>
            <w:r>
              <w:rPr>
                <w:sz w:val="28"/>
                <w:szCs w:val="28"/>
                <w:lang w:val="uk-UA"/>
              </w:rPr>
              <w:t>27</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2.6.</w:t>
            </w:r>
          </w:p>
        </w:tc>
        <w:tc>
          <w:tcPr>
            <w:tcW w:w="8080" w:type="dxa"/>
            <w:hideMark/>
          </w:tcPr>
          <w:p w:rsidR="00FA25C0" w:rsidRPr="00D12537" w:rsidRDefault="00FA25C0" w:rsidP="004D6819">
            <w:r>
              <w:rPr>
                <w:rFonts w:ascii="Times New Roman" w:hAnsi="Times New Roman"/>
                <w:i/>
                <w:sz w:val="28"/>
                <w:szCs w:val="28"/>
                <w:lang w:val="uk-UA"/>
              </w:rPr>
              <w:t>Діаграма</w:t>
            </w:r>
            <w:r w:rsidRPr="00D12537">
              <w:rPr>
                <w:rFonts w:ascii="Times New Roman" w:hAnsi="Times New Roman"/>
                <w:i/>
                <w:sz w:val="28"/>
                <w:szCs w:val="28"/>
                <w:lang w:val="uk-UA"/>
              </w:rPr>
              <w:t xml:space="preserve"> .</w:t>
            </w:r>
            <w:r w:rsidRPr="00D12537">
              <w:rPr>
                <w:rFonts w:ascii="Times New Roman" w:hAnsi="Times New Roman"/>
                <w:sz w:val="28"/>
                <w:szCs w:val="28"/>
                <w:lang w:val="uk-UA"/>
              </w:rPr>
              <w:t xml:space="preserve"> </w:t>
            </w:r>
            <w:r w:rsidRPr="00D12537">
              <w:rPr>
                <w:rFonts w:ascii="Times New Roman" w:hAnsi="Times New Roman"/>
                <w:sz w:val="28"/>
                <w:szCs w:val="28"/>
              </w:rPr>
              <w:t xml:space="preserve">Структура грошових витрат домогосподарств </w:t>
            </w:r>
            <w:r w:rsidRPr="00D12537">
              <w:rPr>
                <w:rFonts w:ascii="Times New Roman" w:hAnsi="Times New Roman"/>
                <w:sz w:val="28"/>
                <w:szCs w:val="28"/>
                <w:lang w:val="uk-UA"/>
              </w:rPr>
              <w:t>без дітей ……………………………………………</w:t>
            </w:r>
            <w:r>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27</w:t>
            </w:r>
          </w:p>
        </w:tc>
      </w:tr>
      <w:tr w:rsidR="00FA25C0" w:rsidRPr="00D12537" w:rsidTr="004D6819">
        <w:trPr>
          <w:trHeight w:val="469"/>
        </w:trPr>
        <w:tc>
          <w:tcPr>
            <w:tcW w:w="817" w:type="dxa"/>
            <w:hideMark/>
          </w:tcPr>
          <w:p w:rsidR="00FA25C0" w:rsidRPr="00D12537" w:rsidRDefault="00FA25C0" w:rsidP="004D6819">
            <w:pPr>
              <w:rPr>
                <w:sz w:val="28"/>
                <w:szCs w:val="28"/>
                <w:lang w:val="uk-UA"/>
              </w:rPr>
            </w:pPr>
            <w:r w:rsidRPr="00D12537">
              <w:rPr>
                <w:sz w:val="28"/>
                <w:szCs w:val="28"/>
                <w:lang w:val="uk-UA"/>
              </w:rPr>
              <w:lastRenderedPageBreak/>
              <w:t>2.</w:t>
            </w:r>
            <w:r>
              <w:rPr>
                <w:sz w:val="28"/>
                <w:szCs w:val="28"/>
                <w:lang w:val="uk-UA"/>
              </w:rPr>
              <w:t>7</w:t>
            </w:r>
            <w:r w:rsidRPr="00D12537">
              <w:rPr>
                <w:sz w:val="28"/>
                <w:szCs w:val="28"/>
                <w:lang w:val="uk-UA"/>
              </w:rPr>
              <w:t>.</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Грошові витрати домогосподарств на харчування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28</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2.</w:t>
            </w:r>
            <w:r>
              <w:rPr>
                <w:sz w:val="28"/>
                <w:szCs w:val="28"/>
                <w:lang w:val="uk-UA"/>
              </w:rPr>
              <w:t>8</w:t>
            </w:r>
            <w:r w:rsidRPr="00D12537">
              <w:rPr>
                <w:sz w:val="28"/>
                <w:szCs w:val="28"/>
                <w:lang w:val="uk-UA"/>
              </w:rPr>
              <w:t>.</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Грошові витрати домогосподарств на харчування за типами поселень</w:t>
            </w:r>
            <w:r w:rsidRPr="00D12537">
              <w:rPr>
                <w:rFonts w:ascii="Times New Roman" w:hAnsi="Times New Roman"/>
                <w:sz w:val="28"/>
                <w:szCs w:val="28"/>
                <w:lang w:val="uk-UA"/>
              </w:rPr>
              <w:t xml:space="preserve"> ………………………………………</w:t>
            </w:r>
            <w:r>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29</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2.</w:t>
            </w:r>
            <w:r>
              <w:rPr>
                <w:sz w:val="28"/>
                <w:szCs w:val="28"/>
                <w:lang w:val="uk-UA"/>
              </w:rPr>
              <w:t>9</w:t>
            </w:r>
            <w:r w:rsidRPr="00D12537">
              <w:rPr>
                <w:sz w:val="28"/>
                <w:szCs w:val="28"/>
                <w:lang w:val="uk-UA"/>
              </w:rPr>
              <w:t>.</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Структура грошових витрат домогосподарств на харчування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30</w:t>
            </w:r>
          </w:p>
        </w:tc>
      </w:tr>
      <w:tr w:rsidR="00FA25C0" w:rsidRPr="00D12537" w:rsidTr="004D6819">
        <w:tc>
          <w:tcPr>
            <w:tcW w:w="817" w:type="dxa"/>
            <w:hideMark/>
          </w:tcPr>
          <w:p w:rsidR="00FA25C0" w:rsidRPr="00D12537" w:rsidRDefault="00FA25C0" w:rsidP="004D6819">
            <w:pPr>
              <w:rPr>
                <w:sz w:val="28"/>
                <w:szCs w:val="28"/>
                <w:lang w:val="uk-UA"/>
              </w:rPr>
            </w:pPr>
            <w:r w:rsidRPr="00D12537">
              <w:rPr>
                <w:sz w:val="28"/>
                <w:szCs w:val="28"/>
                <w:lang w:val="uk-UA"/>
              </w:rPr>
              <w:t>2.1</w:t>
            </w:r>
            <w:r>
              <w:rPr>
                <w:sz w:val="28"/>
                <w:szCs w:val="28"/>
                <w:lang w:val="uk-UA"/>
              </w:rPr>
              <w:t>0</w:t>
            </w:r>
            <w:r w:rsidRPr="00D12537">
              <w:rPr>
                <w:sz w:val="28"/>
                <w:szCs w:val="28"/>
                <w:lang w:val="uk-UA"/>
              </w:rPr>
              <w:t>.</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Структура грошових витрат домогосподарств на харчування за типами поселень</w:t>
            </w:r>
            <w:r w:rsidRPr="00D12537">
              <w:rPr>
                <w:rFonts w:ascii="Times New Roman" w:hAnsi="Times New Roman"/>
                <w:sz w:val="28"/>
                <w:szCs w:val="28"/>
                <w:lang w:val="uk-UA"/>
              </w:rPr>
              <w:t xml:space="preserve"> ………………………………</w:t>
            </w:r>
            <w:r>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31</w:t>
            </w:r>
          </w:p>
        </w:tc>
      </w:tr>
      <w:tr w:rsidR="00FA25C0" w:rsidRPr="00D12537" w:rsidTr="004D6819">
        <w:trPr>
          <w:trHeight w:val="369"/>
        </w:trPr>
        <w:tc>
          <w:tcPr>
            <w:tcW w:w="817" w:type="dxa"/>
            <w:hideMark/>
          </w:tcPr>
          <w:p w:rsidR="00FA25C0" w:rsidRPr="00D12537" w:rsidRDefault="00FA25C0" w:rsidP="004D6819">
            <w:pPr>
              <w:rPr>
                <w:bCs/>
                <w:sz w:val="28"/>
                <w:szCs w:val="28"/>
                <w:lang w:val="uk-UA"/>
              </w:rPr>
            </w:pPr>
            <w:r>
              <w:rPr>
                <w:bCs/>
                <w:sz w:val="28"/>
                <w:szCs w:val="28"/>
                <w:lang w:val="uk-UA"/>
              </w:rPr>
              <w:t>2.11</w:t>
            </w:r>
            <w:r w:rsidRPr="00D12537">
              <w:rPr>
                <w:bCs/>
                <w:sz w:val="28"/>
                <w:szCs w:val="28"/>
                <w:lang w:val="uk-UA"/>
              </w:rPr>
              <w:t>.</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Сукупні витрати домогосподарств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32</w:t>
            </w:r>
          </w:p>
        </w:tc>
      </w:tr>
      <w:tr w:rsidR="00FA25C0" w:rsidRPr="00D12537" w:rsidTr="004D6819">
        <w:trPr>
          <w:trHeight w:val="431"/>
        </w:trPr>
        <w:tc>
          <w:tcPr>
            <w:tcW w:w="817" w:type="dxa"/>
            <w:hideMark/>
          </w:tcPr>
          <w:p w:rsidR="00FA25C0" w:rsidRPr="00D12537" w:rsidRDefault="00FA25C0" w:rsidP="004D6819">
            <w:pPr>
              <w:rPr>
                <w:bCs/>
                <w:sz w:val="28"/>
                <w:szCs w:val="28"/>
                <w:lang w:val="uk-UA"/>
              </w:rPr>
            </w:pPr>
            <w:r w:rsidRPr="00D12537">
              <w:rPr>
                <w:bCs/>
                <w:sz w:val="28"/>
                <w:szCs w:val="28"/>
                <w:lang w:val="uk-UA"/>
              </w:rPr>
              <w:t>2.</w:t>
            </w:r>
            <w:r>
              <w:rPr>
                <w:bCs/>
                <w:sz w:val="28"/>
                <w:szCs w:val="28"/>
                <w:lang w:val="uk-UA"/>
              </w:rPr>
              <w:t>12</w:t>
            </w:r>
            <w:r w:rsidRPr="00D12537">
              <w:rPr>
                <w:bCs/>
                <w:sz w:val="28"/>
                <w:szCs w:val="28"/>
                <w:lang w:val="uk-UA"/>
              </w:rPr>
              <w:t>.</w:t>
            </w:r>
          </w:p>
        </w:tc>
        <w:tc>
          <w:tcPr>
            <w:tcW w:w="8080" w:type="dxa"/>
            <w:hideMark/>
          </w:tcPr>
          <w:p w:rsidR="00FA25C0" w:rsidRPr="00D12537" w:rsidRDefault="00FA25C0" w:rsidP="004D6819">
            <w:pPr>
              <w:rPr>
                <w:sz w:val="28"/>
                <w:szCs w:val="28"/>
                <w:lang w:val="uk-UA"/>
              </w:rPr>
            </w:pPr>
            <w:proofErr w:type="gramStart"/>
            <w:r w:rsidRPr="00D12537">
              <w:rPr>
                <w:sz w:val="28"/>
                <w:szCs w:val="28"/>
              </w:rPr>
              <w:t>C</w:t>
            </w:r>
            <w:proofErr w:type="gramEnd"/>
            <w:r w:rsidRPr="00D12537">
              <w:rPr>
                <w:sz w:val="28"/>
                <w:szCs w:val="28"/>
              </w:rPr>
              <w:t>укупні витрати домогосподарств за типами поселень</w:t>
            </w:r>
            <w:r w:rsidRPr="00D12537">
              <w:rPr>
                <w:sz w:val="28"/>
                <w:szCs w:val="28"/>
                <w:lang w:val="uk-UA"/>
              </w:rPr>
              <w:t>..........</w:t>
            </w:r>
            <w:r>
              <w:rPr>
                <w:sz w:val="28"/>
                <w:szCs w:val="28"/>
                <w:lang w:val="uk-UA"/>
              </w:rPr>
              <w:t>........</w:t>
            </w:r>
          </w:p>
        </w:tc>
        <w:tc>
          <w:tcPr>
            <w:tcW w:w="709" w:type="dxa"/>
          </w:tcPr>
          <w:p w:rsidR="00FA25C0" w:rsidRPr="00D12537" w:rsidRDefault="000947A7" w:rsidP="004D6819">
            <w:pPr>
              <w:rPr>
                <w:sz w:val="28"/>
                <w:szCs w:val="28"/>
                <w:lang w:val="uk-UA"/>
              </w:rPr>
            </w:pPr>
            <w:r>
              <w:rPr>
                <w:sz w:val="28"/>
                <w:szCs w:val="28"/>
                <w:lang w:val="uk-UA"/>
              </w:rPr>
              <w:t>34</w:t>
            </w:r>
          </w:p>
        </w:tc>
      </w:tr>
      <w:tr w:rsidR="00FA25C0" w:rsidRPr="00D12537" w:rsidTr="004D6819">
        <w:trPr>
          <w:trHeight w:val="423"/>
        </w:trPr>
        <w:tc>
          <w:tcPr>
            <w:tcW w:w="817" w:type="dxa"/>
            <w:hideMark/>
          </w:tcPr>
          <w:p w:rsidR="00FA25C0" w:rsidRPr="00D12537" w:rsidRDefault="00FA25C0" w:rsidP="004D6819">
            <w:pPr>
              <w:rPr>
                <w:bCs/>
                <w:sz w:val="28"/>
                <w:szCs w:val="28"/>
                <w:lang w:val="uk-UA"/>
              </w:rPr>
            </w:pPr>
            <w:r>
              <w:rPr>
                <w:bCs/>
                <w:sz w:val="28"/>
                <w:szCs w:val="28"/>
                <w:lang w:val="uk-UA"/>
              </w:rPr>
              <w:t>2.13</w:t>
            </w:r>
            <w:r w:rsidRPr="00D12537">
              <w:rPr>
                <w:bCs/>
                <w:sz w:val="28"/>
                <w:szCs w:val="28"/>
                <w:lang w:val="uk-UA"/>
              </w:rPr>
              <w:t>.</w:t>
            </w:r>
          </w:p>
        </w:tc>
        <w:tc>
          <w:tcPr>
            <w:tcW w:w="8080" w:type="dxa"/>
            <w:hideMark/>
          </w:tcPr>
          <w:p w:rsidR="00FA25C0" w:rsidRPr="00D12537" w:rsidRDefault="00FA25C0" w:rsidP="004D6819">
            <w:pPr>
              <w:rPr>
                <w:sz w:val="28"/>
                <w:szCs w:val="28"/>
              </w:rPr>
            </w:pPr>
            <w:r w:rsidRPr="00D12537">
              <w:rPr>
                <w:rFonts w:ascii="Times New Roman" w:hAnsi="Times New Roman"/>
                <w:sz w:val="28"/>
                <w:szCs w:val="28"/>
              </w:rPr>
              <w:t>Структура сукупних витрат домогосподарств</w:t>
            </w:r>
            <w:r>
              <w:rPr>
                <w:rFonts w:ascii="Times New Roman" w:hAnsi="Times New Roman"/>
                <w:sz w:val="28"/>
                <w:szCs w:val="28"/>
                <w:lang w:val="uk-UA"/>
              </w:rPr>
              <w:t>……………………..</w:t>
            </w:r>
            <w:r w:rsidRPr="00D12537">
              <w:rPr>
                <w:rFonts w:ascii="Times New Roman" w:hAnsi="Times New Roman"/>
                <w:sz w:val="28"/>
                <w:szCs w:val="28"/>
              </w:rPr>
              <w:t xml:space="preserve"> </w:t>
            </w:r>
          </w:p>
        </w:tc>
        <w:tc>
          <w:tcPr>
            <w:tcW w:w="709" w:type="dxa"/>
          </w:tcPr>
          <w:p w:rsidR="00FA25C0" w:rsidRPr="00D12537" w:rsidRDefault="000947A7" w:rsidP="004D6819">
            <w:pPr>
              <w:rPr>
                <w:sz w:val="28"/>
                <w:szCs w:val="28"/>
                <w:lang w:val="uk-UA"/>
              </w:rPr>
            </w:pPr>
            <w:r>
              <w:rPr>
                <w:sz w:val="28"/>
                <w:szCs w:val="28"/>
                <w:lang w:val="uk-UA"/>
              </w:rPr>
              <w:t>36</w:t>
            </w:r>
          </w:p>
        </w:tc>
      </w:tr>
      <w:tr w:rsidR="00FA25C0" w:rsidRPr="00D12537" w:rsidTr="004D6819">
        <w:trPr>
          <w:trHeight w:val="415"/>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2.14</w:t>
            </w:r>
            <w:r w:rsidRPr="00D12537">
              <w:rPr>
                <w:rFonts w:ascii="Times New Roman" w:hAnsi="Times New Roman"/>
                <w:bCs/>
                <w:sz w:val="28"/>
                <w:szCs w:val="28"/>
                <w:lang w:val="uk-UA"/>
              </w:rPr>
              <w:t>.</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Структура сукупних витрат домогосподарств за типами поселень </w:t>
            </w:r>
          </w:p>
        </w:tc>
        <w:tc>
          <w:tcPr>
            <w:tcW w:w="709" w:type="dxa"/>
          </w:tcPr>
          <w:p w:rsidR="00FA25C0" w:rsidRPr="00D12537"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38</w:t>
            </w:r>
          </w:p>
        </w:tc>
      </w:tr>
      <w:tr w:rsidR="00FA25C0" w:rsidRPr="00D12537" w:rsidTr="004D6819">
        <w:trPr>
          <w:trHeight w:val="436"/>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2.15</w:t>
            </w:r>
            <w:r w:rsidRPr="00D12537">
              <w:rPr>
                <w:rFonts w:ascii="Times New Roman" w:hAnsi="Times New Roman"/>
                <w:bCs/>
                <w:sz w:val="28"/>
                <w:szCs w:val="28"/>
                <w:lang w:val="uk-UA"/>
              </w:rPr>
              <w:t>.</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Сукупні витрати домогосподарств на харчування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D12537"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40</w:t>
            </w:r>
          </w:p>
        </w:tc>
      </w:tr>
      <w:tr w:rsidR="00FA25C0" w:rsidRPr="00D12537" w:rsidTr="004D6819">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2.16</w:t>
            </w:r>
            <w:r w:rsidRPr="00D12537">
              <w:rPr>
                <w:rFonts w:ascii="Times New Roman" w:hAnsi="Times New Roman"/>
                <w:bCs/>
                <w:sz w:val="28"/>
                <w:szCs w:val="28"/>
                <w:lang w:val="uk-UA"/>
              </w:rPr>
              <w:t>.</w:t>
            </w:r>
          </w:p>
        </w:tc>
        <w:tc>
          <w:tcPr>
            <w:tcW w:w="8080" w:type="dxa"/>
            <w:hideMark/>
          </w:tcPr>
          <w:p w:rsidR="00FA25C0" w:rsidRPr="00D12537" w:rsidRDefault="00FA25C0" w:rsidP="004D6819">
            <w:pPr>
              <w:rPr>
                <w:rFonts w:ascii="Times New Roman" w:hAnsi="Times New Roman"/>
                <w:sz w:val="28"/>
                <w:szCs w:val="28"/>
              </w:rPr>
            </w:pPr>
            <w:r w:rsidRPr="00D12537">
              <w:rPr>
                <w:rFonts w:ascii="Times New Roman" w:hAnsi="Times New Roman"/>
                <w:sz w:val="28"/>
                <w:szCs w:val="28"/>
              </w:rPr>
              <w:t xml:space="preserve">Сукупні витрати домогосподарств на харчування за типами поселень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41</w:t>
            </w:r>
          </w:p>
        </w:tc>
      </w:tr>
      <w:tr w:rsidR="00FA25C0" w:rsidRPr="00D12537" w:rsidTr="004D6819">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2.17</w:t>
            </w:r>
            <w:r w:rsidRPr="00D12537">
              <w:rPr>
                <w:rFonts w:ascii="Times New Roman" w:hAnsi="Times New Roman"/>
                <w:bCs/>
                <w:sz w:val="28"/>
                <w:szCs w:val="28"/>
                <w:lang w:val="uk-UA"/>
              </w:rPr>
              <w:t>.</w:t>
            </w:r>
          </w:p>
        </w:tc>
        <w:tc>
          <w:tcPr>
            <w:tcW w:w="8080" w:type="dxa"/>
            <w:hideMark/>
          </w:tcPr>
          <w:p w:rsidR="00FA25C0" w:rsidRPr="00D12537" w:rsidRDefault="00FA25C0" w:rsidP="004D6819">
            <w:pPr>
              <w:rPr>
                <w:rFonts w:ascii="Times New Roman" w:hAnsi="Times New Roman"/>
                <w:sz w:val="28"/>
                <w:szCs w:val="28"/>
                <w:lang w:val="uk-UA"/>
              </w:rPr>
            </w:pPr>
            <w:proofErr w:type="gramStart"/>
            <w:r w:rsidRPr="00D12537">
              <w:rPr>
                <w:rFonts w:ascii="Times New Roman" w:hAnsi="Times New Roman"/>
                <w:sz w:val="28"/>
                <w:szCs w:val="28"/>
              </w:rPr>
              <w:t>C</w:t>
            </w:r>
            <w:proofErr w:type="gramEnd"/>
            <w:r w:rsidRPr="00D12537">
              <w:rPr>
                <w:rFonts w:ascii="Times New Roman" w:hAnsi="Times New Roman"/>
                <w:sz w:val="28"/>
                <w:szCs w:val="28"/>
              </w:rPr>
              <w:t>труктура сукупних витрат домогосподарств на харчування</w:t>
            </w:r>
            <w:r>
              <w:rPr>
                <w:rFonts w:ascii="Times New Roman" w:hAnsi="Times New Roman"/>
                <w:sz w:val="28"/>
                <w:szCs w:val="28"/>
                <w:lang w:val="uk-UA"/>
              </w:rPr>
              <w:t>……</w:t>
            </w:r>
            <w:r w:rsidRPr="00D12537">
              <w:rPr>
                <w:rFonts w:ascii="Times New Roman" w:hAnsi="Times New Roman"/>
                <w:sz w:val="28"/>
                <w:szCs w:val="28"/>
              </w:rPr>
              <w:t xml:space="preserve">  </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42</w:t>
            </w:r>
          </w:p>
        </w:tc>
      </w:tr>
      <w:tr w:rsidR="00FA25C0" w:rsidRPr="00D12537" w:rsidTr="004D6819">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2.18</w:t>
            </w:r>
            <w:r w:rsidRPr="00D12537">
              <w:rPr>
                <w:rFonts w:ascii="Times New Roman" w:hAnsi="Times New Roman"/>
                <w:bCs/>
                <w:sz w:val="28"/>
                <w:szCs w:val="28"/>
                <w:lang w:val="uk-UA"/>
              </w:rPr>
              <w:t>.</w:t>
            </w:r>
          </w:p>
        </w:tc>
        <w:tc>
          <w:tcPr>
            <w:tcW w:w="8080" w:type="dxa"/>
            <w:hideMark/>
          </w:tcPr>
          <w:p w:rsidR="00FA25C0" w:rsidRPr="00D12537" w:rsidRDefault="00FA25C0" w:rsidP="004D6819">
            <w:pPr>
              <w:rPr>
                <w:rFonts w:ascii="Times New Roman" w:hAnsi="Times New Roman"/>
                <w:sz w:val="28"/>
                <w:szCs w:val="28"/>
                <w:lang w:val="uk-UA"/>
              </w:rPr>
            </w:pPr>
            <w:proofErr w:type="gramStart"/>
            <w:r w:rsidRPr="00D12537">
              <w:rPr>
                <w:rFonts w:ascii="Times New Roman" w:hAnsi="Times New Roman"/>
                <w:sz w:val="28"/>
                <w:szCs w:val="28"/>
              </w:rPr>
              <w:t>C</w:t>
            </w:r>
            <w:proofErr w:type="gramEnd"/>
            <w:r w:rsidRPr="00D12537">
              <w:rPr>
                <w:rFonts w:ascii="Times New Roman" w:hAnsi="Times New Roman"/>
                <w:sz w:val="28"/>
                <w:szCs w:val="28"/>
              </w:rPr>
              <w:t>труктура сукупних витрат домогосподарств на харчування за типами поселень</w:t>
            </w:r>
            <w:r w:rsidRPr="00D12537">
              <w:rPr>
                <w:rFonts w:ascii="Times New Roman" w:hAnsi="Times New Roman"/>
                <w:sz w:val="28"/>
                <w:szCs w:val="28"/>
                <w:lang w:val="uk-UA"/>
              </w:rPr>
              <w:t xml:space="preserve"> ………………………………</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43</w:t>
            </w:r>
          </w:p>
        </w:tc>
      </w:tr>
      <w:tr w:rsidR="00FA25C0" w:rsidRPr="00D12537" w:rsidTr="004D6819">
        <w:tc>
          <w:tcPr>
            <w:tcW w:w="817" w:type="dxa"/>
          </w:tcPr>
          <w:p w:rsidR="00FA25C0" w:rsidRDefault="00FA25C0" w:rsidP="004D6819">
            <w:pPr>
              <w:spacing w:line="280" w:lineRule="exact"/>
              <w:rPr>
                <w:rFonts w:ascii="Times New Roman" w:hAnsi="Times New Roman"/>
                <w:bCs/>
                <w:sz w:val="28"/>
                <w:szCs w:val="28"/>
                <w:lang w:val="uk-UA"/>
              </w:rPr>
            </w:pPr>
          </w:p>
        </w:tc>
        <w:tc>
          <w:tcPr>
            <w:tcW w:w="8080" w:type="dxa"/>
          </w:tcPr>
          <w:p w:rsidR="00FA25C0" w:rsidRPr="00D12537" w:rsidRDefault="00FA25C0" w:rsidP="004D6819">
            <w:pPr>
              <w:rPr>
                <w:rFonts w:ascii="Times New Roman" w:hAnsi="Times New Roman"/>
                <w:sz w:val="28"/>
                <w:szCs w:val="28"/>
              </w:rPr>
            </w:pPr>
          </w:p>
        </w:tc>
        <w:tc>
          <w:tcPr>
            <w:tcW w:w="709" w:type="dxa"/>
          </w:tcPr>
          <w:p w:rsidR="00FA25C0" w:rsidRDefault="00FA25C0" w:rsidP="004D6819">
            <w:pPr>
              <w:spacing w:line="280" w:lineRule="exact"/>
              <w:rPr>
                <w:rFonts w:ascii="Times New Roman" w:hAnsi="Times New Roman"/>
                <w:sz w:val="28"/>
                <w:szCs w:val="28"/>
                <w:lang w:val="uk-UA"/>
              </w:rPr>
            </w:pPr>
          </w:p>
        </w:tc>
      </w:tr>
      <w:tr w:rsidR="00FA25C0" w:rsidRPr="00D12537" w:rsidTr="004D6819">
        <w:trPr>
          <w:trHeight w:hRule="exact" w:val="712"/>
        </w:trPr>
        <w:tc>
          <w:tcPr>
            <w:tcW w:w="817" w:type="dxa"/>
            <w:hideMark/>
          </w:tcPr>
          <w:p w:rsidR="00FA25C0" w:rsidRPr="00D12537" w:rsidRDefault="00FA25C0" w:rsidP="004D6819">
            <w:pPr>
              <w:spacing w:line="280" w:lineRule="exact"/>
              <w:rPr>
                <w:rFonts w:ascii="Times New Roman" w:hAnsi="Times New Roman"/>
                <w:b/>
                <w:bCs/>
                <w:sz w:val="28"/>
                <w:szCs w:val="28"/>
                <w:lang w:val="uk-UA"/>
              </w:rPr>
            </w:pPr>
            <w:r w:rsidRPr="00D12537">
              <w:rPr>
                <w:rFonts w:ascii="Times New Roman" w:hAnsi="Times New Roman"/>
                <w:b/>
                <w:bCs/>
                <w:sz w:val="28"/>
                <w:szCs w:val="28"/>
                <w:lang w:val="uk-UA"/>
              </w:rPr>
              <w:t>3.</w:t>
            </w:r>
          </w:p>
        </w:tc>
        <w:tc>
          <w:tcPr>
            <w:tcW w:w="8080" w:type="dxa"/>
            <w:hideMark/>
          </w:tcPr>
          <w:p w:rsidR="00FA25C0" w:rsidRPr="00D673BB" w:rsidRDefault="00FA25C0" w:rsidP="004D6819">
            <w:pPr>
              <w:rPr>
                <w:rFonts w:ascii="Times New Roman" w:hAnsi="Times New Roman"/>
                <w:b/>
                <w:bCs/>
                <w:sz w:val="28"/>
                <w:szCs w:val="28"/>
                <w:lang w:val="uk-UA"/>
              </w:rPr>
            </w:pPr>
            <w:r w:rsidRPr="00D12537">
              <w:rPr>
                <w:rFonts w:ascii="Times New Roman" w:hAnsi="Times New Roman"/>
                <w:b/>
                <w:sz w:val="28"/>
                <w:szCs w:val="28"/>
              </w:rPr>
              <w:t xml:space="preserve">ГРОШОВІ ДОХОДИ І СУКУПНІ РЕСУРСИ ДОМОГОСПОДАРСТВ </w:t>
            </w:r>
            <w:r>
              <w:rPr>
                <w:rFonts w:ascii="Times New Roman" w:hAnsi="Times New Roman"/>
                <w:b/>
                <w:sz w:val="28"/>
                <w:szCs w:val="28"/>
                <w:lang w:val="uk-UA"/>
              </w:rPr>
              <w:t>………………………………………….</w:t>
            </w:r>
          </w:p>
        </w:tc>
        <w:tc>
          <w:tcPr>
            <w:tcW w:w="709" w:type="dxa"/>
          </w:tcPr>
          <w:p w:rsidR="00FA25C0" w:rsidRPr="00884415" w:rsidRDefault="000947A7" w:rsidP="004D6819">
            <w:pPr>
              <w:spacing w:line="280" w:lineRule="exact"/>
              <w:rPr>
                <w:rFonts w:ascii="Times New Roman" w:hAnsi="Times New Roman"/>
                <w:b/>
                <w:sz w:val="28"/>
                <w:szCs w:val="28"/>
                <w:lang w:val="uk-UA"/>
              </w:rPr>
            </w:pPr>
            <w:r>
              <w:rPr>
                <w:rFonts w:ascii="Times New Roman" w:hAnsi="Times New Roman"/>
                <w:b/>
                <w:sz w:val="28"/>
                <w:szCs w:val="28"/>
                <w:lang w:val="uk-UA"/>
              </w:rPr>
              <w:t>44</w:t>
            </w:r>
          </w:p>
        </w:tc>
      </w:tr>
      <w:tr w:rsidR="00FA25C0" w:rsidRPr="00D12537" w:rsidTr="004D6819">
        <w:trPr>
          <w:trHeight w:hRule="exact" w:val="255"/>
        </w:trPr>
        <w:tc>
          <w:tcPr>
            <w:tcW w:w="817" w:type="dxa"/>
          </w:tcPr>
          <w:p w:rsidR="00FA25C0" w:rsidRPr="00D12537" w:rsidRDefault="00FA25C0" w:rsidP="004D6819">
            <w:pPr>
              <w:spacing w:line="280" w:lineRule="exact"/>
              <w:rPr>
                <w:rFonts w:ascii="Times New Roman" w:hAnsi="Times New Roman"/>
                <w:bCs/>
                <w:sz w:val="28"/>
                <w:szCs w:val="28"/>
                <w:lang w:val="uk-UA"/>
              </w:rPr>
            </w:pPr>
          </w:p>
        </w:tc>
        <w:tc>
          <w:tcPr>
            <w:tcW w:w="8080" w:type="dxa"/>
          </w:tcPr>
          <w:p w:rsidR="00FA25C0" w:rsidRPr="00D12537" w:rsidRDefault="00FA25C0" w:rsidP="004D6819">
            <w:pPr>
              <w:rPr>
                <w:rFonts w:ascii="Times New Roman" w:hAnsi="Times New Roman"/>
                <w:sz w:val="28"/>
                <w:szCs w:val="28"/>
              </w:rPr>
            </w:pPr>
          </w:p>
        </w:tc>
        <w:tc>
          <w:tcPr>
            <w:tcW w:w="709" w:type="dxa"/>
          </w:tcPr>
          <w:p w:rsidR="00FA25C0" w:rsidRPr="00884415" w:rsidRDefault="00FA25C0" w:rsidP="004D6819">
            <w:pPr>
              <w:spacing w:line="280" w:lineRule="exact"/>
              <w:rPr>
                <w:rFonts w:ascii="Times New Roman" w:hAnsi="Times New Roman"/>
                <w:sz w:val="28"/>
                <w:szCs w:val="28"/>
                <w:lang w:val="uk-UA"/>
              </w:rPr>
            </w:pPr>
          </w:p>
        </w:tc>
      </w:tr>
      <w:tr w:rsidR="00FA25C0" w:rsidRPr="00D12537" w:rsidTr="004D6819">
        <w:trPr>
          <w:trHeight w:hRule="exact" w:val="486"/>
        </w:trPr>
        <w:tc>
          <w:tcPr>
            <w:tcW w:w="817" w:type="dxa"/>
            <w:hideMark/>
          </w:tcPr>
          <w:p w:rsidR="00FA25C0" w:rsidRPr="00D12537" w:rsidRDefault="00FA25C0" w:rsidP="004D6819">
            <w:pPr>
              <w:spacing w:line="280" w:lineRule="exact"/>
              <w:rPr>
                <w:rFonts w:ascii="Times New Roman" w:hAnsi="Times New Roman"/>
                <w:bCs/>
                <w:sz w:val="28"/>
                <w:szCs w:val="28"/>
                <w:lang w:val="uk-UA"/>
              </w:rPr>
            </w:pPr>
            <w:r w:rsidRPr="00D12537">
              <w:rPr>
                <w:rFonts w:ascii="Times New Roman" w:hAnsi="Times New Roman"/>
                <w:bCs/>
                <w:sz w:val="28"/>
                <w:szCs w:val="28"/>
                <w:lang w:val="uk-UA"/>
              </w:rPr>
              <w:t>3.1.</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Грошові доходи і сукупні ресурси домогосподарств</w:t>
            </w:r>
            <w:r w:rsidRPr="00D12537">
              <w:rPr>
                <w:rFonts w:ascii="Times New Roman" w:hAnsi="Times New Roman"/>
                <w:sz w:val="28"/>
                <w:szCs w:val="28"/>
                <w:lang w:val="uk-UA"/>
              </w:rPr>
              <w:t xml:space="preserve"> …...</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44</w:t>
            </w:r>
          </w:p>
        </w:tc>
      </w:tr>
      <w:tr w:rsidR="00FA25C0" w:rsidRPr="00D12537" w:rsidTr="004D6819">
        <w:trPr>
          <w:trHeight w:hRule="exact" w:val="701"/>
        </w:trPr>
        <w:tc>
          <w:tcPr>
            <w:tcW w:w="817" w:type="dxa"/>
            <w:hideMark/>
          </w:tcPr>
          <w:p w:rsidR="00FA25C0" w:rsidRPr="00D12537" w:rsidRDefault="00FA25C0" w:rsidP="004D6819">
            <w:pPr>
              <w:spacing w:line="280" w:lineRule="exact"/>
              <w:rPr>
                <w:rFonts w:ascii="Times New Roman" w:hAnsi="Times New Roman"/>
                <w:bCs/>
                <w:sz w:val="28"/>
                <w:szCs w:val="28"/>
                <w:lang w:val="uk-UA"/>
              </w:rPr>
            </w:pPr>
            <w:r w:rsidRPr="00D12537">
              <w:rPr>
                <w:rFonts w:ascii="Times New Roman" w:hAnsi="Times New Roman"/>
                <w:bCs/>
                <w:sz w:val="28"/>
                <w:szCs w:val="28"/>
                <w:lang w:val="uk-UA"/>
              </w:rPr>
              <w:t>3.2.</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Грошові доходи і сукупні ресурси домогосподарств за типами поселень</w:t>
            </w:r>
            <w:r w:rsidRPr="00D12537">
              <w:rPr>
                <w:rFonts w:ascii="Times New Roman" w:hAnsi="Times New Roman"/>
                <w:sz w:val="28"/>
                <w:szCs w:val="28"/>
                <w:lang w:val="uk-UA"/>
              </w:rPr>
              <w:t xml:space="preserve"> ………………………………………</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46</w:t>
            </w:r>
          </w:p>
        </w:tc>
      </w:tr>
      <w:tr w:rsidR="00FA25C0" w:rsidRPr="00D12537" w:rsidTr="004D6819">
        <w:trPr>
          <w:trHeight w:hRule="exact" w:val="330"/>
        </w:trPr>
        <w:tc>
          <w:tcPr>
            <w:tcW w:w="817" w:type="dxa"/>
            <w:hideMark/>
          </w:tcPr>
          <w:p w:rsidR="00FA25C0" w:rsidRPr="00D12537" w:rsidRDefault="00FA25C0" w:rsidP="004D6819">
            <w:pPr>
              <w:spacing w:line="280" w:lineRule="exact"/>
              <w:rPr>
                <w:rFonts w:ascii="Times New Roman" w:hAnsi="Times New Roman"/>
                <w:bCs/>
                <w:sz w:val="28"/>
                <w:szCs w:val="28"/>
                <w:lang w:val="uk-UA"/>
              </w:rPr>
            </w:pPr>
            <w:r w:rsidRPr="00D12537">
              <w:rPr>
                <w:rFonts w:ascii="Times New Roman" w:hAnsi="Times New Roman"/>
                <w:bCs/>
                <w:sz w:val="28"/>
                <w:szCs w:val="28"/>
                <w:lang w:val="uk-UA"/>
              </w:rPr>
              <w:t>3.3.</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Структура сукупних ресурсів</w:t>
            </w:r>
            <w:r w:rsidRPr="00D12537">
              <w:rPr>
                <w:rFonts w:ascii="Times New Roman" w:hAnsi="Times New Roman"/>
                <w:sz w:val="28"/>
                <w:szCs w:val="28"/>
                <w:lang w:val="uk-UA"/>
              </w:rPr>
              <w:t xml:space="preserve"> до</w:t>
            </w:r>
            <w:r w:rsidRPr="00D12537">
              <w:rPr>
                <w:rFonts w:ascii="Times New Roman" w:hAnsi="Times New Roman"/>
                <w:sz w:val="28"/>
                <w:szCs w:val="28"/>
              </w:rPr>
              <w:t>могосподарств</w:t>
            </w:r>
            <w:r w:rsidRPr="00D12537">
              <w:rPr>
                <w:rFonts w:ascii="Times New Roman" w:hAnsi="Times New Roman"/>
                <w:sz w:val="28"/>
                <w:szCs w:val="28"/>
                <w:lang w:val="uk-UA"/>
              </w:rPr>
              <w:t xml:space="preserve"> ……………...</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48</w:t>
            </w:r>
          </w:p>
        </w:tc>
      </w:tr>
      <w:tr w:rsidR="00FA25C0" w:rsidRPr="00D12537" w:rsidTr="004D6819">
        <w:trPr>
          <w:trHeight w:hRule="exact" w:val="669"/>
        </w:trPr>
        <w:tc>
          <w:tcPr>
            <w:tcW w:w="817" w:type="dxa"/>
            <w:hideMark/>
          </w:tcPr>
          <w:p w:rsidR="00FA25C0" w:rsidRPr="00D12537" w:rsidRDefault="00FA25C0" w:rsidP="004D6819">
            <w:pPr>
              <w:spacing w:line="280" w:lineRule="exact"/>
              <w:rPr>
                <w:rFonts w:ascii="Times New Roman" w:hAnsi="Times New Roman"/>
                <w:bCs/>
                <w:sz w:val="28"/>
                <w:szCs w:val="28"/>
                <w:lang w:val="uk-UA"/>
              </w:rPr>
            </w:pPr>
            <w:r w:rsidRPr="00D12537">
              <w:rPr>
                <w:rFonts w:ascii="Times New Roman" w:hAnsi="Times New Roman"/>
                <w:bCs/>
                <w:sz w:val="28"/>
                <w:szCs w:val="28"/>
                <w:lang w:val="uk-UA"/>
              </w:rPr>
              <w:t>3.4.</w:t>
            </w:r>
          </w:p>
        </w:tc>
        <w:tc>
          <w:tcPr>
            <w:tcW w:w="8080" w:type="dxa"/>
            <w:hideMark/>
          </w:tcPr>
          <w:p w:rsidR="00FA25C0" w:rsidRPr="00D12537" w:rsidRDefault="00FA25C0" w:rsidP="004D6819">
            <w:pPr>
              <w:rPr>
                <w:rFonts w:ascii="Times New Roman" w:hAnsi="Times New Roman"/>
                <w:sz w:val="28"/>
                <w:szCs w:val="28"/>
              </w:rPr>
            </w:pPr>
            <w:r w:rsidRPr="00D12537">
              <w:rPr>
                <w:rFonts w:ascii="Times New Roman" w:hAnsi="Times New Roman"/>
                <w:sz w:val="28"/>
                <w:szCs w:val="28"/>
              </w:rPr>
              <w:t>Структура сукупних ресурсів</w:t>
            </w:r>
            <w:r w:rsidRPr="00D12537">
              <w:rPr>
                <w:rFonts w:ascii="Times New Roman" w:hAnsi="Times New Roman"/>
                <w:sz w:val="28"/>
                <w:szCs w:val="28"/>
                <w:lang w:val="uk-UA"/>
              </w:rPr>
              <w:t xml:space="preserve"> до</w:t>
            </w:r>
            <w:r w:rsidRPr="00D12537">
              <w:rPr>
                <w:rFonts w:ascii="Times New Roman" w:hAnsi="Times New Roman"/>
                <w:sz w:val="28"/>
                <w:szCs w:val="28"/>
              </w:rPr>
              <w:t>могосподарств</w:t>
            </w:r>
            <w:r w:rsidRPr="00D12537">
              <w:rPr>
                <w:rFonts w:ascii="Times New Roman" w:hAnsi="Times New Roman"/>
                <w:sz w:val="28"/>
                <w:szCs w:val="28"/>
                <w:lang w:val="uk-UA"/>
              </w:rPr>
              <w:t xml:space="preserve"> </w:t>
            </w:r>
            <w:r w:rsidRPr="00D12537">
              <w:rPr>
                <w:rFonts w:ascii="Times New Roman" w:hAnsi="Times New Roman"/>
                <w:sz w:val="28"/>
                <w:szCs w:val="28"/>
              </w:rPr>
              <w:t xml:space="preserve">за типами поселень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50</w:t>
            </w:r>
          </w:p>
        </w:tc>
      </w:tr>
      <w:tr w:rsidR="00FA25C0" w:rsidRPr="00D12537" w:rsidTr="004D6819">
        <w:trPr>
          <w:trHeight w:hRule="exact" w:val="206"/>
        </w:trPr>
        <w:tc>
          <w:tcPr>
            <w:tcW w:w="817" w:type="dxa"/>
          </w:tcPr>
          <w:p w:rsidR="00FA25C0" w:rsidRPr="00D12537" w:rsidRDefault="00FA25C0" w:rsidP="004D6819">
            <w:pPr>
              <w:spacing w:line="280" w:lineRule="exact"/>
              <w:rPr>
                <w:rFonts w:ascii="Times New Roman" w:hAnsi="Times New Roman"/>
                <w:b/>
                <w:bCs/>
                <w:sz w:val="28"/>
                <w:szCs w:val="28"/>
                <w:lang w:val="uk-UA"/>
              </w:rPr>
            </w:pPr>
          </w:p>
        </w:tc>
        <w:tc>
          <w:tcPr>
            <w:tcW w:w="8080" w:type="dxa"/>
          </w:tcPr>
          <w:p w:rsidR="00FA25C0" w:rsidRPr="00D12537" w:rsidRDefault="00FA25C0" w:rsidP="004D6819">
            <w:pPr>
              <w:rPr>
                <w:rFonts w:ascii="Times New Roman" w:hAnsi="Times New Roman"/>
                <w:b/>
                <w:sz w:val="28"/>
                <w:szCs w:val="28"/>
              </w:rPr>
            </w:pPr>
          </w:p>
        </w:tc>
        <w:tc>
          <w:tcPr>
            <w:tcW w:w="709" w:type="dxa"/>
          </w:tcPr>
          <w:p w:rsidR="00FA25C0" w:rsidRPr="00884415" w:rsidRDefault="00FA25C0" w:rsidP="004D6819">
            <w:pPr>
              <w:spacing w:line="280" w:lineRule="exact"/>
              <w:rPr>
                <w:rFonts w:ascii="Times New Roman" w:hAnsi="Times New Roman"/>
                <w:sz w:val="28"/>
                <w:szCs w:val="28"/>
                <w:lang w:val="uk-UA"/>
              </w:rPr>
            </w:pPr>
          </w:p>
        </w:tc>
      </w:tr>
      <w:tr w:rsidR="00FA25C0" w:rsidRPr="00D12537" w:rsidTr="004D6819">
        <w:trPr>
          <w:trHeight w:hRule="exact" w:val="299"/>
        </w:trPr>
        <w:tc>
          <w:tcPr>
            <w:tcW w:w="817" w:type="dxa"/>
            <w:hideMark/>
          </w:tcPr>
          <w:p w:rsidR="00FA25C0" w:rsidRPr="00D12537" w:rsidRDefault="00FA25C0" w:rsidP="004D6819">
            <w:pPr>
              <w:spacing w:line="280" w:lineRule="exact"/>
              <w:rPr>
                <w:rFonts w:ascii="Times New Roman" w:hAnsi="Times New Roman"/>
                <w:b/>
                <w:bCs/>
                <w:sz w:val="28"/>
                <w:szCs w:val="28"/>
                <w:lang w:val="uk-UA"/>
              </w:rPr>
            </w:pPr>
            <w:r>
              <w:rPr>
                <w:rFonts w:ascii="Times New Roman" w:hAnsi="Times New Roman"/>
                <w:b/>
                <w:bCs/>
                <w:sz w:val="28"/>
                <w:szCs w:val="28"/>
                <w:lang w:val="uk-UA"/>
              </w:rPr>
              <w:t>4</w:t>
            </w:r>
            <w:r w:rsidRPr="00D12537">
              <w:rPr>
                <w:rFonts w:ascii="Times New Roman" w:hAnsi="Times New Roman"/>
                <w:b/>
                <w:bCs/>
                <w:sz w:val="28"/>
                <w:szCs w:val="28"/>
                <w:lang w:val="uk-UA"/>
              </w:rPr>
              <w:t>.</w:t>
            </w:r>
          </w:p>
        </w:tc>
        <w:tc>
          <w:tcPr>
            <w:tcW w:w="8080" w:type="dxa"/>
            <w:hideMark/>
          </w:tcPr>
          <w:p w:rsidR="00FA25C0" w:rsidRPr="00D673BB" w:rsidRDefault="00FA25C0" w:rsidP="004D6819">
            <w:pPr>
              <w:rPr>
                <w:rFonts w:ascii="Times New Roman" w:hAnsi="Times New Roman"/>
                <w:b/>
                <w:sz w:val="28"/>
                <w:szCs w:val="28"/>
                <w:lang w:val="uk-UA"/>
              </w:rPr>
            </w:pPr>
            <w:r w:rsidRPr="00D12537">
              <w:rPr>
                <w:rFonts w:ascii="Times New Roman" w:hAnsi="Times New Roman"/>
                <w:b/>
                <w:sz w:val="28"/>
                <w:szCs w:val="28"/>
              </w:rPr>
              <w:t>СПОЖИВАННЯ ПРОДУКТІВ ХАРЧУВАННЯ</w:t>
            </w:r>
            <w:r>
              <w:rPr>
                <w:rFonts w:ascii="Times New Roman" w:hAnsi="Times New Roman"/>
                <w:b/>
                <w:sz w:val="28"/>
                <w:szCs w:val="28"/>
                <w:lang w:val="uk-UA"/>
              </w:rPr>
              <w:t>………………..</w:t>
            </w:r>
          </w:p>
        </w:tc>
        <w:tc>
          <w:tcPr>
            <w:tcW w:w="709" w:type="dxa"/>
          </w:tcPr>
          <w:p w:rsidR="00FA25C0" w:rsidRPr="00884415" w:rsidRDefault="000947A7" w:rsidP="004D6819">
            <w:pPr>
              <w:spacing w:line="280" w:lineRule="exact"/>
              <w:rPr>
                <w:rFonts w:ascii="Times New Roman" w:hAnsi="Times New Roman"/>
                <w:b/>
                <w:sz w:val="28"/>
                <w:szCs w:val="28"/>
                <w:lang w:val="uk-UA"/>
              </w:rPr>
            </w:pPr>
            <w:r>
              <w:rPr>
                <w:rFonts w:ascii="Times New Roman" w:hAnsi="Times New Roman"/>
                <w:b/>
                <w:sz w:val="28"/>
                <w:szCs w:val="28"/>
                <w:lang w:val="uk-UA"/>
              </w:rPr>
              <w:t>52</w:t>
            </w:r>
          </w:p>
        </w:tc>
      </w:tr>
      <w:tr w:rsidR="00FA25C0" w:rsidRPr="00D12537" w:rsidTr="004D6819">
        <w:trPr>
          <w:trHeight w:hRule="exact" w:val="284"/>
        </w:trPr>
        <w:tc>
          <w:tcPr>
            <w:tcW w:w="817" w:type="dxa"/>
          </w:tcPr>
          <w:p w:rsidR="00FA25C0" w:rsidRPr="00D12537" w:rsidRDefault="00FA25C0" w:rsidP="004D6819">
            <w:pPr>
              <w:spacing w:line="280" w:lineRule="exact"/>
              <w:rPr>
                <w:rFonts w:ascii="Times New Roman" w:hAnsi="Times New Roman"/>
                <w:bCs/>
                <w:sz w:val="28"/>
                <w:szCs w:val="28"/>
                <w:lang w:val="uk-UA"/>
              </w:rPr>
            </w:pPr>
          </w:p>
        </w:tc>
        <w:tc>
          <w:tcPr>
            <w:tcW w:w="8080" w:type="dxa"/>
          </w:tcPr>
          <w:p w:rsidR="00FA25C0" w:rsidRPr="00D12537" w:rsidRDefault="00FA25C0" w:rsidP="004D6819">
            <w:pPr>
              <w:rPr>
                <w:rFonts w:ascii="Times New Roman" w:hAnsi="Times New Roman"/>
                <w:sz w:val="28"/>
                <w:szCs w:val="28"/>
              </w:rPr>
            </w:pPr>
          </w:p>
        </w:tc>
        <w:tc>
          <w:tcPr>
            <w:tcW w:w="709" w:type="dxa"/>
          </w:tcPr>
          <w:p w:rsidR="00FA25C0" w:rsidRPr="00884415" w:rsidRDefault="00FA25C0" w:rsidP="004D6819">
            <w:pPr>
              <w:spacing w:line="280" w:lineRule="exact"/>
              <w:rPr>
                <w:rFonts w:ascii="Times New Roman" w:hAnsi="Times New Roman"/>
                <w:sz w:val="28"/>
                <w:szCs w:val="28"/>
                <w:lang w:val="uk-UA"/>
              </w:rPr>
            </w:pPr>
          </w:p>
        </w:tc>
      </w:tr>
      <w:tr w:rsidR="00FA25C0" w:rsidRPr="00D12537" w:rsidTr="004D6819">
        <w:trPr>
          <w:trHeight w:hRule="exact" w:val="353"/>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4</w:t>
            </w:r>
            <w:r w:rsidRPr="00D12537">
              <w:rPr>
                <w:rFonts w:ascii="Times New Roman" w:hAnsi="Times New Roman"/>
                <w:bCs/>
                <w:sz w:val="28"/>
                <w:szCs w:val="28"/>
                <w:lang w:val="uk-UA"/>
              </w:rPr>
              <w:t>.1.</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Споживання продуктів харчування </w:t>
            </w:r>
            <w:r w:rsidRPr="00D12537">
              <w:rPr>
                <w:rFonts w:ascii="Times New Roman" w:hAnsi="Times New Roman"/>
                <w:sz w:val="28"/>
                <w:szCs w:val="28"/>
                <w:lang w:val="uk-UA"/>
              </w:rPr>
              <w:t>в</w:t>
            </w:r>
            <w:r w:rsidRPr="00D12537">
              <w:rPr>
                <w:rFonts w:ascii="Times New Roman" w:hAnsi="Times New Roman"/>
                <w:sz w:val="28"/>
                <w:szCs w:val="28"/>
              </w:rPr>
              <w:t xml:space="preserve"> домогосподарствах</w:t>
            </w:r>
            <w:r w:rsidRPr="00D12537">
              <w:rPr>
                <w:rFonts w:ascii="Times New Roman" w:hAnsi="Times New Roman"/>
                <w:sz w:val="28"/>
                <w:szCs w:val="28"/>
                <w:lang w:val="uk-UA"/>
              </w:rPr>
              <w:t xml:space="preserve"> ……</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52</w:t>
            </w:r>
          </w:p>
        </w:tc>
      </w:tr>
      <w:tr w:rsidR="00FA25C0" w:rsidRPr="00D12537" w:rsidTr="004D6819">
        <w:trPr>
          <w:trHeight w:hRule="exact" w:val="626"/>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4</w:t>
            </w:r>
            <w:r w:rsidRPr="00D12537">
              <w:rPr>
                <w:rFonts w:ascii="Times New Roman" w:hAnsi="Times New Roman"/>
                <w:bCs/>
                <w:sz w:val="28"/>
                <w:szCs w:val="28"/>
                <w:lang w:val="uk-UA"/>
              </w:rPr>
              <w:t>.2.</w:t>
            </w:r>
          </w:p>
        </w:tc>
        <w:tc>
          <w:tcPr>
            <w:tcW w:w="8080" w:type="dxa"/>
            <w:hideMark/>
          </w:tcPr>
          <w:p w:rsidR="00FA25C0" w:rsidRPr="00D12537" w:rsidRDefault="00FA25C0" w:rsidP="004D6819">
            <w:pPr>
              <w:rPr>
                <w:rFonts w:ascii="Times New Roman" w:hAnsi="Times New Roman"/>
                <w:sz w:val="28"/>
                <w:szCs w:val="28"/>
              </w:rPr>
            </w:pPr>
            <w:r w:rsidRPr="00D12537">
              <w:rPr>
                <w:rFonts w:ascii="Times New Roman" w:hAnsi="Times New Roman"/>
                <w:sz w:val="28"/>
                <w:szCs w:val="28"/>
              </w:rPr>
              <w:t xml:space="preserve">Споживання продуктів харчування </w:t>
            </w:r>
            <w:r w:rsidRPr="00D12537">
              <w:rPr>
                <w:rFonts w:ascii="Times New Roman" w:hAnsi="Times New Roman"/>
                <w:sz w:val="28"/>
                <w:szCs w:val="28"/>
                <w:lang w:val="uk-UA"/>
              </w:rPr>
              <w:t>в</w:t>
            </w:r>
            <w:r w:rsidRPr="00D12537">
              <w:rPr>
                <w:rFonts w:ascii="Times New Roman" w:hAnsi="Times New Roman"/>
                <w:sz w:val="28"/>
                <w:szCs w:val="28"/>
              </w:rPr>
              <w:t xml:space="preserve"> домогосподарствах</w:t>
            </w:r>
            <w:r w:rsidRPr="00D12537">
              <w:rPr>
                <w:rFonts w:ascii="Times New Roman" w:hAnsi="Times New Roman"/>
                <w:sz w:val="28"/>
                <w:szCs w:val="28"/>
                <w:lang w:val="uk-UA"/>
              </w:rPr>
              <w:t xml:space="preserve"> </w:t>
            </w:r>
            <w:r w:rsidRPr="00D12537">
              <w:rPr>
                <w:rFonts w:ascii="Times New Roman" w:hAnsi="Times New Roman"/>
                <w:sz w:val="28"/>
                <w:szCs w:val="28"/>
              </w:rPr>
              <w:t xml:space="preserve">за типами поселень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52</w:t>
            </w:r>
          </w:p>
        </w:tc>
      </w:tr>
      <w:tr w:rsidR="00FA25C0" w:rsidRPr="00D12537" w:rsidTr="004D6819">
        <w:trPr>
          <w:trHeight w:hRule="exact" w:val="705"/>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4</w:t>
            </w:r>
            <w:r w:rsidRPr="00D12537">
              <w:rPr>
                <w:rFonts w:ascii="Times New Roman" w:hAnsi="Times New Roman"/>
                <w:bCs/>
                <w:sz w:val="28"/>
                <w:szCs w:val="28"/>
                <w:lang w:val="uk-UA"/>
              </w:rPr>
              <w:t>.3.</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Частка спожитих продуктів харчування, вироблених в особистих </w:t>
            </w:r>
            <w:proofErr w:type="gramStart"/>
            <w:r w:rsidRPr="00D12537">
              <w:rPr>
                <w:rFonts w:ascii="Times New Roman" w:hAnsi="Times New Roman"/>
                <w:sz w:val="28"/>
                <w:szCs w:val="28"/>
              </w:rPr>
              <w:t>п</w:t>
            </w:r>
            <w:proofErr w:type="gramEnd"/>
            <w:r w:rsidRPr="00D12537">
              <w:rPr>
                <w:rFonts w:ascii="Times New Roman" w:hAnsi="Times New Roman"/>
                <w:sz w:val="28"/>
                <w:szCs w:val="28"/>
              </w:rPr>
              <w:t>ідсобних</w:t>
            </w:r>
            <w:r w:rsidRPr="00D12537">
              <w:rPr>
                <w:rFonts w:ascii="Times New Roman" w:hAnsi="Times New Roman"/>
                <w:sz w:val="28"/>
                <w:szCs w:val="28"/>
                <w:lang w:val="uk-UA"/>
              </w:rPr>
              <w:t xml:space="preserve"> </w:t>
            </w:r>
            <w:r w:rsidRPr="00D12537">
              <w:rPr>
                <w:rFonts w:ascii="Times New Roman" w:hAnsi="Times New Roman"/>
                <w:sz w:val="28"/>
                <w:szCs w:val="28"/>
              </w:rPr>
              <w:t xml:space="preserve">господарствах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53</w:t>
            </w:r>
          </w:p>
        </w:tc>
      </w:tr>
      <w:tr w:rsidR="00FA25C0" w:rsidRPr="00D12537" w:rsidTr="004D6819">
        <w:trPr>
          <w:trHeight w:hRule="exact" w:val="701"/>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4</w:t>
            </w:r>
            <w:r w:rsidRPr="00D12537">
              <w:rPr>
                <w:rFonts w:ascii="Times New Roman" w:hAnsi="Times New Roman"/>
                <w:bCs/>
                <w:sz w:val="28"/>
                <w:szCs w:val="28"/>
                <w:lang w:val="uk-UA"/>
              </w:rPr>
              <w:t>.4.</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 xml:space="preserve">Частка спожитих продуктів харчування, вироблених в особистих </w:t>
            </w:r>
            <w:proofErr w:type="gramStart"/>
            <w:r w:rsidRPr="00D12537">
              <w:rPr>
                <w:rFonts w:ascii="Times New Roman" w:hAnsi="Times New Roman"/>
                <w:sz w:val="28"/>
                <w:szCs w:val="28"/>
              </w:rPr>
              <w:t>п</w:t>
            </w:r>
            <w:proofErr w:type="gramEnd"/>
            <w:r w:rsidRPr="00D12537">
              <w:rPr>
                <w:rFonts w:ascii="Times New Roman" w:hAnsi="Times New Roman"/>
                <w:sz w:val="28"/>
                <w:szCs w:val="28"/>
              </w:rPr>
              <w:t>ідсобних</w:t>
            </w:r>
            <w:r w:rsidRPr="00D12537">
              <w:rPr>
                <w:rFonts w:ascii="Times New Roman" w:hAnsi="Times New Roman"/>
                <w:sz w:val="28"/>
                <w:szCs w:val="28"/>
                <w:lang w:val="uk-UA"/>
              </w:rPr>
              <w:t xml:space="preserve"> </w:t>
            </w:r>
            <w:r w:rsidRPr="00D12537">
              <w:rPr>
                <w:rFonts w:ascii="Times New Roman" w:hAnsi="Times New Roman"/>
                <w:sz w:val="28"/>
                <w:szCs w:val="28"/>
              </w:rPr>
              <w:t xml:space="preserve">господарствах за типами поселень </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53</w:t>
            </w:r>
          </w:p>
        </w:tc>
      </w:tr>
      <w:tr w:rsidR="00FA25C0" w:rsidRPr="00D12537" w:rsidTr="004D6819">
        <w:trPr>
          <w:trHeight w:hRule="exact" w:val="711"/>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4</w:t>
            </w:r>
            <w:r w:rsidRPr="00D12537">
              <w:rPr>
                <w:rFonts w:ascii="Times New Roman" w:hAnsi="Times New Roman"/>
                <w:bCs/>
                <w:sz w:val="28"/>
                <w:szCs w:val="28"/>
                <w:lang w:val="uk-UA"/>
              </w:rPr>
              <w:t>.5.</w:t>
            </w:r>
          </w:p>
        </w:tc>
        <w:tc>
          <w:tcPr>
            <w:tcW w:w="8080" w:type="dxa"/>
            <w:hideMark/>
          </w:tcPr>
          <w:p w:rsidR="00FA25C0" w:rsidRPr="00D12537" w:rsidRDefault="00FA25C0" w:rsidP="004D6819">
            <w:pPr>
              <w:rPr>
                <w:rFonts w:ascii="Times New Roman" w:hAnsi="Times New Roman"/>
                <w:sz w:val="28"/>
                <w:szCs w:val="28"/>
                <w:lang w:val="uk-UA"/>
              </w:rPr>
            </w:pPr>
            <w:r>
              <w:rPr>
                <w:rFonts w:ascii="Times New Roman" w:hAnsi="Times New Roman"/>
                <w:i/>
                <w:sz w:val="28"/>
                <w:szCs w:val="28"/>
                <w:lang w:val="uk-UA"/>
              </w:rPr>
              <w:t>Діаграма</w:t>
            </w:r>
            <w:r w:rsidRPr="00D12537">
              <w:rPr>
                <w:rFonts w:ascii="Times New Roman" w:hAnsi="Times New Roman"/>
                <w:i/>
                <w:sz w:val="28"/>
                <w:szCs w:val="28"/>
                <w:lang w:val="uk-UA"/>
              </w:rPr>
              <w:t>.</w:t>
            </w:r>
            <w:r w:rsidRPr="00D12537">
              <w:rPr>
                <w:rFonts w:ascii="Times New Roman" w:hAnsi="Times New Roman"/>
                <w:sz w:val="28"/>
                <w:szCs w:val="28"/>
                <w:lang w:val="uk-UA"/>
              </w:rPr>
              <w:t xml:space="preserve"> Споживання продуктів харчування в домогосподарствах з дітьми ………………………</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54</w:t>
            </w:r>
          </w:p>
        </w:tc>
      </w:tr>
      <w:tr w:rsidR="00FA25C0" w:rsidRPr="00D12537" w:rsidTr="004D6819">
        <w:trPr>
          <w:trHeight w:hRule="exact" w:val="707"/>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4</w:t>
            </w:r>
            <w:r w:rsidRPr="00D12537">
              <w:rPr>
                <w:rFonts w:ascii="Times New Roman" w:hAnsi="Times New Roman"/>
                <w:bCs/>
                <w:sz w:val="28"/>
                <w:szCs w:val="28"/>
                <w:lang w:val="uk-UA"/>
              </w:rPr>
              <w:t>.6.</w:t>
            </w:r>
          </w:p>
        </w:tc>
        <w:tc>
          <w:tcPr>
            <w:tcW w:w="8080" w:type="dxa"/>
            <w:hideMark/>
          </w:tcPr>
          <w:p w:rsidR="00FA25C0" w:rsidRPr="00D12537" w:rsidRDefault="00FA25C0" w:rsidP="004D6819">
            <w:pPr>
              <w:rPr>
                <w:rFonts w:ascii="Times New Roman" w:hAnsi="Times New Roman"/>
                <w:sz w:val="28"/>
                <w:szCs w:val="28"/>
                <w:lang w:val="uk-UA"/>
              </w:rPr>
            </w:pPr>
            <w:r>
              <w:rPr>
                <w:rFonts w:ascii="Times New Roman" w:hAnsi="Times New Roman"/>
                <w:i/>
                <w:sz w:val="28"/>
                <w:szCs w:val="28"/>
                <w:lang w:val="uk-UA"/>
              </w:rPr>
              <w:t>Діаграма</w:t>
            </w:r>
            <w:r w:rsidRPr="00D12537">
              <w:rPr>
                <w:rFonts w:ascii="Times New Roman" w:hAnsi="Times New Roman"/>
                <w:i/>
                <w:sz w:val="28"/>
                <w:szCs w:val="28"/>
                <w:lang w:val="uk-UA"/>
              </w:rPr>
              <w:t>.</w:t>
            </w:r>
            <w:r w:rsidRPr="00D12537">
              <w:rPr>
                <w:rFonts w:ascii="Times New Roman" w:hAnsi="Times New Roman"/>
                <w:sz w:val="28"/>
                <w:szCs w:val="28"/>
                <w:lang w:val="uk-UA"/>
              </w:rPr>
              <w:t xml:space="preserve"> Споживання продуктів харчування в домогосподарствах без дітей ………………………</w:t>
            </w:r>
            <w:r>
              <w:rPr>
                <w:rFonts w:ascii="Times New Roman" w:hAnsi="Times New Roman"/>
                <w:sz w:val="28"/>
                <w:szCs w:val="28"/>
                <w:lang w:val="uk-UA"/>
              </w:rPr>
              <w:t>……………….</w:t>
            </w:r>
          </w:p>
        </w:tc>
        <w:tc>
          <w:tcPr>
            <w:tcW w:w="709" w:type="dxa"/>
          </w:tcPr>
          <w:p w:rsidR="00FA25C0" w:rsidRPr="00884415" w:rsidRDefault="000947A7" w:rsidP="00896EE6">
            <w:pPr>
              <w:spacing w:line="280" w:lineRule="exact"/>
              <w:rPr>
                <w:rFonts w:ascii="Times New Roman" w:hAnsi="Times New Roman"/>
                <w:sz w:val="28"/>
                <w:szCs w:val="28"/>
                <w:lang w:val="uk-UA"/>
              </w:rPr>
            </w:pPr>
            <w:r>
              <w:rPr>
                <w:rFonts w:ascii="Times New Roman" w:hAnsi="Times New Roman"/>
                <w:sz w:val="28"/>
                <w:szCs w:val="28"/>
                <w:lang w:val="uk-UA"/>
              </w:rPr>
              <w:t>55</w:t>
            </w:r>
          </w:p>
        </w:tc>
      </w:tr>
      <w:tr w:rsidR="00FA25C0" w:rsidRPr="00D12537" w:rsidTr="004D6819">
        <w:trPr>
          <w:trHeight w:hRule="exact" w:val="274"/>
        </w:trPr>
        <w:tc>
          <w:tcPr>
            <w:tcW w:w="817" w:type="dxa"/>
          </w:tcPr>
          <w:p w:rsidR="00FA25C0" w:rsidRPr="00D12537" w:rsidRDefault="00FA25C0" w:rsidP="004D6819">
            <w:pPr>
              <w:spacing w:line="280" w:lineRule="exact"/>
              <w:rPr>
                <w:rFonts w:ascii="Times New Roman" w:hAnsi="Times New Roman"/>
                <w:bCs/>
                <w:sz w:val="28"/>
                <w:szCs w:val="28"/>
                <w:lang w:val="uk-UA"/>
              </w:rPr>
            </w:pPr>
          </w:p>
        </w:tc>
        <w:tc>
          <w:tcPr>
            <w:tcW w:w="8080" w:type="dxa"/>
          </w:tcPr>
          <w:p w:rsidR="00FA25C0" w:rsidRPr="00D12537" w:rsidRDefault="00FA25C0" w:rsidP="004D6819">
            <w:pPr>
              <w:rPr>
                <w:rFonts w:ascii="Times New Roman" w:hAnsi="Times New Roman"/>
                <w:sz w:val="28"/>
                <w:szCs w:val="28"/>
              </w:rPr>
            </w:pPr>
          </w:p>
        </w:tc>
        <w:tc>
          <w:tcPr>
            <w:tcW w:w="709" w:type="dxa"/>
          </w:tcPr>
          <w:p w:rsidR="00FA25C0" w:rsidRPr="00D12537" w:rsidRDefault="00FA25C0" w:rsidP="004D6819">
            <w:pPr>
              <w:spacing w:line="280" w:lineRule="exact"/>
              <w:rPr>
                <w:rFonts w:ascii="Times New Roman" w:hAnsi="Times New Roman"/>
                <w:b/>
                <w:sz w:val="28"/>
                <w:szCs w:val="28"/>
                <w:lang w:val="uk-UA"/>
              </w:rPr>
            </w:pPr>
          </w:p>
        </w:tc>
      </w:tr>
      <w:tr w:rsidR="00FA25C0" w:rsidRPr="00D12537" w:rsidTr="004D6819">
        <w:trPr>
          <w:trHeight w:hRule="exact" w:val="324"/>
        </w:trPr>
        <w:tc>
          <w:tcPr>
            <w:tcW w:w="817" w:type="dxa"/>
            <w:hideMark/>
          </w:tcPr>
          <w:p w:rsidR="00FA25C0" w:rsidRPr="00D12537" w:rsidRDefault="00FA25C0" w:rsidP="004D6819">
            <w:pPr>
              <w:spacing w:line="280" w:lineRule="exact"/>
              <w:rPr>
                <w:rFonts w:ascii="Times New Roman" w:hAnsi="Times New Roman"/>
                <w:b/>
                <w:bCs/>
                <w:sz w:val="28"/>
                <w:szCs w:val="28"/>
                <w:lang w:val="uk-UA"/>
              </w:rPr>
            </w:pPr>
            <w:r>
              <w:rPr>
                <w:rFonts w:ascii="Times New Roman" w:hAnsi="Times New Roman"/>
                <w:b/>
                <w:bCs/>
                <w:sz w:val="28"/>
                <w:szCs w:val="28"/>
                <w:lang w:val="uk-UA"/>
              </w:rPr>
              <w:lastRenderedPageBreak/>
              <w:t>5</w:t>
            </w:r>
            <w:r w:rsidRPr="00D12537">
              <w:rPr>
                <w:rFonts w:ascii="Times New Roman" w:hAnsi="Times New Roman"/>
                <w:b/>
                <w:bCs/>
                <w:sz w:val="28"/>
                <w:szCs w:val="28"/>
                <w:lang w:val="uk-UA"/>
              </w:rPr>
              <w:t>.</w:t>
            </w:r>
          </w:p>
        </w:tc>
        <w:tc>
          <w:tcPr>
            <w:tcW w:w="8080" w:type="dxa"/>
            <w:hideMark/>
          </w:tcPr>
          <w:p w:rsidR="00FA25C0" w:rsidRPr="00D673BB" w:rsidRDefault="00FA25C0" w:rsidP="004D6819">
            <w:pPr>
              <w:rPr>
                <w:rFonts w:ascii="Times New Roman" w:hAnsi="Times New Roman"/>
                <w:b/>
                <w:sz w:val="28"/>
                <w:szCs w:val="28"/>
                <w:lang w:val="uk-UA"/>
              </w:rPr>
            </w:pPr>
            <w:r w:rsidRPr="00D12537">
              <w:rPr>
                <w:rFonts w:ascii="Times New Roman" w:hAnsi="Times New Roman"/>
                <w:b/>
                <w:sz w:val="28"/>
                <w:szCs w:val="28"/>
              </w:rPr>
              <w:t>МІЖРЕГІОНАЛЬНІ ПОРІВНЯННЯ</w:t>
            </w:r>
            <w:r>
              <w:rPr>
                <w:rFonts w:ascii="Times New Roman" w:hAnsi="Times New Roman"/>
                <w:b/>
                <w:sz w:val="28"/>
                <w:szCs w:val="28"/>
                <w:lang w:val="uk-UA"/>
              </w:rPr>
              <w:t>…………………………….</w:t>
            </w:r>
          </w:p>
        </w:tc>
        <w:tc>
          <w:tcPr>
            <w:tcW w:w="709" w:type="dxa"/>
          </w:tcPr>
          <w:p w:rsidR="00FA25C0" w:rsidRPr="00884415" w:rsidRDefault="000947A7" w:rsidP="004D6819">
            <w:pPr>
              <w:spacing w:line="280" w:lineRule="exact"/>
              <w:rPr>
                <w:rFonts w:ascii="Times New Roman" w:hAnsi="Times New Roman"/>
                <w:b/>
                <w:sz w:val="28"/>
                <w:szCs w:val="28"/>
                <w:lang w:val="uk-UA"/>
              </w:rPr>
            </w:pPr>
            <w:r>
              <w:rPr>
                <w:rFonts w:ascii="Times New Roman" w:hAnsi="Times New Roman"/>
                <w:b/>
                <w:sz w:val="28"/>
                <w:szCs w:val="28"/>
                <w:lang w:val="uk-UA"/>
              </w:rPr>
              <w:t>56</w:t>
            </w:r>
          </w:p>
        </w:tc>
      </w:tr>
      <w:tr w:rsidR="00FA25C0" w:rsidRPr="00D12537" w:rsidTr="004D6819">
        <w:trPr>
          <w:trHeight w:hRule="exact" w:val="176"/>
        </w:trPr>
        <w:tc>
          <w:tcPr>
            <w:tcW w:w="817" w:type="dxa"/>
          </w:tcPr>
          <w:p w:rsidR="00FA25C0" w:rsidRPr="00D12537" w:rsidRDefault="00FA25C0" w:rsidP="004D6819">
            <w:pPr>
              <w:spacing w:line="280" w:lineRule="exact"/>
              <w:rPr>
                <w:rFonts w:ascii="Times New Roman" w:hAnsi="Times New Roman"/>
                <w:bCs/>
                <w:sz w:val="28"/>
                <w:szCs w:val="28"/>
                <w:lang w:val="uk-UA"/>
              </w:rPr>
            </w:pPr>
          </w:p>
        </w:tc>
        <w:tc>
          <w:tcPr>
            <w:tcW w:w="8080" w:type="dxa"/>
          </w:tcPr>
          <w:p w:rsidR="00FA25C0" w:rsidRPr="00D12537" w:rsidRDefault="00FA25C0" w:rsidP="004D6819">
            <w:pPr>
              <w:rPr>
                <w:rFonts w:ascii="Times New Roman" w:hAnsi="Times New Roman"/>
                <w:sz w:val="28"/>
                <w:szCs w:val="28"/>
              </w:rPr>
            </w:pPr>
          </w:p>
        </w:tc>
        <w:tc>
          <w:tcPr>
            <w:tcW w:w="709" w:type="dxa"/>
          </w:tcPr>
          <w:p w:rsidR="00FA25C0" w:rsidRPr="00884415" w:rsidRDefault="00FA25C0" w:rsidP="004D6819">
            <w:pPr>
              <w:spacing w:line="280" w:lineRule="exact"/>
              <w:rPr>
                <w:rFonts w:ascii="Times New Roman" w:hAnsi="Times New Roman"/>
                <w:sz w:val="28"/>
                <w:szCs w:val="28"/>
                <w:lang w:val="uk-UA"/>
              </w:rPr>
            </w:pPr>
          </w:p>
        </w:tc>
      </w:tr>
      <w:tr w:rsidR="00FA25C0" w:rsidRPr="00D12537" w:rsidTr="004D6819">
        <w:trPr>
          <w:trHeight w:hRule="exact" w:val="629"/>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5</w:t>
            </w:r>
            <w:r w:rsidRPr="00D12537">
              <w:rPr>
                <w:rFonts w:ascii="Times New Roman" w:hAnsi="Times New Roman"/>
                <w:bCs/>
                <w:sz w:val="28"/>
                <w:szCs w:val="28"/>
                <w:lang w:val="uk-UA"/>
              </w:rPr>
              <w:t>.1.</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Структура грошових витрат домогосподарств у регі</w:t>
            </w:r>
            <w:proofErr w:type="gramStart"/>
            <w:r w:rsidRPr="00D12537">
              <w:rPr>
                <w:rFonts w:ascii="Times New Roman" w:hAnsi="Times New Roman"/>
                <w:sz w:val="28"/>
                <w:szCs w:val="28"/>
              </w:rPr>
              <w:t>онах</w:t>
            </w:r>
            <w:proofErr w:type="gramEnd"/>
            <w:r w:rsidRPr="00D12537">
              <w:rPr>
                <w:rFonts w:ascii="Times New Roman" w:hAnsi="Times New Roman"/>
                <w:sz w:val="28"/>
                <w:szCs w:val="28"/>
              </w:rPr>
              <w:t xml:space="preserve"> України у 201</w:t>
            </w:r>
            <w:r w:rsidRPr="00D12537">
              <w:rPr>
                <w:rFonts w:ascii="Times New Roman" w:hAnsi="Times New Roman"/>
                <w:sz w:val="28"/>
                <w:szCs w:val="28"/>
                <w:lang w:val="uk-UA"/>
              </w:rPr>
              <w:t>8</w:t>
            </w:r>
            <w:r w:rsidRPr="00D12537">
              <w:rPr>
                <w:rFonts w:ascii="Times New Roman" w:hAnsi="Times New Roman"/>
                <w:sz w:val="28"/>
                <w:szCs w:val="28"/>
              </w:rPr>
              <w:t xml:space="preserve"> році</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56</w:t>
            </w:r>
          </w:p>
        </w:tc>
      </w:tr>
      <w:tr w:rsidR="00FA25C0" w:rsidRPr="00D12537" w:rsidTr="004D6819">
        <w:trPr>
          <w:trHeight w:hRule="exact" w:val="709"/>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5</w:t>
            </w:r>
            <w:r w:rsidRPr="00D12537">
              <w:rPr>
                <w:rFonts w:ascii="Times New Roman" w:hAnsi="Times New Roman"/>
                <w:bCs/>
                <w:sz w:val="28"/>
                <w:szCs w:val="28"/>
                <w:lang w:val="uk-UA"/>
              </w:rPr>
              <w:t>.2.</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Структура грошових доходів домогосподарств у регіонах України у 201</w:t>
            </w:r>
            <w:r w:rsidRPr="00D12537">
              <w:rPr>
                <w:rFonts w:ascii="Times New Roman" w:hAnsi="Times New Roman"/>
                <w:sz w:val="28"/>
                <w:szCs w:val="28"/>
                <w:lang w:val="uk-UA"/>
              </w:rPr>
              <w:t>8</w:t>
            </w:r>
            <w:r w:rsidRPr="00D12537">
              <w:rPr>
                <w:rFonts w:ascii="Times New Roman" w:hAnsi="Times New Roman"/>
                <w:sz w:val="28"/>
                <w:szCs w:val="28"/>
              </w:rPr>
              <w:t xml:space="preserve"> році</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57</w:t>
            </w:r>
          </w:p>
        </w:tc>
      </w:tr>
      <w:tr w:rsidR="00FA25C0" w:rsidRPr="00D12537" w:rsidTr="004D6819">
        <w:trPr>
          <w:trHeight w:hRule="exact" w:val="705"/>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5</w:t>
            </w:r>
            <w:r w:rsidRPr="00D12537">
              <w:rPr>
                <w:rFonts w:ascii="Times New Roman" w:hAnsi="Times New Roman"/>
                <w:bCs/>
                <w:sz w:val="28"/>
                <w:szCs w:val="28"/>
                <w:lang w:val="uk-UA"/>
              </w:rPr>
              <w:t>.3.</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Структура сукупних ресурсів домогосподарств у регіонах України у 201</w:t>
            </w:r>
            <w:r w:rsidRPr="00D12537">
              <w:rPr>
                <w:rFonts w:ascii="Times New Roman" w:hAnsi="Times New Roman"/>
                <w:sz w:val="28"/>
                <w:szCs w:val="28"/>
                <w:lang w:val="uk-UA"/>
              </w:rPr>
              <w:t>8</w:t>
            </w:r>
            <w:r w:rsidRPr="00D12537">
              <w:rPr>
                <w:rFonts w:ascii="Times New Roman" w:hAnsi="Times New Roman"/>
                <w:sz w:val="28"/>
                <w:szCs w:val="28"/>
              </w:rPr>
              <w:t xml:space="preserve"> році</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58</w:t>
            </w:r>
          </w:p>
        </w:tc>
      </w:tr>
      <w:tr w:rsidR="00FA25C0" w:rsidRPr="00D12537" w:rsidTr="004D6819">
        <w:trPr>
          <w:trHeight w:hRule="exact" w:val="715"/>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5</w:t>
            </w:r>
            <w:r w:rsidRPr="00D12537">
              <w:rPr>
                <w:rFonts w:ascii="Times New Roman" w:hAnsi="Times New Roman"/>
                <w:bCs/>
                <w:sz w:val="28"/>
                <w:szCs w:val="28"/>
                <w:lang w:val="uk-UA"/>
              </w:rPr>
              <w:t>.4.</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Споживання продуктів харчування у домогосподарствах у регіон</w:t>
            </w:r>
            <w:r w:rsidRPr="00D12537">
              <w:rPr>
                <w:rFonts w:ascii="Times New Roman" w:hAnsi="Times New Roman"/>
                <w:sz w:val="28"/>
                <w:szCs w:val="28"/>
                <w:lang w:val="uk-UA"/>
              </w:rPr>
              <w:t xml:space="preserve">ах </w:t>
            </w:r>
            <w:r w:rsidRPr="00D12537">
              <w:rPr>
                <w:rFonts w:ascii="Times New Roman" w:hAnsi="Times New Roman"/>
                <w:sz w:val="28"/>
                <w:szCs w:val="28"/>
              </w:rPr>
              <w:t>України у 201</w:t>
            </w:r>
            <w:r w:rsidRPr="00D12537">
              <w:rPr>
                <w:rFonts w:ascii="Times New Roman" w:hAnsi="Times New Roman"/>
                <w:sz w:val="28"/>
                <w:szCs w:val="28"/>
                <w:lang w:val="uk-UA"/>
              </w:rPr>
              <w:t>8</w:t>
            </w:r>
            <w:r w:rsidRPr="00D12537">
              <w:rPr>
                <w:rFonts w:ascii="Times New Roman" w:hAnsi="Times New Roman"/>
                <w:sz w:val="28"/>
                <w:szCs w:val="28"/>
              </w:rPr>
              <w:t xml:space="preserve"> році</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59</w:t>
            </w:r>
          </w:p>
        </w:tc>
      </w:tr>
      <w:tr w:rsidR="00FA25C0" w:rsidTr="004D6819">
        <w:trPr>
          <w:trHeight w:hRule="exact" w:val="950"/>
        </w:trPr>
        <w:tc>
          <w:tcPr>
            <w:tcW w:w="817" w:type="dxa"/>
            <w:hideMark/>
          </w:tcPr>
          <w:p w:rsidR="00FA25C0" w:rsidRPr="00D12537" w:rsidRDefault="00FA25C0" w:rsidP="004D6819">
            <w:pPr>
              <w:spacing w:line="280" w:lineRule="exact"/>
              <w:rPr>
                <w:rFonts w:ascii="Times New Roman" w:hAnsi="Times New Roman"/>
                <w:bCs/>
                <w:sz w:val="28"/>
                <w:szCs w:val="28"/>
                <w:lang w:val="uk-UA"/>
              </w:rPr>
            </w:pPr>
            <w:r>
              <w:rPr>
                <w:rFonts w:ascii="Times New Roman" w:hAnsi="Times New Roman"/>
                <w:bCs/>
                <w:sz w:val="28"/>
                <w:szCs w:val="28"/>
                <w:lang w:val="uk-UA"/>
              </w:rPr>
              <w:t>5</w:t>
            </w:r>
            <w:r w:rsidRPr="00D12537">
              <w:rPr>
                <w:rFonts w:ascii="Times New Roman" w:hAnsi="Times New Roman"/>
                <w:bCs/>
                <w:sz w:val="28"/>
                <w:szCs w:val="28"/>
                <w:lang w:val="uk-UA"/>
              </w:rPr>
              <w:t>.5.</w:t>
            </w:r>
          </w:p>
        </w:tc>
        <w:tc>
          <w:tcPr>
            <w:tcW w:w="8080" w:type="dxa"/>
            <w:hideMark/>
          </w:tcPr>
          <w:p w:rsidR="00FA25C0" w:rsidRPr="00D12537" w:rsidRDefault="00FA25C0" w:rsidP="004D6819">
            <w:pPr>
              <w:rPr>
                <w:rFonts w:ascii="Times New Roman" w:hAnsi="Times New Roman"/>
                <w:sz w:val="28"/>
                <w:szCs w:val="28"/>
                <w:lang w:val="uk-UA"/>
              </w:rPr>
            </w:pPr>
            <w:r w:rsidRPr="00D12537">
              <w:rPr>
                <w:rFonts w:ascii="Times New Roman" w:hAnsi="Times New Roman"/>
                <w:sz w:val="28"/>
                <w:szCs w:val="28"/>
              </w:rPr>
              <w:t>Частка спожитих у домогосподарствах продуктів харчування, вироблених в</w:t>
            </w:r>
            <w:r w:rsidRPr="00D12537">
              <w:rPr>
                <w:rFonts w:ascii="Times New Roman" w:hAnsi="Times New Roman"/>
                <w:sz w:val="28"/>
                <w:szCs w:val="28"/>
                <w:lang w:val="uk-UA"/>
              </w:rPr>
              <w:t xml:space="preserve"> </w:t>
            </w:r>
            <w:r w:rsidRPr="00D12537">
              <w:rPr>
                <w:rFonts w:ascii="Times New Roman" w:hAnsi="Times New Roman"/>
                <w:sz w:val="28"/>
                <w:szCs w:val="28"/>
              </w:rPr>
              <w:t xml:space="preserve">особистих </w:t>
            </w:r>
            <w:proofErr w:type="gramStart"/>
            <w:r w:rsidRPr="00D12537">
              <w:rPr>
                <w:rFonts w:ascii="Times New Roman" w:hAnsi="Times New Roman"/>
                <w:sz w:val="28"/>
                <w:szCs w:val="28"/>
              </w:rPr>
              <w:t>п</w:t>
            </w:r>
            <w:proofErr w:type="gramEnd"/>
            <w:r w:rsidRPr="00D12537">
              <w:rPr>
                <w:rFonts w:ascii="Times New Roman" w:hAnsi="Times New Roman"/>
                <w:sz w:val="28"/>
                <w:szCs w:val="28"/>
              </w:rPr>
              <w:t>ідсобних господарствах, у регіонах України у 201</w:t>
            </w:r>
            <w:r w:rsidRPr="00D12537">
              <w:rPr>
                <w:rFonts w:ascii="Times New Roman" w:hAnsi="Times New Roman"/>
                <w:sz w:val="28"/>
                <w:szCs w:val="28"/>
                <w:lang w:val="uk-UA"/>
              </w:rPr>
              <w:t>8</w:t>
            </w:r>
            <w:r w:rsidRPr="00D12537">
              <w:rPr>
                <w:rFonts w:ascii="Times New Roman" w:hAnsi="Times New Roman"/>
                <w:sz w:val="28"/>
                <w:szCs w:val="28"/>
              </w:rPr>
              <w:t xml:space="preserve"> році</w:t>
            </w:r>
            <w:r w:rsidRPr="00D12537">
              <w:rPr>
                <w:rFonts w:ascii="Times New Roman" w:hAnsi="Times New Roman"/>
                <w:sz w:val="28"/>
                <w:szCs w:val="28"/>
                <w:lang w:val="uk-UA"/>
              </w:rPr>
              <w:t>………………………………………………</w:t>
            </w:r>
            <w:r>
              <w:rPr>
                <w:rFonts w:ascii="Times New Roman" w:hAnsi="Times New Roman"/>
                <w:sz w:val="28"/>
                <w:szCs w:val="28"/>
                <w:lang w:val="uk-UA"/>
              </w:rPr>
              <w:t>…..</w:t>
            </w:r>
          </w:p>
        </w:tc>
        <w:tc>
          <w:tcPr>
            <w:tcW w:w="709" w:type="dxa"/>
          </w:tcPr>
          <w:p w:rsidR="00FA25C0" w:rsidRPr="00884415" w:rsidRDefault="000947A7" w:rsidP="004D6819">
            <w:pPr>
              <w:spacing w:line="280" w:lineRule="exact"/>
              <w:rPr>
                <w:rFonts w:ascii="Times New Roman" w:hAnsi="Times New Roman"/>
                <w:sz w:val="28"/>
                <w:szCs w:val="28"/>
                <w:lang w:val="uk-UA"/>
              </w:rPr>
            </w:pPr>
            <w:r>
              <w:rPr>
                <w:rFonts w:ascii="Times New Roman" w:hAnsi="Times New Roman"/>
                <w:sz w:val="28"/>
                <w:szCs w:val="28"/>
                <w:lang w:val="uk-UA"/>
              </w:rPr>
              <w:t>61</w:t>
            </w:r>
          </w:p>
        </w:tc>
      </w:tr>
      <w:tr w:rsidR="00FA25C0" w:rsidTr="004D6819">
        <w:trPr>
          <w:trHeight w:hRule="exact" w:val="194"/>
        </w:trPr>
        <w:tc>
          <w:tcPr>
            <w:tcW w:w="817" w:type="dxa"/>
          </w:tcPr>
          <w:p w:rsidR="00FA25C0" w:rsidRPr="00D12537" w:rsidRDefault="00FA25C0" w:rsidP="004D6819">
            <w:pPr>
              <w:spacing w:line="280" w:lineRule="exact"/>
              <w:rPr>
                <w:rFonts w:ascii="Times New Roman" w:hAnsi="Times New Roman"/>
                <w:bCs/>
                <w:sz w:val="28"/>
                <w:szCs w:val="28"/>
                <w:lang w:val="uk-UA"/>
              </w:rPr>
            </w:pPr>
          </w:p>
        </w:tc>
        <w:tc>
          <w:tcPr>
            <w:tcW w:w="8080" w:type="dxa"/>
          </w:tcPr>
          <w:p w:rsidR="00FA25C0" w:rsidRPr="00D12537" w:rsidRDefault="00FA25C0" w:rsidP="004D6819">
            <w:pPr>
              <w:rPr>
                <w:rFonts w:ascii="Times New Roman" w:hAnsi="Times New Roman"/>
                <w:sz w:val="28"/>
                <w:szCs w:val="28"/>
              </w:rPr>
            </w:pPr>
          </w:p>
        </w:tc>
        <w:tc>
          <w:tcPr>
            <w:tcW w:w="709" w:type="dxa"/>
          </w:tcPr>
          <w:p w:rsidR="00FA25C0" w:rsidRPr="00884415" w:rsidRDefault="00FA25C0" w:rsidP="004D6819">
            <w:pPr>
              <w:spacing w:line="280" w:lineRule="exact"/>
              <w:rPr>
                <w:rFonts w:ascii="Times New Roman" w:hAnsi="Times New Roman"/>
                <w:sz w:val="28"/>
                <w:szCs w:val="28"/>
                <w:lang w:val="uk-UA"/>
              </w:rPr>
            </w:pPr>
          </w:p>
        </w:tc>
      </w:tr>
      <w:tr w:rsidR="00FA25C0" w:rsidTr="004D6819">
        <w:trPr>
          <w:trHeight w:hRule="exact" w:val="386"/>
        </w:trPr>
        <w:tc>
          <w:tcPr>
            <w:tcW w:w="817" w:type="dxa"/>
          </w:tcPr>
          <w:p w:rsidR="00FA25C0" w:rsidRPr="00D12537" w:rsidRDefault="00FA25C0" w:rsidP="004D6819">
            <w:pPr>
              <w:spacing w:line="280" w:lineRule="exact"/>
              <w:rPr>
                <w:rFonts w:ascii="Times New Roman" w:hAnsi="Times New Roman"/>
                <w:b/>
                <w:bCs/>
                <w:sz w:val="28"/>
                <w:szCs w:val="28"/>
                <w:lang w:val="uk-UA"/>
              </w:rPr>
            </w:pPr>
            <w:r>
              <w:rPr>
                <w:rFonts w:ascii="Times New Roman" w:hAnsi="Times New Roman"/>
                <w:b/>
                <w:bCs/>
                <w:sz w:val="28"/>
                <w:szCs w:val="28"/>
                <w:lang w:val="uk-UA"/>
              </w:rPr>
              <w:t>6</w:t>
            </w:r>
            <w:r w:rsidRPr="00D12537">
              <w:rPr>
                <w:rFonts w:ascii="Times New Roman" w:hAnsi="Times New Roman"/>
                <w:b/>
                <w:bCs/>
                <w:sz w:val="28"/>
                <w:szCs w:val="28"/>
                <w:lang w:val="uk-UA"/>
              </w:rPr>
              <w:t>.</w:t>
            </w:r>
          </w:p>
        </w:tc>
        <w:tc>
          <w:tcPr>
            <w:tcW w:w="8080" w:type="dxa"/>
          </w:tcPr>
          <w:p w:rsidR="00FA25C0" w:rsidRPr="00D673BB" w:rsidRDefault="00FA25C0" w:rsidP="004D6819">
            <w:pPr>
              <w:rPr>
                <w:rFonts w:ascii="Times New Roman" w:hAnsi="Times New Roman"/>
                <w:b/>
                <w:sz w:val="28"/>
                <w:szCs w:val="28"/>
                <w:lang w:val="uk-UA"/>
              </w:rPr>
            </w:pPr>
            <w:r>
              <w:rPr>
                <w:rFonts w:ascii="Times New Roman" w:hAnsi="Times New Roman"/>
                <w:b/>
                <w:sz w:val="28"/>
                <w:szCs w:val="28"/>
                <w:lang w:val="uk-UA"/>
              </w:rPr>
              <w:t>МЕТОДОЛОГІЧНІ ПОЯСНЕННЯ…………………………….</w:t>
            </w:r>
          </w:p>
        </w:tc>
        <w:tc>
          <w:tcPr>
            <w:tcW w:w="709" w:type="dxa"/>
          </w:tcPr>
          <w:p w:rsidR="00FA25C0" w:rsidRPr="00884415" w:rsidRDefault="000947A7" w:rsidP="004D6819">
            <w:pPr>
              <w:spacing w:line="280" w:lineRule="exact"/>
              <w:rPr>
                <w:rFonts w:ascii="Times New Roman" w:hAnsi="Times New Roman"/>
                <w:b/>
                <w:sz w:val="28"/>
                <w:szCs w:val="28"/>
                <w:lang w:val="uk-UA"/>
              </w:rPr>
            </w:pPr>
            <w:r>
              <w:rPr>
                <w:rFonts w:ascii="Times New Roman" w:hAnsi="Times New Roman"/>
                <w:b/>
                <w:sz w:val="28"/>
                <w:szCs w:val="28"/>
                <w:lang w:val="uk-UA"/>
              </w:rPr>
              <w:t>63</w:t>
            </w:r>
          </w:p>
        </w:tc>
      </w:tr>
    </w:tbl>
    <w:p w:rsidR="00FA25C0" w:rsidRPr="00F664BB" w:rsidRDefault="00FA25C0" w:rsidP="00FA25C0">
      <w:pPr>
        <w:spacing w:line="280" w:lineRule="exact"/>
        <w:ind w:right="283"/>
        <w:rPr>
          <w:rFonts w:ascii="Times New Roman" w:hAnsi="Times New Roman"/>
          <w:sz w:val="28"/>
          <w:szCs w:val="28"/>
          <w:lang w:val="uk-UA"/>
        </w:rPr>
      </w:pPr>
    </w:p>
    <w:p w:rsidR="004102FF" w:rsidRPr="00400022" w:rsidRDefault="004102FF">
      <w:pPr>
        <w:jc w:val="center"/>
        <w:rPr>
          <w:rFonts w:ascii="Courier New" w:hAnsi="Courier New"/>
          <w:b/>
          <w:sz w:val="24"/>
          <w:lang w:val="uk-UA"/>
        </w:rPr>
        <w:sectPr w:rsidR="004102FF" w:rsidRPr="00400022" w:rsidSect="005516EC">
          <w:headerReference w:type="even" r:id="rId10"/>
          <w:headerReference w:type="default" r:id="rId11"/>
          <w:footerReference w:type="even" r:id="rId12"/>
          <w:footerReference w:type="default" r:id="rId13"/>
          <w:pgSz w:w="11907" w:h="16840" w:code="9"/>
          <w:pgMar w:top="1134" w:right="1418" w:bottom="1134" w:left="1418" w:header="709" w:footer="709" w:gutter="0"/>
          <w:cols w:space="708"/>
          <w:docGrid w:linePitch="360"/>
        </w:sectPr>
      </w:pPr>
    </w:p>
    <w:p w:rsidR="000764C1" w:rsidRPr="00400022" w:rsidRDefault="007A5866" w:rsidP="000764C1">
      <w:pPr>
        <w:tabs>
          <w:tab w:val="center" w:pos="4153"/>
          <w:tab w:val="right" w:pos="8306"/>
        </w:tabs>
        <w:jc w:val="center"/>
        <w:rPr>
          <w:rFonts w:ascii="Times New Roman" w:hAnsi="Times New Roman"/>
          <w:b/>
          <w:sz w:val="28"/>
          <w:szCs w:val="28"/>
          <w:lang w:val="uk-UA"/>
        </w:rPr>
      </w:pPr>
      <w:r w:rsidRPr="00400022">
        <w:rPr>
          <w:rFonts w:ascii="Times New Roman" w:hAnsi="Times New Roman"/>
          <w:b/>
          <w:sz w:val="28"/>
          <w:szCs w:val="28"/>
          <w:lang w:val="uk-UA"/>
        </w:rPr>
        <w:lastRenderedPageBreak/>
        <w:t>1</w:t>
      </w:r>
      <w:r w:rsidR="000764C1" w:rsidRPr="00400022">
        <w:rPr>
          <w:rFonts w:ascii="Times New Roman" w:hAnsi="Times New Roman"/>
          <w:b/>
          <w:sz w:val="28"/>
          <w:szCs w:val="28"/>
          <w:lang w:val="uk-UA"/>
        </w:rPr>
        <w:t xml:space="preserve">. </w:t>
      </w:r>
      <w:r w:rsidR="008D6B92">
        <w:rPr>
          <w:rFonts w:ascii="Times New Roman" w:hAnsi="Times New Roman"/>
          <w:b/>
          <w:sz w:val="28"/>
          <w:szCs w:val="28"/>
          <w:lang w:val="uk-UA"/>
        </w:rPr>
        <w:t>С</w:t>
      </w:r>
      <w:r w:rsidR="00954FB8">
        <w:rPr>
          <w:rFonts w:ascii="Times New Roman" w:hAnsi="Times New Roman"/>
          <w:b/>
          <w:sz w:val="28"/>
          <w:szCs w:val="28"/>
          <w:lang w:val="uk-UA"/>
        </w:rPr>
        <w:t>ОЦІАЛЬНО-</w:t>
      </w:r>
      <w:r w:rsidR="008D6B92">
        <w:rPr>
          <w:rFonts w:ascii="Times New Roman" w:hAnsi="Times New Roman"/>
          <w:b/>
          <w:sz w:val="28"/>
          <w:szCs w:val="28"/>
          <w:lang w:val="uk-UA"/>
        </w:rPr>
        <w:t>ДЕМОГРАФІЧНІ ХАРАКТЕРИСТИКИ ДОМОГОСПОДАРСТВ</w:t>
      </w:r>
    </w:p>
    <w:p w:rsidR="008252FA" w:rsidRPr="00400022" w:rsidRDefault="008252FA" w:rsidP="000764C1">
      <w:pPr>
        <w:tabs>
          <w:tab w:val="center" w:pos="4153"/>
          <w:tab w:val="right" w:pos="8306"/>
        </w:tabs>
        <w:jc w:val="center"/>
        <w:rPr>
          <w:rFonts w:ascii="Times New Roman" w:hAnsi="Times New Roman"/>
          <w:b/>
          <w:sz w:val="28"/>
          <w:szCs w:val="28"/>
          <w:lang w:val="uk-UA"/>
        </w:rPr>
      </w:pPr>
    </w:p>
    <w:p w:rsidR="00FD5B0F" w:rsidRDefault="008D6B92" w:rsidP="00FD5B0F">
      <w:pPr>
        <w:numPr>
          <w:ilvl w:val="1"/>
          <w:numId w:val="34"/>
        </w:numPr>
        <w:rPr>
          <w:rFonts w:ascii="Times New Roman" w:hAnsi="Times New Roman"/>
          <w:b/>
          <w:sz w:val="28"/>
          <w:szCs w:val="28"/>
          <w:lang w:val="uk-UA"/>
        </w:rPr>
      </w:pPr>
      <w:r w:rsidRPr="00954FB8">
        <w:rPr>
          <w:rFonts w:ascii="Times New Roman" w:hAnsi="Times New Roman"/>
          <w:b/>
          <w:sz w:val="28"/>
          <w:szCs w:val="28"/>
        </w:rPr>
        <w:t>Склад домогосподарств за статтю та віком їх члені</w:t>
      </w:r>
      <w:proofErr w:type="gramStart"/>
      <w:r w:rsidRPr="00954FB8">
        <w:rPr>
          <w:rFonts w:ascii="Times New Roman" w:hAnsi="Times New Roman"/>
          <w:b/>
          <w:sz w:val="28"/>
          <w:szCs w:val="28"/>
        </w:rPr>
        <w:t>в</w:t>
      </w:r>
      <w:proofErr w:type="gramEnd"/>
      <w:r w:rsidRPr="00954FB8">
        <w:rPr>
          <w:rFonts w:ascii="Times New Roman" w:hAnsi="Times New Roman"/>
          <w:b/>
          <w:sz w:val="28"/>
          <w:szCs w:val="28"/>
        </w:rPr>
        <w:t xml:space="preserve">  </w:t>
      </w:r>
    </w:p>
    <w:p w:rsidR="006B7C19" w:rsidRPr="00A84537" w:rsidRDefault="006B7C19" w:rsidP="00FD5B0F">
      <w:pPr>
        <w:ind w:left="720"/>
        <w:rPr>
          <w:b/>
          <w:sz w:val="28"/>
          <w:szCs w:val="28"/>
          <w:lang w:val="uk-UA"/>
        </w:rPr>
      </w:pPr>
    </w:p>
    <w:p w:rsidR="00451A75" w:rsidRPr="00400022" w:rsidRDefault="00451A75" w:rsidP="00FD5B0F">
      <w:pPr>
        <w:jc w:val="both"/>
        <w:rPr>
          <w:rFonts w:ascii="Times New Roman" w:eastAsia="Calibri" w:hAnsi="Times New Roman"/>
          <w:b/>
          <w:sz w:val="18"/>
          <w:szCs w:val="28"/>
          <w:lang w:val="uk-UA" w:eastAsia="en-US"/>
        </w:rPr>
      </w:pPr>
    </w:p>
    <w:tbl>
      <w:tblPr>
        <w:tblW w:w="5000" w:type="pct"/>
        <w:tblBorders>
          <w:top w:val="single" w:sz="12" w:space="0" w:color="17365D" w:themeColor="text2" w:themeShade="BF"/>
          <w:left w:val="single" w:sz="12" w:space="0" w:color="17365D" w:themeColor="text2" w:themeShade="BF"/>
          <w:bottom w:val="single" w:sz="12" w:space="0" w:color="17365D" w:themeColor="text2" w:themeShade="BF"/>
          <w:right w:val="single" w:sz="12" w:space="0" w:color="17365D" w:themeColor="text2" w:themeShade="BF"/>
          <w:insideH w:val="single" w:sz="12" w:space="0" w:color="17365D" w:themeColor="text2" w:themeShade="BF"/>
          <w:insideV w:val="single" w:sz="12" w:space="0" w:color="17365D" w:themeColor="text2" w:themeShade="BF"/>
        </w:tblBorders>
        <w:tblLook w:val="04A0" w:firstRow="1" w:lastRow="0" w:firstColumn="1" w:lastColumn="0" w:noHBand="0" w:noVBand="1"/>
      </w:tblPr>
      <w:tblGrid>
        <w:gridCol w:w="2264"/>
        <w:gridCol w:w="3085"/>
        <w:gridCol w:w="1263"/>
        <w:gridCol w:w="1263"/>
        <w:gridCol w:w="1412"/>
      </w:tblGrid>
      <w:tr w:rsidR="006A6B81" w:rsidRPr="00E504DD" w:rsidTr="00C0219D">
        <w:tc>
          <w:tcPr>
            <w:tcW w:w="2880" w:type="pct"/>
            <w:gridSpan w:val="2"/>
            <w:vMerge w:val="restart"/>
            <w:tcBorders>
              <w:top w:val="single" w:sz="4" w:space="0" w:color="auto"/>
              <w:left w:val="nil"/>
              <w:bottom w:val="single" w:sz="4" w:space="0" w:color="auto"/>
              <w:right w:val="single" w:sz="4" w:space="0" w:color="auto"/>
            </w:tcBorders>
            <w:shd w:val="clear" w:color="auto" w:fill="auto"/>
          </w:tcPr>
          <w:p w:rsidR="006A6B81" w:rsidRPr="00230149" w:rsidRDefault="006A6B81" w:rsidP="00E504DD">
            <w:pPr>
              <w:jc w:val="center"/>
              <w:rPr>
                <w:rFonts w:ascii="Times New Roman" w:eastAsia="Calibri" w:hAnsi="Times New Roman"/>
                <w:b/>
                <w:sz w:val="24"/>
                <w:szCs w:val="24"/>
                <w:lang w:val="uk-UA" w:eastAsia="en-US"/>
              </w:rPr>
            </w:pPr>
          </w:p>
        </w:tc>
        <w:tc>
          <w:tcPr>
            <w:tcW w:w="2120" w:type="pct"/>
            <w:gridSpan w:val="3"/>
            <w:tcBorders>
              <w:top w:val="single" w:sz="4" w:space="0" w:color="auto"/>
              <w:left w:val="single" w:sz="4" w:space="0" w:color="auto"/>
              <w:bottom w:val="single" w:sz="4" w:space="0" w:color="auto"/>
              <w:right w:val="nil"/>
            </w:tcBorders>
            <w:shd w:val="clear" w:color="auto" w:fill="auto"/>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Всі домогосподарства</w:t>
            </w:r>
          </w:p>
        </w:tc>
      </w:tr>
      <w:tr w:rsidR="006A6B81" w:rsidRPr="00E504DD" w:rsidTr="007D5E7B">
        <w:trPr>
          <w:trHeight w:val="447"/>
        </w:trPr>
        <w:tc>
          <w:tcPr>
            <w:tcW w:w="2880" w:type="pct"/>
            <w:gridSpan w:val="2"/>
            <w:vMerge/>
            <w:tcBorders>
              <w:top w:val="single" w:sz="4" w:space="0" w:color="auto"/>
              <w:left w:val="nil"/>
              <w:bottom w:val="single" w:sz="4" w:space="0" w:color="auto"/>
              <w:right w:val="single" w:sz="4" w:space="0" w:color="auto"/>
            </w:tcBorders>
            <w:shd w:val="clear" w:color="auto" w:fill="auto"/>
          </w:tcPr>
          <w:p w:rsidR="006A6B81" w:rsidRPr="00230149" w:rsidRDefault="006A6B81" w:rsidP="00230149">
            <w:pPr>
              <w:jc w:val="center"/>
              <w:rPr>
                <w:rFonts w:ascii="Times New Roman" w:eastAsia="Calibri" w:hAnsi="Times New Roman"/>
                <w:b/>
                <w:sz w:val="24"/>
                <w:szCs w:val="24"/>
                <w:lang w:val="uk-UA" w:eastAsia="en-US"/>
              </w:rPr>
            </w:pP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760" w:type="pct"/>
            <w:tcBorders>
              <w:top w:val="single" w:sz="4" w:space="0" w:color="auto"/>
              <w:left w:val="single" w:sz="4" w:space="0" w:color="auto"/>
              <w:bottom w:val="single" w:sz="4" w:space="0" w:color="auto"/>
              <w:right w:val="nil"/>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7D5E7B" w:rsidRPr="00E504DD" w:rsidTr="007D5E7B">
        <w:trPr>
          <w:trHeight w:val="261"/>
        </w:trPr>
        <w:tc>
          <w:tcPr>
            <w:tcW w:w="2880" w:type="pct"/>
            <w:gridSpan w:val="2"/>
            <w:tcBorders>
              <w:top w:val="single" w:sz="4" w:space="0" w:color="auto"/>
              <w:left w:val="nil"/>
              <w:bottom w:val="nil"/>
              <w:right w:val="nil"/>
            </w:tcBorders>
            <w:shd w:val="clear" w:color="auto" w:fill="auto"/>
          </w:tcPr>
          <w:p w:rsidR="007D5E7B" w:rsidRPr="00FE7E65" w:rsidRDefault="007D5E7B" w:rsidP="00E504DD">
            <w:pPr>
              <w:jc w:val="both"/>
              <w:rPr>
                <w:rFonts w:ascii="Times New Roman" w:eastAsia="Calibri" w:hAnsi="Times New Roman"/>
                <w:b/>
                <w:sz w:val="24"/>
                <w:szCs w:val="24"/>
                <w:lang w:val="uk-UA" w:eastAsia="en-US"/>
              </w:rPr>
            </w:pPr>
          </w:p>
        </w:tc>
        <w:tc>
          <w:tcPr>
            <w:tcW w:w="680" w:type="pct"/>
            <w:tcBorders>
              <w:top w:val="single" w:sz="4" w:space="0" w:color="auto"/>
              <w:left w:val="nil"/>
              <w:bottom w:val="nil"/>
              <w:right w:val="nil"/>
            </w:tcBorders>
            <w:vAlign w:val="bottom"/>
          </w:tcPr>
          <w:p w:rsidR="007D5E7B" w:rsidRPr="00906959" w:rsidRDefault="007D5E7B" w:rsidP="00560767">
            <w:pPr>
              <w:jc w:val="right"/>
              <w:rPr>
                <w:rFonts w:ascii="Times New Roman" w:eastAsia="Calibri" w:hAnsi="Times New Roman"/>
                <w:b/>
                <w:sz w:val="24"/>
                <w:szCs w:val="24"/>
                <w:lang w:val="uk-UA" w:eastAsia="en-US"/>
              </w:rPr>
            </w:pPr>
          </w:p>
        </w:tc>
        <w:tc>
          <w:tcPr>
            <w:tcW w:w="680" w:type="pct"/>
            <w:tcBorders>
              <w:top w:val="single" w:sz="4" w:space="0" w:color="auto"/>
              <w:left w:val="nil"/>
              <w:bottom w:val="nil"/>
              <w:right w:val="nil"/>
            </w:tcBorders>
            <w:shd w:val="clear" w:color="auto" w:fill="auto"/>
            <w:vAlign w:val="bottom"/>
          </w:tcPr>
          <w:p w:rsidR="007D5E7B" w:rsidRPr="00906959" w:rsidRDefault="007D5E7B" w:rsidP="00560767">
            <w:pPr>
              <w:jc w:val="right"/>
              <w:rPr>
                <w:rFonts w:ascii="Times New Roman" w:eastAsia="Calibri" w:hAnsi="Times New Roman"/>
                <w:b/>
                <w:sz w:val="24"/>
                <w:szCs w:val="24"/>
                <w:lang w:val="uk-UA" w:eastAsia="en-US"/>
              </w:rPr>
            </w:pPr>
          </w:p>
        </w:tc>
        <w:tc>
          <w:tcPr>
            <w:tcW w:w="760" w:type="pct"/>
            <w:tcBorders>
              <w:top w:val="single" w:sz="4" w:space="0" w:color="auto"/>
              <w:left w:val="nil"/>
              <w:bottom w:val="nil"/>
              <w:right w:val="nil"/>
            </w:tcBorders>
            <w:shd w:val="clear" w:color="auto" w:fill="auto"/>
            <w:vAlign w:val="bottom"/>
          </w:tcPr>
          <w:p w:rsidR="007D5E7B" w:rsidRPr="00906959" w:rsidRDefault="007D5E7B" w:rsidP="00560767">
            <w:pPr>
              <w:jc w:val="right"/>
              <w:rPr>
                <w:rFonts w:ascii="Times New Roman" w:eastAsia="Calibri" w:hAnsi="Times New Roman"/>
                <w:b/>
                <w:sz w:val="24"/>
                <w:szCs w:val="24"/>
                <w:lang w:val="uk-UA" w:eastAsia="en-US"/>
              </w:rPr>
            </w:pPr>
          </w:p>
        </w:tc>
      </w:tr>
      <w:tr w:rsidR="006A6B81" w:rsidRPr="00E504DD" w:rsidTr="007D5E7B">
        <w:trPr>
          <w:trHeight w:val="566"/>
        </w:trPr>
        <w:tc>
          <w:tcPr>
            <w:tcW w:w="2880" w:type="pct"/>
            <w:gridSpan w:val="2"/>
            <w:tcBorders>
              <w:top w:val="nil"/>
              <w:left w:val="nil"/>
              <w:bottom w:val="nil"/>
              <w:right w:val="nil"/>
            </w:tcBorders>
            <w:shd w:val="clear" w:color="auto" w:fill="auto"/>
          </w:tcPr>
          <w:p w:rsidR="006A6B81" w:rsidRPr="00FE7E65" w:rsidRDefault="006A6B81" w:rsidP="00E504DD">
            <w:pPr>
              <w:jc w:val="both"/>
              <w:rPr>
                <w:rFonts w:ascii="Times New Roman" w:eastAsia="Calibri" w:hAnsi="Times New Roman"/>
                <w:b/>
                <w:sz w:val="24"/>
                <w:szCs w:val="24"/>
                <w:lang w:val="uk-UA" w:eastAsia="en-US"/>
              </w:rPr>
            </w:pPr>
            <w:r w:rsidRPr="00FE7E65">
              <w:rPr>
                <w:rFonts w:ascii="Times New Roman" w:eastAsia="Calibri" w:hAnsi="Times New Roman"/>
                <w:b/>
                <w:sz w:val="24"/>
                <w:szCs w:val="24"/>
                <w:lang w:val="uk-UA" w:eastAsia="en-US"/>
              </w:rPr>
              <w:t xml:space="preserve">Середній розмір </w:t>
            </w:r>
          </w:p>
          <w:p w:rsidR="006A6B81" w:rsidRPr="00FE7E65" w:rsidRDefault="006A6B81" w:rsidP="00E504DD">
            <w:pPr>
              <w:jc w:val="both"/>
              <w:rPr>
                <w:rFonts w:ascii="Times New Roman" w:eastAsia="Calibri" w:hAnsi="Times New Roman"/>
                <w:b/>
                <w:sz w:val="24"/>
                <w:szCs w:val="24"/>
                <w:lang w:val="uk-UA" w:eastAsia="en-US"/>
              </w:rPr>
            </w:pPr>
            <w:r w:rsidRPr="00FE7E65">
              <w:rPr>
                <w:rFonts w:ascii="Times New Roman" w:eastAsia="Calibri" w:hAnsi="Times New Roman"/>
                <w:b/>
                <w:sz w:val="24"/>
                <w:szCs w:val="24"/>
                <w:lang w:val="uk-UA" w:eastAsia="en-US"/>
              </w:rPr>
              <w:t>домогосподарств</w:t>
            </w:r>
            <w:r w:rsidR="00C06B10">
              <w:rPr>
                <w:rFonts w:ascii="Times New Roman" w:eastAsia="Calibri" w:hAnsi="Times New Roman"/>
                <w:b/>
                <w:sz w:val="24"/>
                <w:szCs w:val="24"/>
                <w:lang w:val="uk-UA" w:eastAsia="en-US"/>
              </w:rPr>
              <w:t>а</w:t>
            </w:r>
            <w:r w:rsidRPr="00FE7E65">
              <w:rPr>
                <w:rFonts w:ascii="Times New Roman" w:eastAsia="Calibri" w:hAnsi="Times New Roman"/>
                <w:b/>
                <w:sz w:val="24"/>
                <w:szCs w:val="24"/>
                <w:lang w:val="uk-UA" w:eastAsia="en-US"/>
              </w:rPr>
              <w:t xml:space="preserve"> </w:t>
            </w:r>
            <w:r w:rsidR="005516EC">
              <w:rPr>
                <w:rFonts w:ascii="Times New Roman" w:eastAsia="Calibri" w:hAnsi="Times New Roman"/>
                <w:b/>
                <w:sz w:val="24"/>
                <w:szCs w:val="24"/>
                <w:lang w:val="uk-UA" w:eastAsia="en-US"/>
              </w:rPr>
              <w:t>(</w:t>
            </w:r>
            <w:r w:rsidRPr="00FE7E65">
              <w:rPr>
                <w:rFonts w:ascii="Times New Roman" w:eastAsia="Calibri" w:hAnsi="Times New Roman"/>
                <w:b/>
                <w:sz w:val="24"/>
                <w:szCs w:val="24"/>
                <w:lang w:val="uk-UA" w:eastAsia="en-US"/>
              </w:rPr>
              <w:t>осіб</w:t>
            </w:r>
            <w:r w:rsidR="005516EC">
              <w:rPr>
                <w:rFonts w:ascii="Times New Roman" w:eastAsia="Calibri" w:hAnsi="Times New Roman"/>
                <w:b/>
                <w:sz w:val="24"/>
                <w:szCs w:val="24"/>
                <w:lang w:val="uk-UA" w:eastAsia="en-US"/>
              </w:rPr>
              <w:t>)</w:t>
            </w:r>
          </w:p>
        </w:tc>
        <w:tc>
          <w:tcPr>
            <w:tcW w:w="680" w:type="pct"/>
            <w:tcBorders>
              <w:top w:val="nil"/>
              <w:left w:val="nil"/>
              <w:bottom w:val="nil"/>
              <w:right w:val="nil"/>
            </w:tcBorders>
            <w:vAlign w:val="bottom"/>
          </w:tcPr>
          <w:p w:rsidR="006A6B81" w:rsidRPr="00906959" w:rsidRDefault="00560767" w:rsidP="00560767">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2,44</w:t>
            </w:r>
          </w:p>
        </w:tc>
        <w:tc>
          <w:tcPr>
            <w:tcW w:w="680" w:type="pct"/>
            <w:tcBorders>
              <w:top w:val="nil"/>
              <w:left w:val="nil"/>
              <w:bottom w:val="nil"/>
              <w:right w:val="nil"/>
            </w:tcBorders>
            <w:shd w:val="clear" w:color="auto" w:fill="auto"/>
            <w:vAlign w:val="bottom"/>
          </w:tcPr>
          <w:p w:rsidR="006A6B81" w:rsidRPr="00906959" w:rsidRDefault="00D9378F" w:rsidP="00560767">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2,44</w:t>
            </w:r>
          </w:p>
        </w:tc>
        <w:tc>
          <w:tcPr>
            <w:tcW w:w="760" w:type="pct"/>
            <w:tcBorders>
              <w:top w:val="nil"/>
              <w:left w:val="nil"/>
              <w:bottom w:val="nil"/>
              <w:right w:val="nil"/>
            </w:tcBorders>
            <w:shd w:val="clear" w:color="auto" w:fill="auto"/>
            <w:vAlign w:val="bottom"/>
          </w:tcPr>
          <w:p w:rsidR="006A6B81" w:rsidRPr="00906959" w:rsidRDefault="006A6B81" w:rsidP="00560767">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2,43</w:t>
            </w:r>
          </w:p>
        </w:tc>
      </w:tr>
      <w:tr w:rsidR="006A6B81" w:rsidRPr="00E504DD" w:rsidTr="00560767">
        <w:tc>
          <w:tcPr>
            <w:tcW w:w="2880" w:type="pct"/>
            <w:gridSpan w:val="2"/>
            <w:tcBorders>
              <w:top w:val="nil"/>
              <w:left w:val="nil"/>
              <w:bottom w:val="nil"/>
              <w:right w:val="nil"/>
            </w:tcBorders>
            <w:shd w:val="clear" w:color="auto" w:fill="auto"/>
          </w:tcPr>
          <w:p w:rsidR="006A6B81" w:rsidRPr="0032421E" w:rsidRDefault="006A6B81" w:rsidP="00E504DD">
            <w:pPr>
              <w:jc w:val="both"/>
              <w:rPr>
                <w:rFonts w:ascii="Times New Roman" w:eastAsia="Calibri" w:hAnsi="Times New Roman"/>
                <w:i/>
                <w:sz w:val="24"/>
                <w:szCs w:val="24"/>
                <w:lang w:val="uk-UA" w:eastAsia="en-US"/>
              </w:rPr>
            </w:pPr>
            <w:r w:rsidRPr="0032421E">
              <w:rPr>
                <w:rFonts w:ascii="Times New Roman" w:eastAsia="Calibri" w:hAnsi="Times New Roman"/>
                <w:i/>
                <w:sz w:val="24"/>
                <w:szCs w:val="24"/>
                <w:lang w:val="uk-UA" w:eastAsia="en-US"/>
              </w:rPr>
              <w:t xml:space="preserve">Розподіл складу </w:t>
            </w:r>
          </w:p>
          <w:p w:rsidR="006A6B81" w:rsidRPr="00FE7E65" w:rsidRDefault="006A6B81" w:rsidP="00E504DD">
            <w:pPr>
              <w:jc w:val="both"/>
              <w:rPr>
                <w:rFonts w:ascii="Times New Roman" w:eastAsia="Calibri" w:hAnsi="Times New Roman"/>
                <w:b/>
                <w:sz w:val="24"/>
                <w:szCs w:val="24"/>
                <w:lang w:val="uk-UA" w:eastAsia="en-US"/>
              </w:rPr>
            </w:pPr>
            <w:r w:rsidRPr="0032421E">
              <w:rPr>
                <w:rFonts w:ascii="Times New Roman" w:eastAsia="Calibri" w:hAnsi="Times New Roman"/>
                <w:i/>
                <w:sz w:val="24"/>
                <w:szCs w:val="24"/>
                <w:lang w:val="uk-UA" w:eastAsia="en-US"/>
              </w:rPr>
              <w:t>домогосподарств, %</w:t>
            </w:r>
          </w:p>
        </w:tc>
        <w:tc>
          <w:tcPr>
            <w:tcW w:w="680" w:type="pct"/>
            <w:tcBorders>
              <w:top w:val="nil"/>
              <w:left w:val="nil"/>
              <w:bottom w:val="nil"/>
              <w:right w:val="nil"/>
            </w:tcBorders>
            <w:vAlign w:val="bottom"/>
          </w:tcPr>
          <w:p w:rsidR="006A6B81" w:rsidRPr="00906959" w:rsidRDefault="006A6B81" w:rsidP="00560767">
            <w:pPr>
              <w:jc w:val="right"/>
              <w:rPr>
                <w:rFonts w:ascii="Times New Roman" w:eastAsia="Calibri" w:hAnsi="Times New Roman"/>
                <w:b/>
                <w:sz w:val="24"/>
                <w:szCs w:val="24"/>
                <w:lang w:val="uk-UA" w:eastAsia="en-US"/>
              </w:rPr>
            </w:pPr>
          </w:p>
        </w:tc>
        <w:tc>
          <w:tcPr>
            <w:tcW w:w="680" w:type="pct"/>
            <w:tcBorders>
              <w:top w:val="nil"/>
              <w:left w:val="nil"/>
              <w:bottom w:val="nil"/>
              <w:right w:val="nil"/>
            </w:tcBorders>
            <w:shd w:val="clear" w:color="auto" w:fill="auto"/>
            <w:vAlign w:val="bottom"/>
          </w:tcPr>
          <w:p w:rsidR="006A6B81" w:rsidRPr="00906959" w:rsidRDefault="006A6B81" w:rsidP="00560767">
            <w:pPr>
              <w:jc w:val="right"/>
              <w:rPr>
                <w:rFonts w:ascii="Times New Roman" w:eastAsia="Calibri" w:hAnsi="Times New Roman"/>
                <w:b/>
                <w:sz w:val="24"/>
                <w:szCs w:val="24"/>
                <w:lang w:val="uk-UA" w:eastAsia="en-US"/>
              </w:rPr>
            </w:pPr>
          </w:p>
        </w:tc>
        <w:tc>
          <w:tcPr>
            <w:tcW w:w="760" w:type="pct"/>
            <w:tcBorders>
              <w:top w:val="nil"/>
              <w:left w:val="nil"/>
              <w:bottom w:val="nil"/>
              <w:right w:val="nil"/>
            </w:tcBorders>
            <w:shd w:val="clear" w:color="auto" w:fill="auto"/>
            <w:vAlign w:val="bottom"/>
          </w:tcPr>
          <w:p w:rsidR="006A6B81" w:rsidRPr="00906959" w:rsidRDefault="006A6B81" w:rsidP="00560767">
            <w:pPr>
              <w:jc w:val="right"/>
              <w:rPr>
                <w:rFonts w:ascii="Times New Roman" w:eastAsia="Calibri" w:hAnsi="Times New Roman"/>
                <w:b/>
                <w:sz w:val="24"/>
                <w:szCs w:val="24"/>
                <w:lang w:val="uk-UA" w:eastAsia="en-US"/>
              </w:rPr>
            </w:pPr>
          </w:p>
        </w:tc>
      </w:tr>
      <w:tr w:rsidR="00560767" w:rsidRPr="00E504DD" w:rsidTr="00560767">
        <w:trPr>
          <w:trHeight w:hRule="exact" w:val="567"/>
        </w:trPr>
        <w:tc>
          <w:tcPr>
            <w:tcW w:w="1219" w:type="pct"/>
            <w:tcBorders>
              <w:top w:val="nil"/>
              <w:left w:val="nil"/>
              <w:bottom w:val="nil"/>
              <w:right w:val="nil"/>
            </w:tcBorders>
            <w:shd w:val="clear" w:color="auto" w:fill="auto"/>
            <w:vAlign w:val="bottom"/>
          </w:tcPr>
          <w:p w:rsidR="00560767" w:rsidRPr="00FE7E65" w:rsidRDefault="009C5243" w:rsidP="005639ED">
            <w:pPr>
              <w:ind w:firstLine="142"/>
              <w:rPr>
                <w:rFonts w:ascii="Times New Roman" w:hAnsi="Times New Roman"/>
                <w:sz w:val="24"/>
                <w:szCs w:val="24"/>
                <w:lang w:val="uk-UA"/>
              </w:rPr>
            </w:pPr>
            <w:r>
              <w:rPr>
                <w:rFonts w:ascii="Times New Roman" w:hAnsi="Times New Roman"/>
                <w:sz w:val="24"/>
                <w:szCs w:val="24"/>
              </w:rPr>
              <w:t>діти у віці</w:t>
            </w:r>
            <w:r w:rsidR="00560767" w:rsidRPr="00FE7E65">
              <w:rPr>
                <w:rFonts w:ascii="Times New Roman" w:hAnsi="Times New Roman"/>
                <w:sz w:val="24"/>
                <w:szCs w:val="24"/>
              </w:rPr>
              <w:t xml:space="preserve"> </w:t>
            </w:r>
          </w:p>
        </w:tc>
        <w:tc>
          <w:tcPr>
            <w:tcW w:w="1661" w:type="pct"/>
            <w:tcBorders>
              <w:top w:val="nil"/>
              <w:left w:val="nil"/>
              <w:bottom w:val="nil"/>
              <w:right w:val="nil"/>
            </w:tcBorders>
            <w:vAlign w:val="bottom"/>
          </w:tcPr>
          <w:p w:rsidR="00560767" w:rsidRPr="00FE7E65" w:rsidRDefault="009C5243" w:rsidP="005639ED">
            <w:pPr>
              <w:rPr>
                <w:rFonts w:ascii="Times New Roman" w:hAnsi="Times New Roman"/>
                <w:sz w:val="24"/>
                <w:szCs w:val="24"/>
                <w:lang w:val="uk-UA"/>
              </w:rPr>
            </w:pPr>
            <w:r>
              <w:rPr>
                <w:rFonts w:ascii="Times New Roman" w:hAnsi="Times New Roman"/>
                <w:sz w:val="24"/>
                <w:szCs w:val="24"/>
                <w:lang w:val="uk-UA"/>
              </w:rPr>
              <w:t xml:space="preserve">до </w:t>
            </w:r>
            <w:r w:rsidR="00560767" w:rsidRPr="00FE7E65">
              <w:rPr>
                <w:rFonts w:ascii="Times New Roman" w:hAnsi="Times New Roman"/>
                <w:sz w:val="24"/>
                <w:szCs w:val="24"/>
              </w:rPr>
              <w:t>7 років</w:t>
            </w:r>
          </w:p>
        </w:tc>
        <w:tc>
          <w:tcPr>
            <w:tcW w:w="680" w:type="pct"/>
            <w:tcBorders>
              <w:top w:val="nil"/>
              <w:left w:val="nil"/>
              <w:bottom w:val="nil"/>
              <w:right w:val="nil"/>
            </w:tcBorders>
            <w:vAlign w:val="bottom"/>
          </w:tcPr>
          <w:p w:rsidR="00560767" w:rsidRPr="00906959" w:rsidRDefault="00560767" w:rsidP="007164E8">
            <w:pPr>
              <w:jc w:val="right"/>
              <w:rPr>
                <w:rFonts w:ascii="Times New Roman" w:hAnsi="Times New Roman"/>
                <w:sz w:val="24"/>
                <w:szCs w:val="24"/>
              </w:rPr>
            </w:pPr>
            <w:r w:rsidRPr="00906959">
              <w:rPr>
                <w:rFonts w:ascii="Times New Roman" w:hAnsi="Times New Roman"/>
                <w:sz w:val="24"/>
                <w:szCs w:val="24"/>
              </w:rPr>
              <w:t>6,5</w:t>
            </w:r>
          </w:p>
        </w:tc>
        <w:tc>
          <w:tcPr>
            <w:tcW w:w="680"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6,0</w:t>
            </w:r>
          </w:p>
        </w:tc>
        <w:tc>
          <w:tcPr>
            <w:tcW w:w="760" w:type="pct"/>
            <w:tcBorders>
              <w:top w:val="nil"/>
              <w:left w:val="nil"/>
              <w:bottom w:val="nil"/>
              <w:right w:val="nil"/>
            </w:tcBorders>
            <w:shd w:val="clear" w:color="auto" w:fill="auto"/>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6,0</w:t>
            </w:r>
          </w:p>
        </w:tc>
      </w:tr>
      <w:tr w:rsidR="00560767" w:rsidRPr="00E504DD" w:rsidTr="00560767">
        <w:trPr>
          <w:trHeight w:hRule="exact" w:val="567"/>
        </w:trPr>
        <w:tc>
          <w:tcPr>
            <w:tcW w:w="1219" w:type="pct"/>
            <w:tcBorders>
              <w:top w:val="nil"/>
              <w:left w:val="nil"/>
              <w:bottom w:val="nil"/>
              <w:right w:val="nil"/>
            </w:tcBorders>
            <w:shd w:val="clear" w:color="auto" w:fill="auto"/>
            <w:vAlign w:val="bottom"/>
          </w:tcPr>
          <w:p w:rsidR="00560767" w:rsidRPr="00FE7E65" w:rsidRDefault="00560767" w:rsidP="005639ED">
            <w:pPr>
              <w:ind w:firstLine="142"/>
              <w:rPr>
                <w:rFonts w:ascii="Times New Roman" w:hAnsi="Times New Roman"/>
                <w:sz w:val="24"/>
                <w:szCs w:val="24"/>
              </w:rPr>
            </w:pPr>
            <w:r w:rsidRPr="00FE7E65">
              <w:rPr>
                <w:rFonts w:ascii="Times New Roman" w:hAnsi="Times New Roman"/>
                <w:sz w:val="24"/>
                <w:szCs w:val="24"/>
              </w:rPr>
              <w:t xml:space="preserve">діти у віці </w:t>
            </w:r>
          </w:p>
        </w:tc>
        <w:tc>
          <w:tcPr>
            <w:tcW w:w="1661" w:type="pct"/>
            <w:tcBorders>
              <w:top w:val="nil"/>
              <w:left w:val="nil"/>
              <w:bottom w:val="nil"/>
              <w:right w:val="nil"/>
            </w:tcBorders>
            <w:vAlign w:val="bottom"/>
          </w:tcPr>
          <w:p w:rsidR="00560767" w:rsidRPr="00FE7E65" w:rsidRDefault="00560767" w:rsidP="00486CFC">
            <w:pPr>
              <w:rPr>
                <w:rFonts w:ascii="Times New Roman" w:eastAsia="Calibri" w:hAnsi="Times New Roman"/>
                <w:b/>
                <w:sz w:val="24"/>
                <w:szCs w:val="24"/>
                <w:lang w:val="uk-UA" w:eastAsia="en-US"/>
              </w:rPr>
            </w:pPr>
            <w:r w:rsidRPr="00FE7E65">
              <w:rPr>
                <w:rFonts w:ascii="Times New Roman" w:hAnsi="Times New Roman"/>
                <w:sz w:val="24"/>
                <w:szCs w:val="24"/>
              </w:rPr>
              <w:t>7</w:t>
            </w:r>
            <w:r w:rsidR="00486CFC">
              <w:rPr>
                <w:rFonts w:ascii="Times New Roman" w:hAnsi="Times New Roman"/>
                <w:sz w:val="24"/>
                <w:szCs w:val="24"/>
                <w:lang w:val="uk-UA"/>
              </w:rPr>
              <w:t>–</w:t>
            </w:r>
            <w:r w:rsidRPr="00FE7E65">
              <w:rPr>
                <w:rFonts w:ascii="Times New Roman" w:hAnsi="Times New Roman"/>
                <w:sz w:val="24"/>
                <w:szCs w:val="24"/>
              </w:rPr>
              <w:t>13 рокі</w:t>
            </w:r>
            <w:proofErr w:type="gramStart"/>
            <w:r w:rsidRPr="00FE7E65">
              <w:rPr>
                <w:rFonts w:ascii="Times New Roman" w:hAnsi="Times New Roman"/>
                <w:sz w:val="24"/>
                <w:szCs w:val="24"/>
              </w:rPr>
              <w:t>в</w:t>
            </w:r>
            <w:proofErr w:type="gramEnd"/>
          </w:p>
        </w:tc>
        <w:tc>
          <w:tcPr>
            <w:tcW w:w="680" w:type="pct"/>
            <w:tcBorders>
              <w:top w:val="nil"/>
              <w:left w:val="nil"/>
              <w:bottom w:val="nil"/>
              <w:right w:val="nil"/>
            </w:tcBorders>
            <w:vAlign w:val="bottom"/>
          </w:tcPr>
          <w:p w:rsidR="00560767" w:rsidRPr="00906959" w:rsidRDefault="00560767" w:rsidP="007164E8">
            <w:pPr>
              <w:jc w:val="right"/>
              <w:rPr>
                <w:rFonts w:ascii="Times New Roman" w:hAnsi="Times New Roman"/>
                <w:sz w:val="24"/>
                <w:szCs w:val="24"/>
              </w:rPr>
            </w:pPr>
            <w:r w:rsidRPr="00906959">
              <w:rPr>
                <w:rFonts w:ascii="Times New Roman" w:hAnsi="Times New Roman"/>
                <w:sz w:val="24"/>
                <w:szCs w:val="24"/>
              </w:rPr>
              <w:t>7,6</w:t>
            </w:r>
          </w:p>
        </w:tc>
        <w:tc>
          <w:tcPr>
            <w:tcW w:w="680"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7,2</w:t>
            </w:r>
          </w:p>
        </w:tc>
        <w:tc>
          <w:tcPr>
            <w:tcW w:w="760" w:type="pct"/>
            <w:tcBorders>
              <w:top w:val="nil"/>
              <w:left w:val="nil"/>
              <w:bottom w:val="nil"/>
              <w:right w:val="nil"/>
            </w:tcBorders>
            <w:shd w:val="clear" w:color="auto" w:fill="auto"/>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7,8</w:t>
            </w:r>
          </w:p>
        </w:tc>
      </w:tr>
      <w:tr w:rsidR="00560767" w:rsidRPr="00E504DD" w:rsidTr="00560767">
        <w:trPr>
          <w:trHeight w:hRule="exact" w:val="567"/>
        </w:trPr>
        <w:tc>
          <w:tcPr>
            <w:tcW w:w="1219" w:type="pct"/>
            <w:tcBorders>
              <w:top w:val="nil"/>
              <w:left w:val="nil"/>
              <w:bottom w:val="nil"/>
              <w:right w:val="nil"/>
            </w:tcBorders>
            <w:shd w:val="clear" w:color="auto" w:fill="auto"/>
            <w:vAlign w:val="bottom"/>
          </w:tcPr>
          <w:p w:rsidR="00560767" w:rsidRPr="00FE7E65" w:rsidRDefault="00560767" w:rsidP="005639ED">
            <w:pPr>
              <w:ind w:left="142"/>
              <w:rPr>
                <w:rFonts w:ascii="Times New Roman" w:hAnsi="Times New Roman"/>
                <w:sz w:val="24"/>
                <w:szCs w:val="24"/>
              </w:rPr>
            </w:pPr>
            <w:r w:rsidRPr="00FE7E65">
              <w:rPr>
                <w:rFonts w:ascii="Times New Roman" w:hAnsi="Times New Roman"/>
                <w:sz w:val="24"/>
                <w:szCs w:val="24"/>
              </w:rPr>
              <w:t xml:space="preserve">підлітки у віці </w:t>
            </w:r>
          </w:p>
        </w:tc>
        <w:tc>
          <w:tcPr>
            <w:tcW w:w="1661" w:type="pct"/>
            <w:tcBorders>
              <w:top w:val="nil"/>
              <w:left w:val="nil"/>
              <w:bottom w:val="nil"/>
              <w:right w:val="nil"/>
            </w:tcBorders>
            <w:vAlign w:val="bottom"/>
          </w:tcPr>
          <w:p w:rsidR="00560767" w:rsidRPr="00FE7E65" w:rsidRDefault="00560767" w:rsidP="00486CFC">
            <w:pPr>
              <w:rPr>
                <w:rFonts w:ascii="Times New Roman" w:eastAsia="Calibri" w:hAnsi="Times New Roman"/>
                <w:b/>
                <w:sz w:val="24"/>
                <w:szCs w:val="24"/>
                <w:lang w:val="uk-UA" w:eastAsia="en-US"/>
              </w:rPr>
            </w:pPr>
            <w:r w:rsidRPr="00FE7E65">
              <w:rPr>
                <w:rFonts w:ascii="Times New Roman" w:hAnsi="Times New Roman"/>
                <w:sz w:val="24"/>
                <w:szCs w:val="24"/>
              </w:rPr>
              <w:t>14</w:t>
            </w:r>
            <w:r w:rsidR="00486CFC">
              <w:rPr>
                <w:rFonts w:ascii="Times New Roman" w:hAnsi="Times New Roman"/>
                <w:sz w:val="24"/>
                <w:szCs w:val="24"/>
                <w:lang w:val="uk-UA"/>
              </w:rPr>
              <w:t>–</w:t>
            </w:r>
            <w:r w:rsidRPr="00FE7E65">
              <w:rPr>
                <w:rFonts w:ascii="Times New Roman" w:hAnsi="Times New Roman"/>
                <w:sz w:val="24"/>
                <w:szCs w:val="24"/>
              </w:rPr>
              <w:t>17 рокі</w:t>
            </w:r>
            <w:proofErr w:type="gramStart"/>
            <w:r w:rsidRPr="00FE7E65">
              <w:rPr>
                <w:rFonts w:ascii="Times New Roman" w:hAnsi="Times New Roman"/>
                <w:sz w:val="24"/>
                <w:szCs w:val="24"/>
              </w:rPr>
              <w:t>в</w:t>
            </w:r>
            <w:proofErr w:type="gramEnd"/>
          </w:p>
        </w:tc>
        <w:tc>
          <w:tcPr>
            <w:tcW w:w="680" w:type="pct"/>
            <w:tcBorders>
              <w:top w:val="nil"/>
              <w:left w:val="nil"/>
              <w:bottom w:val="nil"/>
              <w:right w:val="nil"/>
            </w:tcBorders>
            <w:vAlign w:val="bottom"/>
          </w:tcPr>
          <w:p w:rsidR="00560767" w:rsidRPr="00906959" w:rsidRDefault="00560767" w:rsidP="007164E8">
            <w:pPr>
              <w:jc w:val="right"/>
              <w:rPr>
                <w:rFonts w:ascii="Times New Roman" w:hAnsi="Times New Roman"/>
                <w:sz w:val="24"/>
                <w:szCs w:val="24"/>
              </w:rPr>
            </w:pPr>
            <w:r w:rsidRPr="00906959">
              <w:rPr>
                <w:rFonts w:ascii="Times New Roman" w:hAnsi="Times New Roman"/>
                <w:sz w:val="24"/>
                <w:szCs w:val="24"/>
              </w:rPr>
              <w:t>2,5</w:t>
            </w:r>
          </w:p>
        </w:tc>
        <w:tc>
          <w:tcPr>
            <w:tcW w:w="680"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3,4</w:t>
            </w:r>
          </w:p>
        </w:tc>
        <w:tc>
          <w:tcPr>
            <w:tcW w:w="760" w:type="pct"/>
            <w:tcBorders>
              <w:top w:val="nil"/>
              <w:left w:val="nil"/>
              <w:bottom w:val="nil"/>
              <w:right w:val="nil"/>
            </w:tcBorders>
            <w:shd w:val="clear" w:color="auto" w:fill="auto"/>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3,0</w:t>
            </w:r>
          </w:p>
        </w:tc>
      </w:tr>
      <w:tr w:rsidR="00560767" w:rsidRPr="00E504DD" w:rsidTr="00560767">
        <w:trPr>
          <w:trHeight w:hRule="exact" w:val="567"/>
        </w:trPr>
        <w:tc>
          <w:tcPr>
            <w:tcW w:w="1219" w:type="pct"/>
            <w:tcBorders>
              <w:top w:val="nil"/>
              <w:left w:val="nil"/>
              <w:bottom w:val="nil"/>
              <w:right w:val="nil"/>
            </w:tcBorders>
            <w:shd w:val="clear" w:color="auto" w:fill="auto"/>
            <w:vAlign w:val="bottom"/>
          </w:tcPr>
          <w:p w:rsidR="00560767" w:rsidRPr="00FE7E65" w:rsidRDefault="00560767" w:rsidP="005639ED">
            <w:pPr>
              <w:ind w:firstLine="142"/>
              <w:rPr>
                <w:rFonts w:ascii="Times New Roman" w:hAnsi="Times New Roman"/>
                <w:sz w:val="24"/>
                <w:szCs w:val="24"/>
              </w:rPr>
            </w:pPr>
            <w:r w:rsidRPr="00FE7E65">
              <w:rPr>
                <w:rFonts w:ascii="Times New Roman" w:hAnsi="Times New Roman"/>
                <w:sz w:val="24"/>
                <w:szCs w:val="24"/>
              </w:rPr>
              <w:t xml:space="preserve">жінки у віці </w:t>
            </w:r>
          </w:p>
        </w:tc>
        <w:tc>
          <w:tcPr>
            <w:tcW w:w="1661" w:type="pct"/>
            <w:tcBorders>
              <w:top w:val="nil"/>
              <w:left w:val="nil"/>
              <w:bottom w:val="nil"/>
              <w:right w:val="nil"/>
            </w:tcBorders>
            <w:vAlign w:val="bottom"/>
          </w:tcPr>
          <w:p w:rsidR="00560767" w:rsidRPr="00FE7E65" w:rsidRDefault="00486CFC" w:rsidP="005639ED">
            <w:pPr>
              <w:rPr>
                <w:rFonts w:ascii="Times New Roman" w:eastAsia="Calibri" w:hAnsi="Times New Roman"/>
                <w:b/>
                <w:sz w:val="24"/>
                <w:szCs w:val="24"/>
                <w:lang w:val="uk-UA" w:eastAsia="en-US"/>
              </w:rPr>
            </w:pPr>
            <w:r>
              <w:rPr>
                <w:rFonts w:ascii="Times New Roman" w:hAnsi="Times New Roman"/>
                <w:sz w:val="24"/>
                <w:szCs w:val="24"/>
              </w:rPr>
              <w:t>18</w:t>
            </w:r>
            <w:r>
              <w:rPr>
                <w:rFonts w:ascii="Times New Roman" w:hAnsi="Times New Roman"/>
                <w:sz w:val="24"/>
                <w:szCs w:val="24"/>
                <w:lang w:val="uk-UA"/>
              </w:rPr>
              <w:t>–</w:t>
            </w:r>
            <w:r w:rsidR="00560767" w:rsidRPr="00FE7E65">
              <w:rPr>
                <w:rFonts w:ascii="Times New Roman" w:hAnsi="Times New Roman"/>
                <w:sz w:val="24"/>
                <w:szCs w:val="24"/>
              </w:rPr>
              <w:t>29 рокі</w:t>
            </w:r>
            <w:proofErr w:type="gramStart"/>
            <w:r w:rsidR="00560767" w:rsidRPr="00FE7E65">
              <w:rPr>
                <w:rFonts w:ascii="Times New Roman" w:hAnsi="Times New Roman"/>
                <w:sz w:val="24"/>
                <w:szCs w:val="24"/>
              </w:rPr>
              <w:t>в</w:t>
            </w:r>
            <w:proofErr w:type="gramEnd"/>
          </w:p>
        </w:tc>
        <w:tc>
          <w:tcPr>
            <w:tcW w:w="680" w:type="pct"/>
            <w:tcBorders>
              <w:top w:val="nil"/>
              <w:left w:val="nil"/>
              <w:bottom w:val="nil"/>
              <w:right w:val="nil"/>
            </w:tcBorders>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6,2</w:t>
            </w:r>
          </w:p>
        </w:tc>
        <w:tc>
          <w:tcPr>
            <w:tcW w:w="680"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5,8</w:t>
            </w:r>
          </w:p>
        </w:tc>
        <w:tc>
          <w:tcPr>
            <w:tcW w:w="760" w:type="pct"/>
            <w:tcBorders>
              <w:top w:val="nil"/>
              <w:left w:val="nil"/>
              <w:bottom w:val="nil"/>
              <w:right w:val="nil"/>
            </w:tcBorders>
            <w:shd w:val="clear" w:color="auto" w:fill="auto"/>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5,2</w:t>
            </w:r>
          </w:p>
        </w:tc>
      </w:tr>
      <w:tr w:rsidR="00560767" w:rsidRPr="00E504DD" w:rsidTr="00560767">
        <w:trPr>
          <w:trHeight w:hRule="exact" w:val="567"/>
        </w:trPr>
        <w:tc>
          <w:tcPr>
            <w:tcW w:w="1219" w:type="pct"/>
            <w:tcBorders>
              <w:top w:val="nil"/>
              <w:left w:val="nil"/>
              <w:bottom w:val="nil"/>
              <w:right w:val="nil"/>
            </w:tcBorders>
            <w:shd w:val="clear" w:color="auto" w:fill="auto"/>
            <w:vAlign w:val="bottom"/>
          </w:tcPr>
          <w:p w:rsidR="00560767" w:rsidRPr="00FE7E65" w:rsidRDefault="00560767" w:rsidP="005639ED">
            <w:pPr>
              <w:ind w:left="142"/>
              <w:rPr>
                <w:rFonts w:ascii="Times New Roman" w:hAnsi="Times New Roman"/>
                <w:sz w:val="24"/>
                <w:szCs w:val="24"/>
              </w:rPr>
            </w:pPr>
            <w:r w:rsidRPr="00FE7E65">
              <w:rPr>
                <w:rFonts w:ascii="Times New Roman" w:hAnsi="Times New Roman"/>
                <w:sz w:val="24"/>
                <w:szCs w:val="24"/>
              </w:rPr>
              <w:t xml:space="preserve">чоловіки у віці </w:t>
            </w:r>
          </w:p>
        </w:tc>
        <w:tc>
          <w:tcPr>
            <w:tcW w:w="1661" w:type="pct"/>
            <w:tcBorders>
              <w:top w:val="nil"/>
              <w:left w:val="nil"/>
              <w:bottom w:val="nil"/>
              <w:right w:val="nil"/>
            </w:tcBorders>
            <w:vAlign w:val="bottom"/>
          </w:tcPr>
          <w:p w:rsidR="00560767" w:rsidRPr="00FE7E65" w:rsidRDefault="00486CFC" w:rsidP="005639ED">
            <w:pPr>
              <w:rPr>
                <w:rFonts w:ascii="Times New Roman" w:eastAsia="Calibri" w:hAnsi="Times New Roman"/>
                <w:b/>
                <w:sz w:val="24"/>
                <w:szCs w:val="24"/>
                <w:lang w:val="uk-UA" w:eastAsia="en-US"/>
              </w:rPr>
            </w:pPr>
            <w:r>
              <w:rPr>
                <w:rFonts w:ascii="Times New Roman" w:hAnsi="Times New Roman"/>
                <w:sz w:val="24"/>
                <w:szCs w:val="24"/>
              </w:rPr>
              <w:t>18</w:t>
            </w:r>
            <w:r>
              <w:rPr>
                <w:rFonts w:ascii="Times New Roman" w:hAnsi="Times New Roman"/>
                <w:sz w:val="24"/>
                <w:szCs w:val="24"/>
                <w:lang w:val="uk-UA"/>
              </w:rPr>
              <w:t>–</w:t>
            </w:r>
            <w:r w:rsidR="00560767" w:rsidRPr="00FE7E65">
              <w:rPr>
                <w:rFonts w:ascii="Times New Roman" w:hAnsi="Times New Roman"/>
                <w:sz w:val="24"/>
                <w:szCs w:val="24"/>
              </w:rPr>
              <w:t>29 рокі</w:t>
            </w:r>
            <w:proofErr w:type="gramStart"/>
            <w:r w:rsidR="00560767" w:rsidRPr="00FE7E65">
              <w:rPr>
                <w:rFonts w:ascii="Times New Roman" w:hAnsi="Times New Roman"/>
                <w:sz w:val="24"/>
                <w:szCs w:val="24"/>
              </w:rPr>
              <w:t>в</w:t>
            </w:r>
            <w:proofErr w:type="gramEnd"/>
          </w:p>
        </w:tc>
        <w:tc>
          <w:tcPr>
            <w:tcW w:w="680" w:type="pct"/>
            <w:tcBorders>
              <w:top w:val="nil"/>
              <w:left w:val="nil"/>
              <w:bottom w:val="nil"/>
              <w:right w:val="nil"/>
            </w:tcBorders>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8,8</w:t>
            </w:r>
          </w:p>
        </w:tc>
        <w:tc>
          <w:tcPr>
            <w:tcW w:w="680"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7,1</w:t>
            </w:r>
          </w:p>
        </w:tc>
        <w:tc>
          <w:tcPr>
            <w:tcW w:w="760" w:type="pct"/>
            <w:tcBorders>
              <w:top w:val="nil"/>
              <w:left w:val="nil"/>
              <w:bottom w:val="nil"/>
              <w:right w:val="nil"/>
            </w:tcBorders>
            <w:shd w:val="clear" w:color="auto" w:fill="auto"/>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7,0</w:t>
            </w:r>
          </w:p>
        </w:tc>
      </w:tr>
      <w:tr w:rsidR="00560767" w:rsidRPr="00E504DD" w:rsidTr="00560767">
        <w:trPr>
          <w:trHeight w:hRule="exact" w:val="567"/>
        </w:trPr>
        <w:tc>
          <w:tcPr>
            <w:tcW w:w="1219" w:type="pct"/>
            <w:tcBorders>
              <w:top w:val="nil"/>
              <w:left w:val="nil"/>
              <w:bottom w:val="nil"/>
              <w:right w:val="nil"/>
            </w:tcBorders>
            <w:shd w:val="clear" w:color="auto" w:fill="auto"/>
            <w:vAlign w:val="bottom"/>
          </w:tcPr>
          <w:p w:rsidR="00560767" w:rsidRPr="00FE7E65" w:rsidRDefault="00560767" w:rsidP="005639ED">
            <w:pPr>
              <w:ind w:firstLine="142"/>
              <w:rPr>
                <w:rFonts w:ascii="Times New Roman" w:hAnsi="Times New Roman"/>
                <w:sz w:val="24"/>
                <w:szCs w:val="24"/>
              </w:rPr>
            </w:pPr>
            <w:r w:rsidRPr="00FE7E65">
              <w:rPr>
                <w:rFonts w:ascii="Times New Roman" w:hAnsi="Times New Roman"/>
                <w:sz w:val="24"/>
                <w:szCs w:val="24"/>
              </w:rPr>
              <w:t xml:space="preserve">жінки у віці </w:t>
            </w:r>
          </w:p>
        </w:tc>
        <w:tc>
          <w:tcPr>
            <w:tcW w:w="1661" w:type="pct"/>
            <w:tcBorders>
              <w:top w:val="nil"/>
              <w:left w:val="nil"/>
              <w:bottom w:val="nil"/>
              <w:right w:val="nil"/>
            </w:tcBorders>
            <w:vAlign w:val="bottom"/>
          </w:tcPr>
          <w:p w:rsidR="00560767" w:rsidRPr="00FE7E65" w:rsidRDefault="00486CFC" w:rsidP="005639ED">
            <w:pPr>
              <w:rPr>
                <w:rFonts w:ascii="Times New Roman" w:eastAsia="Calibri" w:hAnsi="Times New Roman"/>
                <w:b/>
                <w:sz w:val="24"/>
                <w:szCs w:val="24"/>
                <w:lang w:val="uk-UA" w:eastAsia="en-US"/>
              </w:rPr>
            </w:pPr>
            <w:r>
              <w:rPr>
                <w:rFonts w:ascii="Times New Roman" w:hAnsi="Times New Roman"/>
                <w:sz w:val="24"/>
                <w:szCs w:val="24"/>
              </w:rPr>
              <w:t>30</w:t>
            </w:r>
            <w:r>
              <w:rPr>
                <w:rFonts w:ascii="Times New Roman" w:hAnsi="Times New Roman"/>
                <w:sz w:val="24"/>
                <w:szCs w:val="24"/>
                <w:lang w:val="uk-UA"/>
              </w:rPr>
              <w:t>–</w:t>
            </w:r>
            <w:r w:rsidR="00560767" w:rsidRPr="00FE7E65">
              <w:rPr>
                <w:rFonts w:ascii="Times New Roman" w:hAnsi="Times New Roman"/>
                <w:sz w:val="24"/>
                <w:szCs w:val="24"/>
              </w:rPr>
              <w:t>58 рокі</w:t>
            </w:r>
            <w:proofErr w:type="gramStart"/>
            <w:r w:rsidR="00560767" w:rsidRPr="00FE7E65">
              <w:rPr>
                <w:rFonts w:ascii="Times New Roman" w:hAnsi="Times New Roman"/>
                <w:sz w:val="24"/>
                <w:szCs w:val="24"/>
              </w:rPr>
              <w:t>в</w:t>
            </w:r>
            <w:proofErr w:type="gramEnd"/>
          </w:p>
        </w:tc>
        <w:tc>
          <w:tcPr>
            <w:tcW w:w="680" w:type="pct"/>
            <w:tcBorders>
              <w:top w:val="nil"/>
              <w:left w:val="nil"/>
              <w:bottom w:val="nil"/>
              <w:right w:val="nil"/>
            </w:tcBorders>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23,8</w:t>
            </w:r>
          </w:p>
        </w:tc>
        <w:tc>
          <w:tcPr>
            <w:tcW w:w="680"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24,2</w:t>
            </w:r>
          </w:p>
        </w:tc>
        <w:tc>
          <w:tcPr>
            <w:tcW w:w="760" w:type="pct"/>
            <w:tcBorders>
              <w:top w:val="nil"/>
              <w:left w:val="nil"/>
              <w:bottom w:val="nil"/>
              <w:right w:val="nil"/>
            </w:tcBorders>
            <w:shd w:val="clear" w:color="auto" w:fill="auto"/>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24,3</w:t>
            </w:r>
          </w:p>
        </w:tc>
      </w:tr>
      <w:tr w:rsidR="00560767" w:rsidRPr="00E504DD" w:rsidTr="00560767">
        <w:trPr>
          <w:trHeight w:hRule="exact" w:val="567"/>
        </w:trPr>
        <w:tc>
          <w:tcPr>
            <w:tcW w:w="1219" w:type="pct"/>
            <w:tcBorders>
              <w:top w:val="nil"/>
              <w:left w:val="nil"/>
              <w:bottom w:val="nil"/>
              <w:right w:val="nil"/>
            </w:tcBorders>
            <w:shd w:val="clear" w:color="auto" w:fill="auto"/>
            <w:vAlign w:val="bottom"/>
          </w:tcPr>
          <w:p w:rsidR="00560767" w:rsidRPr="00FE7E65" w:rsidRDefault="00560767" w:rsidP="005639ED">
            <w:pPr>
              <w:ind w:left="142"/>
              <w:rPr>
                <w:rFonts w:ascii="Times New Roman" w:hAnsi="Times New Roman"/>
                <w:sz w:val="24"/>
                <w:szCs w:val="24"/>
              </w:rPr>
            </w:pPr>
            <w:r w:rsidRPr="00FE7E65">
              <w:rPr>
                <w:rFonts w:ascii="Times New Roman" w:hAnsi="Times New Roman"/>
                <w:sz w:val="24"/>
                <w:szCs w:val="24"/>
              </w:rPr>
              <w:t xml:space="preserve">чоловіки у віці </w:t>
            </w:r>
          </w:p>
        </w:tc>
        <w:tc>
          <w:tcPr>
            <w:tcW w:w="1661" w:type="pct"/>
            <w:tcBorders>
              <w:top w:val="nil"/>
              <w:left w:val="nil"/>
              <w:bottom w:val="nil"/>
              <w:right w:val="nil"/>
            </w:tcBorders>
            <w:vAlign w:val="bottom"/>
          </w:tcPr>
          <w:p w:rsidR="00560767" w:rsidRPr="00FE7E65" w:rsidRDefault="00486CFC" w:rsidP="005639ED">
            <w:pPr>
              <w:rPr>
                <w:rFonts w:ascii="Times New Roman" w:eastAsia="Calibri" w:hAnsi="Times New Roman"/>
                <w:b/>
                <w:sz w:val="24"/>
                <w:szCs w:val="24"/>
                <w:lang w:val="uk-UA" w:eastAsia="en-US"/>
              </w:rPr>
            </w:pPr>
            <w:r>
              <w:rPr>
                <w:rFonts w:ascii="Times New Roman" w:hAnsi="Times New Roman"/>
                <w:sz w:val="24"/>
                <w:szCs w:val="24"/>
              </w:rPr>
              <w:t>30</w:t>
            </w:r>
            <w:r>
              <w:rPr>
                <w:rFonts w:ascii="Times New Roman" w:hAnsi="Times New Roman"/>
                <w:sz w:val="24"/>
                <w:szCs w:val="24"/>
                <w:lang w:val="uk-UA"/>
              </w:rPr>
              <w:t>–</w:t>
            </w:r>
            <w:r w:rsidR="00560767" w:rsidRPr="00FE7E65">
              <w:rPr>
                <w:rFonts w:ascii="Times New Roman" w:hAnsi="Times New Roman"/>
                <w:sz w:val="24"/>
                <w:szCs w:val="24"/>
              </w:rPr>
              <w:t>59 рокі</w:t>
            </w:r>
            <w:proofErr w:type="gramStart"/>
            <w:r w:rsidR="00560767" w:rsidRPr="00FE7E65">
              <w:rPr>
                <w:rFonts w:ascii="Times New Roman" w:hAnsi="Times New Roman"/>
                <w:sz w:val="24"/>
                <w:szCs w:val="24"/>
              </w:rPr>
              <w:t>в</w:t>
            </w:r>
            <w:proofErr w:type="gramEnd"/>
          </w:p>
        </w:tc>
        <w:tc>
          <w:tcPr>
            <w:tcW w:w="680" w:type="pct"/>
            <w:tcBorders>
              <w:top w:val="nil"/>
              <w:left w:val="nil"/>
              <w:bottom w:val="nil"/>
              <w:right w:val="nil"/>
            </w:tcBorders>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20,9</w:t>
            </w:r>
          </w:p>
        </w:tc>
        <w:tc>
          <w:tcPr>
            <w:tcW w:w="680"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22,4</w:t>
            </w:r>
          </w:p>
        </w:tc>
        <w:tc>
          <w:tcPr>
            <w:tcW w:w="760" w:type="pct"/>
            <w:tcBorders>
              <w:top w:val="nil"/>
              <w:left w:val="nil"/>
              <w:bottom w:val="nil"/>
              <w:right w:val="nil"/>
            </w:tcBorders>
            <w:shd w:val="clear" w:color="auto" w:fill="auto"/>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22,3</w:t>
            </w:r>
          </w:p>
        </w:tc>
      </w:tr>
      <w:tr w:rsidR="00560767" w:rsidRPr="00E504DD" w:rsidTr="00560767">
        <w:trPr>
          <w:trHeight w:hRule="exact" w:val="567"/>
        </w:trPr>
        <w:tc>
          <w:tcPr>
            <w:tcW w:w="1219" w:type="pct"/>
            <w:tcBorders>
              <w:top w:val="nil"/>
              <w:left w:val="nil"/>
              <w:bottom w:val="nil"/>
              <w:right w:val="nil"/>
            </w:tcBorders>
            <w:shd w:val="clear" w:color="auto" w:fill="auto"/>
            <w:vAlign w:val="bottom"/>
          </w:tcPr>
          <w:p w:rsidR="00560767" w:rsidRPr="00FE7E65" w:rsidRDefault="00560767" w:rsidP="005639ED">
            <w:pPr>
              <w:ind w:left="142"/>
              <w:rPr>
                <w:rFonts w:ascii="Times New Roman" w:hAnsi="Times New Roman"/>
                <w:sz w:val="24"/>
                <w:szCs w:val="24"/>
              </w:rPr>
            </w:pPr>
            <w:r w:rsidRPr="00FE7E65">
              <w:rPr>
                <w:rFonts w:ascii="Times New Roman" w:hAnsi="Times New Roman"/>
                <w:sz w:val="24"/>
                <w:szCs w:val="24"/>
              </w:rPr>
              <w:t xml:space="preserve">жінки у віці </w:t>
            </w:r>
          </w:p>
        </w:tc>
        <w:tc>
          <w:tcPr>
            <w:tcW w:w="1661" w:type="pct"/>
            <w:tcBorders>
              <w:top w:val="nil"/>
              <w:left w:val="nil"/>
              <w:bottom w:val="nil"/>
              <w:right w:val="nil"/>
            </w:tcBorders>
            <w:vAlign w:val="bottom"/>
          </w:tcPr>
          <w:p w:rsidR="00560767" w:rsidRPr="00FE7E65" w:rsidRDefault="00560767" w:rsidP="005639ED">
            <w:pPr>
              <w:rPr>
                <w:rFonts w:ascii="Times New Roman" w:eastAsia="Calibri" w:hAnsi="Times New Roman"/>
                <w:b/>
                <w:sz w:val="24"/>
                <w:szCs w:val="24"/>
                <w:lang w:val="uk-UA" w:eastAsia="en-US"/>
              </w:rPr>
            </w:pPr>
            <w:r w:rsidRPr="00FE7E65">
              <w:rPr>
                <w:rFonts w:ascii="Times New Roman" w:hAnsi="Times New Roman"/>
                <w:sz w:val="24"/>
                <w:szCs w:val="24"/>
              </w:rPr>
              <w:t>59 років і старші</w:t>
            </w:r>
          </w:p>
        </w:tc>
        <w:tc>
          <w:tcPr>
            <w:tcW w:w="680" w:type="pct"/>
            <w:tcBorders>
              <w:top w:val="nil"/>
              <w:left w:val="nil"/>
              <w:bottom w:val="nil"/>
              <w:right w:val="nil"/>
            </w:tcBorders>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15,6</w:t>
            </w:r>
          </w:p>
        </w:tc>
        <w:tc>
          <w:tcPr>
            <w:tcW w:w="680"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15,8</w:t>
            </w:r>
          </w:p>
        </w:tc>
        <w:tc>
          <w:tcPr>
            <w:tcW w:w="760" w:type="pct"/>
            <w:tcBorders>
              <w:top w:val="nil"/>
              <w:left w:val="nil"/>
              <w:bottom w:val="nil"/>
              <w:right w:val="nil"/>
            </w:tcBorders>
            <w:shd w:val="clear" w:color="auto" w:fill="auto"/>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16,1</w:t>
            </w:r>
          </w:p>
        </w:tc>
      </w:tr>
      <w:tr w:rsidR="00560767" w:rsidRPr="00E504DD" w:rsidTr="00560767">
        <w:trPr>
          <w:trHeight w:hRule="exact" w:val="567"/>
        </w:trPr>
        <w:tc>
          <w:tcPr>
            <w:tcW w:w="1219" w:type="pct"/>
            <w:tcBorders>
              <w:top w:val="nil"/>
              <w:left w:val="nil"/>
              <w:bottom w:val="nil"/>
              <w:right w:val="nil"/>
            </w:tcBorders>
            <w:shd w:val="clear" w:color="auto" w:fill="auto"/>
            <w:vAlign w:val="bottom"/>
          </w:tcPr>
          <w:p w:rsidR="00560767" w:rsidRPr="00FE7E65" w:rsidRDefault="00560767" w:rsidP="005639ED">
            <w:pPr>
              <w:ind w:left="142"/>
              <w:rPr>
                <w:rFonts w:ascii="Times New Roman" w:hAnsi="Times New Roman"/>
                <w:sz w:val="24"/>
                <w:szCs w:val="24"/>
              </w:rPr>
            </w:pPr>
            <w:r w:rsidRPr="00FE7E65">
              <w:rPr>
                <w:rFonts w:ascii="Times New Roman" w:hAnsi="Times New Roman"/>
                <w:sz w:val="24"/>
                <w:szCs w:val="24"/>
              </w:rPr>
              <w:t xml:space="preserve">чоловіки у віці </w:t>
            </w:r>
          </w:p>
        </w:tc>
        <w:tc>
          <w:tcPr>
            <w:tcW w:w="1661" w:type="pct"/>
            <w:tcBorders>
              <w:top w:val="nil"/>
              <w:left w:val="nil"/>
              <w:bottom w:val="nil"/>
              <w:right w:val="nil"/>
            </w:tcBorders>
            <w:vAlign w:val="bottom"/>
          </w:tcPr>
          <w:p w:rsidR="00560767" w:rsidRPr="00FE7E65" w:rsidRDefault="00560767" w:rsidP="005639ED">
            <w:pPr>
              <w:rPr>
                <w:rFonts w:ascii="Times New Roman" w:eastAsia="Calibri" w:hAnsi="Times New Roman"/>
                <w:b/>
                <w:sz w:val="24"/>
                <w:szCs w:val="24"/>
                <w:lang w:val="uk-UA" w:eastAsia="en-US"/>
              </w:rPr>
            </w:pPr>
            <w:r w:rsidRPr="00FE7E65">
              <w:rPr>
                <w:rFonts w:ascii="Times New Roman" w:hAnsi="Times New Roman"/>
                <w:sz w:val="24"/>
                <w:szCs w:val="24"/>
              </w:rPr>
              <w:t>60 років і старші</w:t>
            </w:r>
          </w:p>
        </w:tc>
        <w:tc>
          <w:tcPr>
            <w:tcW w:w="680" w:type="pct"/>
            <w:tcBorders>
              <w:top w:val="nil"/>
              <w:left w:val="nil"/>
              <w:bottom w:val="nil"/>
              <w:right w:val="nil"/>
            </w:tcBorders>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8,1</w:t>
            </w:r>
          </w:p>
        </w:tc>
        <w:tc>
          <w:tcPr>
            <w:tcW w:w="680"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8,1</w:t>
            </w:r>
          </w:p>
        </w:tc>
        <w:tc>
          <w:tcPr>
            <w:tcW w:w="760" w:type="pct"/>
            <w:tcBorders>
              <w:top w:val="nil"/>
              <w:left w:val="nil"/>
              <w:bottom w:val="nil"/>
              <w:right w:val="nil"/>
            </w:tcBorders>
            <w:shd w:val="clear" w:color="auto" w:fill="auto"/>
            <w:vAlign w:val="bottom"/>
          </w:tcPr>
          <w:p w:rsidR="00560767" w:rsidRPr="00906959" w:rsidRDefault="00560767" w:rsidP="003173ED">
            <w:pPr>
              <w:jc w:val="right"/>
              <w:rPr>
                <w:rFonts w:ascii="Times New Roman" w:hAnsi="Times New Roman"/>
                <w:sz w:val="24"/>
                <w:szCs w:val="24"/>
              </w:rPr>
            </w:pPr>
            <w:r w:rsidRPr="00906959">
              <w:rPr>
                <w:rFonts w:ascii="Times New Roman" w:hAnsi="Times New Roman"/>
                <w:sz w:val="24"/>
                <w:szCs w:val="24"/>
              </w:rPr>
              <w:t>8,3</w:t>
            </w:r>
          </w:p>
        </w:tc>
      </w:tr>
    </w:tbl>
    <w:p w:rsidR="004C0A48" w:rsidRDefault="004C0A48">
      <w:pPr>
        <w:rPr>
          <w:rFonts w:ascii="Times New Roman" w:eastAsia="Calibri" w:hAnsi="Times New Roman"/>
          <w:b/>
          <w:sz w:val="18"/>
          <w:szCs w:val="28"/>
          <w:lang w:val="uk-UA" w:eastAsia="en-US"/>
        </w:rPr>
      </w:pPr>
      <w:r>
        <w:rPr>
          <w:rFonts w:ascii="Times New Roman" w:eastAsia="Calibri" w:hAnsi="Times New Roman"/>
          <w:b/>
          <w:sz w:val="18"/>
          <w:szCs w:val="28"/>
          <w:lang w:val="uk-UA" w:eastAsia="en-US"/>
        </w:rPr>
        <w:br w:type="page"/>
      </w:r>
    </w:p>
    <w:p w:rsidR="006A6B81" w:rsidRPr="006A6B81" w:rsidRDefault="006A6B81" w:rsidP="006A6B81">
      <w:pPr>
        <w:numPr>
          <w:ilvl w:val="1"/>
          <w:numId w:val="34"/>
        </w:numPr>
        <w:rPr>
          <w:b/>
          <w:sz w:val="28"/>
          <w:szCs w:val="28"/>
          <w:lang w:val="uk-UA"/>
        </w:rPr>
      </w:pPr>
      <w:r w:rsidRPr="006A6B81">
        <w:rPr>
          <w:rFonts w:ascii="Times New Roman" w:hAnsi="Times New Roman"/>
          <w:b/>
          <w:sz w:val="28"/>
          <w:szCs w:val="28"/>
        </w:rPr>
        <w:lastRenderedPageBreak/>
        <w:t>Склад домогосподарств за статтю та віком їх члені</w:t>
      </w:r>
      <w:proofErr w:type="gramStart"/>
      <w:r w:rsidRPr="006A6B81">
        <w:rPr>
          <w:rFonts w:ascii="Times New Roman" w:hAnsi="Times New Roman"/>
          <w:b/>
          <w:sz w:val="28"/>
          <w:szCs w:val="28"/>
        </w:rPr>
        <w:t>в</w:t>
      </w:r>
      <w:proofErr w:type="gramEnd"/>
      <w:r w:rsidR="00191B35">
        <w:rPr>
          <w:rFonts w:ascii="Times New Roman" w:hAnsi="Times New Roman"/>
          <w:b/>
          <w:sz w:val="28"/>
          <w:szCs w:val="28"/>
          <w:lang w:val="uk-UA"/>
        </w:rPr>
        <w:t xml:space="preserve"> за типа</w:t>
      </w:r>
      <w:r w:rsidRPr="006A6B81">
        <w:rPr>
          <w:rFonts w:ascii="Times New Roman" w:hAnsi="Times New Roman"/>
          <w:b/>
          <w:sz w:val="28"/>
          <w:szCs w:val="28"/>
          <w:lang w:val="uk-UA"/>
        </w:rPr>
        <w:t>м</w:t>
      </w:r>
      <w:r w:rsidR="00191B35">
        <w:rPr>
          <w:rFonts w:ascii="Times New Roman" w:hAnsi="Times New Roman"/>
          <w:b/>
          <w:sz w:val="28"/>
          <w:szCs w:val="28"/>
          <w:lang w:val="uk-UA"/>
        </w:rPr>
        <w:t>и</w:t>
      </w:r>
      <w:r w:rsidRPr="006A6B81">
        <w:rPr>
          <w:rFonts w:ascii="Times New Roman" w:hAnsi="Times New Roman"/>
          <w:b/>
          <w:sz w:val="28"/>
          <w:szCs w:val="28"/>
          <w:lang w:val="uk-UA"/>
        </w:rPr>
        <w:t xml:space="preserve"> поселен</w:t>
      </w:r>
      <w:r w:rsidR="00191B35">
        <w:rPr>
          <w:rFonts w:ascii="Times New Roman" w:hAnsi="Times New Roman"/>
          <w:b/>
          <w:sz w:val="28"/>
          <w:szCs w:val="28"/>
          <w:lang w:val="uk-UA"/>
        </w:rPr>
        <w:t>ь</w:t>
      </w:r>
      <w:r w:rsidRPr="006A6B81">
        <w:rPr>
          <w:rFonts w:ascii="Times New Roman" w:hAnsi="Times New Roman"/>
          <w:b/>
          <w:sz w:val="28"/>
          <w:szCs w:val="28"/>
          <w:lang w:val="uk-UA"/>
        </w:rPr>
        <w:t xml:space="preserve"> </w:t>
      </w:r>
    </w:p>
    <w:p w:rsidR="006A6B81" w:rsidRPr="00400022" w:rsidRDefault="006A6B81" w:rsidP="006A6B81">
      <w:pPr>
        <w:jc w:val="both"/>
        <w:rPr>
          <w:rFonts w:ascii="Times New Roman" w:eastAsia="Calibri" w:hAnsi="Times New Roman"/>
          <w:b/>
          <w:sz w:val="18"/>
          <w:szCs w:val="28"/>
          <w:lang w:val="uk-UA" w:eastAsia="en-US"/>
        </w:rPr>
      </w:pPr>
    </w:p>
    <w:tbl>
      <w:tblPr>
        <w:tblW w:w="5000" w:type="pct"/>
        <w:tblBorders>
          <w:top w:val="single" w:sz="12" w:space="0" w:color="17365D" w:themeColor="text2" w:themeShade="BF"/>
          <w:left w:val="single" w:sz="12" w:space="0" w:color="17365D" w:themeColor="text2" w:themeShade="BF"/>
          <w:bottom w:val="single" w:sz="12" w:space="0" w:color="17365D" w:themeColor="text2" w:themeShade="BF"/>
          <w:right w:val="single" w:sz="12" w:space="0" w:color="17365D" w:themeColor="text2" w:themeShade="BF"/>
          <w:insideH w:val="single" w:sz="12" w:space="0" w:color="17365D" w:themeColor="text2" w:themeShade="BF"/>
          <w:insideV w:val="single" w:sz="12" w:space="0" w:color="17365D" w:themeColor="text2" w:themeShade="BF"/>
        </w:tblBorders>
        <w:tblLook w:val="04A0" w:firstRow="1" w:lastRow="0" w:firstColumn="1" w:lastColumn="0" w:noHBand="0" w:noVBand="1"/>
      </w:tblPr>
      <w:tblGrid>
        <w:gridCol w:w="1940"/>
        <w:gridCol w:w="1974"/>
        <w:gridCol w:w="895"/>
        <w:gridCol w:w="895"/>
        <w:gridCol w:w="901"/>
        <w:gridCol w:w="897"/>
        <w:gridCol w:w="897"/>
        <w:gridCol w:w="888"/>
      </w:tblGrid>
      <w:tr w:rsidR="006A6B81" w:rsidRPr="00E504DD" w:rsidTr="002C4E7D">
        <w:tc>
          <w:tcPr>
            <w:tcW w:w="2107" w:type="pct"/>
            <w:gridSpan w:val="2"/>
            <w:vMerge w:val="restart"/>
            <w:tcBorders>
              <w:top w:val="single" w:sz="4" w:space="0" w:color="auto"/>
              <w:left w:val="nil"/>
              <w:bottom w:val="single" w:sz="4" w:space="0" w:color="auto"/>
              <w:right w:val="single" w:sz="4" w:space="0" w:color="auto"/>
            </w:tcBorders>
            <w:shd w:val="clear" w:color="auto" w:fill="auto"/>
          </w:tcPr>
          <w:p w:rsidR="006A6B81" w:rsidRPr="00230149" w:rsidRDefault="006A6B81" w:rsidP="006A6B81">
            <w:pPr>
              <w:jc w:val="center"/>
              <w:rPr>
                <w:rFonts w:ascii="Times New Roman" w:eastAsia="Calibri" w:hAnsi="Times New Roman"/>
                <w:b/>
                <w:sz w:val="24"/>
                <w:szCs w:val="24"/>
                <w:lang w:val="uk-UA" w:eastAsia="en-US"/>
              </w:rPr>
            </w:pPr>
          </w:p>
        </w:tc>
        <w:tc>
          <w:tcPr>
            <w:tcW w:w="144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20557C" w:rsidP="002C4E7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6A6B81" w:rsidRPr="00230149">
              <w:rPr>
                <w:rFonts w:ascii="Times New Roman" w:eastAsia="Calibri" w:hAnsi="Times New Roman"/>
                <w:b/>
                <w:sz w:val="24"/>
                <w:szCs w:val="24"/>
                <w:lang w:val="uk-UA" w:eastAsia="en-US"/>
              </w:rPr>
              <w:t xml:space="preserve"> міськ</w:t>
            </w:r>
            <w:r w:rsidR="00092821">
              <w:rPr>
                <w:rFonts w:ascii="Times New Roman" w:eastAsia="Calibri" w:hAnsi="Times New Roman"/>
                <w:b/>
                <w:sz w:val="24"/>
                <w:szCs w:val="24"/>
                <w:lang w:val="uk-UA" w:eastAsia="en-US"/>
              </w:rPr>
              <w:t>ій</w:t>
            </w:r>
            <w:r w:rsidR="006A6B81" w:rsidRPr="00230149">
              <w:rPr>
                <w:rFonts w:ascii="Times New Roman" w:eastAsia="Calibri" w:hAnsi="Times New Roman"/>
                <w:b/>
                <w:sz w:val="24"/>
                <w:szCs w:val="24"/>
                <w:lang w:val="uk-UA" w:eastAsia="en-US"/>
              </w:rPr>
              <w:t xml:space="preserve"> </w:t>
            </w:r>
            <w:r w:rsidR="00092821">
              <w:rPr>
                <w:rFonts w:ascii="Times New Roman" w:eastAsia="Calibri" w:hAnsi="Times New Roman"/>
                <w:b/>
                <w:sz w:val="24"/>
                <w:szCs w:val="24"/>
                <w:lang w:val="uk-UA" w:eastAsia="en-US"/>
              </w:rPr>
              <w:t>місцевості</w:t>
            </w:r>
          </w:p>
        </w:tc>
        <w:tc>
          <w:tcPr>
            <w:tcW w:w="1444" w:type="pct"/>
            <w:gridSpan w:val="3"/>
            <w:tcBorders>
              <w:top w:val="single" w:sz="4" w:space="0" w:color="auto"/>
              <w:left w:val="single" w:sz="4" w:space="0" w:color="auto"/>
              <w:bottom w:val="single" w:sz="4" w:space="0" w:color="auto"/>
              <w:right w:val="nil"/>
            </w:tcBorders>
            <w:shd w:val="clear" w:color="auto" w:fill="auto"/>
          </w:tcPr>
          <w:p w:rsidR="006A6B81" w:rsidRPr="00230149" w:rsidRDefault="0020557C" w:rsidP="006A6B8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6A6B81" w:rsidRPr="00230149">
              <w:rPr>
                <w:rFonts w:ascii="Times New Roman" w:eastAsia="Calibri" w:hAnsi="Times New Roman"/>
                <w:b/>
                <w:sz w:val="24"/>
                <w:szCs w:val="24"/>
                <w:lang w:val="uk-UA" w:eastAsia="en-US"/>
              </w:rPr>
              <w:t xml:space="preserve"> сільській місцевості</w:t>
            </w:r>
          </w:p>
        </w:tc>
      </w:tr>
      <w:tr w:rsidR="006A6B81" w:rsidRPr="00E504DD" w:rsidTr="007D5E7B">
        <w:trPr>
          <w:trHeight w:val="447"/>
        </w:trPr>
        <w:tc>
          <w:tcPr>
            <w:tcW w:w="2107" w:type="pct"/>
            <w:gridSpan w:val="2"/>
            <w:vMerge/>
            <w:tcBorders>
              <w:top w:val="single" w:sz="4" w:space="0" w:color="auto"/>
              <w:left w:val="nil"/>
              <w:bottom w:val="single" w:sz="4" w:space="0" w:color="auto"/>
              <w:right w:val="single" w:sz="4" w:space="0" w:color="auto"/>
            </w:tcBorders>
            <w:shd w:val="clear" w:color="auto" w:fill="auto"/>
          </w:tcPr>
          <w:p w:rsidR="006A6B81" w:rsidRPr="00230149" w:rsidRDefault="006A6B81" w:rsidP="006A6B81">
            <w:pPr>
              <w:jc w:val="center"/>
              <w:rPr>
                <w:rFonts w:ascii="Times New Roman" w:eastAsia="Calibri" w:hAnsi="Times New Roman"/>
                <w:b/>
                <w:sz w:val="24"/>
                <w:szCs w:val="24"/>
                <w:lang w:val="uk-UA" w:eastAsia="en-US"/>
              </w:rPr>
            </w:pP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78" w:type="pct"/>
            <w:tcBorders>
              <w:top w:val="single" w:sz="4" w:space="0" w:color="auto"/>
              <w:left w:val="single" w:sz="4" w:space="0" w:color="auto"/>
              <w:bottom w:val="single" w:sz="4" w:space="0" w:color="auto"/>
              <w:right w:val="nil"/>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7D5E7B" w:rsidRPr="00E504DD" w:rsidTr="007D5E7B">
        <w:tc>
          <w:tcPr>
            <w:tcW w:w="2107" w:type="pct"/>
            <w:gridSpan w:val="2"/>
            <w:tcBorders>
              <w:top w:val="single" w:sz="4" w:space="0" w:color="auto"/>
              <w:left w:val="nil"/>
              <w:bottom w:val="nil"/>
              <w:right w:val="nil"/>
            </w:tcBorders>
            <w:shd w:val="clear" w:color="auto" w:fill="auto"/>
          </w:tcPr>
          <w:p w:rsidR="007D5E7B" w:rsidRPr="00FE7E65" w:rsidRDefault="007D5E7B" w:rsidP="006A6B81">
            <w:pPr>
              <w:jc w:val="both"/>
              <w:rPr>
                <w:rFonts w:ascii="Times New Roman" w:eastAsia="Calibri" w:hAnsi="Times New Roman"/>
                <w:b/>
                <w:sz w:val="24"/>
                <w:szCs w:val="24"/>
                <w:lang w:val="uk-UA" w:eastAsia="en-US"/>
              </w:rPr>
            </w:pPr>
          </w:p>
        </w:tc>
        <w:tc>
          <w:tcPr>
            <w:tcW w:w="482" w:type="pct"/>
            <w:tcBorders>
              <w:top w:val="single" w:sz="4" w:space="0" w:color="auto"/>
              <w:left w:val="nil"/>
              <w:bottom w:val="nil"/>
              <w:right w:val="nil"/>
            </w:tcBorders>
            <w:vAlign w:val="bottom"/>
          </w:tcPr>
          <w:p w:rsidR="007D5E7B" w:rsidRPr="00906959" w:rsidRDefault="007D5E7B" w:rsidP="00560767">
            <w:pPr>
              <w:jc w:val="right"/>
              <w:rPr>
                <w:rFonts w:ascii="Times New Roman" w:eastAsia="Calibri" w:hAnsi="Times New Roman"/>
                <w:b/>
                <w:sz w:val="24"/>
                <w:szCs w:val="24"/>
                <w:lang w:val="uk-UA" w:eastAsia="en-US"/>
              </w:rPr>
            </w:pPr>
          </w:p>
        </w:tc>
        <w:tc>
          <w:tcPr>
            <w:tcW w:w="482" w:type="pct"/>
            <w:tcBorders>
              <w:top w:val="single" w:sz="4" w:space="0" w:color="auto"/>
              <w:left w:val="nil"/>
              <w:bottom w:val="nil"/>
              <w:right w:val="nil"/>
            </w:tcBorders>
            <w:shd w:val="clear" w:color="auto" w:fill="auto"/>
            <w:vAlign w:val="bottom"/>
          </w:tcPr>
          <w:p w:rsidR="007D5E7B" w:rsidRPr="00906959" w:rsidRDefault="007D5E7B" w:rsidP="00560767">
            <w:pPr>
              <w:jc w:val="right"/>
              <w:rPr>
                <w:rFonts w:ascii="Times New Roman" w:eastAsia="Calibri" w:hAnsi="Times New Roman"/>
                <w:b/>
                <w:sz w:val="24"/>
                <w:szCs w:val="24"/>
                <w:lang w:val="uk-UA" w:eastAsia="en-US"/>
              </w:rPr>
            </w:pPr>
          </w:p>
        </w:tc>
        <w:tc>
          <w:tcPr>
            <w:tcW w:w="485" w:type="pct"/>
            <w:tcBorders>
              <w:top w:val="single" w:sz="4" w:space="0" w:color="auto"/>
              <w:left w:val="nil"/>
              <w:bottom w:val="nil"/>
              <w:right w:val="nil"/>
            </w:tcBorders>
            <w:shd w:val="clear" w:color="auto" w:fill="auto"/>
            <w:vAlign w:val="bottom"/>
          </w:tcPr>
          <w:p w:rsidR="007D5E7B" w:rsidRPr="00906959" w:rsidRDefault="007D5E7B" w:rsidP="00560767">
            <w:pPr>
              <w:jc w:val="right"/>
              <w:rPr>
                <w:rFonts w:ascii="Times New Roman" w:eastAsia="Calibri" w:hAnsi="Times New Roman"/>
                <w:b/>
                <w:sz w:val="24"/>
                <w:szCs w:val="24"/>
                <w:lang w:val="uk-UA" w:eastAsia="en-US"/>
              </w:rPr>
            </w:pPr>
          </w:p>
        </w:tc>
        <w:tc>
          <w:tcPr>
            <w:tcW w:w="483" w:type="pct"/>
            <w:tcBorders>
              <w:top w:val="single" w:sz="4" w:space="0" w:color="auto"/>
              <w:left w:val="nil"/>
              <w:bottom w:val="nil"/>
              <w:right w:val="nil"/>
            </w:tcBorders>
            <w:vAlign w:val="bottom"/>
          </w:tcPr>
          <w:p w:rsidR="007D5E7B" w:rsidRPr="00906959" w:rsidRDefault="007D5E7B" w:rsidP="00560767">
            <w:pPr>
              <w:jc w:val="right"/>
              <w:rPr>
                <w:rFonts w:ascii="Times New Roman" w:eastAsia="Calibri" w:hAnsi="Times New Roman"/>
                <w:b/>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7D5E7B" w:rsidRPr="00906959" w:rsidRDefault="007D5E7B" w:rsidP="00560767">
            <w:pPr>
              <w:jc w:val="right"/>
              <w:rPr>
                <w:rFonts w:ascii="Times New Roman" w:eastAsia="Calibri" w:hAnsi="Times New Roman"/>
                <w:b/>
                <w:sz w:val="24"/>
                <w:szCs w:val="24"/>
                <w:lang w:val="uk-UA" w:eastAsia="en-US"/>
              </w:rPr>
            </w:pPr>
          </w:p>
        </w:tc>
        <w:tc>
          <w:tcPr>
            <w:tcW w:w="478" w:type="pct"/>
            <w:tcBorders>
              <w:top w:val="single" w:sz="4" w:space="0" w:color="auto"/>
              <w:left w:val="nil"/>
              <w:bottom w:val="nil"/>
              <w:right w:val="nil"/>
            </w:tcBorders>
            <w:shd w:val="clear" w:color="auto" w:fill="auto"/>
            <w:vAlign w:val="bottom"/>
          </w:tcPr>
          <w:p w:rsidR="007D5E7B" w:rsidRPr="00906959" w:rsidRDefault="007D5E7B" w:rsidP="00560767">
            <w:pPr>
              <w:jc w:val="right"/>
              <w:rPr>
                <w:rFonts w:ascii="Times New Roman" w:eastAsia="Calibri" w:hAnsi="Times New Roman"/>
                <w:b/>
                <w:sz w:val="24"/>
                <w:szCs w:val="24"/>
                <w:lang w:val="uk-UA" w:eastAsia="en-US"/>
              </w:rPr>
            </w:pPr>
          </w:p>
        </w:tc>
      </w:tr>
      <w:tr w:rsidR="006A6B81" w:rsidRPr="00E504DD" w:rsidTr="007D5E7B">
        <w:tc>
          <w:tcPr>
            <w:tcW w:w="2107" w:type="pct"/>
            <w:gridSpan w:val="2"/>
            <w:tcBorders>
              <w:top w:val="nil"/>
              <w:left w:val="nil"/>
              <w:bottom w:val="nil"/>
              <w:right w:val="nil"/>
            </w:tcBorders>
            <w:shd w:val="clear" w:color="auto" w:fill="auto"/>
          </w:tcPr>
          <w:p w:rsidR="006A6B81" w:rsidRPr="00FE7E65" w:rsidRDefault="006A6B81" w:rsidP="006A6B81">
            <w:pPr>
              <w:jc w:val="both"/>
              <w:rPr>
                <w:rFonts w:ascii="Times New Roman" w:eastAsia="Calibri" w:hAnsi="Times New Roman"/>
                <w:b/>
                <w:sz w:val="24"/>
                <w:szCs w:val="24"/>
                <w:lang w:val="uk-UA" w:eastAsia="en-US"/>
              </w:rPr>
            </w:pPr>
            <w:r w:rsidRPr="00FE7E65">
              <w:rPr>
                <w:rFonts w:ascii="Times New Roman" w:eastAsia="Calibri" w:hAnsi="Times New Roman"/>
                <w:b/>
                <w:sz w:val="24"/>
                <w:szCs w:val="24"/>
                <w:lang w:val="uk-UA" w:eastAsia="en-US"/>
              </w:rPr>
              <w:t xml:space="preserve">Середній розмір </w:t>
            </w:r>
          </w:p>
          <w:p w:rsidR="006A6B81" w:rsidRPr="00FE7E65" w:rsidRDefault="006A6B81" w:rsidP="005516EC">
            <w:pPr>
              <w:jc w:val="both"/>
              <w:rPr>
                <w:rFonts w:ascii="Times New Roman" w:eastAsia="Calibri" w:hAnsi="Times New Roman"/>
                <w:b/>
                <w:sz w:val="24"/>
                <w:szCs w:val="24"/>
                <w:lang w:val="uk-UA" w:eastAsia="en-US"/>
              </w:rPr>
            </w:pPr>
            <w:r w:rsidRPr="00FE7E65">
              <w:rPr>
                <w:rFonts w:ascii="Times New Roman" w:eastAsia="Calibri" w:hAnsi="Times New Roman"/>
                <w:b/>
                <w:sz w:val="24"/>
                <w:szCs w:val="24"/>
                <w:lang w:val="uk-UA" w:eastAsia="en-US"/>
              </w:rPr>
              <w:t>домогосподарств</w:t>
            </w:r>
            <w:r w:rsidR="00C06B10">
              <w:rPr>
                <w:rFonts w:ascii="Times New Roman" w:eastAsia="Calibri" w:hAnsi="Times New Roman"/>
                <w:b/>
                <w:sz w:val="24"/>
                <w:szCs w:val="24"/>
                <w:lang w:val="uk-UA" w:eastAsia="en-US"/>
              </w:rPr>
              <w:t>а</w:t>
            </w:r>
            <w:r w:rsidRPr="00FE7E65">
              <w:rPr>
                <w:rFonts w:ascii="Times New Roman" w:eastAsia="Calibri" w:hAnsi="Times New Roman"/>
                <w:b/>
                <w:sz w:val="24"/>
                <w:szCs w:val="24"/>
                <w:lang w:val="uk-UA" w:eastAsia="en-US"/>
              </w:rPr>
              <w:t xml:space="preserve"> </w:t>
            </w:r>
            <w:r w:rsidR="005516EC">
              <w:rPr>
                <w:rFonts w:ascii="Times New Roman" w:eastAsia="Calibri" w:hAnsi="Times New Roman"/>
                <w:b/>
                <w:sz w:val="24"/>
                <w:szCs w:val="24"/>
                <w:lang w:val="uk-UA" w:eastAsia="en-US"/>
              </w:rPr>
              <w:t>(</w:t>
            </w:r>
            <w:r w:rsidRPr="00FE7E65">
              <w:rPr>
                <w:rFonts w:ascii="Times New Roman" w:eastAsia="Calibri" w:hAnsi="Times New Roman"/>
                <w:b/>
                <w:sz w:val="24"/>
                <w:szCs w:val="24"/>
                <w:lang w:val="uk-UA" w:eastAsia="en-US"/>
              </w:rPr>
              <w:t>осіб</w:t>
            </w:r>
            <w:r w:rsidR="005516EC">
              <w:rPr>
                <w:rFonts w:ascii="Times New Roman" w:eastAsia="Calibri" w:hAnsi="Times New Roman"/>
                <w:b/>
                <w:sz w:val="24"/>
                <w:szCs w:val="24"/>
                <w:lang w:val="uk-UA" w:eastAsia="en-US"/>
              </w:rPr>
              <w:t>)</w:t>
            </w:r>
          </w:p>
        </w:tc>
        <w:tc>
          <w:tcPr>
            <w:tcW w:w="482" w:type="pct"/>
            <w:tcBorders>
              <w:top w:val="nil"/>
              <w:left w:val="nil"/>
              <w:bottom w:val="nil"/>
              <w:right w:val="nil"/>
            </w:tcBorders>
            <w:vAlign w:val="bottom"/>
          </w:tcPr>
          <w:p w:rsidR="006A6B81" w:rsidRPr="00906959" w:rsidRDefault="00560767" w:rsidP="00560767">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2,43</w:t>
            </w:r>
          </w:p>
        </w:tc>
        <w:tc>
          <w:tcPr>
            <w:tcW w:w="482" w:type="pct"/>
            <w:tcBorders>
              <w:top w:val="nil"/>
              <w:left w:val="nil"/>
              <w:bottom w:val="nil"/>
              <w:right w:val="nil"/>
            </w:tcBorders>
            <w:shd w:val="clear" w:color="auto" w:fill="auto"/>
            <w:vAlign w:val="bottom"/>
          </w:tcPr>
          <w:p w:rsidR="006A6B81" w:rsidRPr="00906959" w:rsidRDefault="00D9378F" w:rsidP="00560767">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2,43</w:t>
            </w:r>
          </w:p>
        </w:tc>
        <w:tc>
          <w:tcPr>
            <w:tcW w:w="485" w:type="pct"/>
            <w:tcBorders>
              <w:top w:val="nil"/>
              <w:left w:val="nil"/>
              <w:bottom w:val="nil"/>
              <w:right w:val="nil"/>
            </w:tcBorders>
            <w:shd w:val="clear" w:color="auto" w:fill="auto"/>
            <w:vAlign w:val="bottom"/>
          </w:tcPr>
          <w:p w:rsidR="006A6B81" w:rsidRPr="00906959" w:rsidRDefault="006A6B81" w:rsidP="00560767">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2,43</w:t>
            </w:r>
          </w:p>
        </w:tc>
        <w:tc>
          <w:tcPr>
            <w:tcW w:w="483" w:type="pct"/>
            <w:tcBorders>
              <w:top w:val="nil"/>
              <w:left w:val="nil"/>
              <w:bottom w:val="nil"/>
              <w:right w:val="nil"/>
            </w:tcBorders>
            <w:vAlign w:val="bottom"/>
          </w:tcPr>
          <w:p w:rsidR="006A6B81" w:rsidRPr="00906959" w:rsidRDefault="00560767" w:rsidP="00560767">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2,46</w:t>
            </w:r>
          </w:p>
        </w:tc>
        <w:tc>
          <w:tcPr>
            <w:tcW w:w="483" w:type="pct"/>
            <w:tcBorders>
              <w:top w:val="nil"/>
              <w:left w:val="nil"/>
              <w:bottom w:val="nil"/>
              <w:right w:val="nil"/>
            </w:tcBorders>
            <w:shd w:val="clear" w:color="auto" w:fill="auto"/>
            <w:vAlign w:val="bottom"/>
          </w:tcPr>
          <w:p w:rsidR="006A6B81" w:rsidRPr="00906959" w:rsidRDefault="00D9378F" w:rsidP="00560767">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2,46</w:t>
            </w:r>
          </w:p>
        </w:tc>
        <w:tc>
          <w:tcPr>
            <w:tcW w:w="478" w:type="pct"/>
            <w:tcBorders>
              <w:top w:val="nil"/>
              <w:left w:val="nil"/>
              <w:bottom w:val="nil"/>
              <w:right w:val="nil"/>
            </w:tcBorders>
            <w:shd w:val="clear" w:color="auto" w:fill="auto"/>
            <w:vAlign w:val="bottom"/>
          </w:tcPr>
          <w:p w:rsidR="006A6B81" w:rsidRPr="00906959" w:rsidRDefault="006A6B81" w:rsidP="00560767">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2,46</w:t>
            </w:r>
          </w:p>
        </w:tc>
      </w:tr>
      <w:tr w:rsidR="006A6B81" w:rsidRPr="00E504DD" w:rsidTr="00560767">
        <w:tc>
          <w:tcPr>
            <w:tcW w:w="2107" w:type="pct"/>
            <w:gridSpan w:val="2"/>
            <w:tcBorders>
              <w:top w:val="nil"/>
              <w:left w:val="nil"/>
              <w:bottom w:val="nil"/>
              <w:right w:val="nil"/>
            </w:tcBorders>
            <w:shd w:val="clear" w:color="auto" w:fill="auto"/>
          </w:tcPr>
          <w:p w:rsidR="006A6B81" w:rsidRPr="0032421E" w:rsidRDefault="006A6B81" w:rsidP="006A6B81">
            <w:pPr>
              <w:jc w:val="both"/>
              <w:rPr>
                <w:rFonts w:ascii="Times New Roman" w:eastAsia="Calibri" w:hAnsi="Times New Roman"/>
                <w:i/>
                <w:sz w:val="24"/>
                <w:szCs w:val="24"/>
                <w:lang w:val="uk-UA" w:eastAsia="en-US"/>
              </w:rPr>
            </w:pPr>
            <w:r w:rsidRPr="0032421E">
              <w:rPr>
                <w:rFonts w:ascii="Times New Roman" w:eastAsia="Calibri" w:hAnsi="Times New Roman"/>
                <w:i/>
                <w:sz w:val="24"/>
                <w:szCs w:val="24"/>
                <w:lang w:val="uk-UA" w:eastAsia="en-US"/>
              </w:rPr>
              <w:t xml:space="preserve">Розподіл складу </w:t>
            </w:r>
          </w:p>
          <w:p w:rsidR="006A6B81" w:rsidRPr="00FE7E65" w:rsidRDefault="006A6B81" w:rsidP="006A6B81">
            <w:pPr>
              <w:jc w:val="both"/>
              <w:rPr>
                <w:rFonts w:ascii="Times New Roman" w:eastAsia="Calibri" w:hAnsi="Times New Roman"/>
                <w:b/>
                <w:sz w:val="24"/>
                <w:szCs w:val="24"/>
                <w:lang w:val="uk-UA" w:eastAsia="en-US"/>
              </w:rPr>
            </w:pPr>
            <w:r w:rsidRPr="0032421E">
              <w:rPr>
                <w:rFonts w:ascii="Times New Roman" w:eastAsia="Calibri" w:hAnsi="Times New Roman"/>
                <w:i/>
                <w:sz w:val="24"/>
                <w:szCs w:val="24"/>
                <w:lang w:val="uk-UA" w:eastAsia="en-US"/>
              </w:rPr>
              <w:t>домогосподарств, %</w:t>
            </w:r>
          </w:p>
        </w:tc>
        <w:tc>
          <w:tcPr>
            <w:tcW w:w="482" w:type="pct"/>
            <w:tcBorders>
              <w:top w:val="nil"/>
              <w:left w:val="nil"/>
              <w:bottom w:val="nil"/>
              <w:right w:val="nil"/>
            </w:tcBorders>
            <w:vAlign w:val="bottom"/>
          </w:tcPr>
          <w:p w:rsidR="006A6B81" w:rsidRPr="00906959" w:rsidRDefault="006A6B81" w:rsidP="00560767">
            <w:pPr>
              <w:jc w:val="right"/>
              <w:rPr>
                <w:rFonts w:ascii="Times New Roman" w:eastAsia="Calibri" w:hAnsi="Times New Roman"/>
                <w:b/>
                <w:sz w:val="24"/>
                <w:szCs w:val="24"/>
                <w:lang w:val="uk-UA" w:eastAsia="en-US"/>
              </w:rPr>
            </w:pPr>
          </w:p>
        </w:tc>
        <w:tc>
          <w:tcPr>
            <w:tcW w:w="482" w:type="pct"/>
            <w:tcBorders>
              <w:top w:val="nil"/>
              <w:left w:val="nil"/>
              <w:bottom w:val="nil"/>
              <w:right w:val="nil"/>
            </w:tcBorders>
            <w:shd w:val="clear" w:color="auto" w:fill="auto"/>
            <w:vAlign w:val="bottom"/>
          </w:tcPr>
          <w:p w:rsidR="006A6B81" w:rsidRPr="00906959" w:rsidRDefault="006A6B81" w:rsidP="00560767">
            <w:pPr>
              <w:jc w:val="right"/>
              <w:rPr>
                <w:rFonts w:ascii="Times New Roman" w:eastAsia="Calibri" w:hAnsi="Times New Roman"/>
                <w:b/>
                <w:sz w:val="24"/>
                <w:szCs w:val="24"/>
                <w:lang w:val="uk-UA" w:eastAsia="en-US"/>
              </w:rPr>
            </w:pPr>
          </w:p>
        </w:tc>
        <w:tc>
          <w:tcPr>
            <w:tcW w:w="485" w:type="pct"/>
            <w:tcBorders>
              <w:top w:val="nil"/>
              <w:left w:val="nil"/>
              <w:bottom w:val="nil"/>
              <w:right w:val="nil"/>
            </w:tcBorders>
            <w:shd w:val="clear" w:color="auto" w:fill="auto"/>
            <w:vAlign w:val="bottom"/>
          </w:tcPr>
          <w:p w:rsidR="006A6B81" w:rsidRPr="00906959" w:rsidRDefault="006A6B81" w:rsidP="00560767">
            <w:pPr>
              <w:jc w:val="right"/>
              <w:rPr>
                <w:rFonts w:ascii="Times New Roman" w:eastAsia="Calibri" w:hAnsi="Times New Roman"/>
                <w:b/>
                <w:sz w:val="24"/>
                <w:szCs w:val="24"/>
                <w:lang w:val="uk-UA" w:eastAsia="en-US"/>
              </w:rPr>
            </w:pPr>
          </w:p>
        </w:tc>
        <w:tc>
          <w:tcPr>
            <w:tcW w:w="483" w:type="pct"/>
            <w:tcBorders>
              <w:top w:val="nil"/>
              <w:left w:val="nil"/>
              <w:bottom w:val="nil"/>
              <w:right w:val="nil"/>
            </w:tcBorders>
            <w:vAlign w:val="bottom"/>
          </w:tcPr>
          <w:p w:rsidR="006A6B81" w:rsidRPr="00906959" w:rsidRDefault="006A6B81" w:rsidP="00560767">
            <w:pPr>
              <w:jc w:val="right"/>
              <w:rPr>
                <w:rFonts w:ascii="Times New Roman" w:eastAsia="Calibri" w:hAnsi="Times New Roman"/>
                <w:b/>
                <w:sz w:val="24"/>
                <w:szCs w:val="24"/>
                <w:lang w:val="uk-UA" w:eastAsia="en-US"/>
              </w:rPr>
            </w:pPr>
          </w:p>
        </w:tc>
        <w:tc>
          <w:tcPr>
            <w:tcW w:w="483" w:type="pct"/>
            <w:tcBorders>
              <w:top w:val="nil"/>
              <w:left w:val="nil"/>
              <w:bottom w:val="nil"/>
              <w:right w:val="nil"/>
            </w:tcBorders>
            <w:shd w:val="clear" w:color="auto" w:fill="auto"/>
            <w:vAlign w:val="bottom"/>
          </w:tcPr>
          <w:p w:rsidR="006A6B81" w:rsidRPr="00906959" w:rsidRDefault="006A6B81" w:rsidP="00560767">
            <w:pPr>
              <w:jc w:val="right"/>
              <w:rPr>
                <w:rFonts w:ascii="Times New Roman" w:eastAsia="Calibri" w:hAnsi="Times New Roman"/>
                <w:b/>
                <w:sz w:val="24"/>
                <w:szCs w:val="24"/>
                <w:lang w:val="uk-UA" w:eastAsia="en-US"/>
              </w:rPr>
            </w:pPr>
          </w:p>
        </w:tc>
        <w:tc>
          <w:tcPr>
            <w:tcW w:w="478" w:type="pct"/>
            <w:tcBorders>
              <w:top w:val="nil"/>
              <w:left w:val="nil"/>
              <w:bottom w:val="nil"/>
              <w:right w:val="nil"/>
            </w:tcBorders>
            <w:shd w:val="clear" w:color="auto" w:fill="auto"/>
            <w:vAlign w:val="bottom"/>
          </w:tcPr>
          <w:p w:rsidR="006A6B81" w:rsidRPr="00906959" w:rsidRDefault="006A6B81" w:rsidP="00560767">
            <w:pPr>
              <w:jc w:val="right"/>
              <w:rPr>
                <w:rFonts w:ascii="Times New Roman" w:eastAsia="Calibri" w:hAnsi="Times New Roman"/>
                <w:b/>
                <w:sz w:val="24"/>
                <w:szCs w:val="24"/>
                <w:lang w:val="uk-UA" w:eastAsia="en-US"/>
              </w:rPr>
            </w:pPr>
          </w:p>
        </w:tc>
      </w:tr>
      <w:tr w:rsidR="00560767" w:rsidRPr="00E504DD" w:rsidTr="00560767">
        <w:trPr>
          <w:trHeight w:hRule="exact" w:val="567"/>
        </w:trPr>
        <w:tc>
          <w:tcPr>
            <w:tcW w:w="1044" w:type="pct"/>
            <w:tcBorders>
              <w:top w:val="nil"/>
              <w:left w:val="nil"/>
              <w:bottom w:val="nil"/>
              <w:right w:val="nil"/>
            </w:tcBorders>
            <w:shd w:val="clear" w:color="auto" w:fill="auto"/>
            <w:vAlign w:val="bottom"/>
          </w:tcPr>
          <w:p w:rsidR="00560767" w:rsidRPr="00FE7E65" w:rsidRDefault="009C5243" w:rsidP="006A6B81">
            <w:pPr>
              <w:ind w:firstLine="142"/>
              <w:rPr>
                <w:rFonts w:ascii="Times New Roman" w:hAnsi="Times New Roman"/>
                <w:sz w:val="24"/>
                <w:szCs w:val="24"/>
                <w:lang w:val="uk-UA"/>
              </w:rPr>
            </w:pPr>
            <w:r>
              <w:rPr>
                <w:rFonts w:ascii="Times New Roman" w:hAnsi="Times New Roman"/>
                <w:sz w:val="24"/>
                <w:szCs w:val="24"/>
              </w:rPr>
              <w:t>діти у віці</w:t>
            </w:r>
            <w:r w:rsidR="00560767" w:rsidRPr="00FE7E65">
              <w:rPr>
                <w:rFonts w:ascii="Times New Roman" w:hAnsi="Times New Roman"/>
                <w:sz w:val="24"/>
                <w:szCs w:val="24"/>
              </w:rPr>
              <w:t xml:space="preserve"> </w:t>
            </w:r>
          </w:p>
        </w:tc>
        <w:tc>
          <w:tcPr>
            <w:tcW w:w="1063" w:type="pct"/>
            <w:tcBorders>
              <w:top w:val="nil"/>
              <w:left w:val="nil"/>
              <w:bottom w:val="nil"/>
              <w:right w:val="nil"/>
            </w:tcBorders>
            <w:vAlign w:val="bottom"/>
          </w:tcPr>
          <w:p w:rsidR="00560767" w:rsidRPr="00FE7E65" w:rsidRDefault="009C5243" w:rsidP="006A6B81">
            <w:pPr>
              <w:rPr>
                <w:rFonts w:ascii="Times New Roman" w:hAnsi="Times New Roman"/>
                <w:sz w:val="24"/>
                <w:szCs w:val="24"/>
                <w:lang w:val="uk-UA"/>
              </w:rPr>
            </w:pPr>
            <w:r>
              <w:rPr>
                <w:rFonts w:ascii="Times New Roman" w:hAnsi="Times New Roman"/>
                <w:sz w:val="24"/>
                <w:szCs w:val="24"/>
                <w:lang w:val="uk-UA"/>
              </w:rPr>
              <w:t xml:space="preserve">до </w:t>
            </w:r>
            <w:r w:rsidR="00560767" w:rsidRPr="00FE7E65">
              <w:rPr>
                <w:rFonts w:ascii="Times New Roman" w:hAnsi="Times New Roman"/>
                <w:sz w:val="24"/>
                <w:szCs w:val="24"/>
              </w:rPr>
              <w:t>7 років</w:t>
            </w:r>
          </w:p>
        </w:tc>
        <w:tc>
          <w:tcPr>
            <w:tcW w:w="482"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6,1</w:t>
            </w:r>
          </w:p>
        </w:tc>
        <w:tc>
          <w:tcPr>
            <w:tcW w:w="482"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6,2</w:t>
            </w:r>
          </w:p>
        </w:tc>
        <w:tc>
          <w:tcPr>
            <w:tcW w:w="485"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5,9</w:t>
            </w:r>
          </w:p>
        </w:tc>
        <w:tc>
          <w:tcPr>
            <w:tcW w:w="483"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8,0</w:t>
            </w:r>
          </w:p>
        </w:tc>
        <w:tc>
          <w:tcPr>
            <w:tcW w:w="483"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5,6</w:t>
            </w:r>
          </w:p>
        </w:tc>
        <w:tc>
          <w:tcPr>
            <w:tcW w:w="478"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6,5</w:t>
            </w:r>
          </w:p>
        </w:tc>
      </w:tr>
      <w:tr w:rsidR="00560767" w:rsidRPr="00E504DD" w:rsidTr="00560767">
        <w:trPr>
          <w:trHeight w:hRule="exact" w:val="567"/>
        </w:trPr>
        <w:tc>
          <w:tcPr>
            <w:tcW w:w="1044" w:type="pct"/>
            <w:tcBorders>
              <w:top w:val="nil"/>
              <w:left w:val="nil"/>
              <w:bottom w:val="nil"/>
              <w:right w:val="nil"/>
            </w:tcBorders>
            <w:shd w:val="clear" w:color="auto" w:fill="auto"/>
            <w:vAlign w:val="bottom"/>
          </w:tcPr>
          <w:p w:rsidR="00560767" w:rsidRPr="00FE7E65" w:rsidRDefault="00560767" w:rsidP="006A6B81">
            <w:pPr>
              <w:ind w:firstLine="142"/>
              <w:rPr>
                <w:rFonts w:ascii="Times New Roman" w:hAnsi="Times New Roman"/>
                <w:sz w:val="24"/>
                <w:szCs w:val="24"/>
              </w:rPr>
            </w:pPr>
            <w:r w:rsidRPr="00FE7E65">
              <w:rPr>
                <w:rFonts w:ascii="Times New Roman" w:hAnsi="Times New Roman"/>
                <w:sz w:val="24"/>
                <w:szCs w:val="24"/>
              </w:rPr>
              <w:t xml:space="preserve">діти у віці </w:t>
            </w:r>
          </w:p>
        </w:tc>
        <w:tc>
          <w:tcPr>
            <w:tcW w:w="1063" w:type="pct"/>
            <w:tcBorders>
              <w:top w:val="nil"/>
              <w:left w:val="nil"/>
              <w:bottom w:val="nil"/>
              <w:right w:val="nil"/>
            </w:tcBorders>
            <w:vAlign w:val="bottom"/>
          </w:tcPr>
          <w:p w:rsidR="00560767" w:rsidRPr="00FE7E65" w:rsidRDefault="00560767" w:rsidP="00486CFC">
            <w:pPr>
              <w:rPr>
                <w:rFonts w:ascii="Times New Roman" w:eastAsia="Calibri" w:hAnsi="Times New Roman"/>
                <w:b/>
                <w:sz w:val="24"/>
                <w:szCs w:val="24"/>
                <w:lang w:val="uk-UA" w:eastAsia="en-US"/>
              </w:rPr>
            </w:pPr>
            <w:r w:rsidRPr="00FE7E65">
              <w:rPr>
                <w:rFonts w:ascii="Times New Roman" w:hAnsi="Times New Roman"/>
                <w:sz w:val="24"/>
                <w:szCs w:val="24"/>
              </w:rPr>
              <w:t>7</w:t>
            </w:r>
            <w:r w:rsidR="00486CFC">
              <w:rPr>
                <w:rFonts w:ascii="Times New Roman" w:hAnsi="Times New Roman"/>
                <w:sz w:val="24"/>
                <w:szCs w:val="24"/>
                <w:lang w:val="uk-UA"/>
              </w:rPr>
              <w:t>–</w:t>
            </w:r>
            <w:r w:rsidRPr="00FE7E65">
              <w:rPr>
                <w:rFonts w:ascii="Times New Roman" w:hAnsi="Times New Roman"/>
                <w:sz w:val="24"/>
                <w:szCs w:val="24"/>
              </w:rPr>
              <w:t>13 рокі</w:t>
            </w:r>
            <w:proofErr w:type="gramStart"/>
            <w:r w:rsidRPr="00FE7E65">
              <w:rPr>
                <w:rFonts w:ascii="Times New Roman" w:hAnsi="Times New Roman"/>
                <w:sz w:val="24"/>
                <w:szCs w:val="24"/>
              </w:rPr>
              <w:t>в</w:t>
            </w:r>
            <w:proofErr w:type="gramEnd"/>
          </w:p>
        </w:tc>
        <w:tc>
          <w:tcPr>
            <w:tcW w:w="482"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7,8</w:t>
            </w:r>
          </w:p>
        </w:tc>
        <w:tc>
          <w:tcPr>
            <w:tcW w:w="482"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7,6</w:t>
            </w:r>
          </w:p>
        </w:tc>
        <w:tc>
          <w:tcPr>
            <w:tcW w:w="485"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8,6</w:t>
            </w:r>
          </w:p>
        </w:tc>
        <w:tc>
          <w:tcPr>
            <w:tcW w:w="483"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6,6</w:t>
            </w:r>
          </w:p>
        </w:tc>
        <w:tc>
          <w:tcPr>
            <w:tcW w:w="483"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5,6</w:t>
            </w:r>
          </w:p>
        </w:tc>
        <w:tc>
          <w:tcPr>
            <w:tcW w:w="478"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4,6</w:t>
            </w:r>
          </w:p>
        </w:tc>
      </w:tr>
      <w:tr w:rsidR="00560767" w:rsidRPr="00E504DD" w:rsidTr="00560767">
        <w:trPr>
          <w:trHeight w:hRule="exact" w:val="567"/>
        </w:trPr>
        <w:tc>
          <w:tcPr>
            <w:tcW w:w="1044" w:type="pct"/>
            <w:tcBorders>
              <w:top w:val="nil"/>
              <w:left w:val="nil"/>
              <w:bottom w:val="nil"/>
              <w:right w:val="nil"/>
            </w:tcBorders>
            <w:shd w:val="clear" w:color="auto" w:fill="auto"/>
            <w:vAlign w:val="bottom"/>
          </w:tcPr>
          <w:p w:rsidR="00560767" w:rsidRPr="00FE7E65" w:rsidRDefault="00560767" w:rsidP="006A6B81">
            <w:pPr>
              <w:ind w:left="142"/>
              <w:rPr>
                <w:rFonts w:ascii="Times New Roman" w:hAnsi="Times New Roman"/>
                <w:sz w:val="24"/>
                <w:szCs w:val="24"/>
              </w:rPr>
            </w:pPr>
            <w:r w:rsidRPr="00FE7E65">
              <w:rPr>
                <w:rFonts w:ascii="Times New Roman" w:hAnsi="Times New Roman"/>
                <w:sz w:val="24"/>
                <w:szCs w:val="24"/>
              </w:rPr>
              <w:t xml:space="preserve">підлітки у віці </w:t>
            </w:r>
          </w:p>
        </w:tc>
        <w:tc>
          <w:tcPr>
            <w:tcW w:w="1063" w:type="pct"/>
            <w:tcBorders>
              <w:top w:val="nil"/>
              <w:left w:val="nil"/>
              <w:bottom w:val="nil"/>
              <w:right w:val="nil"/>
            </w:tcBorders>
            <w:vAlign w:val="bottom"/>
          </w:tcPr>
          <w:p w:rsidR="00560767" w:rsidRPr="00FE7E65" w:rsidRDefault="00560767" w:rsidP="00486CFC">
            <w:pPr>
              <w:rPr>
                <w:rFonts w:ascii="Times New Roman" w:eastAsia="Calibri" w:hAnsi="Times New Roman"/>
                <w:b/>
                <w:sz w:val="24"/>
                <w:szCs w:val="24"/>
                <w:lang w:val="uk-UA" w:eastAsia="en-US"/>
              </w:rPr>
            </w:pPr>
            <w:r w:rsidRPr="00FE7E65">
              <w:rPr>
                <w:rFonts w:ascii="Times New Roman" w:hAnsi="Times New Roman"/>
                <w:sz w:val="24"/>
                <w:szCs w:val="24"/>
              </w:rPr>
              <w:t>14</w:t>
            </w:r>
            <w:r w:rsidR="00486CFC">
              <w:rPr>
                <w:rFonts w:ascii="Times New Roman" w:hAnsi="Times New Roman"/>
                <w:sz w:val="24"/>
                <w:szCs w:val="24"/>
                <w:lang w:val="uk-UA"/>
              </w:rPr>
              <w:t>–</w:t>
            </w:r>
            <w:r w:rsidRPr="00FE7E65">
              <w:rPr>
                <w:rFonts w:ascii="Times New Roman" w:hAnsi="Times New Roman"/>
                <w:sz w:val="24"/>
                <w:szCs w:val="24"/>
              </w:rPr>
              <w:t>17 рокі</w:t>
            </w:r>
            <w:proofErr w:type="gramStart"/>
            <w:r w:rsidRPr="00FE7E65">
              <w:rPr>
                <w:rFonts w:ascii="Times New Roman" w:hAnsi="Times New Roman"/>
                <w:sz w:val="24"/>
                <w:szCs w:val="24"/>
              </w:rPr>
              <w:t>в</w:t>
            </w:r>
            <w:proofErr w:type="gramEnd"/>
          </w:p>
        </w:tc>
        <w:tc>
          <w:tcPr>
            <w:tcW w:w="482"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3,0</w:t>
            </w:r>
          </w:p>
        </w:tc>
        <w:tc>
          <w:tcPr>
            <w:tcW w:w="482"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3,2</w:t>
            </w:r>
          </w:p>
        </w:tc>
        <w:tc>
          <w:tcPr>
            <w:tcW w:w="485"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3,3</w:t>
            </w:r>
          </w:p>
        </w:tc>
        <w:tc>
          <w:tcPr>
            <w:tcW w:w="483"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0,6</w:t>
            </w:r>
          </w:p>
        </w:tc>
        <w:tc>
          <w:tcPr>
            <w:tcW w:w="483"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3,7</w:t>
            </w:r>
          </w:p>
        </w:tc>
        <w:tc>
          <w:tcPr>
            <w:tcW w:w="478"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2,0</w:t>
            </w:r>
          </w:p>
        </w:tc>
      </w:tr>
      <w:tr w:rsidR="00560767" w:rsidRPr="00E504DD" w:rsidTr="00560767">
        <w:trPr>
          <w:trHeight w:hRule="exact" w:val="567"/>
        </w:trPr>
        <w:tc>
          <w:tcPr>
            <w:tcW w:w="1044" w:type="pct"/>
            <w:tcBorders>
              <w:top w:val="nil"/>
              <w:left w:val="nil"/>
              <w:bottom w:val="nil"/>
              <w:right w:val="nil"/>
            </w:tcBorders>
            <w:shd w:val="clear" w:color="auto" w:fill="auto"/>
            <w:vAlign w:val="bottom"/>
          </w:tcPr>
          <w:p w:rsidR="00560767" w:rsidRPr="00FE7E65" w:rsidRDefault="00560767" w:rsidP="006A6B81">
            <w:pPr>
              <w:ind w:firstLine="142"/>
              <w:rPr>
                <w:rFonts w:ascii="Times New Roman" w:hAnsi="Times New Roman"/>
                <w:sz w:val="24"/>
                <w:szCs w:val="24"/>
              </w:rPr>
            </w:pPr>
            <w:r w:rsidRPr="00FE7E65">
              <w:rPr>
                <w:rFonts w:ascii="Times New Roman" w:hAnsi="Times New Roman"/>
                <w:sz w:val="24"/>
                <w:szCs w:val="24"/>
              </w:rPr>
              <w:t xml:space="preserve">жінки у віці </w:t>
            </w:r>
          </w:p>
        </w:tc>
        <w:tc>
          <w:tcPr>
            <w:tcW w:w="1063" w:type="pct"/>
            <w:tcBorders>
              <w:top w:val="nil"/>
              <w:left w:val="nil"/>
              <w:bottom w:val="nil"/>
              <w:right w:val="nil"/>
            </w:tcBorders>
            <w:vAlign w:val="bottom"/>
          </w:tcPr>
          <w:p w:rsidR="00560767" w:rsidRPr="00FE7E65" w:rsidRDefault="00486CFC" w:rsidP="006A6B81">
            <w:pPr>
              <w:rPr>
                <w:rFonts w:ascii="Times New Roman" w:eastAsia="Calibri" w:hAnsi="Times New Roman"/>
                <w:b/>
                <w:sz w:val="24"/>
                <w:szCs w:val="24"/>
                <w:lang w:val="uk-UA" w:eastAsia="en-US"/>
              </w:rPr>
            </w:pPr>
            <w:r>
              <w:rPr>
                <w:rFonts w:ascii="Times New Roman" w:hAnsi="Times New Roman"/>
                <w:sz w:val="24"/>
                <w:szCs w:val="24"/>
              </w:rPr>
              <w:t>18</w:t>
            </w:r>
            <w:r>
              <w:rPr>
                <w:rFonts w:ascii="Times New Roman" w:hAnsi="Times New Roman"/>
                <w:sz w:val="24"/>
                <w:szCs w:val="24"/>
                <w:lang w:val="uk-UA"/>
              </w:rPr>
              <w:t>–</w:t>
            </w:r>
            <w:r w:rsidR="00560767" w:rsidRPr="00FE7E65">
              <w:rPr>
                <w:rFonts w:ascii="Times New Roman" w:hAnsi="Times New Roman"/>
                <w:sz w:val="24"/>
                <w:szCs w:val="24"/>
              </w:rPr>
              <w:t>29 рокі</w:t>
            </w:r>
            <w:proofErr w:type="gramStart"/>
            <w:r w:rsidR="00560767" w:rsidRPr="00FE7E65">
              <w:rPr>
                <w:rFonts w:ascii="Times New Roman" w:hAnsi="Times New Roman"/>
                <w:sz w:val="24"/>
                <w:szCs w:val="24"/>
              </w:rPr>
              <w:t>в</w:t>
            </w:r>
            <w:proofErr w:type="gramEnd"/>
          </w:p>
        </w:tc>
        <w:tc>
          <w:tcPr>
            <w:tcW w:w="482"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5,8</w:t>
            </w:r>
          </w:p>
        </w:tc>
        <w:tc>
          <w:tcPr>
            <w:tcW w:w="482"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6,3</w:t>
            </w:r>
          </w:p>
        </w:tc>
        <w:tc>
          <w:tcPr>
            <w:tcW w:w="485"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5,4</w:t>
            </w:r>
          </w:p>
        </w:tc>
        <w:tc>
          <w:tcPr>
            <w:tcW w:w="483"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7,8</w:t>
            </w:r>
          </w:p>
        </w:tc>
        <w:tc>
          <w:tcPr>
            <w:tcW w:w="483"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3,7</w:t>
            </w:r>
          </w:p>
        </w:tc>
        <w:tc>
          <w:tcPr>
            <w:tcW w:w="478"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4,3</w:t>
            </w:r>
          </w:p>
        </w:tc>
      </w:tr>
      <w:tr w:rsidR="00560767" w:rsidRPr="00E504DD" w:rsidTr="00560767">
        <w:trPr>
          <w:trHeight w:hRule="exact" w:val="567"/>
        </w:trPr>
        <w:tc>
          <w:tcPr>
            <w:tcW w:w="1044" w:type="pct"/>
            <w:tcBorders>
              <w:top w:val="nil"/>
              <w:left w:val="nil"/>
              <w:bottom w:val="nil"/>
              <w:right w:val="nil"/>
            </w:tcBorders>
            <w:shd w:val="clear" w:color="auto" w:fill="auto"/>
            <w:vAlign w:val="bottom"/>
          </w:tcPr>
          <w:p w:rsidR="00560767" w:rsidRPr="00FE7E65" w:rsidRDefault="00560767" w:rsidP="006A6B81">
            <w:pPr>
              <w:ind w:left="142"/>
              <w:rPr>
                <w:rFonts w:ascii="Times New Roman" w:hAnsi="Times New Roman"/>
                <w:sz w:val="24"/>
                <w:szCs w:val="24"/>
              </w:rPr>
            </w:pPr>
            <w:r w:rsidRPr="00FE7E65">
              <w:rPr>
                <w:rFonts w:ascii="Times New Roman" w:hAnsi="Times New Roman"/>
                <w:sz w:val="24"/>
                <w:szCs w:val="24"/>
              </w:rPr>
              <w:t xml:space="preserve">чоловіки у віці </w:t>
            </w:r>
          </w:p>
        </w:tc>
        <w:tc>
          <w:tcPr>
            <w:tcW w:w="1063" w:type="pct"/>
            <w:tcBorders>
              <w:top w:val="nil"/>
              <w:left w:val="nil"/>
              <w:bottom w:val="nil"/>
              <w:right w:val="nil"/>
            </w:tcBorders>
            <w:vAlign w:val="bottom"/>
          </w:tcPr>
          <w:p w:rsidR="00560767" w:rsidRPr="00FE7E65" w:rsidRDefault="00486CFC" w:rsidP="006A6B81">
            <w:pPr>
              <w:rPr>
                <w:rFonts w:ascii="Times New Roman" w:eastAsia="Calibri" w:hAnsi="Times New Roman"/>
                <w:b/>
                <w:sz w:val="24"/>
                <w:szCs w:val="24"/>
                <w:lang w:val="uk-UA" w:eastAsia="en-US"/>
              </w:rPr>
            </w:pPr>
            <w:r>
              <w:rPr>
                <w:rFonts w:ascii="Times New Roman" w:hAnsi="Times New Roman"/>
                <w:sz w:val="24"/>
                <w:szCs w:val="24"/>
              </w:rPr>
              <w:t>18</w:t>
            </w:r>
            <w:r>
              <w:rPr>
                <w:rFonts w:ascii="Times New Roman" w:hAnsi="Times New Roman"/>
                <w:sz w:val="24"/>
                <w:szCs w:val="24"/>
                <w:lang w:val="uk-UA"/>
              </w:rPr>
              <w:t>–</w:t>
            </w:r>
            <w:r w:rsidR="00560767" w:rsidRPr="00FE7E65">
              <w:rPr>
                <w:rFonts w:ascii="Times New Roman" w:hAnsi="Times New Roman"/>
                <w:sz w:val="24"/>
                <w:szCs w:val="24"/>
              </w:rPr>
              <w:t>29 рокі</w:t>
            </w:r>
            <w:proofErr w:type="gramStart"/>
            <w:r w:rsidR="00560767" w:rsidRPr="00FE7E65">
              <w:rPr>
                <w:rFonts w:ascii="Times New Roman" w:hAnsi="Times New Roman"/>
                <w:sz w:val="24"/>
                <w:szCs w:val="24"/>
              </w:rPr>
              <w:t>в</w:t>
            </w:r>
            <w:proofErr w:type="gramEnd"/>
          </w:p>
        </w:tc>
        <w:tc>
          <w:tcPr>
            <w:tcW w:w="482"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7,9</w:t>
            </w:r>
          </w:p>
        </w:tc>
        <w:tc>
          <w:tcPr>
            <w:tcW w:w="482"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7,7</w:t>
            </w:r>
          </w:p>
        </w:tc>
        <w:tc>
          <w:tcPr>
            <w:tcW w:w="485"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6,9</w:t>
            </w:r>
          </w:p>
        </w:tc>
        <w:tc>
          <w:tcPr>
            <w:tcW w:w="483"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12,6</w:t>
            </w:r>
          </w:p>
        </w:tc>
        <w:tc>
          <w:tcPr>
            <w:tcW w:w="483"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4,9</w:t>
            </w:r>
          </w:p>
        </w:tc>
        <w:tc>
          <w:tcPr>
            <w:tcW w:w="478"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7,7</w:t>
            </w:r>
          </w:p>
        </w:tc>
      </w:tr>
      <w:tr w:rsidR="00560767" w:rsidRPr="00E504DD" w:rsidTr="00560767">
        <w:trPr>
          <w:trHeight w:hRule="exact" w:val="567"/>
        </w:trPr>
        <w:tc>
          <w:tcPr>
            <w:tcW w:w="1044" w:type="pct"/>
            <w:tcBorders>
              <w:top w:val="nil"/>
              <w:left w:val="nil"/>
              <w:bottom w:val="nil"/>
              <w:right w:val="nil"/>
            </w:tcBorders>
            <w:shd w:val="clear" w:color="auto" w:fill="auto"/>
            <w:vAlign w:val="bottom"/>
          </w:tcPr>
          <w:p w:rsidR="00560767" w:rsidRPr="00FE7E65" w:rsidRDefault="00560767" w:rsidP="006A6B81">
            <w:pPr>
              <w:ind w:firstLine="142"/>
              <w:rPr>
                <w:rFonts w:ascii="Times New Roman" w:hAnsi="Times New Roman"/>
                <w:sz w:val="24"/>
                <w:szCs w:val="24"/>
              </w:rPr>
            </w:pPr>
            <w:r w:rsidRPr="00FE7E65">
              <w:rPr>
                <w:rFonts w:ascii="Times New Roman" w:hAnsi="Times New Roman"/>
                <w:sz w:val="24"/>
                <w:szCs w:val="24"/>
              </w:rPr>
              <w:t xml:space="preserve">жінки у віці </w:t>
            </w:r>
          </w:p>
        </w:tc>
        <w:tc>
          <w:tcPr>
            <w:tcW w:w="1063" w:type="pct"/>
            <w:tcBorders>
              <w:top w:val="nil"/>
              <w:left w:val="nil"/>
              <w:bottom w:val="nil"/>
              <w:right w:val="nil"/>
            </w:tcBorders>
            <w:vAlign w:val="bottom"/>
          </w:tcPr>
          <w:p w:rsidR="00560767" w:rsidRPr="00FE7E65" w:rsidRDefault="00486CFC" w:rsidP="006A6B81">
            <w:pPr>
              <w:rPr>
                <w:rFonts w:ascii="Times New Roman" w:eastAsia="Calibri" w:hAnsi="Times New Roman"/>
                <w:b/>
                <w:sz w:val="24"/>
                <w:szCs w:val="24"/>
                <w:lang w:val="uk-UA" w:eastAsia="en-US"/>
              </w:rPr>
            </w:pPr>
            <w:r>
              <w:rPr>
                <w:rFonts w:ascii="Times New Roman" w:hAnsi="Times New Roman"/>
                <w:sz w:val="24"/>
                <w:szCs w:val="24"/>
              </w:rPr>
              <w:t>30</w:t>
            </w:r>
            <w:r>
              <w:rPr>
                <w:rFonts w:ascii="Times New Roman" w:hAnsi="Times New Roman"/>
                <w:sz w:val="24"/>
                <w:szCs w:val="24"/>
                <w:lang w:val="uk-UA"/>
              </w:rPr>
              <w:t>–</w:t>
            </w:r>
            <w:r w:rsidR="00560767" w:rsidRPr="00FE7E65">
              <w:rPr>
                <w:rFonts w:ascii="Times New Roman" w:hAnsi="Times New Roman"/>
                <w:sz w:val="24"/>
                <w:szCs w:val="24"/>
              </w:rPr>
              <w:t>58 рокі</w:t>
            </w:r>
            <w:proofErr w:type="gramStart"/>
            <w:r w:rsidR="00560767" w:rsidRPr="00FE7E65">
              <w:rPr>
                <w:rFonts w:ascii="Times New Roman" w:hAnsi="Times New Roman"/>
                <w:sz w:val="24"/>
                <w:szCs w:val="24"/>
              </w:rPr>
              <w:t>в</w:t>
            </w:r>
            <w:proofErr w:type="gramEnd"/>
          </w:p>
        </w:tc>
        <w:tc>
          <w:tcPr>
            <w:tcW w:w="482"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24,9</w:t>
            </w:r>
          </w:p>
        </w:tc>
        <w:tc>
          <w:tcPr>
            <w:tcW w:w="482"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24,6</w:t>
            </w:r>
          </w:p>
        </w:tc>
        <w:tc>
          <w:tcPr>
            <w:tcW w:w="485"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24,3</w:t>
            </w:r>
          </w:p>
        </w:tc>
        <w:tc>
          <w:tcPr>
            <w:tcW w:w="483"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19,7</w:t>
            </w:r>
          </w:p>
        </w:tc>
        <w:tc>
          <w:tcPr>
            <w:tcW w:w="483"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21,9</w:t>
            </w:r>
          </w:p>
        </w:tc>
        <w:tc>
          <w:tcPr>
            <w:tcW w:w="478"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24,0</w:t>
            </w:r>
          </w:p>
        </w:tc>
      </w:tr>
      <w:tr w:rsidR="00560767" w:rsidRPr="00E504DD" w:rsidTr="00560767">
        <w:trPr>
          <w:trHeight w:hRule="exact" w:val="567"/>
        </w:trPr>
        <w:tc>
          <w:tcPr>
            <w:tcW w:w="1044" w:type="pct"/>
            <w:tcBorders>
              <w:top w:val="nil"/>
              <w:left w:val="nil"/>
              <w:bottom w:val="nil"/>
              <w:right w:val="nil"/>
            </w:tcBorders>
            <w:shd w:val="clear" w:color="auto" w:fill="auto"/>
            <w:vAlign w:val="bottom"/>
          </w:tcPr>
          <w:p w:rsidR="00560767" w:rsidRPr="00FE7E65" w:rsidRDefault="00560767" w:rsidP="006A6B81">
            <w:pPr>
              <w:ind w:left="142"/>
              <w:rPr>
                <w:rFonts w:ascii="Times New Roman" w:hAnsi="Times New Roman"/>
                <w:sz w:val="24"/>
                <w:szCs w:val="24"/>
              </w:rPr>
            </w:pPr>
            <w:r w:rsidRPr="00FE7E65">
              <w:rPr>
                <w:rFonts w:ascii="Times New Roman" w:hAnsi="Times New Roman"/>
                <w:sz w:val="24"/>
                <w:szCs w:val="24"/>
              </w:rPr>
              <w:t xml:space="preserve">чоловіки у віці </w:t>
            </w:r>
          </w:p>
        </w:tc>
        <w:tc>
          <w:tcPr>
            <w:tcW w:w="1063" w:type="pct"/>
            <w:tcBorders>
              <w:top w:val="nil"/>
              <w:left w:val="nil"/>
              <w:bottom w:val="nil"/>
              <w:right w:val="nil"/>
            </w:tcBorders>
            <w:vAlign w:val="bottom"/>
          </w:tcPr>
          <w:p w:rsidR="00560767" w:rsidRPr="00FE7E65" w:rsidRDefault="00486CFC" w:rsidP="006A6B81">
            <w:pPr>
              <w:rPr>
                <w:rFonts w:ascii="Times New Roman" w:eastAsia="Calibri" w:hAnsi="Times New Roman"/>
                <w:b/>
                <w:sz w:val="24"/>
                <w:szCs w:val="24"/>
                <w:lang w:val="uk-UA" w:eastAsia="en-US"/>
              </w:rPr>
            </w:pPr>
            <w:r>
              <w:rPr>
                <w:rFonts w:ascii="Times New Roman" w:hAnsi="Times New Roman"/>
                <w:sz w:val="24"/>
                <w:szCs w:val="24"/>
              </w:rPr>
              <w:t>30</w:t>
            </w:r>
            <w:r>
              <w:rPr>
                <w:rFonts w:ascii="Times New Roman" w:hAnsi="Times New Roman"/>
                <w:sz w:val="24"/>
                <w:szCs w:val="24"/>
                <w:lang w:val="uk-UA"/>
              </w:rPr>
              <w:t>–</w:t>
            </w:r>
            <w:r w:rsidR="00560767" w:rsidRPr="00FE7E65">
              <w:rPr>
                <w:rFonts w:ascii="Times New Roman" w:hAnsi="Times New Roman"/>
                <w:sz w:val="24"/>
                <w:szCs w:val="24"/>
              </w:rPr>
              <w:t>59 рокі</w:t>
            </w:r>
            <w:proofErr w:type="gramStart"/>
            <w:r w:rsidR="00560767" w:rsidRPr="00FE7E65">
              <w:rPr>
                <w:rFonts w:ascii="Times New Roman" w:hAnsi="Times New Roman"/>
                <w:sz w:val="24"/>
                <w:szCs w:val="24"/>
              </w:rPr>
              <w:t>в</w:t>
            </w:r>
            <w:proofErr w:type="gramEnd"/>
          </w:p>
        </w:tc>
        <w:tc>
          <w:tcPr>
            <w:tcW w:w="482"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20,9</w:t>
            </w:r>
          </w:p>
        </w:tc>
        <w:tc>
          <w:tcPr>
            <w:tcW w:w="482"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23,2</w:t>
            </w:r>
          </w:p>
        </w:tc>
        <w:tc>
          <w:tcPr>
            <w:tcW w:w="485"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21,2</w:t>
            </w:r>
          </w:p>
        </w:tc>
        <w:tc>
          <w:tcPr>
            <w:tcW w:w="483"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20,9</w:t>
            </w:r>
          </w:p>
        </w:tc>
        <w:tc>
          <w:tcPr>
            <w:tcW w:w="483"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19,4</w:t>
            </w:r>
          </w:p>
        </w:tc>
        <w:tc>
          <w:tcPr>
            <w:tcW w:w="478"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26,2</w:t>
            </w:r>
          </w:p>
        </w:tc>
      </w:tr>
      <w:tr w:rsidR="00560767" w:rsidRPr="00E504DD" w:rsidTr="00560767">
        <w:trPr>
          <w:trHeight w:hRule="exact" w:val="567"/>
        </w:trPr>
        <w:tc>
          <w:tcPr>
            <w:tcW w:w="1044" w:type="pct"/>
            <w:tcBorders>
              <w:top w:val="nil"/>
              <w:left w:val="nil"/>
              <w:bottom w:val="nil"/>
              <w:right w:val="nil"/>
            </w:tcBorders>
            <w:shd w:val="clear" w:color="auto" w:fill="auto"/>
            <w:vAlign w:val="bottom"/>
          </w:tcPr>
          <w:p w:rsidR="00560767" w:rsidRPr="00FE7E65" w:rsidRDefault="00560767" w:rsidP="006A6B81">
            <w:pPr>
              <w:ind w:left="142"/>
              <w:rPr>
                <w:rFonts w:ascii="Times New Roman" w:hAnsi="Times New Roman"/>
                <w:sz w:val="24"/>
                <w:szCs w:val="24"/>
              </w:rPr>
            </w:pPr>
            <w:r w:rsidRPr="00FE7E65">
              <w:rPr>
                <w:rFonts w:ascii="Times New Roman" w:hAnsi="Times New Roman"/>
                <w:sz w:val="24"/>
                <w:szCs w:val="24"/>
              </w:rPr>
              <w:t xml:space="preserve">жінки у віці </w:t>
            </w:r>
          </w:p>
        </w:tc>
        <w:tc>
          <w:tcPr>
            <w:tcW w:w="1063" w:type="pct"/>
            <w:tcBorders>
              <w:top w:val="nil"/>
              <w:left w:val="nil"/>
              <w:bottom w:val="nil"/>
              <w:right w:val="nil"/>
            </w:tcBorders>
            <w:vAlign w:val="bottom"/>
          </w:tcPr>
          <w:p w:rsidR="00560767" w:rsidRPr="00FE7E65" w:rsidRDefault="00560767" w:rsidP="006A6B81">
            <w:pPr>
              <w:rPr>
                <w:rFonts w:ascii="Times New Roman" w:eastAsia="Calibri" w:hAnsi="Times New Roman"/>
                <w:b/>
                <w:sz w:val="24"/>
                <w:szCs w:val="24"/>
                <w:lang w:val="uk-UA" w:eastAsia="en-US"/>
              </w:rPr>
            </w:pPr>
            <w:r w:rsidRPr="00FE7E65">
              <w:rPr>
                <w:rFonts w:ascii="Times New Roman" w:hAnsi="Times New Roman"/>
                <w:sz w:val="24"/>
                <w:szCs w:val="24"/>
              </w:rPr>
              <w:t>59 років і старші</w:t>
            </w:r>
          </w:p>
        </w:tc>
        <w:tc>
          <w:tcPr>
            <w:tcW w:w="482"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15,6</w:t>
            </w:r>
          </w:p>
        </w:tc>
        <w:tc>
          <w:tcPr>
            <w:tcW w:w="482"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14,2</w:t>
            </w:r>
          </w:p>
        </w:tc>
        <w:tc>
          <w:tcPr>
            <w:tcW w:w="485"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16,1</w:t>
            </w:r>
          </w:p>
        </w:tc>
        <w:tc>
          <w:tcPr>
            <w:tcW w:w="483"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15,7</w:t>
            </w:r>
          </w:p>
        </w:tc>
        <w:tc>
          <w:tcPr>
            <w:tcW w:w="483"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22,6</w:t>
            </w:r>
          </w:p>
        </w:tc>
        <w:tc>
          <w:tcPr>
            <w:tcW w:w="478"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16,4</w:t>
            </w:r>
          </w:p>
        </w:tc>
      </w:tr>
      <w:tr w:rsidR="00560767" w:rsidRPr="00E504DD" w:rsidTr="00560767">
        <w:trPr>
          <w:trHeight w:hRule="exact" w:val="567"/>
        </w:trPr>
        <w:tc>
          <w:tcPr>
            <w:tcW w:w="1044" w:type="pct"/>
            <w:tcBorders>
              <w:top w:val="nil"/>
              <w:left w:val="nil"/>
              <w:bottom w:val="nil"/>
              <w:right w:val="nil"/>
            </w:tcBorders>
            <w:shd w:val="clear" w:color="auto" w:fill="auto"/>
            <w:vAlign w:val="bottom"/>
          </w:tcPr>
          <w:p w:rsidR="00560767" w:rsidRPr="00FE7E65" w:rsidRDefault="00560767" w:rsidP="006A6B81">
            <w:pPr>
              <w:ind w:left="142"/>
              <w:rPr>
                <w:rFonts w:ascii="Times New Roman" w:hAnsi="Times New Roman"/>
                <w:sz w:val="24"/>
                <w:szCs w:val="24"/>
              </w:rPr>
            </w:pPr>
            <w:r w:rsidRPr="00FE7E65">
              <w:rPr>
                <w:rFonts w:ascii="Times New Roman" w:hAnsi="Times New Roman"/>
                <w:sz w:val="24"/>
                <w:szCs w:val="24"/>
              </w:rPr>
              <w:t xml:space="preserve">чоловіки у віці </w:t>
            </w:r>
          </w:p>
        </w:tc>
        <w:tc>
          <w:tcPr>
            <w:tcW w:w="1063" w:type="pct"/>
            <w:tcBorders>
              <w:top w:val="nil"/>
              <w:left w:val="nil"/>
              <w:bottom w:val="nil"/>
              <w:right w:val="nil"/>
            </w:tcBorders>
            <w:vAlign w:val="bottom"/>
          </w:tcPr>
          <w:p w:rsidR="00560767" w:rsidRPr="00FE7E65" w:rsidRDefault="00560767" w:rsidP="006A6B81">
            <w:pPr>
              <w:rPr>
                <w:rFonts w:ascii="Times New Roman" w:eastAsia="Calibri" w:hAnsi="Times New Roman"/>
                <w:b/>
                <w:sz w:val="24"/>
                <w:szCs w:val="24"/>
                <w:lang w:val="uk-UA" w:eastAsia="en-US"/>
              </w:rPr>
            </w:pPr>
            <w:r w:rsidRPr="00FE7E65">
              <w:rPr>
                <w:rFonts w:ascii="Times New Roman" w:hAnsi="Times New Roman"/>
                <w:sz w:val="24"/>
                <w:szCs w:val="24"/>
              </w:rPr>
              <w:t>60 років і старші</w:t>
            </w:r>
          </w:p>
        </w:tc>
        <w:tc>
          <w:tcPr>
            <w:tcW w:w="482"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8,0</w:t>
            </w:r>
          </w:p>
        </w:tc>
        <w:tc>
          <w:tcPr>
            <w:tcW w:w="482"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7,0</w:t>
            </w:r>
          </w:p>
        </w:tc>
        <w:tc>
          <w:tcPr>
            <w:tcW w:w="485"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8,3</w:t>
            </w:r>
          </w:p>
        </w:tc>
        <w:tc>
          <w:tcPr>
            <w:tcW w:w="483"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8,1</w:t>
            </w:r>
          </w:p>
        </w:tc>
        <w:tc>
          <w:tcPr>
            <w:tcW w:w="483" w:type="pct"/>
            <w:tcBorders>
              <w:top w:val="nil"/>
              <w:left w:val="nil"/>
              <w:bottom w:val="nil"/>
              <w:right w:val="nil"/>
            </w:tcBorders>
            <w:shd w:val="clear" w:color="auto" w:fill="auto"/>
            <w:vAlign w:val="bottom"/>
          </w:tcPr>
          <w:p w:rsidR="00560767" w:rsidRPr="00906959" w:rsidRDefault="00D9378F"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12,6</w:t>
            </w:r>
          </w:p>
        </w:tc>
        <w:tc>
          <w:tcPr>
            <w:tcW w:w="478" w:type="pct"/>
            <w:tcBorders>
              <w:top w:val="nil"/>
              <w:left w:val="nil"/>
              <w:bottom w:val="nil"/>
              <w:right w:val="nil"/>
            </w:tcBorders>
            <w:shd w:val="clear" w:color="auto" w:fill="auto"/>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8,3</w:t>
            </w:r>
          </w:p>
        </w:tc>
      </w:tr>
    </w:tbl>
    <w:p w:rsidR="006A6B81" w:rsidRDefault="006A6B81">
      <w:pPr>
        <w:rPr>
          <w:b/>
          <w:sz w:val="28"/>
          <w:szCs w:val="28"/>
          <w:lang w:val="uk-UA"/>
        </w:rPr>
      </w:pPr>
      <w:r>
        <w:rPr>
          <w:b/>
          <w:sz w:val="28"/>
          <w:szCs w:val="28"/>
          <w:lang w:val="uk-UA"/>
        </w:rPr>
        <w:br w:type="page"/>
      </w:r>
    </w:p>
    <w:p w:rsidR="00FD5B0F" w:rsidRPr="00FD5B0F" w:rsidRDefault="00FD5B0F" w:rsidP="00FD5B0F">
      <w:pPr>
        <w:ind w:left="567" w:hanging="567"/>
        <w:rPr>
          <w:rFonts w:ascii="Times New Roman" w:hAnsi="Times New Roman"/>
          <w:b/>
          <w:sz w:val="28"/>
          <w:szCs w:val="28"/>
        </w:rPr>
      </w:pPr>
      <w:r w:rsidRPr="00954FB8">
        <w:rPr>
          <w:b/>
          <w:sz w:val="28"/>
          <w:szCs w:val="28"/>
          <w:lang w:val="uk-UA"/>
        </w:rPr>
        <w:lastRenderedPageBreak/>
        <w:t>1</w:t>
      </w:r>
      <w:r>
        <w:rPr>
          <w:b/>
          <w:sz w:val="28"/>
          <w:szCs w:val="28"/>
          <w:lang w:val="uk-UA"/>
        </w:rPr>
        <w:t>.</w:t>
      </w:r>
      <w:r w:rsidR="006A6B81">
        <w:rPr>
          <w:b/>
          <w:sz w:val="28"/>
          <w:szCs w:val="28"/>
          <w:lang w:val="uk-UA"/>
        </w:rPr>
        <w:t>3</w:t>
      </w:r>
      <w:r w:rsidRPr="00954FB8">
        <w:rPr>
          <w:b/>
          <w:sz w:val="28"/>
          <w:szCs w:val="28"/>
          <w:lang w:val="uk-UA"/>
        </w:rPr>
        <w:t xml:space="preserve">. </w:t>
      </w:r>
      <w:r w:rsidRPr="00FD5B0F">
        <w:rPr>
          <w:rFonts w:ascii="Times New Roman" w:hAnsi="Times New Roman"/>
          <w:b/>
          <w:sz w:val="28"/>
          <w:szCs w:val="28"/>
        </w:rPr>
        <w:t>Розподіл домогосподарств за кількістю їх членів і наявністю дітей</w:t>
      </w:r>
    </w:p>
    <w:p w:rsidR="00FD5B0F" w:rsidRDefault="00FD5B0F" w:rsidP="00FD5B0F">
      <w:pPr>
        <w:ind w:left="709" w:hanging="709"/>
        <w:jc w:val="both"/>
        <w:rPr>
          <w:rFonts w:ascii="Times New Roman" w:eastAsia="Calibri" w:hAnsi="Times New Roman"/>
          <w:b/>
          <w:sz w:val="18"/>
          <w:szCs w:val="28"/>
          <w:lang w:val="uk-UA" w:eastAsia="en-US"/>
        </w:rPr>
      </w:pPr>
    </w:p>
    <w:p w:rsidR="0020557C" w:rsidRPr="00400022" w:rsidRDefault="0020557C" w:rsidP="00FD5B0F">
      <w:pPr>
        <w:ind w:left="709" w:hanging="709"/>
        <w:jc w:val="both"/>
        <w:rPr>
          <w:rFonts w:ascii="Times New Roman" w:eastAsia="Calibri" w:hAnsi="Times New Roman"/>
          <w:b/>
          <w:sz w:val="18"/>
          <w:szCs w:val="28"/>
          <w:lang w:val="uk-UA" w:eastAsia="en-US"/>
        </w:rPr>
      </w:pP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546"/>
        <w:gridCol w:w="1237"/>
        <w:gridCol w:w="1237"/>
        <w:gridCol w:w="1267"/>
      </w:tblGrid>
      <w:tr w:rsidR="006A6B81" w:rsidRPr="00E504DD" w:rsidTr="00C0219D">
        <w:tc>
          <w:tcPr>
            <w:tcW w:w="2986" w:type="pct"/>
            <w:vMerge w:val="restart"/>
            <w:tcBorders>
              <w:top w:val="single" w:sz="4" w:space="0" w:color="auto"/>
              <w:left w:val="nil"/>
              <w:bottom w:val="single" w:sz="4" w:space="0" w:color="auto"/>
              <w:right w:val="single" w:sz="4" w:space="0" w:color="auto"/>
            </w:tcBorders>
            <w:shd w:val="clear" w:color="auto" w:fill="auto"/>
          </w:tcPr>
          <w:p w:rsidR="006A6B81" w:rsidRPr="00230149" w:rsidRDefault="006A6B81" w:rsidP="00BD1B3C">
            <w:pPr>
              <w:jc w:val="center"/>
              <w:rPr>
                <w:rFonts w:ascii="Times New Roman" w:eastAsia="Calibri" w:hAnsi="Times New Roman"/>
                <w:b/>
                <w:sz w:val="24"/>
                <w:szCs w:val="24"/>
                <w:lang w:val="uk-UA" w:eastAsia="en-US"/>
              </w:rPr>
            </w:pPr>
          </w:p>
        </w:tc>
        <w:tc>
          <w:tcPr>
            <w:tcW w:w="2014" w:type="pct"/>
            <w:gridSpan w:val="3"/>
            <w:tcBorders>
              <w:top w:val="single" w:sz="4" w:space="0" w:color="auto"/>
              <w:left w:val="single" w:sz="4" w:space="0" w:color="auto"/>
              <w:bottom w:val="single" w:sz="4" w:space="0" w:color="auto"/>
              <w:right w:val="nil"/>
            </w:tcBorders>
            <w:shd w:val="clear" w:color="auto" w:fill="auto"/>
          </w:tcPr>
          <w:p w:rsidR="006A6B81" w:rsidRPr="00230149" w:rsidRDefault="006A6B81" w:rsidP="00BD1B3C">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Всі домогосподарства</w:t>
            </w:r>
          </w:p>
        </w:tc>
      </w:tr>
      <w:tr w:rsidR="006A6B81" w:rsidRPr="00E504DD" w:rsidTr="00C0219D">
        <w:trPr>
          <w:trHeight w:val="447"/>
        </w:trPr>
        <w:tc>
          <w:tcPr>
            <w:tcW w:w="2986" w:type="pct"/>
            <w:vMerge/>
            <w:tcBorders>
              <w:top w:val="single" w:sz="4" w:space="0" w:color="auto"/>
              <w:left w:val="nil"/>
              <w:bottom w:val="single" w:sz="4" w:space="0" w:color="auto"/>
              <w:right w:val="single" w:sz="4" w:space="0" w:color="auto"/>
            </w:tcBorders>
            <w:shd w:val="clear" w:color="auto" w:fill="auto"/>
          </w:tcPr>
          <w:p w:rsidR="006A6B81" w:rsidRPr="00230149" w:rsidRDefault="006A6B81" w:rsidP="00BD1B3C">
            <w:pPr>
              <w:jc w:val="center"/>
              <w:rPr>
                <w:rFonts w:ascii="Times New Roman" w:eastAsia="Calibri" w:hAnsi="Times New Roman"/>
                <w:b/>
                <w:sz w:val="24"/>
                <w:szCs w:val="24"/>
                <w:lang w:val="uk-UA" w:eastAsia="en-US"/>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82" w:type="pct"/>
            <w:tcBorders>
              <w:top w:val="single" w:sz="4" w:space="0" w:color="auto"/>
              <w:left w:val="single" w:sz="4" w:space="0" w:color="auto"/>
              <w:bottom w:val="single" w:sz="4" w:space="0" w:color="auto"/>
              <w:right w:val="nil"/>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6A6B81" w:rsidRPr="00E504DD" w:rsidTr="00C0219D">
        <w:tc>
          <w:tcPr>
            <w:tcW w:w="2986" w:type="pct"/>
            <w:tcBorders>
              <w:top w:val="single" w:sz="4" w:space="0" w:color="auto"/>
              <w:left w:val="nil"/>
              <w:bottom w:val="nil"/>
              <w:right w:val="nil"/>
            </w:tcBorders>
            <w:shd w:val="clear" w:color="auto" w:fill="auto"/>
            <w:vAlign w:val="bottom"/>
          </w:tcPr>
          <w:p w:rsidR="006A6B81" w:rsidRPr="00A66E3C" w:rsidRDefault="006A6B81" w:rsidP="00A66E3C">
            <w:pPr>
              <w:rPr>
                <w:rFonts w:ascii="Times New Roman" w:hAnsi="Times New Roman"/>
                <w:b/>
                <w:bCs/>
                <w:sz w:val="24"/>
                <w:szCs w:val="24"/>
              </w:rPr>
            </w:pPr>
          </w:p>
        </w:tc>
        <w:tc>
          <w:tcPr>
            <w:tcW w:w="666" w:type="pct"/>
            <w:tcBorders>
              <w:top w:val="single" w:sz="4" w:space="0" w:color="auto"/>
              <w:left w:val="nil"/>
              <w:bottom w:val="nil"/>
              <w:right w:val="nil"/>
            </w:tcBorders>
          </w:tcPr>
          <w:p w:rsidR="006A6B81" w:rsidRPr="00A66E3C" w:rsidRDefault="006A6B81" w:rsidP="00BD1B3C">
            <w:pPr>
              <w:jc w:val="both"/>
              <w:rPr>
                <w:rFonts w:ascii="Times New Roman" w:eastAsia="Calibri" w:hAnsi="Times New Roman"/>
                <w:b/>
                <w:sz w:val="24"/>
                <w:szCs w:val="24"/>
                <w:lang w:val="uk-UA" w:eastAsia="en-US"/>
              </w:rPr>
            </w:pPr>
          </w:p>
        </w:tc>
        <w:tc>
          <w:tcPr>
            <w:tcW w:w="666" w:type="pct"/>
            <w:tcBorders>
              <w:top w:val="single" w:sz="4" w:space="0" w:color="auto"/>
              <w:left w:val="nil"/>
              <w:bottom w:val="nil"/>
              <w:right w:val="nil"/>
            </w:tcBorders>
            <w:shd w:val="clear" w:color="auto" w:fill="auto"/>
          </w:tcPr>
          <w:p w:rsidR="006A6B81" w:rsidRPr="00A66E3C" w:rsidRDefault="006A6B81" w:rsidP="00BD1B3C">
            <w:pPr>
              <w:jc w:val="both"/>
              <w:rPr>
                <w:rFonts w:ascii="Times New Roman" w:eastAsia="Calibri" w:hAnsi="Times New Roman"/>
                <w:b/>
                <w:sz w:val="24"/>
                <w:szCs w:val="24"/>
                <w:lang w:val="uk-UA" w:eastAsia="en-US"/>
              </w:rPr>
            </w:pPr>
          </w:p>
        </w:tc>
        <w:tc>
          <w:tcPr>
            <w:tcW w:w="682" w:type="pct"/>
            <w:tcBorders>
              <w:top w:val="single" w:sz="4" w:space="0" w:color="auto"/>
              <w:left w:val="nil"/>
              <w:bottom w:val="nil"/>
              <w:right w:val="nil"/>
            </w:tcBorders>
            <w:shd w:val="clear" w:color="auto" w:fill="auto"/>
            <w:vAlign w:val="bottom"/>
          </w:tcPr>
          <w:p w:rsidR="006A6B81" w:rsidRDefault="006A6B81" w:rsidP="00A66E3C">
            <w:pPr>
              <w:jc w:val="right"/>
              <w:rPr>
                <w:rFonts w:ascii="Times New Roman" w:eastAsia="Calibri" w:hAnsi="Times New Roman"/>
                <w:b/>
                <w:sz w:val="24"/>
                <w:szCs w:val="24"/>
                <w:lang w:val="uk-UA" w:eastAsia="en-US"/>
              </w:rPr>
            </w:pPr>
          </w:p>
        </w:tc>
      </w:tr>
      <w:tr w:rsidR="006A6B81" w:rsidRPr="00E504DD" w:rsidTr="006A6B81">
        <w:tc>
          <w:tcPr>
            <w:tcW w:w="2986" w:type="pct"/>
            <w:tcBorders>
              <w:top w:val="nil"/>
              <w:left w:val="nil"/>
              <w:bottom w:val="nil"/>
              <w:right w:val="nil"/>
            </w:tcBorders>
            <w:shd w:val="clear" w:color="auto" w:fill="auto"/>
            <w:vAlign w:val="bottom"/>
          </w:tcPr>
          <w:p w:rsidR="006A6B81" w:rsidRPr="005516EC" w:rsidRDefault="006A6B81" w:rsidP="005516EC">
            <w:pPr>
              <w:rPr>
                <w:rFonts w:ascii="Times New Roman" w:hAnsi="Times New Roman"/>
                <w:b/>
                <w:bCs/>
                <w:sz w:val="24"/>
                <w:szCs w:val="24"/>
                <w:lang w:val="uk-UA"/>
              </w:rPr>
            </w:pPr>
            <w:r w:rsidRPr="00FE7E65">
              <w:rPr>
                <w:rFonts w:ascii="Times New Roman" w:hAnsi="Times New Roman"/>
                <w:b/>
                <w:bCs/>
                <w:sz w:val="24"/>
                <w:szCs w:val="24"/>
              </w:rPr>
              <w:t>Кількість домогосподарств</w:t>
            </w:r>
            <w:r w:rsidR="005516EC">
              <w:rPr>
                <w:rFonts w:ascii="Times New Roman" w:hAnsi="Times New Roman"/>
                <w:b/>
                <w:bCs/>
                <w:sz w:val="24"/>
                <w:szCs w:val="24"/>
                <w:lang w:val="uk-UA"/>
              </w:rPr>
              <w:t xml:space="preserve"> (</w:t>
            </w:r>
            <w:r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666" w:type="pct"/>
            <w:tcBorders>
              <w:top w:val="nil"/>
              <w:left w:val="nil"/>
              <w:bottom w:val="nil"/>
              <w:right w:val="nil"/>
            </w:tcBorders>
          </w:tcPr>
          <w:p w:rsidR="006A6B81" w:rsidRPr="00906959" w:rsidRDefault="00560767" w:rsidP="00BD1B3C">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1116,6</w:t>
            </w:r>
          </w:p>
        </w:tc>
        <w:tc>
          <w:tcPr>
            <w:tcW w:w="666" w:type="pct"/>
            <w:tcBorders>
              <w:top w:val="nil"/>
              <w:left w:val="nil"/>
              <w:bottom w:val="nil"/>
              <w:right w:val="nil"/>
            </w:tcBorders>
            <w:shd w:val="clear" w:color="auto" w:fill="auto"/>
            <w:vAlign w:val="bottom"/>
          </w:tcPr>
          <w:p w:rsidR="006A6B81" w:rsidRPr="00906959" w:rsidRDefault="006A6B81" w:rsidP="00BD1B3C">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1111,2</w:t>
            </w:r>
          </w:p>
        </w:tc>
        <w:tc>
          <w:tcPr>
            <w:tcW w:w="682" w:type="pct"/>
            <w:tcBorders>
              <w:top w:val="nil"/>
              <w:left w:val="nil"/>
              <w:bottom w:val="nil"/>
              <w:right w:val="nil"/>
            </w:tcBorders>
            <w:shd w:val="clear" w:color="auto" w:fill="auto"/>
            <w:vAlign w:val="bottom"/>
          </w:tcPr>
          <w:p w:rsidR="006A6B81" w:rsidRPr="00906959" w:rsidRDefault="006A6B81" w:rsidP="00BD1B3C">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1110,1</w:t>
            </w:r>
          </w:p>
        </w:tc>
      </w:tr>
      <w:tr w:rsidR="006A6B81" w:rsidRPr="00E504DD" w:rsidTr="006A6B81">
        <w:tc>
          <w:tcPr>
            <w:tcW w:w="2986" w:type="pct"/>
            <w:tcBorders>
              <w:top w:val="nil"/>
              <w:left w:val="nil"/>
              <w:bottom w:val="nil"/>
              <w:right w:val="nil"/>
            </w:tcBorders>
            <w:shd w:val="clear" w:color="auto" w:fill="auto"/>
            <w:vAlign w:val="bottom"/>
          </w:tcPr>
          <w:p w:rsidR="006A6B81" w:rsidRPr="0032421E" w:rsidRDefault="006A6B81">
            <w:pPr>
              <w:rPr>
                <w:rFonts w:ascii="Times New Roman" w:hAnsi="Times New Roman"/>
                <w:i/>
                <w:iCs/>
                <w:sz w:val="24"/>
                <w:szCs w:val="24"/>
                <w:lang w:val="uk-UA"/>
              </w:rPr>
            </w:pPr>
            <w:r w:rsidRPr="0032421E">
              <w:rPr>
                <w:rFonts w:ascii="Times New Roman" w:hAnsi="Times New Roman"/>
                <w:i/>
                <w:iCs/>
                <w:sz w:val="24"/>
                <w:szCs w:val="24"/>
              </w:rPr>
              <w:t>Частка домогосподарств, які складаються з</w:t>
            </w:r>
            <w:proofErr w:type="gramStart"/>
            <w:r w:rsidRPr="0032421E">
              <w:rPr>
                <w:rFonts w:ascii="Times New Roman" w:hAnsi="Times New Roman"/>
                <w:i/>
                <w:iCs/>
                <w:sz w:val="24"/>
                <w:szCs w:val="24"/>
              </w:rPr>
              <w:t xml:space="preserve"> (%)</w:t>
            </w:r>
            <w:r w:rsidRPr="0032421E">
              <w:rPr>
                <w:rFonts w:ascii="Times New Roman" w:hAnsi="Times New Roman"/>
                <w:i/>
                <w:iCs/>
                <w:sz w:val="24"/>
                <w:szCs w:val="24"/>
                <w:lang w:val="uk-UA"/>
              </w:rPr>
              <w:t>:</w:t>
            </w:r>
            <w:proofErr w:type="gramEnd"/>
          </w:p>
        </w:tc>
        <w:tc>
          <w:tcPr>
            <w:tcW w:w="666" w:type="pct"/>
            <w:tcBorders>
              <w:top w:val="nil"/>
              <w:left w:val="nil"/>
              <w:bottom w:val="nil"/>
              <w:right w:val="nil"/>
            </w:tcBorders>
          </w:tcPr>
          <w:p w:rsidR="006A6B81" w:rsidRPr="00906959" w:rsidRDefault="006A6B81" w:rsidP="00BD1B3C">
            <w:pPr>
              <w:jc w:val="both"/>
              <w:rPr>
                <w:rFonts w:ascii="Times New Roman" w:eastAsia="Calibri" w:hAnsi="Times New Roman"/>
                <w:b/>
                <w:sz w:val="24"/>
                <w:szCs w:val="24"/>
                <w:lang w:val="uk-UA" w:eastAsia="en-US"/>
              </w:rPr>
            </w:pPr>
          </w:p>
        </w:tc>
        <w:tc>
          <w:tcPr>
            <w:tcW w:w="666" w:type="pct"/>
            <w:tcBorders>
              <w:top w:val="nil"/>
              <w:left w:val="nil"/>
              <w:bottom w:val="nil"/>
              <w:right w:val="nil"/>
            </w:tcBorders>
            <w:shd w:val="clear" w:color="auto" w:fill="auto"/>
          </w:tcPr>
          <w:p w:rsidR="006A6B81" w:rsidRPr="00906959" w:rsidRDefault="006A6B81" w:rsidP="00BD1B3C">
            <w:pPr>
              <w:jc w:val="both"/>
              <w:rPr>
                <w:rFonts w:ascii="Times New Roman" w:eastAsia="Calibri" w:hAnsi="Times New Roman"/>
                <w:b/>
                <w:sz w:val="24"/>
                <w:szCs w:val="24"/>
                <w:lang w:val="uk-UA" w:eastAsia="en-US"/>
              </w:rPr>
            </w:pPr>
          </w:p>
        </w:tc>
        <w:tc>
          <w:tcPr>
            <w:tcW w:w="682" w:type="pct"/>
            <w:tcBorders>
              <w:top w:val="nil"/>
              <w:left w:val="nil"/>
              <w:bottom w:val="nil"/>
              <w:right w:val="nil"/>
            </w:tcBorders>
            <w:shd w:val="clear" w:color="auto" w:fill="auto"/>
          </w:tcPr>
          <w:p w:rsidR="006A6B81" w:rsidRPr="00906959" w:rsidRDefault="006A6B81" w:rsidP="00BD1B3C">
            <w:pPr>
              <w:jc w:val="both"/>
              <w:rPr>
                <w:rFonts w:ascii="Times New Roman" w:eastAsia="Calibri" w:hAnsi="Times New Roman"/>
                <w:b/>
                <w:sz w:val="24"/>
                <w:szCs w:val="24"/>
                <w:lang w:val="uk-UA" w:eastAsia="en-US"/>
              </w:rPr>
            </w:pPr>
          </w:p>
        </w:tc>
      </w:tr>
      <w:tr w:rsidR="00560767" w:rsidRPr="00E504DD" w:rsidTr="00560767">
        <w:trPr>
          <w:trHeight w:hRule="exact" w:val="312"/>
        </w:trPr>
        <w:tc>
          <w:tcPr>
            <w:tcW w:w="2986" w:type="pct"/>
            <w:tcBorders>
              <w:top w:val="nil"/>
              <w:left w:val="nil"/>
              <w:bottom w:val="nil"/>
              <w:right w:val="nil"/>
            </w:tcBorders>
            <w:shd w:val="clear" w:color="auto" w:fill="auto"/>
            <w:vAlign w:val="bottom"/>
          </w:tcPr>
          <w:p w:rsidR="00560767" w:rsidRPr="00FE7E65" w:rsidRDefault="00560767" w:rsidP="00A66E3C">
            <w:pPr>
              <w:ind w:firstLine="142"/>
              <w:rPr>
                <w:rFonts w:ascii="Times New Roman" w:hAnsi="Times New Roman"/>
                <w:sz w:val="24"/>
                <w:szCs w:val="24"/>
              </w:rPr>
            </w:pPr>
            <w:r w:rsidRPr="00FE7E65">
              <w:rPr>
                <w:rFonts w:ascii="Times New Roman" w:hAnsi="Times New Roman"/>
                <w:sz w:val="24"/>
                <w:szCs w:val="24"/>
              </w:rPr>
              <w:t>однієї особи</w:t>
            </w:r>
          </w:p>
        </w:tc>
        <w:tc>
          <w:tcPr>
            <w:tcW w:w="666"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17,2</w:t>
            </w:r>
          </w:p>
        </w:tc>
        <w:tc>
          <w:tcPr>
            <w:tcW w:w="666" w:type="pct"/>
            <w:tcBorders>
              <w:top w:val="nil"/>
              <w:left w:val="nil"/>
              <w:bottom w:val="nil"/>
              <w:right w:val="nil"/>
            </w:tcBorders>
            <w:shd w:val="clear" w:color="auto" w:fill="auto"/>
            <w:vAlign w:val="bottom"/>
          </w:tcPr>
          <w:p w:rsidR="00560767" w:rsidRPr="00906959" w:rsidRDefault="00560767"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20,3</w:t>
            </w:r>
          </w:p>
        </w:tc>
        <w:tc>
          <w:tcPr>
            <w:tcW w:w="682" w:type="pct"/>
            <w:tcBorders>
              <w:top w:val="nil"/>
              <w:left w:val="nil"/>
              <w:bottom w:val="nil"/>
              <w:right w:val="nil"/>
            </w:tcBorders>
            <w:shd w:val="clear" w:color="auto" w:fill="auto"/>
            <w:vAlign w:val="bottom"/>
          </w:tcPr>
          <w:p w:rsidR="00560767" w:rsidRPr="00906959" w:rsidRDefault="00560767"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15,1</w:t>
            </w:r>
          </w:p>
        </w:tc>
      </w:tr>
      <w:tr w:rsidR="00560767" w:rsidRPr="00E504DD" w:rsidTr="00560767">
        <w:trPr>
          <w:trHeight w:hRule="exact" w:val="312"/>
        </w:trPr>
        <w:tc>
          <w:tcPr>
            <w:tcW w:w="2986" w:type="pct"/>
            <w:tcBorders>
              <w:top w:val="nil"/>
              <w:left w:val="nil"/>
              <w:bottom w:val="nil"/>
              <w:right w:val="nil"/>
            </w:tcBorders>
            <w:shd w:val="clear" w:color="auto" w:fill="auto"/>
            <w:vAlign w:val="bottom"/>
          </w:tcPr>
          <w:p w:rsidR="00560767" w:rsidRPr="00FE7E65" w:rsidRDefault="00560767" w:rsidP="00A66E3C">
            <w:pPr>
              <w:ind w:firstLine="142"/>
              <w:rPr>
                <w:rFonts w:ascii="Times New Roman" w:hAnsi="Times New Roman"/>
                <w:sz w:val="24"/>
                <w:szCs w:val="24"/>
              </w:rPr>
            </w:pPr>
            <w:r w:rsidRPr="00FE7E65">
              <w:rPr>
                <w:rFonts w:ascii="Times New Roman" w:hAnsi="Times New Roman"/>
                <w:sz w:val="24"/>
                <w:szCs w:val="24"/>
              </w:rPr>
              <w:t>двох осіб</w:t>
            </w:r>
          </w:p>
        </w:tc>
        <w:tc>
          <w:tcPr>
            <w:tcW w:w="666"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39,4</w:t>
            </w:r>
          </w:p>
        </w:tc>
        <w:tc>
          <w:tcPr>
            <w:tcW w:w="666" w:type="pct"/>
            <w:tcBorders>
              <w:top w:val="nil"/>
              <w:left w:val="nil"/>
              <w:bottom w:val="nil"/>
              <w:right w:val="nil"/>
            </w:tcBorders>
            <w:shd w:val="clear" w:color="auto" w:fill="auto"/>
            <w:vAlign w:val="bottom"/>
          </w:tcPr>
          <w:p w:rsidR="00560767" w:rsidRPr="00906959" w:rsidRDefault="00560767"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34,8</w:t>
            </w:r>
          </w:p>
        </w:tc>
        <w:tc>
          <w:tcPr>
            <w:tcW w:w="682" w:type="pct"/>
            <w:tcBorders>
              <w:top w:val="nil"/>
              <w:left w:val="nil"/>
              <w:bottom w:val="nil"/>
              <w:right w:val="nil"/>
            </w:tcBorders>
            <w:shd w:val="clear" w:color="auto" w:fill="auto"/>
            <w:vAlign w:val="bottom"/>
          </w:tcPr>
          <w:p w:rsidR="00560767" w:rsidRPr="00906959" w:rsidRDefault="00560767"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43,0</w:t>
            </w:r>
          </w:p>
        </w:tc>
      </w:tr>
      <w:tr w:rsidR="00560767" w:rsidRPr="00E504DD" w:rsidTr="00560767">
        <w:trPr>
          <w:trHeight w:hRule="exact" w:val="312"/>
        </w:trPr>
        <w:tc>
          <w:tcPr>
            <w:tcW w:w="2986" w:type="pct"/>
            <w:tcBorders>
              <w:top w:val="nil"/>
              <w:left w:val="nil"/>
              <w:bottom w:val="nil"/>
              <w:right w:val="nil"/>
            </w:tcBorders>
            <w:shd w:val="clear" w:color="auto" w:fill="auto"/>
            <w:vAlign w:val="bottom"/>
          </w:tcPr>
          <w:p w:rsidR="00560767" w:rsidRPr="00FE7E65" w:rsidRDefault="00560767" w:rsidP="00A66E3C">
            <w:pPr>
              <w:ind w:firstLine="142"/>
              <w:rPr>
                <w:rFonts w:ascii="Times New Roman" w:hAnsi="Times New Roman"/>
                <w:sz w:val="24"/>
                <w:szCs w:val="24"/>
              </w:rPr>
            </w:pPr>
            <w:r w:rsidRPr="00FE7E65">
              <w:rPr>
                <w:rFonts w:ascii="Times New Roman" w:hAnsi="Times New Roman"/>
                <w:sz w:val="24"/>
                <w:szCs w:val="24"/>
              </w:rPr>
              <w:t>трьох осіб</w:t>
            </w:r>
          </w:p>
        </w:tc>
        <w:tc>
          <w:tcPr>
            <w:tcW w:w="666"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27,0</w:t>
            </w:r>
          </w:p>
        </w:tc>
        <w:tc>
          <w:tcPr>
            <w:tcW w:w="666" w:type="pct"/>
            <w:tcBorders>
              <w:top w:val="nil"/>
              <w:left w:val="nil"/>
              <w:bottom w:val="nil"/>
              <w:right w:val="nil"/>
            </w:tcBorders>
            <w:shd w:val="clear" w:color="auto" w:fill="auto"/>
            <w:vAlign w:val="bottom"/>
          </w:tcPr>
          <w:p w:rsidR="00560767" w:rsidRPr="00906959" w:rsidRDefault="00560767"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28,8</w:t>
            </w:r>
          </w:p>
        </w:tc>
        <w:tc>
          <w:tcPr>
            <w:tcW w:w="682" w:type="pct"/>
            <w:tcBorders>
              <w:top w:val="nil"/>
              <w:left w:val="nil"/>
              <w:bottom w:val="nil"/>
              <w:right w:val="nil"/>
            </w:tcBorders>
            <w:shd w:val="clear" w:color="auto" w:fill="auto"/>
            <w:vAlign w:val="bottom"/>
          </w:tcPr>
          <w:p w:rsidR="00560767" w:rsidRPr="00906959" w:rsidRDefault="00560767"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27,4</w:t>
            </w:r>
          </w:p>
        </w:tc>
      </w:tr>
      <w:tr w:rsidR="00560767" w:rsidRPr="00E504DD" w:rsidTr="00C0219D">
        <w:trPr>
          <w:trHeight w:hRule="exact" w:val="312"/>
        </w:trPr>
        <w:tc>
          <w:tcPr>
            <w:tcW w:w="2986" w:type="pct"/>
            <w:tcBorders>
              <w:top w:val="nil"/>
              <w:left w:val="nil"/>
              <w:bottom w:val="nil"/>
              <w:right w:val="nil"/>
            </w:tcBorders>
            <w:shd w:val="clear" w:color="auto" w:fill="auto"/>
            <w:vAlign w:val="bottom"/>
          </w:tcPr>
          <w:p w:rsidR="00560767" w:rsidRPr="00FE7E65" w:rsidRDefault="00560767" w:rsidP="00A66E3C">
            <w:pPr>
              <w:ind w:firstLine="142"/>
              <w:rPr>
                <w:rFonts w:ascii="Times New Roman" w:hAnsi="Times New Roman"/>
                <w:sz w:val="24"/>
                <w:szCs w:val="24"/>
              </w:rPr>
            </w:pPr>
            <w:r w:rsidRPr="00FE7E65">
              <w:rPr>
                <w:rFonts w:ascii="Times New Roman" w:hAnsi="Times New Roman"/>
                <w:sz w:val="24"/>
                <w:szCs w:val="24"/>
              </w:rPr>
              <w:t>чотирьох осіб</w:t>
            </w:r>
          </w:p>
        </w:tc>
        <w:tc>
          <w:tcPr>
            <w:tcW w:w="666" w:type="pct"/>
            <w:tcBorders>
              <w:top w:val="nil"/>
              <w:left w:val="nil"/>
              <w:bottom w:val="nil"/>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15,1</w:t>
            </w:r>
          </w:p>
        </w:tc>
        <w:tc>
          <w:tcPr>
            <w:tcW w:w="666" w:type="pct"/>
            <w:tcBorders>
              <w:top w:val="nil"/>
              <w:left w:val="nil"/>
              <w:bottom w:val="nil"/>
              <w:right w:val="nil"/>
            </w:tcBorders>
            <w:shd w:val="clear" w:color="auto" w:fill="auto"/>
            <w:vAlign w:val="bottom"/>
          </w:tcPr>
          <w:p w:rsidR="00560767" w:rsidRPr="00906959" w:rsidRDefault="00560767"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13,2</w:t>
            </w:r>
          </w:p>
        </w:tc>
        <w:tc>
          <w:tcPr>
            <w:tcW w:w="682" w:type="pct"/>
            <w:tcBorders>
              <w:top w:val="nil"/>
              <w:left w:val="nil"/>
              <w:bottom w:val="nil"/>
              <w:right w:val="nil"/>
            </w:tcBorders>
            <w:shd w:val="clear" w:color="auto" w:fill="auto"/>
            <w:vAlign w:val="bottom"/>
          </w:tcPr>
          <w:p w:rsidR="00560767" w:rsidRPr="00906959" w:rsidRDefault="00560767"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12,0</w:t>
            </w:r>
          </w:p>
        </w:tc>
      </w:tr>
      <w:tr w:rsidR="00560767" w:rsidRPr="00E504DD" w:rsidTr="00C0219D">
        <w:trPr>
          <w:trHeight w:hRule="exact" w:val="312"/>
        </w:trPr>
        <w:tc>
          <w:tcPr>
            <w:tcW w:w="2986" w:type="pct"/>
            <w:tcBorders>
              <w:top w:val="nil"/>
              <w:left w:val="nil"/>
              <w:bottom w:val="single" w:sz="4" w:space="0" w:color="auto"/>
              <w:right w:val="nil"/>
            </w:tcBorders>
            <w:shd w:val="clear" w:color="auto" w:fill="auto"/>
            <w:vAlign w:val="bottom"/>
          </w:tcPr>
          <w:p w:rsidR="00560767" w:rsidRPr="00FE7E65" w:rsidRDefault="00560767" w:rsidP="00A66E3C">
            <w:pPr>
              <w:ind w:firstLine="142"/>
              <w:rPr>
                <w:rFonts w:ascii="Times New Roman" w:hAnsi="Times New Roman"/>
                <w:sz w:val="24"/>
                <w:szCs w:val="24"/>
              </w:rPr>
            </w:pPr>
            <w:r w:rsidRPr="00FE7E65">
              <w:rPr>
                <w:rFonts w:ascii="Times New Roman" w:hAnsi="Times New Roman"/>
                <w:sz w:val="24"/>
                <w:szCs w:val="24"/>
              </w:rPr>
              <w:t>п'ятьох осіб і більше</w:t>
            </w:r>
          </w:p>
        </w:tc>
        <w:tc>
          <w:tcPr>
            <w:tcW w:w="666" w:type="pct"/>
            <w:tcBorders>
              <w:top w:val="nil"/>
              <w:left w:val="nil"/>
              <w:bottom w:val="single" w:sz="4" w:space="0" w:color="auto"/>
              <w:right w:val="nil"/>
            </w:tcBorders>
            <w:vAlign w:val="bottom"/>
          </w:tcPr>
          <w:p w:rsidR="00560767" w:rsidRPr="00906959" w:rsidRDefault="00560767" w:rsidP="00560767">
            <w:pPr>
              <w:jc w:val="right"/>
              <w:rPr>
                <w:rFonts w:ascii="Times New Roman" w:hAnsi="Times New Roman"/>
                <w:sz w:val="24"/>
                <w:szCs w:val="24"/>
              </w:rPr>
            </w:pPr>
            <w:r w:rsidRPr="00906959">
              <w:rPr>
                <w:rFonts w:ascii="Times New Roman" w:hAnsi="Times New Roman"/>
                <w:sz w:val="24"/>
                <w:szCs w:val="24"/>
              </w:rPr>
              <w:t>1,3</w:t>
            </w:r>
          </w:p>
        </w:tc>
        <w:tc>
          <w:tcPr>
            <w:tcW w:w="666" w:type="pct"/>
            <w:tcBorders>
              <w:top w:val="nil"/>
              <w:left w:val="nil"/>
              <w:bottom w:val="single" w:sz="4" w:space="0" w:color="auto"/>
              <w:right w:val="nil"/>
            </w:tcBorders>
            <w:shd w:val="clear" w:color="auto" w:fill="auto"/>
            <w:vAlign w:val="bottom"/>
          </w:tcPr>
          <w:p w:rsidR="00560767" w:rsidRPr="00906959" w:rsidRDefault="00560767"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2,9</w:t>
            </w:r>
          </w:p>
        </w:tc>
        <w:tc>
          <w:tcPr>
            <w:tcW w:w="682" w:type="pct"/>
            <w:tcBorders>
              <w:top w:val="nil"/>
              <w:left w:val="nil"/>
              <w:bottom w:val="single" w:sz="4" w:space="0" w:color="auto"/>
              <w:right w:val="nil"/>
            </w:tcBorders>
            <w:shd w:val="clear" w:color="auto" w:fill="auto"/>
            <w:vAlign w:val="bottom"/>
          </w:tcPr>
          <w:p w:rsidR="00560767" w:rsidRPr="00906959" w:rsidRDefault="00560767" w:rsidP="00560767">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w:t>
            </w:r>
          </w:p>
        </w:tc>
      </w:tr>
      <w:tr w:rsidR="006A6B81" w:rsidRPr="00E504DD" w:rsidTr="00C0219D">
        <w:tc>
          <w:tcPr>
            <w:tcW w:w="2986" w:type="pct"/>
            <w:tcBorders>
              <w:top w:val="single" w:sz="4" w:space="0" w:color="auto"/>
              <w:left w:val="nil"/>
              <w:bottom w:val="nil"/>
              <w:right w:val="nil"/>
            </w:tcBorders>
            <w:shd w:val="clear" w:color="auto" w:fill="auto"/>
            <w:vAlign w:val="bottom"/>
          </w:tcPr>
          <w:p w:rsidR="006A6B81" w:rsidRPr="0032421E" w:rsidRDefault="006A6B81">
            <w:pPr>
              <w:rPr>
                <w:rFonts w:ascii="Times New Roman" w:hAnsi="Times New Roman"/>
                <w:i/>
                <w:iCs/>
                <w:sz w:val="24"/>
                <w:szCs w:val="24"/>
                <w:lang w:val="uk-UA"/>
              </w:rPr>
            </w:pPr>
            <w:r w:rsidRPr="0032421E">
              <w:rPr>
                <w:rFonts w:ascii="Times New Roman" w:hAnsi="Times New Roman"/>
                <w:i/>
                <w:iCs/>
                <w:sz w:val="24"/>
                <w:szCs w:val="24"/>
              </w:rPr>
              <w:t xml:space="preserve">Частка домогосподарств з дітьми </w:t>
            </w:r>
          </w:p>
          <w:p w:rsidR="006A6B81" w:rsidRPr="0032421E" w:rsidRDefault="006A6B81">
            <w:pPr>
              <w:rPr>
                <w:rFonts w:ascii="Times New Roman" w:hAnsi="Times New Roman"/>
                <w:i/>
                <w:iCs/>
                <w:sz w:val="24"/>
                <w:szCs w:val="24"/>
                <w:lang w:val="uk-UA"/>
              </w:rPr>
            </w:pPr>
            <w:r w:rsidRPr="0032421E">
              <w:rPr>
                <w:rFonts w:ascii="Times New Roman" w:hAnsi="Times New Roman"/>
                <w:i/>
                <w:iCs/>
                <w:sz w:val="24"/>
                <w:szCs w:val="24"/>
              </w:rPr>
              <w:t>до 18 рокі</w:t>
            </w:r>
            <w:proofErr w:type="gramStart"/>
            <w:r w:rsidRPr="0032421E">
              <w:rPr>
                <w:rFonts w:ascii="Times New Roman" w:hAnsi="Times New Roman"/>
                <w:i/>
                <w:iCs/>
                <w:sz w:val="24"/>
                <w:szCs w:val="24"/>
              </w:rPr>
              <w:t>в</w:t>
            </w:r>
            <w:proofErr w:type="gramEnd"/>
            <w:r w:rsidRPr="0032421E">
              <w:rPr>
                <w:rFonts w:ascii="Times New Roman" w:hAnsi="Times New Roman"/>
                <w:i/>
                <w:iCs/>
                <w:sz w:val="24"/>
                <w:szCs w:val="24"/>
              </w:rPr>
              <w:t xml:space="preserve"> (%)</w:t>
            </w:r>
          </w:p>
        </w:tc>
        <w:tc>
          <w:tcPr>
            <w:tcW w:w="666" w:type="pct"/>
            <w:tcBorders>
              <w:top w:val="single" w:sz="4" w:space="0" w:color="auto"/>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33,9</w:t>
            </w:r>
          </w:p>
        </w:tc>
        <w:tc>
          <w:tcPr>
            <w:tcW w:w="666" w:type="pct"/>
            <w:tcBorders>
              <w:top w:val="single" w:sz="4" w:space="0" w:color="auto"/>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34,0</w:t>
            </w:r>
          </w:p>
        </w:tc>
        <w:tc>
          <w:tcPr>
            <w:tcW w:w="682" w:type="pct"/>
            <w:tcBorders>
              <w:top w:val="single" w:sz="4" w:space="0" w:color="auto"/>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33,8</w:t>
            </w:r>
          </w:p>
        </w:tc>
      </w:tr>
      <w:tr w:rsidR="006A6B81" w:rsidRPr="00E504DD" w:rsidTr="00C0219D">
        <w:tc>
          <w:tcPr>
            <w:tcW w:w="2986" w:type="pct"/>
            <w:tcBorders>
              <w:top w:val="nil"/>
              <w:left w:val="nil"/>
              <w:bottom w:val="single" w:sz="4" w:space="0" w:color="auto"/>
              <w:right w:val="nil"/>
            </w:tcBorders>
            <w:shd w:val="clear" w:color="auto" w:fill="auto"/>
            <w:vAlign w:val="bottom"/>
          </w:tcPr>
          <w:p w:rsidR="006A6B81" w:rsidRPr="0032421E" w:rsidRDefault="006A6B81">
            <w:pPr>
              <w:rPr>
                <w:rFonts w:ascii="Times New Roman" w:hAnsi="Times New Roman"/>
                <w:i/>
                <w:iCs/>
                <w:sz w:val="24"/>
                <w:szCs w:val="24"/>
                <w:lang w:val="uk-UA"/>
              </w:rPr>
            </w:pPr>
            <w:r w:rsidRPr="0032421E">
              <w:rPr>
                <w:rFonts w:ascii="Times New Roman" w:hAnsi="Times New Roman"/>
                <w:i/>
                <w:iCs/>
                <w:sz w:val="24"/>
                <w:szCs w:val="24"/>
              </w:rPr>
              <w:t xml:space="preserve">Частка домогосподарств </w:t>
            </w:r>
          </w:p>
          <w:p w:rsidR="006A6B81" w:rsidRPr="0032421E" w:rsidRDefault="006A6B81">
            <w:pPr>
              <w:rPr>
                <w:rFonts w:ascii="Times New Roman" w:hAnsi="Times New Roman"/>
                <w:i/>
                <w:iCs/>
                <w:sz w:val="24"/>
                <w:szCs w:val="24"/>
                <w:lang w:val="uk-UA"/>
              </w:rPr>
            </w:pPr>
            <w:r w:rsidRPr="0032421E">
              <w:rPr>
                <w:rFonts w:ascii="Times New Roman" w:hAnsi="Times New Roman"/>
                <w:i/>
                <w:iCs/>
                <w:sz w:val="24"/>
                <w:szCs w:val="24"/>
              </w:rPr>
              <w:t>без дітей</w:t>
            </w:r>
            <w:proofErr w:type="gramStart"/>
            <w:r w:rsidRPr="0032421E">
              <w:rPr>
                <w:rFonts w:ascii="Times New Roman" w:hAnsi="Times New Roman"/>
                <w:i/>
                <w:iCs/>
                <w:sz w:val="24"/>
                <w:szCs w:val="24"/>
              </w:rPr>
              <w:t xml:space="preserve"> (%)</w:t>
            </w:r>
            <w:proofErr w:type="gramEnd"/>
          </w:p>
        </w:tc>
        <w:tc>
          <w:tcPr>
            <w:tcW w:w="666"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66,1</w:t>
            </w:r>
          </w:p>
        </w:tc>
        <w:tc>
          <w:tcPr>
            <w:tcW w:w="666" w:type="pct"/>
            <w:tcBorders>
              <w:top w:val="nil"/>
              <w:left w:val="nil"/>
              <w:bottom w:val="single" w:sz="4" w:space="0" w:color="auto"/>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66,0</w:t>
            </w:r>
          </w:p>
        </w:tc>
        <w:tc>
          <w:tcPr>
            <w:tcW w:w="682" w:type="pct"/>
            <w:tcBorders>
              <w:top w:val="nil"/>
              <w:left w:val="nil"/>
              <w:bottom w:val="single" w:sz="4" w:space="0" w:color="auto"/>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66,2</w:t>
            </w:r>
          </w:p>
        </w:tc>
      </w:tr>
      <w:tr w:rsidR="006A6B81" w:rsidRPr="00E504DD" w:rsidTr="00C0219D">
        <w:tc>
          <w:tcPr>
            <w:tcW w:w="2986" w:type="pct"/>
            <w:tcBorders>
              <w:top w:val="single" w:sz="4" w:space="0" w:color="auto"/>
              <w:left w:val="nil"/>
              <w:bottom w:val="nil"/>
              <w:right w:val="nil"/>
            </w:tcBorders>
            <w:shd w:val="clear" w:color="auto" w:fill="auto"/>
            <w:vAlign w:val="bottom"/>
          </w:tcPr>
          <w:p w:rsidR="006A6B81" w:rsidRPr="0032421E" w:rsidRDefault="006A6B81">
            <w:pPr>
              <w:rPr>
                <w:rFonts w:ascii="Times New Roman" w:hAnsi="Times New Roman"/>
                <w:i/>
                <w:iCs/>
                <w:sz w:val="24"/>
                <w:szCs w:val="24"/>
                <w:lang w:val="uk-UA"/>
              </w:rPr>
            </w:pPr>
            <w:r w:rsidRPr="0032421E">
              <w:rPr>
                <w:rFonts w:ascii="Times New Roman" w:hAnsi="Times New Roman"/>
                <w:i/>
                <w:iCs/>
                <w:sz w:val="24"/>
                <w:szCs w:val="24"/>
              </w:rPr>
              <w:t xml:space="preserve">Із загальної кількості домогосподарств частка домогосподарств з дітьми </w:t>
            </w:r>
          </w:p>
          <w:p w:rsidR="006A6B81" w:rsidRPr="00FE7E65" w:rsidRDefault="006A6B81">
            <w:pPr>
              <w:rPr>
                <w:rFonts w:ascii="Times New Roman" w:hAnsi="Times New Roman"/>
                <w:iCs/>
                <w:sz w:val="24"/>
                <w:szCs w:val="24"/>
                <w:lang w:val="uk-UA"/>
              </w:rPr>
            </w:pPr>
            <w:r w:rsidRPr="0032421E">
              <w:rPr>
                <w:rFonts w:ascii="Times New Roman" w:hAnsi="Times New Roman"/>
                <w:i/>
                <w:iCs/>
                <w:sz w:val="24"/>
                <w:szCs w:val="24"/>
              </w:rPr>
              <w:t>у віц</w:t>
            </w:r>
            <w:proofErr w:type="gramStart"/>
            <w:r w:rsidRPr="0032421E">
              <w:rPr>
                <w:rFonts w:ascii="Times New Roman" w:hAnsi="Times New Roman"/>
                <w:i/>
                <w:iCs/>
                <w:sz w:val="24"/>
                <w:szCs w:val="24"/>
              </w:rPr>
              <w:t>і (%)</w:t>
            </w:r>
            <w:r w:rsidRPr="0032421E">
              <w:rPr>
                <w:rFonts w:ascii="Times New Roman" w:hAnsi="Times New Roman"/>
                <w:i/>
                <w:iCs/>
                <w:sz w:val="24"/>
                <w:szCs w:val="24"/>
                <w:lang w:val="uk-UA"/>
              </w:rPr>
              <w:t>:</w:t>
            </w:r>
            <w:proofErr w:type="gramEnd"/>
          </w:p>
        </w:tc>
        <w:tc>
          <w:tcPr>
            <w:tcW w:w="666" w:type="pct"/>
            <w:tcBorders>
              <w:top w:val="single" w:sz="4" w:space="0" w:color="auto"/>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666" w:type="pct"/>
            <w:tcBorders>
              <w:top w:val="single" w:sz="4" w:space="0" w:color="auto"/>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p>
        </w:tc>
        <w:tc>
          <w:tcPr>
            <w:tcW w:w="682" w:type="pct"/>
            <w:tcBorders>
              <w:top w:val="single" w:sz="4" w:space="0" w:color="auto"/>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p>
        </w:tc>
      </w:tr>
      <w:tr w:rsidR="006A6B81" w:rsidRPr="00E504DD" w:rsidTr="003173ED">
        <w:tc>
          <w:tcPr>
            <w:tcW w:w="2986" w:type="pct"/>
            <w:tcBorders>
              <w:top w:val="nil"/>
              <w:left w:val="nil"/>
              <w:bottom w:val="nil"/>
              <w:right w:val="nil"/>
            </w:tcBorders>
            <w:shd w:val="clear" w:color="auto" w:fill="auto"/>
            <w:vAlign w:val="bottom"/>
          </w:tcPr>
          <w:p w:rsidR="006A6B81" w:rsidRPr="00FE7E65" w:rsidRDefault="006A6B81" w:rsidP="00A66E3C">
            <w:pPr>
              <w:ind w:firstLine="142"/>
              <w:rPr>
                <w:rFonts w:ascii="Times New Roman" w:hAnsi="Times New Roman"/>
                <w:sz w:val="24"/>
                <w:szCs w:val="24"/>
              </w:rPr>
            </w:pPr>
            <w:r w:rsidRPr="00FE7E65">
              <w:rPr>
                <w:rFonts w:ascii="Times New Roman" w:hAnsi="Times New Roman"/>
                <w:sz w:val="24"/>
                <w:szCs w:val="24"/>
              </w:rPr>
              <w:t>до 3 років</w:t>
            </w:r>
          </w:p>
        </w:tc>
        <w:tc>
          <w:tcPr>
            <w:tcW w:w="666"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6,0</w:t>
            </w: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4,1</w:t>
            </w:r>
          </w:p>
        </w:tc>
        <w:tc>
          <w:tcPr>
            <w:tcW w:w="682" w:type="pct"/>
            <w:tcBorders>
              <w:top w:val="nil"/>
              <w:left w:val="nil"/>
              <w:bottom w:val="nil"/>
              <w:right w:val="nil"/>
            </w:tcBorders>
            <w:shd w:val="clear" w:color="auto" w:fill="auto"/>
            <w:vAlign w:val="bottom"/>
          </w:tcPr>
          <w:p w:rsidR="006A6B81" w:rsidRPr="00906959" w:rsidRDefault="006A6B81" w:rsidP="00BD1B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5,6</w:t>
            </w:r>
          </w:p>
        </w:tc>
      </w:tr>
      <w:tr w:rsidR="006A6B81" w:rsidRPr="00E504DD" w:rsidTr="003173ED">
        <w:tc>
          <w:tcPr>
            <w:tcW w:w="2986" w:type="pct"/>
            <w:tcBorders>
              <w:top w:val="nil"/>
              <w:left w:val="nil"/>
              <w:bottom w:val="nil"/>
              <w:right w:val="nil"/>
            </w:tcBorders>
            <w:shd w:val="clear" w:color="auto" w:fill="auto"/>
            <w:vAlign w:val="bottom"/>
          </w:tcPr>
          <w:p w:rsidR="006A6B81" w:rsidRPr="00FE7E65" w:rsidRDefault="006A6B81" w:rsidP="00A66E3C">
            <w:pPr>
              <w:ind w:firstLine="142"/>
              <w:rPr>
                <w:rFonts w:ascii="Times New Roman" w:hAnsi="Times New Roman"/>
                <w:sz w:val="24"/>
                <w:szCs w:val="24"/>
              </w:rPr>
            </w:pPr>
            <w:r w:rsidRPr="00FE7E65">
              <w:rPr>
                <w:rFonts w:ascii="Times New Roman" w:hAnsi="Times New Roman"/>
                <w:sz w:val="24"/>
                <w:szCs w:val="24"/>
              </w:rPr>
              <w:t>до 7 років</w:t>
            </w:r>
          </w:p>
        </w:tc>
        <w:tc>
          <w:tcPr>
            <w:tcW w:w="666"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15,4</w:t>
            </w: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13,9</w:t>
            </w:r>
          </w:p>
        </w:tc>
        <w:tc>
          <w:tcPr>
            <w:tcW w:w="682" w:type="pct"/>
            <w:tcBorders>
              <w:top w:val="nil"/>
              <w:left w:val="nil"/>
              <w:bottom w:val="nil"/>
              <w:right w:val="nil"/>
            </w:tcBorders>
            <w:shd w:val="clear" w:color="auto" w:fill="auto"/>
            <w:vAlign w:val="bottom"/>
          </w:tcPr>
          <w:p w:rsidR="006A6B81" w:rsidRPr="00906959" w:rsidRDefault="006A6B81" w:rsidP="00BD1B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13,2</w:t>
            </w:r>
          </w:p>
        </w:tc>
      </w:tr>
      <w:tr w:rsidR="006A6B81" w:rsidRPr="00E504DD" w:rsidTr="003173ED">
        <w:tc>
          <w:tcPr>
            <w:tcW w:w="2986" w:type="pct"/>
            <w:tcBorders>
              <w:top w:val="nil"/>
              <w:left w:val="nil"/>
              <w:bottom w:val="nil"/>
              <w:right w:val="nil"/>
            </w:tcBorders>
            <w:shd w:val="clear" w:color="auto" w:fill="auto"/>
            <w:vAlign w:val="bottom"/>
          </w:tcPr>
          <w:p w:rsidR="006A6B81" w:rsidRPr="00FE7E65" w:rsidRDefault="006A6B81" w:rsidP="00A66E3C">
            <w:pPr>
              <w:ind w:firstLine="142"/>
              <w:rPr>
                <w:rFonts w:ascii="Times New Roman" w:hAnsi="Times New Roman"/>
                <w:sz w:val="24"/>
                <w:szCs w:val="24"/>
              </w:rPr>
            </w:pPr>
            <w:r w:rsidRPr="00FE7E65">
              <w:rPr>
                <w:rFonts w:ascii="Times New Roman" w:hAnsi="Times New Roman"/>
                <w:sz w:val="24"/>
                <w:szCs w:val="24"/>
              </w:rPr>
              <w:t>до 14 років</w:t>
            </w:r>
          </w:p>
        </w:tc>
        <w:tc>
          <w:tcPr>
            <w:tcW w:w="666"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29,9</w:t>
            </w: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27,3</w:t>
            </w:r>
          </w:p>
        </w:tc>
        <w:tc>
          <w:tcPr>
            <w:tcW w:w="682" w:type="pct"/>
            <w:tcBorders>
              <w:top w:val="nil"/>
              <w:left w:val="nil"/>
              <w:bottom w:val="nil"/>
              <w:right w:val="nil"/>
            </w:tcBorders>
            <w:shd w:val="clear" w:color="auto" w:fill="auto"/>
            <w:vAlign w:val="bottom"/>
          </w:tcPr>
          <w:p w:rsidR="006A6B81" w:rsidRPr="00906959" w:rsidRDefault="006A6B81" w:rsidP="00BD1B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28,0</w:t>
            </w:r>
          </w:p>
        </w:tc>
      </w:tr>
      <w:tr w:rsidR="006A6B81" w:rsidRPr="00E504DD" w:rsidTr="00C0219D">
        <w:tc>
          <w:tcPr>
            <w:tcW w:w="2986" w:type="pct"/>
            <w:tcBorders>
              <w:top w:val="nil"/>
              <w:left w:val="nil"/>
              <w:bottom w:val="nil"/>
              <w:right w:val="nil"/>
            </w:tcBorders>
            <w:shd w:val="clear" w:color="auto" w:fill="auto"/>
            <w:vAlign w:val="bottom"/>
          </w:tcPr>
          <w:p w:rsidR="006A6B81" w:rsidRPr="00FE7E65" w:rsidRDefault="006A6B81" w:rsidP="00A66E3C">
            <w:pPr>
              <w:ind w:firstLine="142"/>
              <w:rPr>
                <w:rFonts w:ascii="Times New Roman" w:hAnsi="Times New Roman"/>
                <w:sz w:val="24"/>
                <w:szCs w:val="24"/>
              </w:rPr>
            </w:pPr>
            <w:r w:rsidRPr="00FE7E65">
              <w:rPr>
                <w:rFonts w:ascii="Times New Roman" w:hAnsi="Times New Roman"/>
                <w:sz w:val="24"/>
                <w:szCs w:val="24"/>
              </w:rPr>
              <w:t>до 16 років</w:t>
            </w:r>
          </w:p>
        </w:tc>
        <w:tc>
          <w:tcPr>
            <w:tcW w:w="666"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32,8</w:t>
            </w: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32,1</w:t>
            </w:r>
          </w:p>
        </w:tc>
        <w:tc>
          <w:tcPr>
            <w:tcW w:w="682" w:type="pct"/>
            <w:tcBorders>
              <w:top w:val="nil"/>
              <w:left w:val="nil"/>
              <w:bottom w:val="nil"/>
              <w:right w:val="nil"/>
            </w:tcBorders>
            <w:shd w:val="clear" w:color="auto" w:fill="auto"/>
            <w:vAlign w:val="bottom"/>
          </w:tcPr>
          <w:p w:rsidR="006A6B81" w:rsidRPr="00906959" w:rsidRDefault="006A6B81" w:rsidP="00BD1B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29,9</w:t>
            </w:r>
          </w:p>
        </w:tc>
      </w:tr>
      <w:tr w:rsidR="006A6B81" w:rsidRPr="00E504DD" w:rsidTr="00C0219D">
        <w:tc>
          <w:tcPr>
            <w:tcW w:w="2986" w:type="pct"/>
            <w:tcBorders>
              <w:top w:val="nil"/>
              <w:left w:val="nil"/>
              <w:bottom w:val="single" w:sz="4" w:space="0" w:color="auto"/>
              <w:right w:val="nil"/>
            </w:tcBorders>
            <w:shd w:val="clear" w:color="auto" w:fill="auto"/>
            <w:vAlign w:val="bottom"/>
          </w:tcPr>
          <w:p w:rsidR="006A6B81" w:rsidRPr="00FE7E65" w:rsidRDefault="006A6B81" w:rsidP="00A66E3C">
            <w:pPr>
              <w:ind w:firstLine="142"/>
              <w:rPr>
                <w:rFonts w:ascii="Times New Roman" w:hAnsi="Times New Roman"/>
                <w:sz w:val="24"/>
                <w:szCs w:val="24"/>
              </w:rPr>
            </w:pPr>
            <w:r w:rsidRPr="00FE7E65">
              <w:rPr>
                <w:rFonts w:ascii="Times New Roman" w:hAnsi="Times New Roman"/>
                <w:sz w:val="24"/>
                <w:szCs w:val="24"/>
              </w:rPr>
              <w:t>до 18 років</w:t>
            </w:r>
          </w:p>
        </w:tc>
        <w:tc>
          <w:tcPr>
            <w:tcW w:w="666"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33,9</w:t>
            </w:r>
          </w:p>
        </w:tc>
        <w:tc>
          <w:tcPr>
            <w:tcW w:w="666" w:type="pct"/>
            <w:tcBorders>
              <w:top w:val="nil"/>
              <w:left w:val="nil"/>
              <w:bottom w:val="single" w:sz="4" w:space="0" w:color="auto"/>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34,0</w:t>
            </w:r>
          </w:p>
        </w:tc>
        <w:tc>
          <w:tcPr>
            <w:tcW w:w="682" w:type="pct"/>
            <w:tcBorders>
              <w:top w:val="nil"/>
              <w:left w:val="nil"/>
              <w:bottom w:val="single" w:sz="4" w:space="0" w:color="auto"/>
              <w:right w:val="nil"/>
            </w:tcBorders>
            <w:shd w:val="clear" w:color="auto" w:fill="auto"/>
            <w:vAlign w:val="bottom"/>
          </w:tcPr>
          <w:p w:rsidR="006A6B81" w:rsidRPr="00906959" w:rsidRDefault="006A6B81" w:rsidP="00BD1B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33,8</w:t>
            </w:r>
          </w:p>
        </w:tc>
      </w:tr>
      <w:tr w:rsidR="006A6B81" w:rsidRPr="00E504DD" w:rsidTr="00C0219D">
        <w:tc>
          <w:tcPr>
            <w:tcW w:w="2986" w:type="pct"/>
            <w:tcBorders>
              <w:top w:val="single" w:sz="4" w:space="0" w:color="auto"/>
              <w:left w:val="nil"/>
              <w:bottom w:val="nil"/>
              <w:right w:val="nil"/>
            </w:tcBorders>
            <w:shd w:val="clear" w:color="auto" w:fill="auto"/>
            <w:vAlign w:val="bottom"/>
          </w:tcPr>
          <w:p w:rsidR="006A6B81" w:rsidRPr="00FE7E65" w:rsidRDefault="006A6B81" w:rsidP="00FD5B0F">
            <w:pPr>
              <w:rPr>
                <w:rFonts w:ascii="Times New Roman" w:hAnsi="Times New Roman"/>
                <w:b/>
                <w:bCs/>
                <w:sz w:val="24"/>
                <w:szCs w:val="24"/>
                <w:lang w:val="uk-UA"/>
              </w:rPr>
            </w:pPr>
            <w:r w:rsidRPr="00FE7E65">
              <w:rPr>
                <w:rFonts w:ascii="Times New Roman" w:hAnsi="Times New Roman"/>
                <w:b/>
                <w:bCs/>
                <w:sz w:val="24"/>
                <w:szCs w:val="24"/>
              </w:rPr>
              <w:t xml:space="preserve">Кількість домогосподарств </w:t>
            </w:r>
          </w:p>
          <w:p w:rsidR="006A6B81" w:rsidRPr="00FE7E65" w:rsidRDefault="006A6B81" w:rsidP="00FD5B0F">
            <w:pPr>
              <w:rPr>
                <w:rFonts w:ascii="Times New Roman" w:hAnsi="Times New Roman"/>
                <w:b/>
                <w:bCs/>
                <w:sz w:val="24"/>
                <w:szCs w:val="24"/>
                <w:lang w:val="uk-UA"/>
              </w:rPr>
            </w:pPr>
            <w:r w:rsidRPr="00FE7E65">
              <w:rPr>
                <w:rFonts w:ascii="Times New Roman" w:hAnsi="Times New Roman"/>
                <w:b/>
                <w:bCs/>
                <w:sz w:val="24"/>
                <w:szCs w:val="24"/>
              </w:rPr>
              <w:t>з дітьми</w:t>
            </w:r>
            <w:r w:rsidR="005516EC">
              <w:rPr>
                <w:rFonts w:ascii="Times New Roman" w:hAnsi="Times New Roman"/>
                <w:b/>
                <w:bCs/>
                <w:sz w:val="24"/>
                <w:szCs w:val="24"/>
                <w:lang w:val="uk-UA"/>
              </w:rPr>
              <w:t xml:space="preserve"> (</w:t>
            </w:r>
            <w:r w:rsidR="005516EC"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666" w:type="pct"/>
            <w:tcBorders>
              <w:top w:val="single" w:sz="4" w:space="0" w:color="auto"/>
              <w:left w:val="nil"/>
              <w:bottom w:val="nil"/>
              <w:right w:val="nil"/>
            </w:tcBorders>
            <w:vAlign w:val="bottom"/>
          </w:tcPr>
          <w:p w:rsidR="006A6B81" w:rsidRPr="00906959" w:rsidRDefault="003173ED"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378,5</w:t>
            </w:r>
          </w:p>
        </w:tc>
        <w:tc>
          <w:tcPr>
            <w:tcW w:w="666" w:type="pct"/>
            <w:tcBorders>
              <w:top w:val="single" w:sz="4" w:space="0" w:color="auto"/>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377,6</w:t>
            </w:r>
          </w:p>
        </w:tc>
        <w:tc>
          <w:tcPr>
            <w:tcW w:w="682" w:type="pct"/>
            <w:tcBorders>
              <w:top w:val="single" w:sz="4" w:space="0" w:color="auto"/>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375,6</w:t>
            </w:r>
          </w:p>
        </w:tc>
      </w:tr>
      <w:tr w:rsidR="006A6B81" w:rsidRPr="00E504DD" w:rsidTr="003173ED">
        <w:tc>
          <w:tcPr>
            <w:tcW w:w="2986" w:type="pct"/>
            <w:tcBorders>
              <w:top w:val="nil"/>
              <w:left w:val="nil"/>
              <w:bottom w:val="nil"/>
              <w:right w:val="nil"/>
            </w:tcBorders>
            <w:shd w:val="clear" w:color="auto" w:fill="auto"/>
            <w:vAlign w:val="bottom"/>
          </w:tcPr>
          <w:p w:rsidR="006A6B81" w:rsidRPr="0032421E" w:rsidRDefault="006A6B81" w:rsidP="00092821">
            <w:pPr>
              <w:ind w:left="142"/>
              <w:rPr>
                <w:rFonts w:ascii="Times New Roman" w:hAnsi="Times New Roman"/>
                <w:i/>
                <w:iCs/>
                <w:sz w:val="24"/>
                <w:szCs w:val="24"/>
                <w:lang w:val="uk-UA"/>
              </w:rPr>
            </w:pPr>
            <w:r w:rsidRPr="0032421E">
              <w:rPr>
                <w:rFonts w:ascii="Times New Roman" w:hAnsi="Times New Roman"/>
                <w:i/>
                <w:iCs/>
                <w:sz w:val="24"/>
                <w:szCs w:val="24"/>
              </w:rPr>
              <w:t xml:space="preserve">з них частка домогосподарств </w:t>
            </w:r>
          </w:p>
          <w:p w:rsidR="006A6B81" w:rsidRPr="00FE7E65" w:rsidRDefault="006A6B81" w:rsidP="00092821">
            <w:pPr>
              <w:ind w:left="142"/>
              <w:rPr>
                <w:rFonts w:ascii="Times New Roman" w:hAnsi="Times New Roman"/>
                <w:iCs/>
                <w:sz w:val="24"/>
                <w:szCs w:val="24"/>
                <w:lang w:val="uk-UA"/>
              </w:rPr>
            </w:pPr>
            <w:r w:rsidRPr="0032421E">
              <w:rPr>
                <w:rFonts w:ascii="Times New Roman" w:hAnsi="Times New Roman"/>
                <w:i/>
                <w:iCs/>
                <w:sz w:val="24"/>
                <w:szCs w:val="24"/>
              </w:rPr>
              <w:t>з дітьми у віц</w:t>
            </w:r>
            <w:proofErr w:type="gramStart"/>
            <w:r w:rsidRPr="0032421E">
              <w:rPr>
                <w:rFonts w:ascii="Times New Roman" w:hAnsi="Times New Roman"/>
                <w:i/>
                <w:iCs/>
                <w:sz w:val="24"/>
                <w:szCs w:val="24"/>
              </w:rPr>
              <w:t>і (%)</w:t>
            </w:r>
            <w:r w:rsidRPr="0032421E">
              <w:rPr>
                <w:rFonts w:ascii="Times New Roman" w:hAnsi="Times New Roman"/>
                <w:i/>
                <w:iCs/>
                <w:sz w:val="24"/>
                <w:szCs w:val="24"/>
                <w:lang w:val="uk-UA"/>
              </w:rPr>
              <w:t>:</w:t>
            </w:r>
            <w:proofErr w:type="gramEnd"/>
          </w:p>
        </w:tc>
        <w:tc>
          <w:tcPr>
            <w:tcW w:w="666" w:type="pct"/>
            <w:tcBorders>
              <w:top w:val="nil"/>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p>
        </w:tc>
        <w:tc>
          <w:tcPr>
            <w:tcW w:w="682"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p>
        </w:tc>
      </w:tr>
      <w:tr w:rsidR="006A6B81" w:rsidRPr="00E504DD" w:rsidTr="003173ED">
        <w:tc>
          <w:tcPr>
            <w:tcW w:w="2986" w:type="pct"/>
            <w:tcBorders>
              <w:top w:val="nil"/>
              <w:left w:val="nil"/>
              <w:bottom w:val="nil"/>
              <w:right w:val="nil"/>
            </w:tcBorders>
            <w:shd w:val="clear" w:color="auto" w:fill="auto"/>
            <w:vAlign w:val="bottom"/>
          </w:tcPr>
          <w:p w:rsidR="006A6B81" w:rsidRPr="00FE7E65" w:rsidRDefault="006A6B81" w:rsidP="0027594C">
            <w:pPr>
              <w:ind w:firstLine="284"/>
              <w:rPr>
                <w:rFonts w:ascii="Times New Roman" w:hAnsi="Times New Roman"/>
                <w:sz w:val="24"/>
                <w:szCs w:val="24"/>
              </w:rPr>
            </w:pPr>
            <w:r w:rsidRPr="00FE7E65">
              <w:rPr>
                <w:rFonts w:ascii="Times New Roman" w:hAnsi="Times New Roman"/>
                <w:sz w:val="24"/>
                <w:szCs w:val="24"/>
              </w:rPr>
              <w:t>до 7 років</w:t>
            </w:r>
          </w:p>
        </w:tc>
        <w:tc>
          <w:tcPr>
            <w:tcW w:w="666"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45,5</w:t>
            </w: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41,0</w:t>
            </w:r>
          </w:p>
        </w:tc>
        <w:tc>
          <w:tcPr>
            <w:tcW w:w="682"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38,9</w:t>
            </w:r>
          </w:p>
        </w:tc>
      </w:tr>
      <w:tr w:rsidR="006A6B81" w:rsidRPr="00E504DD" w:rsidTr="00C0219D">
        <w:tc>
          <w:tcPr>
            <w:tcW w:w="2986" w:type="pct"/>
            <w:tcBorders>
              <w:top w:val="nil"/>
              <w:left w:val="nil"/>
              <w:bottom w:val="nil"/>
              <w:right w:val="nil"/>
            </w:tcBorders>
            <w:shd w:val="clear" w:color="auto" w:fill="auto"/>
            <w:vAlign w:val="bottom"/>
          </w:tcPr>
          <w:p w:rsidR="006A6B81" w:rsidRPr="00FE7E65" w:rsidRDefault="006A6B81" w:rsidP="0027594C">
            <w:pPr>
              <w:ind w:firstLine="284"/>
              <w:rPr>
                <w:rFonts w:ascii="Times New Roman" w:hAnsi="Times New Roman"/>
                <w:sz w:val="24"/>
                <w:szCs w:val="24"/>
              </w:rPr>
            </w:pPr>
            <w:r w:rsidRPr="00FE7E65">
              <w:rPr>
                <w:rFonts w:ascii="Times New Roman" w:hAnsi="Times New Roman"/>
                <w:sz w:val="24"/>
                <w:szCs w:val="24"/>
              </w:rPr>
              <w:t>7</w:t>
            </w:r>
            <w:r w:rsidR="00486CFC">
              <w:rPr>
                <w:rFonts w:ascii="Times New Roman" w:hAnsi="Times New Roman"/>
                <w:sz w:val="24"/>
                <w:szCs w:val="24"/>
                <w:lang w:val="uk-UA"/>
              </w:rPr>
              <w:t>–</w:t>
            </w:r>
            <w:r w:rsidRPr="00FE7E65">
              <w:rPr>
                <w:rFonts w:ascii="Times New Roman" w:hAnsi="Times New Roman"/>
                <w:sz w:val="24"/>
                <w:szCs w:val="24"/>
              </w:rPr>
              <w:t>13 рокі</w:t>
            </w:r>
            <w:proofErr w:type="gramStart"/>
            <w:r w:rsidRPr="00FE7E65">
              <w:rPr>
                <w:rFonts w:ascii="Times New Roman" w:hAnsi="Times New Roman"/>
                <w:sz w:val="24"/>
                <w:szCs w:val="24"/>
              </w:rPr>
              <w:t>в</w:t>
            </w:r>
            <w:proofErr w:type="gramEnd"/>
          </w:p>
        </w:tc>
        <w:tc>
          <w:tcPr>
            <w:tcW w:w="666"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50,3</w:t>
            </w: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49,7</w:t>
            </w:r>
          </w:p>
        </w:tc>
        <w:tc>
          <w:tcPr>
            <w:tcW w:w="682"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50,4</w:t>
            </w:r>
          </w:p>
        </w:tc>
      </w:tr>
      <w:tr w:rsidR="006A6B81" w:rsidRPr="00E504DD" w:rsidTr="00C0219D">
        <w:tc>
          <w:tcPr>
            <w:tcW w:w="2986" w:type="pct"/>
            <w:tcBorders>
              <w:top w:val="nil"/>
              <w:left w:val="nil"/>
              <w:bottom w:val="single" w:sz="4" w:space="0" w:color="auto"/>
              <w:right w:val="nil"/>
            </w:tcBorders>
            <w:shd w:val="clear" w:color="auto" w:fill="auto"/>
            <w:vAlign w:val="bottom"/>
          </w:tcPr>
          <w:p w:rsidR="006A6B81" w:rsidRPr="00FE7E65" w:rsidRDefault="006A6B81" w:rsidP="0027594C">
            <w:pPr>
              <w:ind w:firstLine="284"/>
              <w:rPr>
                <w:rFonts w:ascii="Times New Roman" w:hAnsi="Times New Roman"/>
                <w:sz w:val="24"/>
                <w:szCs w:val="24"/>
              </w:rPr>
            </w:pPr>
            <w:r w:rsidRPr="00FE7E65">
              <w:rPr>
                <w:rFonts w:ascii="Times New Roman" w:hAnsi="Times New Roman"/>
                <w:sz w:val="24"/>
                <w:szCs w:val="24"/>
              </w:rPr>
              <w:t>14</w:t>
            </w:r>
            <w:r w:rsidR="00486CFC">
              <w:rPr>
                <w:rFonts w:ascii="Times New Roman" w:hAnsi="Times New Roman"/>
                <w:sz w:val="24"/>
                <w:szCs w:val="24"/>
                <w:lang w:val="uk-UA"/>
              </w:rPr>
              <w:t>–</w:t>
            </w:r>
            <w:r w:rsidRPr="00FE7E65">
              <w:rPr>
                <w:rFonts w:ascii="Times New Roman" w:hAnsi="Times New Roman"/>
                <w:sz w:val="24"/>
                <w:szCs w:val="24"/>
              </w:rPr>
              <w:t>17 рокі</w:t>
            </w:r>
            <w:proofErr w:type="gramStart"/>
            <w:r w:rsidRPr="00FE7E65">
              <w:rPr>
                <w:rFonts w:ascii="Times New Roman" w:hAnsi="Times New Roman"/>
                <w:sz w:val="24"/>
                <w:szCs w:val="24"/>
              </w:rPr>
              <w:t>в</w:t>
            </w:r>
            <w:proofErr w:type="gramEnd"/>
          </w:p>
        </w:tc>
        <w:tc>
          <w:tcPr>
            <w:tcW w:w="666"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17,8</w:t>
            </w:r>
          </w:p>
        </w:tc>
        <w:tc>
          <w:tcPr>
            <w:tcW w:w="666" w:type="pct"/>
            <w:tcBorders>
              <w:top w:val="nil"/>
              <w:left w:val="nil"/>
              <w:bottom w:val="single" w:sz="4" w:space="0" w:color="auto"/>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23,8</w:t>
            </w:r>
          </w:p>
        </w:tc>
        <w:tc>
          <w:tcPr>
            <w:tcW w:w="682" w:type="pct"/>
            <w:tcBorders>
              <w:top w:val="nil"/>
              <w:left w:val="nil"/>
              <w:bottom w:val="single" w:sz="4" w:space="0" w:color="auto"/>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21,8</w:t>
            </w:r>
          </w:p>
        </w:tc>
      </w:tr>
      <w:tr w:rsidR="006A6B81" w:rsidRPr="00E504DD" w:rsidTr="00C0219D">
        <w:tc>
          <w:tcPr>
            <w:tcW w:w="2986" w:type="pct"/>
            <w:tcBorders>
              <w:top w:val="single" w:sz="4" w:space="0" w:color="auto"/>
              <w:left w:val="nil"/>
              <w:bottom w:val="nil"/>
              <w:right w:val="nil"/>
            </w:tcBorders>
            <w:shd w:val="clear" w:color="auto" w:fill="auto"/>
            <w:vAlign w:val="bottom"/>
          </w:tcPr>
          <w:p w:rsidR="006A6B81" w:rsidRPr="00FE7E65" w:rsidRDefault="006A6B81">
            <w:pPr>
              <w:rPr>
                <w:rFonts w:ascii="Times New Roman" w:hAnsi="Times New Roman"/>
                <w:sz w:val="24"/>
                <w:szCs w:val="24"/>
                <w:lang w:val="uk-UA"/>
              </w:rPr>
            </w:pPr>
            <w:r w:rsidRPr="00FE7E65">
              <w:rPr>
                <w:rFonts w:ascii="Times New Roman" w:hAnsi="Times New Roman"/>
                <w:sz w:val="24"/>
                <w:szCs w:val="24"/>
              </w:rPr>
              <w:t>Розподіл домогосподарств з дітьми за кількістю дітей у їх складі (%)</w:t>
            </w:r>
            <w:r w:rsidRPr="00FE7E65">
              <w:rPr>
                <w:rFonts w:ascii="Times New Roman" w:hAnsi="Times New Roman"/>
                <w:sz w:val="24"/>
                <w:szCs w:val="24"/>
                <w:lang w:val="uk-UA"/>
              </w:rPr>
              <w:t>:</w:t>
            </w:r>
          </w:p>
        </w:tc>
        <w:tc>
          <w:tcPr>
            <w:tcW w:w="666" w:type="pct"/>
            <w:tcBorders>
              <w:top w:val="single" w:sz="4" w:space="0" w:color="auto"/>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666" w:type="pct"/>
            <w:tcBorders>
              <w:top w:val="single" w:sz="4" w:space="0" w:color="auto"/>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p>
        </w:tc>
        <w:tc>
          <w:tcPr>
            <w:tcW w:w="682" w:type="pct"/>
            <w:tcBorders>
              <w:top w:val="single" w:sz="4" w:space="0" w:color="auto"/>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p>
        </w:tc>
      </w:tr>
      <w:tr w:rsidR="006A6B81" w:rsidRPr="00E504DD" w:rsidTr="003173ED">
        <w:tc>
          <w:tcPr>
            <w:tcW w:w="2986" w:type="pct"/>
            <w:tcBorders>
              <w:top w:val="nil"/>
              <w:left w:val="nil"/>
              <w:bottom w:val="nil"/>
              <w:right w:val="nil"/>
            </w:tcBorders>
            <w:shd w:val="clear" w:color="auto" w:fill="auto"/>
            <w:vAlign w:val="bottom"/>
          </w:tcPr>
          <w:p w:rsidR="006A6B81" w:rsidRPr="00FE7E65" w:rsidRDefault="006A6B81" w:rsidP="00A66E3C">
            <w:pPr>
              <w:ind w:firstLine="142"/>
              <w:rPr>
                <w:rFonts w:ascii="Times New Roman" w:hAnsi="Times New Roman"/>
                <w:sz w:val="24"/>
                <w:szCs w:val="24"/>
              </w:rPr>
            </w:pPr>
            <w:r w:rsidRPr="00FE7E65">
              <w:rPr>
                <w:rFonts w:ascii="Times New Roman" w:hAnsi="Times New Roman"/>
                <w:sz w:val="24"/>
                <w:szCs w:val="24"/>
              </w:rPr>
              <w:t>одна дитина</w:t>
            </w:r>
          </w:p>
        </w:tc>
        <w:tc>
          <w:tcPr>
            <w:tcW w:w="666"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82,0</w:t>
            </w: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82,1</w:t>
            </w:r>
          </w:p>
        </w:tc>
        <w:tc>
          <w:tcPr>
            <w:tcW w:w="682"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79,5</w:t>
            </w:r>
          </w:p>
        </w:tc>
      </w:tr>
      <w:tr w:rsidR="006A6B81" w:rsidRPr="00E504DD" w:rsidTr="00C0219D">
        <w:tc>
          <w:tcPr>
            <w:tcW w:w="2986" w:type="pct"/>
            <w:tcBorders>
              <w:top w:val="nil"/>
              <w:left w:val="nil"/>
              <w:bottom w:val="nil"/>
              <w:right w:val="nil"/>
            </w:tcBorders>
            <w:shd w:val="clear" w:color="auto" w:fill="auto"/>
            <w:vAlign w:val="bottom"/>
          </w:tcPr>
          <w:p w:rsidR="006A6B81" w:rsidRPr="00FE7E65" w:rsidRDefault="006A6B81" w:rsidP="00A66E3C">
            <w:pPr>
              <w:ind w:firstLine="142"/>
              <w:rPr>
                <w:rFonts w:ascii="Times New Roman" w:hAnsi="Times New Roman"/>
                <w:sz w:val="24"/>
                <w:szCs w:val="24"/>
              </w:rPr>
            </w:pPr>
            <w:r w:rsidRPr="00FE7E65">
              <w:rPr>
                <w:rFonts w:ascii="Times New Roman" w:hAnsi="Times New Roman"/>
                <w:sz w:val="24"/>
                <w:szCs w:val="24"/>
              </w:rPr>
              <w:t>дві дитини</w:t>
            </w:r>
          </w:p>
        </w:tc>
        <w:tc>
          <w:tcPr>
            <w:tcW w:w="666"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17,2</w:t>
            </w: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17,3</w:t>
            </w:r>
          </w:p>
        </w:tc>
        <w:tc>
          <w:tcPr>
            <w:tcW w:w="682"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20,2</w:t>
            </w:r>
          </w:p>
        </w:tc>
      </w:tr>
      <w:tr w:rsidR="006A6B81" w:rsidRPr="00E504DD" w:rsidTr="00C0219D">
        <w:tc>
          <w:tcPr>
            <w:tcW w:w="2986" w:type="pct"/>
            <w:tcBorders>
              <w:top w:val="nil"/>
              <w:left w:val="nil"/>
              <w:bottom w:val="single" w:sz="4" w:space="0" w:color="auto"/>
              <w:right w:val="nil"/>
            </w:tcBorders>
            <w:shd w:val="clear" w:color="auto" w:fill="auto"/>
            <w:vAlign w:val="bottom"/>
          </w:tcPr>
          <w:p w:rsidR="006A6B81" w:rsidRPr="00FE7E65" w:rsidRDefault="006A6B81" w:rsidP="00A66E3C">
            <w:pPr>
              <w:ind w:firstLine="142"/>
              <w:rPr>
                <w:rFonts w:ascii="Times New Roman" w:hAnsi="Times New Roman"/>
                <w:sz w:val="24"/>
                <w:szCs w:val="24"/>
              </w:rPr>
            </w:pPr>
            <w:r w:rsidRPr="00FE7E65">
              <w:rPr>
                <w:rFonts w:ascii="Times New Roman" w:hAnsi="Times New Roman"/>
                <w:sz w:val="24"/>
                <w:szCs w:val="24"/>
              </w:rPr>
              <w:t>три дитини і більше</w:t>
            </w:r>
          </w:p>
        </w:tc>
        <w:tc>
          <w:tcPr>
            <w:tcW w:w="666"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0,8</w:t>
            </w:r>
          </w:p>
        </w:tc>
        <w:tc>
          <w:tcPr>
            <w:tcW w:w="666" w:type="pct"/>
            <w:tcBorders>
              <w:top w:val="nil"/>
              <w:left w:val="nil"/>
              <w:bottom w:val="single" w:sz="4" w:space="0" w:color="auto"/>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0,6</w:t>
            </w:r>
          </w:p>
        </w:tc>
        <w:tc>
          <w:tcPr>
            <w:tcW w:w="682" w:type="pct"/>
            <w:tcBorders>
              <w:top w:val="nil"/>
              <w:left w:val="nil"/>
              <w:bottom w:val="single" w:sz="4" w:space="0" w:color="auto"/>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0,3</w:t>
            </w:r>
          </w:p>
        </w:tc>
      </w:tr>
      <w:tr w:rsidR="006A6B81" w:rsidRPr="00E504DD" w:rsidTr="00C0219D">
        <w:tc>
          <w:tcPr>
            <w:tcW w:w="2986" w:type="pct"/>
            <w:tcBorders>
              <w:top w:val="single" w:sz="4" w:space="0" w:color="auto"/>
              <w:left w:val="nil"/>
              <w:bottom w:val="nil"/>
              <w:right w:val="nil"/>
            </w:tcBorders>
            <w:shd w:val="clear" w:color="auto" w:fill="auto"/>
            <w:vAlign w:val="bottom"/>
          </w:tcPr>
          <w:p w:rsidR="006A6B81" w:rsidRPr="00FE7E65" w:rsidRDefault="006A6B81" w:rsidP="00457D91">
            <w:pPr>
              <w:rPr>
                <w:rFonts w:ascii="Times New Roman" w:hAnsi="Times New Roman"/>
                <w:sz w:val="24"/>
                <w:szCs w:val="24"/>
                <w:lang w:val="uk-UA"/>
              </w:rPr>
            </w:pPr>
            <w:r w:rsidRPr="00FE7E65">
              <w:rPr>
                <w:rFonts w:ascii="Times New Roman" w:hAnsi="Times New Roman"/>
                <w:sz w:val="24"/>
                <w:szCs w:val="24"/>
              </w:rPr>
              <w:t xml:space="preserve">Розподіл домогосподарств з дітьми за кількістю дорослих </w:t>
            </w:r>
            <w:proofErr w:type="gramStart"/>
            <w:r w:rsidRPr="00FE7E65">
              <w:rPr>
                <w:rFonts w:ascii="Times New Roman" w:hAnsi="Times New Roman"/>
                <w:sz w:val="24"/>
                <w:szCs w:val="24"/>
              </w:rPr>
              <w:t>осіб</w:t>
            </w:r>
            <w:proofErr w:type="gramEnd"/>
            <w:r w:rsidRPr="00FE7E65">
              <w:rPr>
                <w:rFonts w:ascii="Times New Roman" w:hAnsi="Times New Roman"/>
                <w:sz w:val="24"/>
                <w:szCs w:val="24"/>
              </w:rPr>
              <w:t xml:space="preserve"> у їх складі (%)</w:t>
            </w:r>
            <w:r w:rsidRPr="00FE7E65">
              <w:rPr>
                <w:rFonts w:ascii="Times New Roman" w:hAnsi="Times New Roman"/>
                <w:sz w:val="24"/>
                <w:szCs w:val="24"/>
                <w:lang w:val="uk-UA"/>
              </w:rPr>
              <w:t>:</w:t>
            </w:r>
          </w:p>
        </w:tc>
        <w:tc>
          <w:tcPr>
            <w:tcW w:w="666" w:type="pct"/>
            <w:tcBorders>
              <w:top w:val="single" w:sz="4" w:space="0" w:color="auto"/>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666" w:type="pct"/>
            <w:tcBorders>
              <w:top w:val="single" w:sz="4" w:space="0" w:color="auto"/>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p>
        </w:tc>
        <w:tc>
          <w:tcPr>
            <w:tcW w:w="682" w:type="pct"/>
            <w:tcBorders>
              <w:top w:val="single" w:sz="4" w:space="0" w:color="auto"/>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p>
        </w:tc>
      </w:tr>
      <w:tr w:rsidR="006A6B81" w:rsidRPr="00E504DD" w:rsidTr="003173ED">
        <w:tc>
          <w:tcPr>
            <w:tcW w:w="2986" w:type="pct"/>
            <w:tcBorders>
              <w:top w:val="nil"/>
              <w:left w:val="nil"/>
              <w:bottom w:val="nil"/>
              <w:right w:val="nil"/>
            </w:tcBorders>
            <w:shd w:val="clear" w:color="auto" w:fill="auto"/>
            <w:vAlign w:val="bottom"/>
          </w:tcPr>
          <w:p w:rsidR="006A6B81" w:rsidRPr="00FE7E65" w:rsidRDefault="006A6B81" w:rsidP="00A66E3C">
            <w:pPr>
              <w:ind w:firstLine="142"/>
              <w:rPr>
                <w:rFonts w:ascii="Times New Roman" w:hAnsi="Times New Roman"/>
                <w:sz w:val="24"/>
                <w:szCs w:val="24"/>
              </w:rPr>
            </w:pPr>
            <w:r w:rsidRPr="00FE7E65">
              <w:rPr>
                <w:rFonts w:ascii="Times New Roman" w:hAnsi="Times New Roman"/>
                <w:sz w:val="24"/>
                <w:szCs w:val="24"/>
              </w:rPr>
              <w:t>одна особа</w:t>
            </w:r>
          </w:p>
        </w:tc>
        <w:tc>
          <w:tcPr>
            <w:tcW w:w="666"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11,5</w:t>
            </w: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9,5</w:t>
            </w:r>
          </w:p>
        </w:tc>
        <w:tc>
          <w:tcPr>
            <w:tcW w:w="682"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6,0</w:t>
            </w:r>
          </w:p>
        </w:tc>
      </w:tr>
      <w:tr w:rsidR="006A6B81" w:rsidRPr="00E504DD" w:rsidTr="003173ED">
        <w:tc>
          <w:tcPr>
            <w:tcW w:w="2986" w:type="pct"/>
            <w:tcBorders>
              <w:top w:val="nil"/>
              <w:left w:val="nil"/>
              <w:bottom w:val="nil"/>
              <w:right w:val="nil"/>
            </w:tcBorders>
            <w:shd w:val="clear" w:color="auto" w:fill="auto"/>
            <w:vAlign w:val="bottom"/>
          </w:tcPr>
          <w:p w:rsidR="006A6B81" w:rsidRPr="00FE7E65" w:rsidRDefault="006A6B81" w:rsidP="00A66E3C">
            <w:pPr>
              <w:ind w:firstLine="142"/>
              <w:rPr>
                <w:rFonts w:ascii="Times New Roman" w:hAnsi="Times New Roman"/>
                <w:sz w:val="24"/>
                <w:szCs w:val="24"/>
              </w:rPr>
            </w:pPr>
            <w:r w:rsidRPr="00FE7E65">
              <w:rPr>
                <w:rFonts w:ascii="Times New Roman" w:hAnsi="Times New Roman"/>
                <w:sz w:val="24"/>
                <w:szCs w:val="24"/>
              </w:rPr>
              <w:t>дві особи</w:t>
            </w:r>
          </w:p>
        </w:tc>
        <w:tc>
          <w:tcPr>
            <w:tcW w:w="666"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54,8</w:t>
            </w: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64,6</w:t>
            </w:r>
          </w:p>
        </w:tc>
        <w:tc>
          <w:tcPr>
            <w:tcW w:w="682"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70,4</w:t>
            </w:r>
          </w:p>
        </w:tc>
      </w:tr>
      <w:tr w:rsidR="006A6B81" w:rsidRPr="00E504DD" w:rsidTr="003173ED">
        <w:tc>
          <w:tcPr>
            <w:tcW w:w="2986" w:type="pct"/>
            <w:tcBorders>
              <w:top w:val="nil"/>
              <w:left w:val="nil"/>
              <w:bottom w:val="nil"/>
              <w:right w:val="nil"/>
            </w:tcBorders>
            <w:shd w:val="clear" w:color="auto" w:fill="auto"/>
            <w:vAlign w:val="bottom"/>
          </w:tcPr>
          <w:p w:rsidR="006A6B81" w:rsidRPr="00FE7E65" w:rsidRDefault="006A6B81" w:rsidP="00A66E3C">
            <w:pPr>
              <w:ind w:firstLine="142"/>
              <w:rPr>
                <w:rFonts w:ascii="Times New Roman" w:hAnsi="Times New Roman"/>
                <w:sz w:val="24"/>
                <w:szCs w:val="24"/>
              </w:rPr>
            </w:pPr>
            <w:r w:rsidRPr="00FE7E65">
              <w:rPr>
                <w:rFonts w:ascii="Times New Roman" w:hAnsi="Times New Roman"/>
                <w:sz w:val="24"/>
                <w:szCs w:val="24"/>
              </w:rPr>
              <w:t>три особи і більше</w:t>
            </w:r>
          </w:p>
        </w:tc>
        <w:tc>
          <w:tcPr>
            <w:tcW w:w="666"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33,7</w:t>
            </w:r>
          </w:p>
        </w:tc>
        <w:tc>
          <w:tcPr>
            <w:tcW w:w="666"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25,9</w:t>
            </w:r>
          </w:p>
        </w:tc>
        <w:tc>
          <w:tcPr>
            <w:tcW w:w="682" w:type="pct"/>
            <w:tcBorders>
              <w:top w:val="nil"/>
              <w:left w:val="nil"/>
              <w:bottom w:val="nil"/>
              <w:right w:val="nil"/>
            </w:tcBorders>
            <w:shd w:val="clear" w:color="auto" w:fill="auto"/>
            <w:vAlign w:val="bottom"/>
          </w:tcPr>
          <w:p w:rsidR="006A6B81" w:rsidRPr="00906959" w:rsidRDefault="006A6B81" w:rsidP="00A66E3C">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23,6</w:t>
            </w:r>
          </w:p>
        </w:tc>
      </w:tr>
    </w:tbl>
    <w:p w:rsidR="006A6B81" w:rsidRDefault="006A6B81">
      <w:pPr>
        <w:rPr>
          <w:b/>
          <w:bCs/>
          <w:sz w:val="28"/>
          <w:lang w:val="uk-UA"/>
        </w:rPr>
      </w:pPr>
      <w:r>
        <w:rPr>
          <w:b/>
          <w:bCs/>
          <w:sz w:val="28"/>
          <w:lang w:val="uk-UA"/>
        </w:rPr>
        <w:br w:type="page"/>
      </w:r>
    </w:p>
    <w:p w:rsidR="006A6B81" w:rsidRPr="00A63FF5" w:rsidRDefault="006A6B81" w:rsidP="00DC5F3C">
      <w:pPr>
        <w:ind w:left="493" w:hanging="493"/>
        <w:rPr>
          <w:rFonts w:ascii="Times New Roman" w:hAnsi="Times New Roman"/>
          <w:b/>
          <w:sz w:val="28"/>
          <w:szCs w:val="28"/>
        </w:rPr>
      </w:pPr>
      <w:r w:rsidRPr="00954FB8">
        <w:rPr>
          <w:b/>
          <w:sz w:val="28"/>
          <w:szCs w:val="28"/>
          <w:lang w:val="uk-UA"/>
        </w:rPr>
        <w:lastRenderedPageBreak/>
        <w:t>1</w:t>
      </w:r>
      <w:r>
        <w:rPr>
          <w:b/>
          <w:sz w:val="28"/>
          <w:szCs w:val="28"/>
          <w:lang w:val="uk-UA"/>
        </w:rPr>
        <w:t>.4</w:t>
      </w:r>
      <w:r w:rsidRPr="00954FB8">
        <w:rPr>
          <w:b/>
          <w:sz w:val="28"/>
          <w:szCs w:val="28"/>
          <w:lang w:val="uk-UA"/>
        </w:rPr>
        <w:t xml:space="preserve">. </w:t>
      </w:r>
      <w:r w:rsidRPr="00FD5B0F">
        <w:rPr>
          <w:rFonts w:ascii="Times New Roman" w:hAnsi="Times New Roman"/>
          <w:b/>
          <w:sz w:val="28"/>
          <w:szCs w:val="28"/>
        </w:rPr>
        <w:t>Розподіл домогосподарств за кількістю їх членів і наявністю дітей</w:t>
      </w:r>
      <w:r w:rsidR="00A63FF5">
        <w:rPr>
          <w:rFonts w:ascii="Times New Roman" w:hAnsi="Times New Roman"/>
          <w:b/>
          <w:sz w:val="28"/>
          <w:szCs w:val="28"/>
          <w:lang w:val="uk-UA"/>
        </w:rPr>
        <w:t xml:space="preserve"> </w:t>
      </w:r>
      <w:r w:rsidR="00191B35">
        <w:rPr>
          <w:rFonts w:ascii="Times New Roman" w:hAnsi="Times New Roman"/>
          <w:b/>
          <w:sz w:val="28"/>
          <w:szCs w:val="28"/>
          <w:lang w:val="uk-UA"/>
        </w:rPr>
        <w:t>за типа</w:t>
      </w:r>
      <w:r w:rsidR="00191B35" w:rsidRPr="006A6B81">
        <w:rPr>
          <w:rFonts w:ascii="Times New Roman" w:hAnsi="Times New Roman"/>
          <w:b/>
          <w:sz w:val="28"/>
          <w:szCs w:val="28"/>
          <w:lang w:val="uk-UA"/>
        </w:rPr>
        <w:t>м</w:t>
      </w:r>
      <w:r w:rsidR="00191B35">
        <w:rPr>
          <w:rFonts w:ascii="Times New Roman" w:hAnsi="Times New Roman"/>
          <w:b/>
          <w:sz w:val="28"/>
          <w:szCs w:val="28"/>
          <w:lang w:val="uk-UA"/>
        </w:rPr>
        <w:t>и</w:t>
      </w:r>
      <w:r w:rsidR="00191B35" w:rsidRPr="006A6B81">
        <w:rPr>
          <w:rFonts w:ascii="Times New Roman" w:hAnsi="Times New Roman"/>
          <w:b/>
          <w:sz w:val="28"/>
          <w:szCs w:val="28"/>
          <w:lang w:val="uk-UA"/>
        </w:rPr>
        <w:t xml:space="preserve"> поселен</w:t>
      </w:r>
      <w:r w:rsidR="00191B35">
        <w:rPr>
          <w:rFonts w:ascii="Times New Roman" w:hAnsi="Times New Roman"/>
          <w:b/>
          <w:sz w:val="28"/>
          <w:szCs w:val="28"/>
          <w:lang w:val="uk-UA"/>
        </w:rPr>
        <w:t>ь</w:t>
      </w:r>
      <w:r w:rsidR="00191B35" w:rsidRPr="00FD5B0F">
        <w:rPr>
          <w:rFonts w:ascii="Times New Roman" w:hAnsi="Times New Roman"/>
          <w:b/>
          <w:sz w:val="28"/>
          <w:szCs w:val="28"/>
        </w:rPr>
        <w:t xml:space="preserve"> </w:t>
      </w:r>
    </w:p>
    <w:p w:rsidR="006A6B81" w:rsidRPr="00400022" w:rsidRDefault="006A6B81" w:rsidP="006A6B81">
      <w:pPr>
        <w:ind w:left="709" w:hanging="709"/>
        <w:jc w:val="both"/>
        <w:rPr>
          <w:rFonts w:ascii="Times New Roman" w:eastAsia="Calibri" w:hAnsi="Times New Roman"/>
          <w:b/>
          <w:sz w:val="18"/>
          <w:szCs w:val="28"/>
          <w:lang w:val="uk-UA" w:eastAsia="en-US"/>
        </w:rPr>
      </w:pP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931"/>
        <w:gridCol w:w="893"/>
        <w:gridCol w:w="893"/>
        <w:gridCol w:w="897"/>
        <w:gridCol w:w="897"/>
        <w:gridCol w:w="897"/>
        <w:gridCol w:w="879"/>
      </w:tblGrid>
      <w:tr w:rsidR="006A6B81" w:rsidRPr="00E504DD" w:rsidTr="002C4E7D">
        <w:tc>
          <w:tcPr>
            <w:tcW w:w="2116" w:type="pct"/>
            <w:vMerge w:val="restart"/>
            <w:tcBorders>
              <w:top w:val="single" w:sz="4" w:space="0" w:color="auto"/>
              <w:left w:val="nil"/>
              <w:bottom w:val="single" w:sz="4" w:space="0" w:color="auto"/>
              <w:right w:val="single" w:sz="4" w:space="0" w:color="auto"/>
            </w:tcBorders>
            <w:shd w:val="clear" w:color="auto" w:fill="auto"/>
          </w:tcPr>
          <w:p w:rsidR="006A6B81" w:rsidRPr="00230149" w:rsidRDefault="006A6B81" w:rsidP="006A6B81">
            <w:pPr>
              <w:jc w:val="center"/>
              <w:rPr>
                <w:rFonts w:ascii="Times New Roman" w:eastAsia="Calibri" w:hAnsi="Times New Roman"/>
                <w:b/>
                <w:sz w:val="24"/>
                <w:szCs w:val="24"/>
                <w:lang w:val="uk-UA" w:eastAsia="en-US"/>
              </w:rPr>
            </w:pPr>
          </w:p>
        </w:tc>
        <w:tc>
          <w:tcPr>
            <w:tcW w:w="144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092821" w:rsidP="002C4E7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39" w:type="pct"/>
            <w:gridSpan w:val="3"/>
            <w:tcBorders>
              <w:top w:val="single" w:sz="4" w:space="0" w:color="auto"/>
              <w:left w:val="single" w:sz="4" w:space="0" w:color="auto"/>
              <w:bottom w:val="single" w:sz="4" w:space="0" w:color="auto"/>
              <w:right w:val="nil"/>
            </w:tcBorders>
            <w:shd w:val="clear" w:color="auto" w:fill="auto"/>
            <w:vAlign w:val="center"/>
          </w:tcPr>
          <w:p w:rsidR="006A6B81" w:rsidRPr="00230149" w:rsidRDefault="0020557C" w:rsidP="002C4E7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6A6B81" w:rsidRPr="00230149">
              <w:rPr>
                <w:rFonts w:ascii="Times New Roman" w:eastAsia="Calibri" w:hAnsi="Times New Roman"/>
                <w:b/>
                <w:sz w:val="24"/>
                <w:szCs w:val="24"/>
                <w:lang w:val="uk-UA" w:eastAsia="en-US"/>
              </w:rPr>
              <w:t xml:space="preserve"> сільській місцевості</w:t>
            </w:r>
          </w:p>
        </w:tc>
      </w:tr>
      <w:tr w:rsidR="006A6B81" w:rsidRPr="00E504DD" w:rsidTr="00C0219D">
        <w:trPr>
          <w:trHeight w:val="447"/>
        </w:trPr>
        <w:tc>
          <w:tcPr>
            <w:tcW w:w="2116" w:type="pct"/>
            <w:vMerge/>
            <w:tcBorders>
              <w:top w:val="single" w:sz="4" w:space="0" w:color="auto"/>
              <w:left w:val="nil"/>
              <w:bottom w:val="single" w:sz="4" w:space="0" w:color="auto"/>
              <w:right w:val="single" w:sz="4" w:space="0" w:color="auto"/>
            </w:tcBorders>
            <w:shd w:val="clear" w:color="auto" w:fill="auto"/>
          </w:tcPr>
          <w:p w:rsidR="006A6B81" w:rsidRPr="00230149" w:rsidRDefault="006A6B81" w:rsidP="006A6B81">
            <w:pPr>
              <w:jc w:val="center"/>
              <w:rPr>
                <w:rFonts w:ascii="Times New Roman" w:eastAsia="Calibri" w:hAnsi="Times New Roman"/>
                <w:b/>
                <w:sz w:val="24"/>
                <w:szCs w:val="24"/>
                <w:lang w:val="uk-UA" w:eastAsia="en-US"/>
              </w:rPr>
            </w:pP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73" w:type="pct"/>
            <w:tcBorders>
              <w:top w:val="single" w:sz="4" w:space="0" w:color="auto"/>
              <w:left w:val="single" w:sz="4" w:space="0" w:color="auto"/>
              <w:bottom w:val="single" w:sz="4" w:space="0" w:color="auto"/>
              <w:right w:val="nil"/>
            </w:tcBorders>
            <w:shd w:val="clear" w:color="auto" w:fill="auto"/>
            <w:vAlign w:val="center"/>
          </w:tcPr>
          <w:p w:rsidR="006A6B81" w:rsidRPr="00230149" w:rsidRDefault="006A6B81" w:rsidP="006A6B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6A6B81" w:rsidRPr="00E504DD" w:rsidTr="00C0219D">
        <w:tc>
          <w:tcPr>
            <w:tcW w:w="2116" w:type="pct"/>
            <w:tcBorders>
              <w:top w:val="single" w:sz="4" w:space="0" w:color="auto"/>
              <w:left w:val="nil"/>
              <w:bottom w:val="nil"/>
              <w:right w:val="nil"/>
            </w:tcBorders>
            <w:shd w:val="clear" w:color="auto" w:fill="auto"/>
            <w:vAlign w:val="bottom"/>
          </w:tcPr>
          <w:p w:rsidR="006A6B81" w:rsidRPr="00A66E3C" w:rsidRDefault="006A6B81" w:rsidP="006A6B81">
            <w:pPr>
              <w:rPr>
                <w:rFonts w:ascii="Times New Roman" w:hAnsi="Times New Roman"/>
                <w:b/>
                <w:bCs/>
                <w:sz w:val="24"/>
                <w:szCs w:val="24"/>
              </w:rPr>
            </w:pPr>
          </w:p>
        </w:tc>
        <w:tc>
          <w:tcPr>
            <w:tcW w:w="481" w:type="pct"/>
            <w:tcBorders>
              <w:top w:val="single" w:sz="4" w:space="0" w:color="auto"/>
              <w:left w:val="nil"/>
              <w:bottom w:val="nil"/>
              <w:right w:val="nil"/>
            </w:tcBorders>
          </w:tcPr>
          <w:p w:rsidR="006A6B81" w:rsidRPr="00A66E3C" w:rsidRDefault="006A6B81" w:rsidP="006A6B81">
            <w:pPr>
              <w:jc w:val="right"/>
              <w:rPr>
                <w:rFonts w:ascii="Times New Roman" w:eastAsia="Calibri" w:hAnsi="Times New Roman"/>
                <w:b/>
                <w:sz w:val="24"/>
                <w:szCs w:val="24"/>
                <w:lang w:val="uk-UA" w:eastAsia="en-US"/>
              </w:rPr>
            </w:pPr>
          </w:p>
        </w:tc>
        <w:tc>
          <w:tcPr>
            <w:tcW w:w="481" w:type="pct"/>
            <w:tcBorders>
              <w:top w:val="single" w:sz="4" w:space="0" w:color="auto"/>
              <w:left w:val="nil"/>
              <w:bottom w:val="nil"/>
              <w:right w:val="nil"/>
            </w:tcBorders>
            <w:shd w:val="clear" w:color="auto" w:fill="auto"/>
            <w:vAlign w:val="bottom"/>
          </w:tcPr>
          <w:p w:rsidR="006A6B81" w:rsidRPr="00A66E3C" w:rsidRDefault="006A6B81" w:rsidP="006A6B81">
            <w:pPr>
              <w:jc w:val="right"/>
              <w:rPr>
                <w:rFonts w:ascii="Times New Roman" w:eastAsia="Calibri" w:hAnsi="Times New Roman"/>
                <w:b/>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6A6B81" w:rsidRDefault="006A6B81" w:rsidP="006A6B81">
            <w:pPr>
              <w:jc w:val="right"/>
              <w:rPr>
                <w:rFonts w:ascii="Times New Roman" w:eastAsia="Calibri" w:hAnsi="Times New Roman"/>
                <w:b/>
                <w:sz w:val="24"/>
                <w:szCs w:val="24"/>
                <w:lang w:val="uk-UA" w:eastAsia="en-US"/>
              </w:rPr>
            </w:pPr>
          </w:p>
        </w:tc>
        <w:tc>
          <w:tcPr>
            <w:tcW w:w="483" w:type="pct"/>
            <w:tcBorders>
              <w:top w:val="single" w:sz="4" w:space="0" w:color="auto"/>
              <w:left w:val="nil"/>
              <w:bottom w:val="nil"/>
              <w:right w:val="nil"/>
            </w:tcBorders>
          </w:tcPr>
          <w:p w:rsidR="006A6B81" w:rsidRPr="00A66E3C" w:rsidRDefault="006A6B81" w:rsidP="006A6B81">
            <w:pPr>
              <w:jc w:val="right"/>
              <w:rPr>
                <w:rFonts w:ascii="Times New Roman" w:eastAsia="Calibri" w:hAnsi="Times New Roman"/>
                <w:b/>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6A6B81" w:rsidRPr="00A66E3C" w:rsidRDefault="006A6B81" w:rsidP="006A6B81">
            <w:pPr>
              <w:jc w:val="right"/>
              <w:rPr>
                <w:rFonts w:ascii="Times New Roman" w:eastAsia="Calibri" w:hAnsi="Times New Roman"/>
                <w:b/>
                <w:sz w:val="24"/>
                <w:szCs w:val="24"/>
                <w:lang w:val="uk-UA" w:eastAsia="en-US"/>
              </w:rPr>
            </w:pPr>
          </w:p>
        </w:tc>
        <w:tc>
          <w:tcPr>
            <w:tcW w:w="473" w:type="pct"/>
            <w:tcBorders>
              <w:top w:val="single" w:sz="4" w:space="0" w:color="auto"/>
              <w:left w:val="nil"/>
              <w:bottom w:val="nil"/>
              <w:right w:val="nil"/>
            </w:tcBorders>
            <w:shd w:val="clear" w:color="auto" w:fill="auto"/>
            <w:vAlign w:val="bottom"/>
          </w:tcPr>
          <w:p w:rsidR="006A6B81" w:rsidRDefault="006A6B81" w:rsidP="006A6B81">
            <w:pPr>
              <w:jc w:val="right"/>
              <w:rPr>
                <w:rFonts w:ascii="Times New Roman" w:eastAsia="Calibri" w:hAnsi="Times New Roman"/>
                <w:b/>
                <w:sz w:val="24"/>
                <w:szCs w:val="24"/>
                <w:lang w:val="uk-UA" w:eastAsia="en-US"/>
              </w:rPr>
            </w:pP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5516EC">
            <w:pPr>
              <w:rPr>
                <w:rFonts w:ascii="Times New Roman" w:hAnsi="Times New Roman"/>
                <w:b/>
                <w:bCs/>
                <w:sz w:val="24"/>
                <w:szCs w:val="24"/>
                <w:lang w:val="uk-UA"/>
              </w:rPr>
            </w:pPr>
            <w:r w:rsidRPr="00FE7E65">
              <w:rPr>
                <w:rFonts w:ascii="Times New Roman" w:hAnsi="Times New Roman"/>
                <w:b/>
                <w:bCs/>
                <w:sz w:val="24"/>
                <w:szCs w:val="24"/>
              </w:rPr>
              <w:t>Кількість домогосподарств</w:t>
            </w:r>
            <w:r w:rsidRPr="00FE7E65">
              <w:rPr>
                <w:rFonts w:ascii="Times New Roman" w:hAnsi="Times New Roman"/>
                <w:b/>
                <w:bCs/>
                <w:sz w:val="24"/>
                <w:szCs w:val="24"/>
                <w:lang w:val="uk-UA"/>
              </w:rPr>
              <w:t xml:space="preserve"> </w:t>
            </w:r>
            <w:r w:rsidR="005516EC">
              <w:rPr>
                <w:rFonts w:ascii="Times New Roman" w:hAnsi="Times New Roman"/>
                <w:b/>
                <w:bCs/>
                <w:sz w:val="24"/>
                <w:szCs w:val="24"/>
                <w:lang w:val="uk-UA"/>
              </w:rPr>
              <w:t>(</w:t>
            </w:r>
            <w:r w:rsidR="005516EC"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895,6</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891,7</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893,0</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221,0</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219,5</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217,1</w:t>
            </w:r>
          </w:p>
        </w:tc>
      </w:tr>
      <w:tr w:rsidR="006A6B81" w:rsidRPr="00E504DD" w:rsidTr="003173ED">
        <w:tc>
          <w:tcPr>
            <w:tcW w:w="2116" w:type="pct"/>
            <w:tcBorders>
              <w:top w:val="nil"/>
              <w:left w:val="nil"/>
              <w:bottom w:val="nil"/>
              <w:right w:val="nil"/>
            </w:tcBorders>
            <w:shd w:val="clear" w:color="auto" w:fill="auto"/>
            <w:vAlign w:val="bottom"/>
          </w:tcPr>
          <w:p w:rsidR="006A6B81" w:rsidRPr="0032421E" w:rsidRDefault="006A6B81" w:rsidP="006A6B81">
            <w:pPr>
              <w:rPr>
                <w:rFonts w:ascii="Times New Roman" w:hAnsi="Times New Roman"/>
                <w:i/>
                <w:iCs/>
                <w:sz w:val="24"/>
                <w:szCs w:val="24"/>
                <w:lang w:val="uk-UA"/>
              </w:rPr>
            </w:pPr>
            <w:r w:rsidRPr="0032421E">
              <w:rPr>
                <w:rFonts w:ascii="Times New Roman" w:hAnsi="Times New Roman"/>
                <w:i/>
                <w:iCs/>
                <w:sz w:val="24"/>
                <w:szCs w:val="24"/>
              </w:rPr>
              <w:t xml:space="preserve">Частка домогосподарств, які </w:t>
            </w:r>
          </w:p>
          <w:p w:rsidR="006A6B81" w:rsidRPr="00FE7E65" w:rsidRDefault="006A6B81" w:rsidP="006A6B81">
            <w:pPr>
              <w:rPr>
                <w:rFonts w:ascii="Times New Roman" w:hAnsi="Times New Roman"/>
                <w:b/>
                <w:iCs/>
                <w:sz w:val="24"/>
                <w:szCs w:val="24"/>
                <w:lang w:val="uk-UA"/>
              </w:rPr>
            </w:pPr>
            <w:r w:rsidRPr="0032421E">
              <w:rPr>
                <w:rFonts w:ascii="Times New Roman" w:hAnsi="Times New Roman"/>
                <w:i/>
                <w:iCs/>
                <w:sz w:val="24"/>
                <w:szCs w:val="24"/>
              </w:rPr>
              <w:t>складаються з</w:t>
            </w:r>
            <w:proofErr w:type="gramStart"/>
            <w:r w:rsidRPr="0032421E">
              <w:rPr>
                <w:rFonts w:ascii="Times New Roman" w:hAnsi="Times New Roman"/>
                <w:i/>
                <w:iCs/>
                <w:sz w:val="24"/>
                <w:szCs w:val="24"/>
              </w:rPr>
              <w:t xml:space="preserve"> (%)</w:t>
            </w:r>
            <w:r w:rsidRPr="0032421E">
              <w:rPr>
                <w:rFonts w:ascii="Times New Roman" w:hAnsi="Times New Roman"/>
                <w:i/>
                <w:iCs/>
                <w:sz w:val="24"/>
                <w:szCs w:val="24"/>
                <w:lang w:val="uk-UA"/>
              </w:rPr>
              <w:t>:</w:t>
            </w:r>
            <w:proofErr w:type="gramEnd"/>
          </w:p>
        </w:tc>
        <w:tc>
          <w:tcPr>
            <w:tcW w:w="481" w:type="pct"/>
            <w:tcBorders>
              <w:top w:val="nil"/>
              <w:left w:val="nil"/>
              <w:bottom w:val="nil"/>
              <w:right w:val="nil"/>
            </w:tcBorders>
            <w:vAlign w:val="bottom"/>
          </w:tcPr>
          <w:p w:rsidR="006A6B81" w:rsidRPr="00906959" w:rsidRDefault="006A6B81" w:rsidP="003173ED">
            <w:pPr>
              <w:jc w:val="right"/>
              <w:rPr>
                <w:rFonts w:ascii="Times New Roman" w:eastAsia="Calibri" w:hAnsi="Times New Roman"/>
                <w:b/>
                <w:sz w:val="24"/>
                <w:szCs w:val="24"/>
                <w:lang w:val="uk-UA" w:eastAsia="en-US"/>
              </w:rPr>
            </w:pP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p>
        </w:tc>
        <w:tc>
          <w:tcPr>
            <w:tcW w:w="483" w:type="pct"/>
            <w:tcBorders>
              <w:top w:val="nil"/>
              <w:left w:val="nil"/>
              <w:bottom w:val="nil"/>
              <w:right w:val="nil"/>
            </w:tcBorders>
            <w:vAlign w:val="bottom"/>
          </w:tcPr>
          <w:p w:rsidR="006A6B81" w:rsidRPr="00906959" w:rsidRDefault="006A6B81" w:rsidP="003173ED">
            <w:pPr>
              <w:jc w:val="right"/>
              <w:rPr>
                <w:rFonts w:ascii="Times New Roman" w:eastAsia="Calibri" w:hAnsi="Times New Roman"/>
                <w:b/>
                <w:sz w:val="24"/>
                <w:szCs w:val="24"/>
                <w:lang w:val="uk-UA" w:eastAsia="en-US"/>
              </w:rPr>
            </w:pP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однієї особи</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16,1</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18,7</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13,2</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21,7</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26,8</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23,2</w:t>
            </w: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двох осіб</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42,7</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35,9</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44,7</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26,1</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30,5</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35,9</w:t>
            </w: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трьох осіб</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24,5</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30,4</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29,1</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37,1</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21,9</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20,3</w:t>
            </w:r>
          </w:p>
        </w:tc>
      </w:tr>
      <w:tr w:rsidR="006A6B81" w:rsidRPr="00E504DD" w:rsidTr="00C0219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чотирьох осіб</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15,1</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13,3</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11,6</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14,8</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12,8</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13,7</w:t>
            </w:r>
          </w:p>
        </w:tc>
      </w:tr>
      <w:tr w:rsidR="006A6B81" w:rsidRPr="00E504DD" w:rsidTr="00C0219D">
        <w:tc>
          <w:tcPr>
            <w:tcW w:w="2116" w:type="pct"/>
            <w:tcBorders>
              <w:top w:val="nil"/>
              <w:left w:val="nil"/>
              <w:bottom w:val="single" w:sz="4" w:space="0" w:color="auto"/>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п'ятьох осіб і більше</w:t>
            </w:r>
          </w:p>
        </w:tc>
        <w:tc>
          <w:tcPr>
            <w:tcW w:w="481"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1,6</w:t>
            </w:r>
          </w:p>
        </w:tc>
        <w:tc>
          <w:tcPr>
            <w:tcW w:w="481"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1,7</w:t>
            </w:r>
          </w:p>
        </w:tc>
        <w:tc>
          <w:tcPr>
            <w:tcW w:w="48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1,4</w:t>
            </w:r>
          </w:p>
        </w:tc>
        <w:tc>
          <w:tcPr>
            <w:tcW w:w="483"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0,3</w:t>
            </w:r>
          </w:p>
        </w:tc>
        <w:tc>
          <w:tcPr>
            <w:tcW w:w="48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8,0</w:t>
            </w:r>
          </w:p>
        </w:tc>
        <w:tc>
          <w:tcPr>
            <w:tcW w:w="47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6,9</w:t>
            </w:r>
          </w:p>
        </w:tc>
      </w:tr>
      <w:tr w:rsidR="006A6B81" w:rsidRPr="00E504DD" w:rsidTr="00C0219D">
        <w:tc>
          <w:tcPr>
            <w:tcW w:w="2116" w:type="pct"/>
            <w:tcBorders>
              <w:top w:val="single" w:sz="4" w:space="0" w:color="auto"/>
              <w:left w:val="nil"/>
              <w:bottom w:val="nil"/>
              <w:right w:val="nil"/>
            </w:tcBorders>
            <w:shd w:val="clear" w:color="auto" w:fill="auto"/>
            <w:vAlign w:val="bottom"/>
          </w:tcPr>
          <w:p w:rsidR="006A6B81" w:rsidRPr="0032421E" w:rsidRDefault="006A6B81" w:rsidP="006A6B81">
            <w:pPr>
              <w:rPr>
                <w:rFonts w:ascii="Times New Roman" w:hAnsi="Times New Roman"/>
                <w:i/>
                <w:iCs/>
                <w:sz w:val="24"/>
                <w:szCs w:val="24"/>
                <w:lang w:val="uk-UA"/>
              </w:rPr>
            </w:pPr>
            <w:r w:rsidRPr="0032421E">
              <w:rPr>
                <w:rFonts w:ascii="Times New Roman" w:hAnsi="Times New Roman"/>
                <w:i/>
                <w:iCs/>
                <w:sz w:val="24"/>
                <w:szCs w:val="24"/>
              </w:rPr>
              <w:t xml:space="preserve">Частка домогосподарств з дітьми </w:t>
            </w:r>
          </w:p>
          <w:p w:rsidR="006A6B81" w:rsidRPr="0032421E" w:rsidRDefault="006A6B81" w:rsidP="006A6B81">
            <w:pPr>
              <w:rPr>
                <w:rFonts w:ascii="Times New Roman" w:hAnsi="Times New Roman"/>
                <w:i/>
                <w:iCs/>
                <w:sz w:val="24"/>
                <w:szCs w:val="24"/>
                <w:lang w:val="uk-UA"/>
              </w:rPr>
            </w:pPr>
            <w:r w:rsidRPr="0032421E">
              <w:rPr>
                <w:rFonts w:ascii="Times New Roman" w:hAnsi="Times New Roman"/>
                <w:i/>
                <w:iCs/>
                <w:sz w:val="24"/>
                <w:szCs w:val="24"/>
              </w:rPr>
              <w:t>до 18 рокі</w:t>
            </w:r>
            <w:proofErr w:type="gramStart"/>
            <w:r w:rsidRPr="0032421E">
              <w:rPr>
                <w:rFonts w:ascii="Times New Roman" w:hAnsi="Times New Roman"/>
                <w:i/>
                <w:iCs/>
                <w:sz w:val="24"/>
                <w:szCs w:val="24"/>
              </w:rPr>
              <w:t>в</w:t>
            </w:r>
            <w:proofErr w:type="gramEnd"/>
            <w:r w:rsidRPr="0032421E">
              <w:rPr>
                <w:rFonts w:ascii="Times New Roman" w:hAnsi="Times New Roman"/>
                <w:i/>
                <w:iCs/>
                <w:sz w:val="24"/>
                <w:szCs w:val="24"/>
              </w:rPr>
              <w:t xml:space="preserve"> (%)</w:t>
            </w:r>
          </w:p>
        </w:tc>
        <w:tc>
          <w:tcPr>
            <w:tcW w:w="481" w:type="pct"/>
            <w:tcBorders>
              <w:top w:val="single" w:sz="4" w:space="0" w:color="auto"/>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33,4</w:t>
            </w:r>
          </w:p>
        </w:tc>
        <w:tc>
          <w:tcPr>
            <w:tcW w:w="481"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33,9</w:t>
            </w:r>
          </w:p>
        </w:tc>
        <w:tc>
          <w:tcPr>
            <w:tcW w:w="48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35,9</w:t>
            </w:r>
          </w:p>
        </w:tc>
        <w:tc>
          <w:tcPr>
            <w:tcW w:w="483" w:type="pct"/>
            <w:tcBorders>
              <w:top w:val="single" w:sz="4" w:space="0" w:color="auto"/>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35,9</w:t>
            </w:r>
          </w:p>
        </w:tc>
        <w:tc>
          <w:tcPr>
            <w:tcW w:w="48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34,4</w:t>
            </w:r>
          </w:p>
        </w:tc>
        <w:tc>
          <w:tcPr>
            <w:tcW w:w="47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25,3</w:t>
            </w:r>
          </w:p>
        </w:tc>
      </w:tr>
      <w:tr w:rsidR="006A6B81" w:rsidRPr="00E504DD" w:rsidTr="00C0219D">
        <w:tc>
          <w:tcPr>
            <w:tcW w:w="2116" w:type="pct"/>
            <w:tcBorders>
              <w:top w:val="nil"/>
              <w:left w:val="nil"/>
              <w:bottom w:val="single" w:sz="4" w:space="0" w:color="auto"/>
              <w:right w:val="nil"/>
            </w:tcBorders>
            <w:shd w:val="clear" w:color="auto" w:fill="auto"/>
            <w:vAlign w:val="bottom"/>
          </w:tcPr>
          <w:p w:rsidR="006A6B81" w:rsidRPr="0032421E" w:rsidRDefault="006A6B81" w:rsidP="006A6B81">
            <w:pPr>
              <w:rPr>
                <w:rFonts w:ascii="Times New Roman" w:hAnsi="Times New Roman"/>
                <w:i/>
                <w:iCs/>
                <w:sz w:val="24"/>
                <w:szCs w:val="24"/>
                <w:lang w:val="uk-UA"/>
              </w:rPr>
            </w:pPr>
            <w:r w:rsidRPr="0032421E">
              <w:rPr>
                <w:rFonts w:ascii="Times New Roman" w:hAnsi="Times New Roman"/>
                <w:i/>
                <w:iCs/>
                <w:sz w:val="24"/>
                <w:szCs w:val="24"/>
              </w:rPr>
              <w:t xml:space="preserve">Частка домогосподарств </w:t>
            </w:r>
          </w:p>
          <w:p w:rsidR="006A6B81" w:rsidRPr="0032421E" w:rsidRDefault="006A6B81" w:rsidP="006A6B81">
            <w:pPr>
              <w:rPr>
                <w:rFonts w:ascii="Times New Roman" w:hAnsi="Times New Roman"/>
                <w:i/>
                <w:iCs/>
                <w:sz w:val="24"/>
                <w:szCs w:val="24"/>
                <w:lang w:val="uk-UA"/>
              </w:rPr>
            </w:pPr>
            <w:r w:rsidRPr="0032421E">
              <w:rPr>
                <w:rFonts w:ascii="Times New Roman" w:hAnsi="Times New Roman"/>
                <w:i/>
                <w:iCs/>
                <w:sz w:val="24"/>
                <w:szCs w:val="24"/>
              </w:rPr>
              <w:t>без дітей</w:t>
            </w:r>
            <w:proofErr w:type="gramStart"/>
            <w:r w:rsidRPr="0032421E">
              <w:rPr>
                <w:rFonts w:ascii="Times New Roman" w:hAnsi="Times New Roman"/>
                <w:i/>
                <w:iCs/>
                <w:sz w:val="24"/>
                <w:szCs w:val="24"/>
              </w:rPr>
              <w:t xml:space="preserve"> (%)</w:t>
            </w:r>
            <w:proofErr w:type="gramEnd"/>
          </w:p>
        </w:tc>
        <w:tc>
          <w:tcPr>
            <w:tcW w:w="481"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66,6</w:t>
            </w:r>
          </w:p>
        </w:tc>
        <w:tc>
          <w:tcPr>
            <w:tcW w:w="481"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66,1</w:t>
            </w:r>
          </w:p>
        </w:tc>
        <w:tc>
          <w:tcPr>
            <w:tcW w:w="48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64,1</w:t>
            </w:r>
          </w:p>
        </w:tc>
        <w:tc>
          <w:tcPr>
            <w:tcW w:w="483"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64,1</w:t>
            </w:r>
          </w:p>
        </w:tc>
        <w:tc>
          <w:tcPr>
            <w:tcW w:w="48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65,6</w:t>
            </w:r>
          </w:p>
        </w:tc>
        <w:tc>
          <w:tcPr>
            <w:tcW w:w="47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74,7</w:t>
            </w:r>
          </w:p>
        </w:tc>
      </w:tr>
      <w:tr w:rsidR="006A6B81" w:rsidRPr="00E504DD" w:rsidTr="00C0219D">
        <w:tc>
          <w:tcPr>
            <w:tcW w:w="2116" w:type="pct"/>
            <w:tcBorders>
              <w:top w:val="single" w:sz="4" w:space="0" w:color="auto"/>
              <w:left w:val="nil"/>
              <w:bottom w:val="nil"/>
              <w:right w:val="nil"/>
            </w:tcBorders>
            <w:shd w:val="clear" w:color="auto" w:fill="auto"/>
            <w:vAlign w:val="bottom"/>
          </w:tcPr>
          <w:p w:rsidR="006A6B81" w:rsidRPr="0032421E" w:rsidRDefault="006A6B81" w:rsidP="006A6B81">
            <w:pPr>
              <w:rPr>
                <w:rFonts w:ascii="Times New Roman" w:hAnsi="Times New Roman"/>
                <w:i/>
                <w:iCs/>
                <w:sz w:val="24"/>
                <w:szCs w:val="24"/>
                <w:lang w:val="uk-UA"/>
              </w:rPr>
            </w:pPr>
            <w:r w:rsidRPr="0032421E">
              <w:rPr>
                <w:rFonts w:ascii="Times New Roman" w:hAnsi="Times New Roman"/>
                <w:i/>
                <w:iCs/>
                <w:sz w:val="24"/>
                <w:szCs w:val="24"/>
              </w:rPr>
              <w:t xml:space="preserve">Із загальної кількості домогосподарств частка домогосподарств з дітьми </w:t>
            </w:r>
          </w:p>
          <w:p w:rsidR="006A6B81" w:rsidRPr="00FE7E65" w:rsidRDefault="006A6B81" w:rsidP="006A6B81">
            <w:pPr>
              <w:rPr>
                <w:rFonts w:ascii="Times New Roman" w:hAnsi="Times New Roman"/>
                <w:iCs/>
                <w:sz w:val="24"/>
                <w:szCs w:val="24"/>
                <w:lang w:val="uk-UA"/>
              </w:rPr>
            </w:pPr>
            <w:r w:rsidRPr="0032421E">
              <w:rPr>
                <w:rFonts w:ascii="Times New Roman" w:hAnsi="Times New Roman"/>
                <w:i/>
                <w:iCs/>
                <w:sz w:val="24"/>
                <w:szCs w:val="24"/>
              </w:rPr>
              <w:t>у віц</w:t>
            </w:r>
            <w:proofErr w:type="gramStart"/>
            <w:r w:rsidRPr="0032421E">
              <w:rPr>
                <w:rFonts w:ascii="Times New Roman" w:hAnsi="Times New Roman"/>
                <w:i/>
                <w:iCs/>
                <w:sz w:val="24"/>
                <w:szCs w:val="24"/>
              </w:rPr>
              <w:t>і (%)</w:t>
            </w:r>
            <w:r w:rsidRPr="0032421E">
              <w:rPr>
                <w:rFonts w:ascii="Times New Roman" w:hAnsi="Times New Roman"/>
                <w:i/>
                <w:iCs/>
                <w:sz w:val="24"/>
                <w:szCs w:val="24"/>
                <w:lang w:val="uk-UA"/>
              </w:rPr>
              <w:t>:</w:t>
            </w:r>
            <w:proofErr w:type="gramEnd"/>
          </w:p>
        </w:tc>
        <w:tc>
          <w:tcPr>
            <w:tcW w:w="481" w:type="pct"/>
            <w:tcBorders>
              <w:top w:val="single" w:sz="4" w:space="0" w:color="auto"/>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1"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7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до 3 років</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6,0</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4,1</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5,9</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5,8</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4,3</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4,5</w:t>
            </w: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до 7 років</w:t>
            </w:r>
          </w:p>
        </w:tc>
        <w:tc>
          <w:tcPr>
            <w:tcW w:w="481" w:type="pct"/>
            <w:tcBorders>
              <w:top w:val="nil"/>
              <w:left w:val="nil"/>
              <w:bottom w:val="nil"/>
              <w:right w:val="nil"/>
            </w:tcBorders>
            <w:vAlign w:val="bottom"/>
          </w:tcPr>
          <w:p w:rsidR="006A6B81" w:rsidRPr="00906959" w:rsidRDefault="003173ED" w:rsidP="003045B5">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w:t>
            </w:r>
            <w:r w:rsidR="003045B5" w:rsidRPr="00906959">
              <w:rPr>
                <w:rFonts w:ascii="Times New Roman" w:eastAsia="Calibri" w:hAnsi="Times New Roman"/>
                <w:sz w:val="24"/>
                <w:szCs w:val="24"/>
                <w:lang w:val="uk-UA" w:eastAsia="en-US"/>
              </w:rPr>
              <w:t>4</w:t>
            </w:r>
            <w:r w:rsidRPr="00906959">
              <w:rPr>
                <w:rFonts w:ascii="Times New Roman" w:eastAsia="Calibri" w:hAnsi="Times New Roman"/>
                <w:sz w:val="24"/>
                <w:szCs w:val="24"/>
                <w:lang w:val="uk-UA" w:eastAsia="en-US"/>
              </w:rPr>
              <w:t>,5</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14,0</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12,9</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19,2</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13,7</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14,0</w:t>
            </w: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до 14 років</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28,7</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27,5</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29,3</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34,9</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26,8</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22,3</w:t>
            </w:r>
          </w:p>
        </w:tc>
      </w:tr>
      <w:tr w:rsidR="006A6B81" w:rsidRPr="00E504DD" w:rsidTr="00C0219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до 16 років</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32,3</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33,3</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31,5</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34,9</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27,0</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23,1</w:t>
            </w:r>
          </w:p>
        </w:tc>
      </w:tr>
      <w:tr w:rsidR="006A6B81" w:rsidRPr="00E504DD" w:rsidTr="00C0219D">
        <w:tc>
          <w:tcPr>
            <w:tcW w:w="2116" w:type="pct"/>
            <w:tcBorders>
              <w:top w:val="nil"/>
              <w:left w:val="nil"/>
              <w:bottom w:val="single" w:sz="4" w:space="0" w:color="auto"/>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до 18 років</w:t>
            </w:r>
          </w:p>
        </w:tc>
        <w:tc>
          <w:tcPr>
            <w:tcW w:w="481"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33,4</w:t>
            </w:r>
          </w:p>
        </w:tc>
        <w:tc>
          <w:tcPr>
            <w:tcW w:w="481"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33,9</w:t>
            </w:r>
          </w:p>
        </w:tc>
        <w:tc>
          <w:tcPr>
            <w:tcW w:w="48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35,9</w:t>
            </w:r>
          </w:p>
        </w:tc>
        <w:tc>
          <w:tcPr>
            <w:tcW w:w="483"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35,9</w:t>
            </w:r>
          </w:p>
        </w:tc>
        <w:tc>
          <w:tcPr>
            <w:tcW w:w="48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34,4</w:t>
            </w:r>
          </w:p>
        </w:tc>
        <w:tc>
          <w:tcPr>
            <w:tcW w:w="47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25,3</w:t>
            </w:r>
          </w:p>
        </w:tc>
      </w:tr>
      <w:tr w:rsidR="006A6B81" w:rsidRPr="00E504DD" w:rsidTr="00C0219D">
        <w:tc>
          <w:tcPr>
            <w:tcW w:w="2116" w:type="pct"/>
            <w:tcBorders>
              <w:top w:val="single" w:sz="4" w:space="0" w:color="auto"/>
              <w:left w:val="nil"/>
              <w:bottom w:val="nil"/>
              <w:right w:val="nil"/>
            </w:tcBorders>
            <w:shd w:val="clear" w:color="auto" w:fill="auto"/>
            <w:vAlign w:val="bottom"/>
          </w:tcPr>
          <w:p w:rsidR="006A6B81" w:rsidRPr="00FE7E65" w:rsidRDefault="006A6B81" w:rsidP="006A6B81">
            <w:pPr>
              <w:rPr>
                <w:rFonts w:ascii="Times New Roman" w:hAnsi="Times New Roman"/>
                <w:b/>
                <w:bCs/>
                <w:sz w:val="24"/>
                <w:szCs w:val="24"/>
                <w:lang w:val="uk-UA"/>
              </w:rPr>
            </w:pPr>
            <w:r w:rsidRPr="00FE7E65">
              <w:rPr>
                <w:rFonts w:ascii="Times New Roman" w:hAnsi="Times New Roman"/>
                <w:b/>
                <w:bCs/>
                <w:sz w:val="24"/>
                <w:szCs w:val="24"/>
              </w:rPr>
              <w:t xml:space="preserve">Кількість домогосподарств </w:t>
            </w:r>
          </w:p>
          <w:p w:rsidR="006A6B81" w:rsidRPr="00FE7E65" w:rsidRDefault="006A6B81" w:rsidP="005516EC">
            <w:pPr>
              <w:rPr>
                <w:rFonts w:ascii="Times New Roman" w:hAnsi="Times New Roman"/>
                <w:b/>
                <w:bCs/>
                <w:sz w:val="24"/>
                <w:szCs w:val="24"/>
                <w:lang w:val="uk-UA"/>
              </w:rPr>
            </w:pPr>
            <w:r w:rsidRPr="00FE7E65">
              <w:rPr>
                <w:rFonts w:ascii="Times New Roman" w:hAnsi="Times New Roman"/>
                <w:b/>
                <w:bCs/>
                <w:sz w:val="24"/>
                <w:szCs w:val="24"/>
              </w:rPr>
              <w:t>з дітьми</w:t>
            </w:r>
            <w:r w:rsidRPr="00FE7E65">
              <w:rPr>
                <w:rFonts w:ascii="Times New Roman" w:hAnsi="Times New Roman"/>
                <w:b/>
                <w:bCs/>
                <w:sz w:val="24"/>
                <w:szCs w:val="24"/>
                <w:lang w:val="uk-UA"/>
              </w:rPr>
              <w:t xml:space="preserve"> </w:t>
            </w:r>
            <w:r w:rsidR="005516EC">
              <w:rPr>
                <w:rFonts w:ascii="Times New Roman" w:hAnsi="Times New Roman"/>
                <w:b/>
                <w:bCs/>
                <w:sz w:val="24"/>
                <w:szCs w:val="24"/>
                <w:lang w:val="uk-UA"/>
              </w:rPr>
              <w:t>(</w:t>
            </w:r>
            <w:r w:rsidR="005516EC"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481" w:type="pct"/>
            <w:tcBorders>
              <w:top w:val="single" w:sz="4" w:space="0" w:color="auto"/>
              <w:left w:val="nil"/>
              <w:bottom w:val="nil"/>
              <w:right w:val="nil"/>
            </w:tcBorders>
            <w:vAlign w:val="bottom"/>
          </w:tcPr>
          <w:p w:rsidR="006A6B81" w:rsidRPr="00906959" w:rsidRDefault="003173ED"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299,3</w:t>
            </w:r>
          </w:p>
        </w:tc>
        <w:tc>
          <w:tcPr>
            <w:tcW w:w="481"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301,9</w:t>
            </w:r>
          </w:p>
        </w:tc>
        <w:tc>
          <w:tcPr>
            <w:tcW w:w="48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320,7</w:t>
            </w:r>
          </w:p>
        </w:tc>
        <w:tc>
          <w:tcPr>
            <w:tcW w:w="483" w:type="pct"/>
            <w:tcBorders>
              <w:top w:val="single" w:sz="4" w:space="0" w:color="auto"/>
              <w:left w:val="nil"/>
              <w:bottom w:val="nil"/>
              <w:right w:val="nil"/>
            </w:tcBorders>
            <w:vAlign w:val="bottom"/>
          </w:tcPr>
          <w:p w:rsidR="006A6B81" w:rsidRPr="00906959" w:rsidRDefault="003173ED"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79,2</w:t>
            </w:r>
          </w:p>
        </w:tc>
        <w:tc>
          <w:tcPr>
            <w:tcW w:w="48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75,7</w:t>
            </w:r>
          </w:p>
        </w:tc>
        <w:tc>
          <w:tcPr>
            <w:tcW w:w="47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54,9</w:t>
            </w:r>
          </w:p>
        </w:tc>
      </w:tr>
      <w:tr w:rsidR="006A6B81" w:rsidRPr="00E504DD" w:rsidTr="003173ED">
        <w:tc>
          <w:tcPr>
            <w:tcW w:w="2116" w:type="pct"/>
            <w:tcBorders>
              <w:top w:val="nil"/>
              <w:left w:val="nil"/>
              <w:bottom w:val="nil"/>
              <w:right w:val="nil"/>
            </w:tcBorders>
            <w:shd w:val="clear" w:color="auto" w:fill="auto"/>
            <w:vAlign w:val="bottom"/>
          </w:tcPr>
          <w:p w:rsidR="006A6B81" w:rsidRPr="0032421E" w:rsidRDefault="006A6B81" w:rsidP="00092821">
            <w:pPr>
              <w:ind w:left="142"/>
              <w:rPr>
                <w:rFonts w:ascii="Times New Roman" w:hAnsi="Times New Roman"/>
                <w:i/>
                <w:iCs/>
                <w:sz w:val="24"/>
                <w:szCs w:val="24"/>
                <w:lang w:val="uk-UA"/>
              </w:rPr>
            </w:pPr>
            <w:r w:rsidRPr="0032421E">
              <w:rPr>
                <w:rFonts w:ascii="Times New Roman" w:hAnsi="Times New Roman"/>
                <w:i/>
                <w:iCs/>
                <w:sz w:val="24"/>
                <w:szCs w:val="24"/>
              </w:rPr>
              <w:t xml:space="preserve">з них частка домогосподарств </w:t>
            </w:r>
          </w:p>
          <w:p w:rsidR="006A6B81" w:rsidRPr="00FE7E65" w:rsidRDefault="006A6B81" w:rsidP="00092821">
            <w:pPr>
              <w:ind w:left="142"/>
              <w:rPr>
                <w:rFonts w:ascii="Times New Roman" w:hAnsi="Times New Roman"/>
                <w:iCs/>
                <w:sz w:val="24"/>
                <w:szCs w:val="24"/>
                <w:lang w:val="uk-UA"/>
              </w:rPr>
            </w:pPr>
            <w:r w:rsidRPr="0032421E">
              <w:rPr>
                <w:rFonts w:ascii="Times New Roman" w:hAnsi="Times New Roman"/>
                <w:i/>
                <w:iCs/>
                <w:sz w:val="24"/>
                <w:szCs w:val="24"/>
              </w:rPr>
              <w:t>з дітьми у віц</w:t>
            </w:r>
            <w:proofErr w:type="gramStart"/>
            <w:r w:rsidRPr="0032421E">
              <w:rPr>
                <w:rFonts w:ascii="Times New Roman" w:hAnsi="Times New Roman"/>
                <w:i/>
                <w:iCs/>
                <w:sz w:val="24"/>
                <w:szCs w:val="24"/>
              </w:rPr>
              <w:t>і (%)</w:t>
            </w:r>
            <w:r w:rsidRPr="0032421E">
              <w:rPr>
                <w:rFonts w:ascii="Times New Roman" w:hAnsi="Times New Roman"/>
                <w:i/>
                <w:iCs/>
                <w:sz w:val="24"/>
                <w:szCs w:val="24"/>
                <w:lang w:val="uk-UA"/>
              </w:rPr>
              <w:t>:</w:t>
            </w:r>
            <w:proofErr w:type="gramEnd"/>
          </w:p>
        </w:tc>
        <w:tc>
          <w:tcPr>
            <w:tcW w:w="481" w:type="pct"/>
            <w:tcBorders>
              <w:top w:val="nil"/>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nil"/>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04035D">
            <w:pPr>
              <w:ind w:firstLine="284"/>
              <w:rPr>
                <w:rFonts w:ascii="Times New Roman" w:hAnsi="Times New Roman"/>
                <w:sz w:val="24"/>
                <w:szCs w:val="24"/>
              </w:rPr>
            </w:pPr>
            <w:r w:rsidRPr="00FE7E65">
              <w:rPr>
                <w:rFonts w:ascii="Times New Roman" w:hAnsi="Times New Roman"/>
                <w:sz w:val="24"/>
                <w:szCs w:val="24"/>
              </w:rPr>
              <w:t>до 7 років</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43,4</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41,2</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36,1</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53,5</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39,9</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55,4</w:t>
            </w:r>
          </w:p>
        </w:tc>
      </w:tr>
      <w:tr w:rsidR="006A6B81" w:rsidRPr="00E504DD" w:rsidTr="00C0219D">
        <w:tc>
          <w:tcPr>
            <w:tcW w:w="2116" w:type="pct"/>
            <w:tcBorders>
              <w:top w:val="nil"/>
              <w:left w:val="nil"/>
              <w:bottom w:val="nil"/>
              <w:right w:val="nil"/>
            </w:tcBorders>
            <w:shd w:val="clear" w:color="auto" w:fill="auto"/>
            <w:vAlign w:val="bottom"/>
          </w:tcPr>
          <w:p w:rsidR="006A6B81" w:rsidRPr="00FE7E65" w:rsidRDefault="00486CFC" w:rsidP="0004035D">
            <w:pPr>
              <w:ind w:firstLine="284"/>
              <w:rPr>
                <w:rFonts w:ascii="Times New Roman" w:hAnsi="Times New Roman"/>
                <w:sz w:val="24"/>
                <w:szCs w:val="24"/>
              </w:rPr>
            </w:pPr>
            <w:r>
              <w:rPr>
                <w:rFonts w:ascii="Times New Roman" w:hAnsi="Times New Roman"/>
                <w:sz w:val="24"/>
                <w:szCs w:val="24"/>
              </w:rPr>
              <w:t>7</w:t>
            </w:r>
            <w:r>
              <w:rPr>
                <w:rFonts w:ascii="Times New Roman" w:hAnsi="Times New Roman"/>
                <w:sz w:val="24"/>
                <w:szCs w:val="24"/>
                <w:lang w:val="uk-UA"/>
              </w:rPr>
              <w:t>–</w:t>
            </w:r>
            <w:r w:rsidR="006A6B81" w:rsidRPr="00FE7E65">
              <w:rPr>
                <w:rFonts w:ascii="Times New Roman" w:hAnsi="Times New Roman"/>
                <w:sz w:val="24"/>
                <w:szCs w:val="24"/>
              </w:rPr>
              <w:t>13 рокі</w:t>
            </w:r>
            <w:proofErr w:type="gramStart"/>
            <w:r w:rsidR="006A6B81" w:rsidRPr="00FE7E65">
              <w:rPr>
                <w:rFonts w:ascii="Times New Roman" w:hAnsi="Times New Roman"/>
                <w:sz w:val="24"/>
                <w:szCs w:val="24"/>
              </w:rPr>
              <w:t>в</w:t>
            </w:r>
            <w:proofErr w:type="gramEnd"/>
          </w:p>
        </w:tc>
        <w:tc>
          <w:tcPr>
            <w:tcW w:w="481" w:type="pct"/>
            <w:tcBorders>
              <w:top w:val="nil"/>
              <w:left w:val="nil"/>
              <w:bottom w:val="nil"/>
              <w:right w:val="nil"/>
            </w:tcBorders>
            <w:vAlign w:val="bottom"/>
          </w:tcPr>
          <w:p w:rsidR="006A6B81" w:rsidRPr="00906959" w:rsidRDefault="003045B5"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w:t>
            </w:r>
            <w:r w:rsidR="003173ED" w:rsidRPr="00906959">
              <w:rPr>
                <w:rFonts w:ascii="Times New Roman" w:eastAsia="Calibri" w:hAnsi="Times New Roman"/>
                <w:sz w:val="24"/>
                <w:szCs w:val="24"/>
                <w:lang w:val="uk-UA" w:eastAsia="en-US"/>
              </w:rPr>
              <w:t>1,9</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52,1</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52,3</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44,6</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40,0</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39,2</w:t>
            </w:r>
          </w:p>
        </w:tc>
      </w:tr>
      <w:tr w:rsidR="006A6B81" w:rsidRPr="00E504DD" w:rsidTr="00C0219D">
        <w:tc>
          <w:tcPr>
            <w:tcW w:w="2116" w:type="pct"/>
            <w:tcBorders>
              <w:top w:val="nil"/>
              <w:left w:val="nil"/>
              <w:bottom w:val="single" w:sz="4" w:space="0" w:color="auto"/>
              <w:right w:val="nil"/>
            </w:tcBorders>
            <w:shd w:val="clear" w:color="auto" w:fill="auto"/>
            <w:vAlign w:val="bottom"/>
          </w:tcPr>
          <w:p w:rsidR="006A6B81" w:rsidRPr="00FE7E65" w:rsidRDefault="006A6B81" w:rsidP="0004035D">
            <w:pPr>
              <w:ind w:firstLine="284"/>
              <w:rPr>
                <w:rFonts w:ascii="Times New Roman" w:hAnsi="Times New Roman"/>
                <w:sz w:val="24"/>
                <w:szCs w:val="24"/>
              </w:rPr>
            </w:pPr>
            <w:r w:rsidRPr="00FE7E65">
              <w:rPr>
                <w:rFonts w:ascii="Times New Roman" w:hAnsi="Times New Roman"/>
                <w:sz w:val="24"/>
                <w:szCs w:val="24"/>
              </w:rPr>
              <w:t>14</w:t>
            </w:r>
            <w:r w:rsidR="00486CFC">
              <w:rPr>
                <w:rFonts w:ascii="Times New Roman" w:hAnsi="Times New Roman"/>
                <w:sz w:val="24"/>
                <w:szCs w:val="24"/>
                <w:lang w:val="uk-UA"/>
              </w:rPr>
              <w:t>–</w:t>
            </w:r>
            <w:r w:rsidRPr="00FE7E65">
              <w:rPr>
                <w:rFonts w:ascii="Times New Roman" w:hAnsi="Times New Roman"/>
                <w:sz w:val="24"/>
                <w:szCs w:val="24"/>
              </w:rPr>
              <w:t>17 рокі</w:t>
            </w:r>
            <w:proofErr w:type="gramStart"/>
            <w:r w:rsidRPr="00FE7E65">
              <w:rPr>
                <w:rFonts w:ascii="Times New Roman" w:hAnsi="Times New Roman"/>
                <w:sz w:val="24"/>
                <w:szCs w:val="24"/>
              </w:rPr>
              <w:t>в</w:t>
            </w:r>
            <w:proofErr w:type="gramEnd"/>
          </w:p>
        </w:tc>
        <w:tc>
          <w:tcPr>
            <w:tcW w:w="481"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21,5</w:t>
            </w:r>
          </w:p>
        </w:tc>
        <w:tc>
          <w:tcPr>
            <w:tcW w:w="481"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23,1</w:t>
            </w:r>
          </w:p>
        </w:tc>
        <w:tc>
          <w:tcPr>
            <w:tcW w:w="48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22,2</w:t>
            </w:r>
          </w:p>
        </w:tc>
        <w:tc>
          <w:tcPr>
            <w:tcW w:w="483"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3,8</w:t>
            </w:r>
          </w:p>
        </w:tc>
        <w:tc>
          <w:tcPr>
            <w:tcW w:w="48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26,6</w:t>
            </w:r>
          </w:p>
        </w:tc>
        <w:tc>
          <w:tcPr>
            <w:tcW w:w="47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19,3</w:t>
            </w:r>
          </w:p>
        </w:tc>
      </w:tr>
      <w:tr w:rsidR="006A6B81" w:rsidRPr="00E504DD" w:rsidTr="00C0219D">
        <w:tc>
          <w:tcPr>
            <w:tcW w:w="2116" w:type="pct"/>
            <w:tcBorders>
              <w:top w:val="single" w:sz="4" w:space="0" w:color="auto"/>
              <w:left w:val="nil"/>
              <w:bottom w:val="nil"/>
              <w:right w:val="nil"/>
            </w:tcBorders>
            <w:shd w:val="clear" w:color="auto" w:fill="auto"/>
            <w:vAlign w:val="bottom"/>
          </w:tcPr>
          <w:p w:rsidR="006A6B81" w:rsidRPr="00FE7E65" w:rsidRDefault="006A6B81" w:rsidP="006A6B81">
            <w:pPr>
              <w:rPr>
                <w:rFonts w:ascii="Times New Roman" w:hAnsi="Times New Roman"/>
                <w:sz w:val="24"/>
                <w:szCs w:val="24"/>
                <w:lang w:val="uk-UA"/>
              </w:rPr>
            </w:pPr>
            <w:r w:rsidRPr="00FE7E65">
              <w:rPr>
                <w:rFonts w:ascii="Times New Roman" w:hAnsi="Times New Roman"/>
                <w:sz w:val="24"/>
                <w:szCs w:val="24"/>
              </w:rPr>
              <w:t>Розподіл домогосподарств з дітьми за кількістю дітей у їх складі (%)</w:t>
            </w:r>
            <w:r w:rsidRPr="00FE7E65">
              <w:rPr>
                <w:rFonts w:ascii="Times New Roman" w:hAnsi="Times New Roman"/>
                <w:sz w:val="24"/>
                <w:szCs w:val="24"/>
                <w:lang w:val="uk-UA"/>
              </w:rPr>
              <w:t>:</w:t>
            </w:r>
          </w:p>
        </w:tc>
        <w:tc>
          <w:tcPr>
            <w:tcW w:w="481" w:type="pct"/>
            <w:tcBorders>
              <w:top w:val="single" w:sz="4" w:space="0" w:color="auto"/>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1"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7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r>
      <w:tr w:rsidR="006A6B81" w:rsidRPr="00E504DD" w:rsidTr="00C0219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одна дитина</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78,4</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79,3</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80,4</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95,8</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93,5</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74,3</w:t>
            </w: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дві дитини</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20,7</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20,0</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19,6</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4,0</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6,5</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23,8</w:t>
            </w:r>
          </w:p>
        </w:tc>
      </w:tr>
      <w:tr w:rsidR="006A6B81" w:rsidRPr="00E504DD" w:rsidTr="00C0219D">
        <w:tc>
          <w:tcPr>
            <w:tcW w:w="2116" w:type="pct"/>
            <w:tcBorders>
              <w:top w:val="nil"/>
              <w:left w:val="nil"/>
              <w:bottom w:val="single" w:sz="4" w:space="0" w:color="auto"/>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три дитини і більше</w:t>
            </w:r>
          </w:p>
        </w:tc>
        <w:tc>
          <w:tcPr>
            <w:tcW w:w="481"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0,9</w:t>
            </w:r>
          </w:p>
        </w:tc>
        <w:tc>
          <w:tcPr>
            <w:tcW w:w="481"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0,7</w:t>
            </w:r>
          </w:p>
        </w:tc>
        <w:tc>
          <w:tcPr>
            <w:tcW w:w="48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3" w:type="pct"/>
            <w:tcBorders>
              <w:top w:val="nil"/>
              <w:left w:val="nil"/>
              <w:bottom w:val="single" w:sz="4" w:space="0" w:color="auto"/>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0,2</w:t>
            </w:r>
          </w:p>
        </w:tc>
        <w:tc>
          <w:tcPr>
            <w:tcW w:w="48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73" w:type="pct"/>
            <w:tcBorders>
              <w:top w:val="nil"/>
              <w:left w:val="nil"/>
              <w:bottom w:val="single" w:sz="4" w:space="0" w:color="auto"/>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w:t>
            </w:r>
          </w:p>
        </w:tc>
      </w:tr>
      <w:tr w:rsidR="006A6B81" w:rsidRPr="00E504DD" w:rsidTr="00C0219D">
        <w:tc>
          <w:tcPr>
            <w:tcW w:w="2116" w:type="pct"/>
            <w:tcBorders>
              <w:top w:val="single" w:sz="4" w:space="0" w:color="auto"/>
              <w:left w:val="nil"/>
              <w:bottom w:val="nil"/>
              <w:right w:val="nil"/>
            </w:tcBorders>
            <w:shd w:val="clear" w:color="auto" w:fill="auto"/>
            <w:vAlign w:val="bottom"/>
          </w:tcPr>
          <w:p w:rsidR="006A6B81" w:rsidRPr="00FE7E65" w:rsidRDefault="006A6B81" w:rsidP="006A6B81">
            <w:pPr>
              <w:rPr>
                <w:rFonts w:ascii="Times New Roman" w:hAnsi="Times New Roman"/>
                <w:sz w:val="24"/>
                <w:szCs w:val="24"/>
                <w:lang w:val="uk-UA"/>
              </w:rPr>
            </w:pPr>
            <w:r w:rsidRPr="00FE7E65">
              <w:rPr>
                <w:rFonts w:ascii="Times New Roman" w:hAnsi="Times New Roman"/>
                <w:sz w:val="24"/>
                <w:szCs w:val="24"/>
              </w:rPr>
              <w:t xml:space="preserve">Розподіл домогосподарств з дітьми за кількістю дорослих осіб </w:t>
            </w:r>
          </w:p>
          <w:p w:rsidR="006A6B81" w:rsidRPr="00FE7E65" w:rsidRDefault="006A6B81" w:rsidP="006A6B81">
            <w:pPr>
              <w:rPr>
                <w:rFonts w:ascii="Times New Roman" w:hAnsi="Times New Roman"/>
                <w:sz w:val="24"/>
                <w:szCs w:val="24"/>
                <w:lang w:val="uk-UA"/>
              </w:rPr>
            </w:pPr>
            <w:r w:rsidRPr="00FE7E65">
              <w:rPr>
                <w:rFonts w:ascii="Times New Roman" w:hAnsi="Times New Roman"/>
                <w:sz w:val="24"/>
                <w:szCs w:val="24"/>
              </w:rPr>
              <w:t>у їх складі (%)</w:t>
            </w:r>
            <w:r w:rsidRPr="00FE7E65">
              <w:rPr>
                <w:rFonts w:ascii="Times New Roman" w:hAnsi="Times New Roman"/>
                <w:sz w:val="24"/>
                <w:szCs w:val="24"/>
                <w:lang w:val="uk-UA"/>
              </w:rPr>
              <w:t>:</w:t>
            </w:r>
          </w:p>
        </w:tc>
        <w:tc>
          <w:tcPr>
            <w:tcW w:w="481" w:type="pct"/>
            <w:tcBorders>
              <w:top w:val="single" w:sz="4" w:space="0" w:color="auto"/>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1"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vAlign w:val="bottom"/>
          </w:tcPr>
          <w:p w:rsidR="006A6B81" w:rsidRPr="00906959" w:rsidRDefault="006A6B81" w:rsidP="003173ED">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c>
          <w:tcPr>
            <w:tcW w:w="473" w:type="pct"/>
            <w:tcBorders>
              <w:top w:val="single" w:sz="4" w:space="0" w:color="auto"/>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одна особа</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12,8</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10,9</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6,3</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6,4</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3,9</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4,1</w:t>
            </w: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дві особи</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54,9</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69,7</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72,5</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54,4</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44,1</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58,5</w:t>
            </w:r>
          </w:p>
        </w:tc>
      </w:tr>
      <w:tr w:rsidR="006A6B81" w:rsidRPr="00E504DD" w:rsidTr="003173ED">
        <w:tc>
          <w:tcPr>
            <w:tcW w:w="2116" w:type="pct"/>
            <w:tcBorders>
              <w:top w:val="nil"/>
              <w:left w:val="nil"/>
              <w:bottom w:val="nil"/>
              <w:right w:val="nil"/>
            </w:tcBorders>
            <w:shd w:val="clear" w:color="auto" w:fill="auto"/>
            <w:vAlign w:val="bottom"/>
          </w:tcPr>
          <w:p w:rsidR="006A6B81" w:rsidRPr="00FE7E65" w:rsidRDefault="006A6B81" w:rsidP="006A6B81">
            <w:pPr>
              <w:ind w:firstLine="142"/>
              <w:rPr>
                <w:rFonts w:ascii="Times New Roman" w:hAnsi="Times New Roman"/>
                <w:sz w:val="24"/>
                <w:szCs w:val="24"/>
              </w:rPr>
            </w:pPr>
            <w:r w:rsidRPr="00FE7E65">
              <w:rPr>
                <w:rFonts w:ascii="Times New Roman" w:hAnsi="Times New Roman"/>
                <w:sz w:val="24"/>
                <w:szCs w:val="24"/>
              </w:rPr>
              <w:t>три особи і більше</w:t>
            </w:r>
          </w:p>
        </w:tc>
        <w:tc>
          <w:tcPr>
            <w:tcW w:w="481"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32,3</w:t>
            </w:r>
          </w:p>
        </w:tc>
        <w:tc>
          <w:tcPr>
            <w:tcW w:w="481"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19,4</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21,2</w:t>
            </w:r>
          </w:p>
        </w:tc>
        <w:tc>
          <w:tcPr>
            <w:tcW w:w="483" w:type="pct"/>
            <w:tcBorders>
              <w:top w:val="nil"/>
              <w:left w:val="nil"/>
              <w:bottom w:val="nil"/>
              <w:right w:val="nil"/>
            </w:tcBorders>
            <w:vAlign w:val="bottom"/>
          </w:tcPr>
          <w:p w:rsidR="006A6B81" w:rsidRPr="00906959" w:rsidRDefault="003173ED"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39,2</w:t>
            </w:r>
          </w:p>
        </w:tc>
        <w:tc>
          <w:tcPr>
            <w:tcW w:w="48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52,0</w:t>
            </w:r>
          </w:p>
        </w:tc>
        <w:tc>
          <w:tcPr>
            <w:tcW w:w="473" w:type="pct"/>
            <w:tcBorders>
              <w:top w:val="nil"/>
              <w:left w:val="nil"/>
              <w:bottom w:val="nil"/>
              <w:right w:val="nil"/>
            </w:tcBorders>
            <w:shd w:val="clear" w:color="auto" w:fill="auto"/>
            <w:vAlign w:val="bottom"/>
          </w:tcPr>
          <w:p w:rsidR="006A6B81" w:rsidRPr="00906959" w:rsidRDefault="006A6B81" w:rsidP="003173ED">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37,4</w:t>
            </w:r>
          </w:p>
        </w:tc>
      </w:tr>
    </w:tbl>
    <w:p w:rsidR="006A6B81" w:rsidRDefault="006A6B81">
      <w:pPr>
        <w:rPr>
          <w:rFonts w:ascii="Times New Roman" w:hAnsi="Times New Roman"/>
          <w:b/>
          <w:sz w:val="28"/>
          <w:szCs w:val="28"/>
          <w:lang w:val="uk-UA"/>
        </w:rPr>
      </w:pPr>
      <w:r>
        <w:rPr>
          <w:rFonts w:ascii="Times New Roman" w:hAnsi="Times New Roman"/>
          <w:b/>
          <w:sz w:val="28"/>
          <w:szCs w:val="28"/>
          <w:lang w:val="uk-UA"/>
        </w:rPr>
        <w:br w:type="page"/>
      </w:r>
    </w:p>
    <w:p w:rsidR="004A7792" w:rsidRDefault="009A2ECC" w:rsidP="003803C6">
      <w:pPr>
        <w:pStyle w:val="afff1"/>
        <w:numPr>
          <w:ilvl w:val="1"/>
          <w:numId w:val="36"/>
        </w:numPr>
        <w:rPr>
          <w:rFonts w:ascii="Times New Roman" w:hAnsi="Times New Roman"/>
          <w:b/>
          <w:sz w:val="28"/>
          <w:szCs w:val="28"/>
          <w:lang w:val="uk-UA"/>
        </w:rPr>
      </w:pPr>
      <w:r w:rsidRPr="003803C6">
        <w:rPr>
          <w:rFonts w:ascii="Times New Roman" w:hAnsi="Times New Roman"/>
          <w:b/>
          <w:sz w:val="28"/>
          <w:szCs w:val="28"/>
        </w:rPr>
        <w:lastRenderedPageBreak/>
        <w:t xml:space="preserve">Розподіл домогосподарств за кількістю </w:t>
      </w:r>
      <w:r w:rsidRPr="003803C6">
        <w:rPr>
          <w:rFonts w:ascii="Times New Roman" w:hAnsi="Times New Roman"/>
          <w:b/>
          <w:sz w:val="28"/>
          <w:szCs w:val="28"/>
          <w:lang w:val="uk-UA"/>
        </w:rPr>
        <w:t>осіб у їх складі</w:t>
      </w:r>
      <w:r w:rsidR="004A7792">
        <w:rPr>
          <w:rFonts w:ascii="Times New Roman" w:hAnsi="Times New Roman"/>
          <w:b/>
          <w:sz w:val="28"/>
          <w:szCs w:val="28"/>
          <w:lang w:val="uk-UA"/>
        </w:rPr>
        <w:t xml:space="preserve"> </w:t>
      </w:r>
    </w:p>
    <w:p w:rsidR="009A2ECC" w:rsidRDefault="009A2ECC" w:rsidP="009A2ECC">
      <w:pPr>
        <w:pStyle w:val="afff1"/>
        <w:rPr>
          <w:b/>
          <w:sz w:val="28"/>
          <w:szCs w:val="28"/>
          <w:lang w:val="uk-UA"/>
        </w:rPr>
      </w:pPr>
    </w:p>
    <w:p w:rsidR="009A2ECC" w:rsidRPr="00092821" w:rsidRDefault="00092821" w:rsidP="009A2ECC">
      <w:pPr>
        <w:pStyle w:val="afff1"/>
        <w:jc w:val="right"/>
        <w:rPr>
          <w:rFonts w:ascii="Times New Roman" w:hAnsi="Times New Roman"/>
          <w:i/>
          <w:sz w:val="24"/>
          <w:szCs w:val="24"/>
          <w:lang w:val="uk-UA"/>
        </w:rPr>
      </w:pPr>
      <w:r w:rsidRPr="00092821">
        <w:rPr>
          <w:rFonts w:ascii="Times New Roman" w:hAnsi="Times New Roman"/>
          <w:i/>
          <w:sz w:val="24"/>
          <w:szCs w:val="24"/>
          <w:lang w:val="uk-UA"/>
        </w:rPr>
        <w:t>(</w:t>
      </w:r>
      <w:r w:rsidR="009A2ECC" w:rsidRPr="00092821">
        <w:rPr>
          <w:rFonts w:ascii="Times New Roman" w:hAnsi="Times New Roman"/>
          <w:i/>
          <w:sz w:val="24"/>
          <w:szCs w:val="24"/>
          <w:lang w:val="uk-UA"/>
        </w:rPr>
        <w:t>відсотк</w:t>
      </w:r>
      <w:r w:rsidRPr="00092821">
        <w:rPr>
          <w:rFonts w:ascii="Times New Roman" w:hAnsi="Times New Roman"/>
          <w:i/>
          <w:sz w:val="24"/>
          <w:szCs w:val="24"/>
          <w:lang w:val="uk-UA"/>
        </w:rPr>
        <w:t>ів</w:t>
      </w:r>
      <w:r w:rsidR="009A2ECC" w:rsidRPr="00092821">
        <w:rPr>
          <w:rFonts w:ascii="Times New Roman" w:hAnsi="Times New Roman"/>
          <w:i/>
          <w:sz w:val="24"/>
          <w:szCs w:val="24"/>
          <w:lang w:val="uk-UA"/>
        </w:rPr>
        <w:t>)</w:t>
      </w:r>
    </w:p>
    <w:p w:rsidR="00CD4A3D" w:rsidRDefault="00CD4A3D" w:rsidP="00A51289">
      <w:pPr>
        <w:rPr>
          <w:b/>
          <w:bCs/>
          <w:sz w:val="28"/>
          <w:lang w:val="uk-UA"/>
        </w:rPr>
      </w:pPr>
    </w:p>
    <w:p w:rsidR="00CD4A3D" w:rsidRPr="00400022" w:rsidRDefault="009A2ECC" w:rsidP="00A51289">
      <w:pPr>
        <w:rPr>
          <w:b/>
          <w:bCs/>
          <w:sz w:val="28"/>
          <w:lang w:val="uk-UA"/>
        </w:rPr>
      </w:pPr>
      <w:r w:rsidRPr="009A2ECC">
        <w:rPr>
          <w:b/>
          <w:noProof/>
          <w:color w:val="808080" w:themeColor="background1" w:themeShade="80"/>
          <w:sz w:val="28"/>
          <w:szCs w:val="28"/>
          <w:lang w:val="uk-UA" w:eastAsia="uk-UA"/>
        </w:rPr>
        <w:drawing>
          <wp:inline distT="0" distB="0" distL="0" distR="0" wp14:anchorId="515F9AEB" wp14:editId="5BC709E1">
            <wp:extent cx="5486400" cy="3200400"/>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D4A3D" w:rsidRPr="00400022" w:rsidRDefault="00CD4A3D" w:rsidP="00A51289">
      <w:pPr>
        <w:rPr>
          <w:b/>
          <w:bCs/>
          <w:sz w:val="28"/>
          <w:lang w:val="uk-UA"/>
        </w:rPr>
      </w:pPr>
    </w:p>
    <w:p w:rsidR="00483970" w:rsidRDefault="00483970" w:rsidP="00483970">
      <w:pPr>
        <w:tabs>
          <w:tab w:val="left" w:pos="8647"/>
        </w:tabs>
        <w:jc w:val="right"/>
        <w:rPr>
          <w:sz w:val="24"/>
          <w:szCs w:val="24"/>
          <w:lang w:val="uk-UA"/>
        </w:rPr>
      </w:pPr>
      <w:r w:rsidRPr="00400022">
        <w:rPr>
          <w:sz w:val="24"/>
          <w:szCs w:val="24"/>
          <w:lang w:val="uk-UA"/>
        </w:rPr>
        <w:t>__________________________________________________________________________</w:t>
      </w:r>
    </w:p>
    <w:p w:rsidR="00483970" w:rsidRPr="00400022" w:rsidRDefault="00483970" w:rsidP="00483970">
      <w:pPr>
        <w:tabs>
          <w:tab w:val="left" w:pos="8647"/>
        </w:tabs>
        <w:jc w:val="right"/>
        <w:rPr>
          <w:rFonts w:ascii="Times New Roman" w:hAnsi="Times New Roman"/>
          <w:sz w:val="24"/>
          <w:szCs w:val="24"/>
          <w:lang w:val="uk-UA"/>
        </w:rPr>
      </w:pPr>
    </w:p>
    <w:p w:rsidR="004018AE" w:rsidRPr="003803C6" w:rsidRDefault="004018AE" w:rsidP="003803C6">
      <w:pPr>
        <w:pStyle w:val="afff1"/>
        <w:numPr>
          <w:ilvl w:val="1"/>
          <w:numId w:val="36"/>
        </w:numPr>
        <w:rPr>
          <w:rFonts w:ascii="Times New Roman" w:hAnsi="Times New Roman"/>
          <w:b/>
          <w:sz w:val="28"/>
          <w:szCs w:val="28"/>
          <w:lang w:val="uk-UA"/>
        </w:rPr>
      </w:pPr>
      <w:r w:rsidRPr="003803C6">
        <w:rPr>
          <w:rFonts w:ascii="Times New Roman" w:hAnsi="Times New Roman"/>
          <w:b/>
          <w:sz w:val="28"/>
          <w:szCs w:val="28"/>
        </w:rPr>
        <w:t xml:space="preserve">Розподіл домогосподарств </w:t>
      </w:r>
      <w:r w:rsidRPr="003803C6">
        <w:rPr>
          <w:rFonts w:ascii="Times New Roman" w:hAnsi="Times New Roman"/>
          <w:b/>
          <w:sz w:val="28"/>
          <w:szCs w:val="28"/>
          <w:lang w:val="uk-UA"/>
        </w:rPr>
        <w:t xml:space="preserve">з дітьми </w:t>
      </w:r>
      <w:r w:rsidRPr="003803C6">
        <w:rPr>
          <w:rFonts w:ascii="Times New Roman" w:hAnsi="Times New Roman"/>
          <w:b/>
          <w:sz w:val="28"/>
          <w:szCs w:val="28"/>
        </w:rPr>
        <w:t xml:space="preserve">за кількістю </w:t>
      </w:r>
      <w:r w:rsidRPr="003803C6">
        <w:rPr>
          <w:rFonts w:ascii="Times New Roman" w:hAnsi="Times New Roman"/>
          <w:b/>
          <w:sz w:val="28"/>
          <w:szCs w:val="28"/>
          <w:lang w:val="uk-UA"/>
        </w:rPr>
        <w:t xml:space="preserve">дорослих </w:t>
      </w:r>
      <w:proofErr w:type="gramStart"/>
      <w:r w:rsidRPr="003803C6">
        <w:rPr>
          <w:rFonts w:ascii="Times New Roman" w:hAnsi="Times New Roman"/>
          <w:b/>
          <w:sz w:val="28"/>
          <w:szCs w:val="28"/>
          <w:lang w:val="uk-UA"/>
        </w:rPr>
        <w:t>осіб</w:t>
      </w:r>
      <w:proofErr w:type="gramEnd"/>
      <w:r w:rsidRPr="003803C6">
        <w:rPr>
          <w:rFonts w:ascii="Times New Roman" w:hAnsi="Times New Roman"/>
          <w:b/>
          <w:sz w:val="28"/>
          <w:szCs w:val="28"/>
          <w:lang w:val="uk-UA"/>
        </w:rPr>
        <w:t xml:space="preserve"> у їх складі</w:t>
      </w:r>
      <w:r w:rsidR="004A7792">
        <w:rPr>
          <w:rFonts w:ascii="Times New Roman" w:hAnsi="Times New Roman"/>
          <w:b/>
          <w:sz w:val="28"/>
          <w:szCs w:val="28"/>
          <w:lang w:val="uk-UA"/>
        </w:rPr>
        <w:t xml:space="preserve"> </w:t>
      </w:r>
    </w:p>
    <w:p w:rsidR="004018AE" w:rsidRDefault="004018AE" w:rsidP="004018AE">
      <w:pPr>
        <w:pStyle w:val="afff1"/>
        <w:rPr>
          <w:b/>
          <w:sz w:val="28"/>
          <w:szCs w:val="28"/>
          <w:lang w:val="uk-UA"/>
        </w:rPr>
      </w:pPr>
    </w:p>
    <w:p w:rsidR="00092821" w:rsidRPr="00092821" w:rsidRDefault="00092821" w:rsidP="00092821">
      <w:pPr>
        <w:pStyle w:val="afff1"/>
        <w:jc w:val="right"/>
        <w:rPr>
          <w:rFonts w:ascii="Times New Roman" w:hAnsi="Times New Roman"/>
          <w:i/>
          <w:sz w:val="24"/>
          <w:szCs w:val="24"/>
          <w:lang w:val="uk-UA"/>
        </w:rPr>
      </w:pPr>
      <w:r w:rsidRPr="00092821">
        <w:rPr>
          <w:rFonts w:ascii="Times New Roman" w:hAnsi="Times New Roman"/>
          <w:i/>
          <w:sz w:val="24"/>
          <w:szCs w:val="24"/>
          <w:lang w:val="uk-UA"/>
        </w:rPr>
        <w:t>(відсотків)</w:t>
      </w:r>
    </w:p>
    <w:p w:rsidR="004018AE" w:rsidRDefault="004018AE" w:rsidP="004018AE">
      <w:pPr>
        <w:rPr>
          <w:b/>
          <w:bCs/>
          <w:sz w:val="28"/>
          <w:lang w:val="uk-UA"/>
        </w:rPr>
      </w:pPr>
    </w:p>
    <w:p w:rsidR="00EF745E" w:rsidRDefault="004018AE">
      <w:pPr>
        <w:rPr>
          <w:b/>
          <w:bCs/>
          <w:sz w:val="28"/>
          <w:lang w:val="uk-UA"/>
        </w:rPr>
      </w:pPr>
      <w:r w:rsidRPr="009A2ECC">
        <w:rPr>
          <w:b/>
          <w:noProof/>
          <w:color w:val="808080" w:themeColor="background1" w:themeShade="80"/>
          <w:sz w:val="28"/>
          <w:szCs w:val="28"/>
          <w:lang w:val="uk-UA" w:eastAsia="uk-UA"/>
        </w:rPr>
        <w:drawing>
          <wp:inline distT="0" distB="0" distL="0" distR="0" wp14:anchorId="64A89C06" wp14:editId="33768EF0">
            <wp:extent cx="5486400" cy="320040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EF745E">
        <w:rPr>
          <w:b/>
          <w:bCs/>
          <w:sz w:val="28"/>
          <w:lang w:val="uk-UA"/>
        </w:rPr>
        <w:br w:type="page"/>
      </w:r>
    </w:p>
    <w:p w:rsidR="0039067A" w:rsidRPr="00A66E3C" w:rsidRDefault="0039067A" w:rsidP="00B533A6">
      <w:pPr>
        <w:ind w:left="493" w:hanging="493"/>
        <w:rPr>
          <w:b/>
          <w:sz w:val="28"/>
          <w:szCs w:val="28"/>
          <w:lang w:val="uk-UA"/>
        </w:rPr>
      </w:pPr>
      <w:r w:rsidRPr="00954FB8">
        <w:rPr>
          <w:b/>
          <w:sz w:val="28"/>
          <w:szCs w:val="28"/>
          <w:lang w:val="uk-UA"/>
        </w:rPr>
        <w:lastRenderedPageBreak/>
        <w:t>1</w:t>
      </w:r>
      <w:r>
        <w:rPr>
          <w:b/>
          <w:sz w:val="28"/>
          <w:szCs w:val="28"/>
          <w:lang w:val="uk-UA"/>
        </w:rPr>
        <w:t>.</w:t>
      </w:r>
      <w:r w:rsidR="003803C6">
        <w:rPr>
          <w:b/>
          <w:sz w:val="28"/>
          <w:szCs w:val="28"/>
          <w:lang w:val="uk-UA"/>
        </w:rPr>
        <w:t>7</w:t>
      </w:r>
      <w:r w:rsidRPr="00954FB8">
        <w:rPr>
          <w:b/>
          <w:sz w:val="28"/>
          <w:szCs w:val="28"/>
          <w:lang w:val="uk-UA"/>
        </w:rPr>
        <w:t xml:space="preserve">. </w:t>
      </w:r>
      <w:r w:rsidRPr="00FD5B0F">
        <w:rPr>
          <w:rFonts w:ascii="Times New Roman" w:hAnsi="Times New Roman"/>
          <w:b/>
          <w:sz w:val="28"/>
          <w:szCs w:val="28"/>
        </w:rPr>
        <w:t>Розподіл домогосподарств</w:t>
      </w:r>
      <w:r>
        <w:rPr>
          <w:rFonts w:ascii="Times New Roman" w:hAnsi="Times New Roman"/>
          <w:b/>
          <w:sz w:val="28"/>
          <w:szCs w:val="28"/>
          <w:lang w:val="uk-UA"/>
        </w:rPr>
        <w:t>, у скл</w:t>
      </w:r>
      <w:r w:rsidR="008E1CD8">
        <w:rPr>
          <w:rFonts w:ascii="Times New Roman" w:hAnsi="Times New Roman"/>
          <w:b/>
          <w:sz w:val="28"/>
          <w:szCs w:val="28"/>
          <w:lang w:val="uk-UA"/>
        </w:rPr>
        <w:t>а</w:t>
      </w:r>
      <w:r>
        <w:rPr>
          <w:rFonts w:ascii="Times New Roman" w:hAnsi="Times New Roman"/>
          <w:b/>
          <w:sz w:val="28"/>
          <w:szCs w:val="28"/>
          <w:lang w:val="uk-UA"/>
        </w:rPr>
        <w:t>ді яких є</w:t>
      </w:r>
      <w:r w:rsidRPr="00FD5B0F">
        <w:rPr>
          <w:rFonts w:ascii="Times New Roman" w:hAnsi="Times New Roman"/>
          <w:b/>
          <w:sz w:val="28"/>
          <w:szCs w:val="28"/>
        </w:rPr>
        <w:t xml:space="preserve"> діт</w:t>
      </w:r>
      <w:r>
        <w:rPr>
          <w:rFonts w:ascii="Times New Roman" w:hAnsi="Times New Roman"/>
          <w:b/>
          <w:sz w:val="28"/>
          <w:szCs w:val="28"/>
          <w:lang w:val="uk-UA"/>
        </w:rPr>
        <w:t xml:space="preserve">и, які не мають одного </w:t>
      </w:r>
      <w:r w:rsidR="00724820">
        <w:rPr>
          <w:rFonts w:ascii="Times New Roman" w:hAnsi="Times New Roman"/>
          <w:b/>
          <w:sz w:val="28"/>
          <w:szCs w:val="28"/>
          <w:lang w:val="uk-UA"/>
        </w:rPr>
        <w:t>чи</w:t>
      </w:r>
      <w:r>
        <w:rPr>
          <w:rFonts w:ascii="Times New Roman" w:hAnsi="Times New Roman"/>
          <w:b/>
          <w:sz w:val="28"/>
          <w:szCs w:val="28"/>
          <w:lang w:val="uk-UA"/>
        </w:rPr>
        <w:t xml:space="preserve"> обох батькі</w:t>
      </w:r>
      <w:proofErr w:type="gramStart"/>
      <w:r>
        <w:rPr>
          <w:rFonts w:ascii="Times New Roman" w:hAnsi="Times New Roman"/>
          <w:b/>
          <w:sz w:val="28"/>
          <w:szCs w:val="28"/>
          <w:lang w:val="uk-UA"/>
        </w:rPr>
        <w:t>в</w:t>
      </w:r>
      <w:proofErr w:type="gramEnd"/>
      <w:r>
        <w:rPr>
          <w:rFonts w:ascii="Times New Roman" w:hAnsi="Times New Roman"/>
          <w:b/>
          <w:sz w:val="28"/>
          <w:szCs w:val="28"/>
          <w:lang w:val="uk-UA"/>
        </w:rPr>
        <w:t xml:space="preserve"> </w:t>
      </w:r>
    </w:p>
    <w:p w:rsidR="0039067A" w:rsidRPr="00400022" w:rsidRDefault="0039067A" w:rsidP="0039067A">
      <w:pPr>
        <w:ind w:left="709" w:hanging="709"/>
        <w:jc w:val="both"/>
        <w:rPr>
          <w:rFonts w:ascii="Times New Roman" w:eastAsia="Calibri" w:hAnsi="Times New Roman"/>
          <w:b/>
          <w:sz w:val="18"/>
          <w:szCs w:val="28"/>
          <w:lang w:val="uk-UA" w:eastAsia="en-US"/>
        </w:rPr>
      </w:pP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649"/>
        <w:gridCol w:w="1166"/>
        <w:gridCol w:w="1166"/>
        <w:gridCol w:w="1306"/>
      </w:tblGrid>
      <w:tr w:rsidR="0009660D" w:rsidRPr="00E504DD" w:rsidTr="00C0219D">
        <w:tc>
          <w:tcPr>
            <w:tcW w:w="3041" w:type="pct"/>
            <w:vMerge w:val="restart"/>
            <w:tcBorders>
              <w:top w:val="single" w:sz="4" w:space="0" w:color="auto"/>
              <w:left w:val="nil"/>
              <w:bottom w:val="single" w:sz="4" w:space="0" w:color="auto"/>
              <w:right w:val="single" w:sz="4" w:space="0" w:color="auto"/>
            </w:tcBorders>
            <w:shd w:val="clear" w:color="auto" w:fill="auto"/>
          </w:tcPr>
          <w:p w:rsidR="0009660D" w:rsidRPr="00230149" w:rsidRDefault="0009660D" w:rsidP="009476F2">
            <w:pPr>
              <w:jc w:val="center"/>
              <w:rPr>
                <w:rFonts w:ascii="Times New Roman" w:eastAsia="Calibri" w:hAnsi="Times New Roman"/>
                <w:b/>
                <w:sz w:val="24"/>
                <w:szCs w:val="24"/>
                <w:lang w:val="uk-UA" w:eastAsia="en-US"/>
              </w:rPr>
            </w:pPr>
          </w:p>
        </w:tc>
        <w:tc>
          <w:tcPr>
            <w:tcW w:w="1959" w:type="pct"/>
            <w:gridSpan w:val="3"/>
            <w:tcBorders>
              <w:top w:val="single" w:sz="4" w:space="0" w:color="auto"/>
              <w:left w:val="single" w:sz="4" w:space="0" w:color="auto"/>
              <w:bottom w:val="single" w:sz="4" w:space="0" w:color="auto"/>
              <w:right w:val="nil"/>
            </w:tcBorders>
            <w:shd w:val="clear" w:color="auto" w:fill="auto"/>
          </w:tcPr>
          <w:p w:rsidR="0009660D" w:rsidRPr="00230149" w:rsidRDefault="0009660D" w:rsidP="009476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Всі домогосподарства</w:t>
            </w:r>
          </w:p>
        </w:tc>
      </w:tr>
      <w:tr w:rsidR="009E02E1" w:rsidRPr="00E504DD" w:rsidTr="00C0219D">
        <w:trPr>
          <w:trHeight w:val="447"/>
        </w:trPr>
        <w:tc>
          <w:tcPr>
            <w:tcW w:w="3041" w:type="pct"/>
            <w:vMerge/>
            <w:tcBorders>
              <w:top w:val="single" w:sz="4" w:space="0" w:color="auto"/>
              <w:left w:val="nil"/>
              <w:bottom w:val="single" w:sz="4" w:space="0" w:color="auto"/>
              <w:right w:val="single" w:sz="4" w:space="0" w:color="auto"/>
            </w:tcBorders>
            <w:shd w:val="clear" w:color="auto" w:fill="auto"/>
          </w:tcPr>
          <w:p w:rsidR="009E02E1" w:rsidRPr="00230149" w:rsidRDefault="009E02E1" w:rsidP="009476F2">
            <w:pPr>
              <w:jc w:val="center"/>
              <w:rPr>
                <w:rFonts w:ascii="Times New Roman" w:eastAsia="Calibri" w:hAnsi="Times New Roman"/>
                <w:b/>
                <w:sz w:val="24"/>
                <w:szCs w:val="24"/>
                <w:lang w:val="uk-UA" w:eastAsia="en-US"/>
              </w:rPr>
            </w:pP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9E02E1" w:rsidRPr="00230149" w:rsidRDefault="0009660D" w:rsidP="0009660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9E02E1" w:rsidRPr="00230149" w:rsidRDefault="009E02E1"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703" w:type="pct"/>
            <w:tcBorders>
              <w:top w:val="single" w:sz="4" w:space="0" w:color="auto"/>
              <w:left w:val="single" w:sz="4" w:space="0" w:color="auto"/>
              <w:bottom w:val="single" w:sz="4" w:space="0" w:color="auto"/>
              <w:right w:val="nil"/>
            </w:tcBorders>
            <w:shd w:val="clear" w:color="auto" w:fill="auto"/>
            <w:vAlign w:val="center"/>
          </w:tcPr>
          <w:p w:rsidR="009E02E1" w:rsidRPr="00230149" w:rsidRDefault="009E02E1"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9E02E1" w:rsidRPr="00E504DD" w:rsidTr="00C0219D">
        <w:tc>
          <w:tcPr>
            <w:tcW w:w="3041" w:type="pct"/>
            <w:tcBorders>
              <w:top w:val="single" w:sz="4" w:space="0" w:color="auto"/>
              <w:left w:val="nil"/>
              <w:bottom w:val="nil"/>
              <w:right w:val="nil"/>
            </w:tcBorders>
            <w:shd w:val="clear" w:color="auto" w:fill="auto"/>
            <w:vAlign w:val="bottom"/>
          </w:tcPr>
          <w:p w:rsidR="009E02E1" w:rsidRPr="00A66E3C" w:rsidRDefault="009E02E1" w:rsidP="009476F2">
            <w:pPr>
              <w:rPr>
                <w:rFonts w:ascii="Times New Roman" w:hAnsi="Times New Roman"/>
                <w:b/>
                <w:bCs/>
                <w:sz w:val="24"/>
                <w:szCs w:val="24"/>
              </w:rPr>
            </w:pPr>
          </w:p>
        </w:tc>
        <w:tc>
          <w:tcPr>
            <w:tcW w:w="628" w:type="pct"/>
            <w:tcBorders>
              <w:top w:val="single" w:sz="4" w:space="0" w:color="auto"/>
              <w:left w:val="nil"/>
              <w:bottom w:val="nil"/>
              <w:right w:val="nil"/>
            </w:tcBorders>
          </w:tcPr>
          <w:p w:rsidR="009E02E1" w:rsidRPr="00A66E3C" w:rsidRDefault="009E02E1" w:rsidP="009476F2">
            <w:pPr>
              <w:jc w:val="both"/>
              <w:rPr>
                <w:rFonts w:ascii="Times New Roman" w:eastAsia="Calibri" w:hAnsi="Times New Roman"/>
                <w:b/>
                <w:sz w:val="24"/>
                <w:szCs w:val="24"/>
                <w:lang w:val="uk-UA" w:eastAsia="en-US"/>
              </w:rPr>
            </w:pPr>
          </w:p>
        </w:tc>
        <w:tc>
          <w:tcPr>
            <w:tcW w:w="628" w:type="pct"/>
            <w:tcBorders>
              <w:top w:val="single" w:sz="4" w:space="0" w:color="auto"/>
              <w:left w:val="nil"/>
              <w:bottom w:val="nil"/>
              <w:right w:val="nil"/>
            </w:tcBorders>
            <w:shd w:val="clear" w:color="auto" w:fill="auto"/>
          </w:tcPr>
          <w:p w:rsidR="009E02E1" w:rsidRPr="00A66E3C" w:rsidRDefault="009E02E1" w:rsidP="009476F2">
            <w:pPr>
              <w:jc w:val="both"/>
              <w:rPr>
                <w:rFonts w:ascii="Times New Roman" w:eastAsia="Calibri" w:hAnsi="Times New Roman"/>
                <w:b/>
                <w:sz w:val="24"/>
                <w:szCs w:val="24"/>
                <w:lang w:val="uk-UA" w:eastAsia="en-US"/>
              </w:rPr>
            </w:pPr>
          </w:p>
        </w:tc>
        <w:tc>
          <w:tcPr>
            <w:tcW w:w="703" w:type="pct"/>
            <w:tcBorders>
              <w:top w:val="single" w:sz="4" w:space="0" w:color="auto"/>
              <w:left w:val="nil"/>
              <w:bottom w:val="nil"/>
              <w:right w:val="nil"/>
            </w:tcBorders>
            <w:shd w:val="clear" w:color="auto" w:fill="auto"/>
            <w:vAlign w:val="bottom"/>
          </w:tcPr>
          <w:p w:rsidR="009E02E1" w:rsidRDefault="009E02E1" w:rsidP="009476F2">
            <w:pPr>
              <w:jc w:val="right"/>
              <w:rPr>
                <w:rFonts w:ascii="Times New Roman" w:eastAsia="Calibri" w:hAnsi="Times New Roman"/>
                <w:b/>
                <w:sz w:val="24"/>
                <w:szCs w:val="24"/>
                <w:lang w:val="uk-UA" w:eastAsia="en-US"/>
              </w:rPr>
            </w:pPr>
          </w:p>
        </w:tc>
      </w:tr>
      <w:tr w:rsidR="009E02E1" w:rsidRPr="00E504DD" w:rsidTr="00121A19">
        <w:trPr>
          <w:trHeight w:hRule="exact" w:val="340"/>
        </w:trPr>
        <w:tc>
          <w:tcPr>
            <w:tcW w:w="3041" w:type="pct"/>
            <w:tcBorders>
              <w:top w:val="nil"/>
              <w:left w:val="nil"/>
              <w:bottom w:val="nil"/>
              <w:right w:val="nil"/>
            </w:tcBorders>
            <w:shd w:val="clear" w:color="auto" w:fill="auto"/>
            <w:vAlign w:val="bottom"/>
          </w:tcPr>
          <w:p w:rsidR="009E02E1" w:rsidRPr="00D77478" w:rsidRDefault="009E02E1" w:rsidP="005516EC">
            <w:pPr>
              <w:rPr>
                <w:rFonts w:ascii="Times New Roman" w:hAnsi="Times New Roman"/>
                <w:b/>
                <w:bCs/>
                <w:sz w:val="24"/>
                <w:szCs w:val="24"/>
                <w:lang w:val="uk-UA"/>
              </w:rPr>
            </w:pPr>
            <w:r w:rsidRPr="00D77478">
              <w:rPr>
                <w:rFonts w:ascii="Times New Roman" w:hAnsi="Times New Roman"/>
                <w:b/>
                <w:bCs/>
                <w:sz w:val="24"/>
                <w:szCs w:val="24"/>
              </w:rPr>
              <w:t>Кількість домогосподарств</w:t>
            </w:r>
            <w:r w:rsidR="008D062C" w:rsidRPr="00D77478">
              <w:rPr>
                <w:rFonts w:ascii="Times New Roman" w:hAnsi="Times New Roman"/>
                <w:b/>
                <w:bCs/>
                <w:sz w:val="24"/>
                <w:szCs w:val="24"/>
                <w:lang w:val="uk-UA"/>
              </w:rPr>
              <w:t xml:space="preserve"> з дітьми</w:t>
            </w:r>
            <w:r w:rsidRPr="00D77478">
              <w:rPr>
                <w:rFonts w:ascii="Times New Roman" w:hAnsi="Times New Roman"/>
                <w:b/>
                <w:bCs/>
                <w:sz w:val="24"/>
                <w:szCs w:val="24"/>
                <w:lang w:val="uk-UA"/>
              </w:rPr>
              <w:t xml:space="preserve"> </w:t>
            </w:r>
            <w:r w:rsidR="005516EC" w:rsidRPr="00D77478">
              <w:rPr>
                <w:rFonts w:ascii="Times New Roman" w:hAnsi="Times New Roman"/>
                <w:b/>
                <w:bCs/>
                <w:sz w:val="24"/>
                <w:szCs w:val="24"/>
                <w:lang w:val="uk-UA"/>
              </w:rPr>
              <w:t>(</w:t>
            </w:r>
            <w:r w:rsidR="005516EC" w:rsidRPr="00D77478">
              <w:rPr>
                <w:rFonts w:ascii="Times New Roman" w:hAnsi="Times New Roman"/>
                <w:b/>
                <w:bCs/>
                <w:sz w:val="24"/>
                <w:szCs w:val="24"/>
              </w:rPr>
              <w:t>тис</w:t>
            </w:r>
            <w:r w:rsidR="005516EC" w:rsidRPr="00D77478">
              <w:rPr>
                <w:rFonts w:ascii="Times New Roman" w:hAnsi="Times New Roman"/>
                <w:b/>
                <w:bCs/>
                <w:sz w:val="24"/>
                <w:szCs w:val="24"/>
                <w:lang w:val="uk-UA"/>
              </w:rPr>
              <w:t>яч)</w:t>
            </w:r>
          </w:p>
        </w:tc>
        <w:tc>
          <w:tcPr>
            <w:tcW w:w="628" w:type="pct"/>
            <w:tcBorders>
              <w:top w:val="nil"/>
              <w:left w:val="nil"/>
              <w:bottom w:val="nil"/>
              <w:right w:val="nil"/>
            </w:tcBorders>
            <w:vAlign w:val="bottom"/>
          </w:tcPr>
          <w:p w:rsidR="009E02E1" w:rsidRPr="00906959" w:rsidRDefault="00D77478" w:rsidP="00D9378F">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378,5</w:t>
            </w:r>
          </w:p>
        </w:tc>
        <w:tc>
          <w:tcPr>
            <w:tcW w:w="628" w:type="pct"/>
            <w:tcBorders>
              <w:top w:val="nil"/>
              <w:left w:val="nil"/>
              <w:bottom w:val="nil"/>
              <w:right w:val="nil"/>
            </w:tcBorders>
            <w:shd w:val="clear" w:color="auto" w:fill="auto"/>
            <w:vAlign w:val="bottom"/>
          </w:tcPr>
          <w:p w:rsidR="009E02E1" w:rsidRPr="00906959" w:rsidRDefault="00D77478" w:rsidP="00D9378F">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377,6</w:t>
            </w:r>
          </w:p>
        </w:tc>
        <w:tc>
          <w:tcPr>
            <w:tcW w:w="703" w:type="pct"/>
            <w:tcBorders>
              <w:top w:val="nil"/>
              <w:left w:val="nil"/>
              <w:bottom w:val="nil"/>
              <w:right w:val="nil"/>
            </w:tcBorders>
            <w:shd w:val="clear" w:color="auto" w:fill="auto"/>
            <w:vAlign w:val="bottom"/>
          </w:tcPr>
          <w:p w:rsidR="009E02E1" w:rsidRPr="00906959" w:rsidRDefault="008D062C" w:rsidP="009476F2">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375,6</w:t>
            </w:r>
          </w:p>
        </w:tc>
      </w:tr>
      <w:tr w:rsidR="009E02E1" w:rsidRPr="00E504DD" w:rsidTr="00121A19">
        <w:tc>
          <w:tcPr>
            <w:tcW w:w="3041" w:type="pct"/>
            <w:tcBorders>
              <w:top w:val="nil"/>
              <w:left w:val="nil"/>
              <w:bottom w:val="nil"/>
              <w:right w:val="nil"/>
            </w:tcBorders>
            <w:shd w:val="clear" w:color="auto" w:fill="auto"/>
            <w:vAlign w:val="bottom"/>
          </w:tcPr>
          <w:p w:rsidR="009E02E1" w:rsidRPr="0004035D" w:rsidRDefault="009E02E1" w:rsidP="0039067A">
            <w:pPr>
              <w:ind w:left="142"/>
              <w:rPr>
                <w:rFonts w:ascii="Times New Roman" w:hAnsi="Times New Roman"/>
                <w:i/>
                <w:iCs/>
                <w:sz w:val="24"/>
                <w:szCs w:val="24"/>
              </w:rPr>
            </w:pPr>
            <w:r w:rsidRPr="0004035D">
              <w:rPr>
                <w:rFonts w:ascii="Times New Roman" w:hAnsi="Times New Roman"/>
                <w:i/>
                <w:iCs/>
                <w:sz w:val="24"/>
                <w:szCs w:val="24"/>
              </w:rPr>
              <w:t xml:space="preserve">з них частка домогосподарств, </w:t>
            </w:r>
            <w:r w:rsidR="0004035D" w:rsidRPr="0004035D">
              <w:rPr>
                <w:rFonts w:ascii="Times New Roman" w:hAnsi="Times New Roman"/>
                <w:i/>
                <w:iCs/>
                <w:sz w:val="24"/>
                <w:szCs w:val="24"/>
                <w:lang w:val="uk-UA"/>
              </w:rPr>
              <w:t xml:space="preserve">у складі яких є діти, </w:t>
            </w:r>
            <w:r w:rsidRPr="0004035D">
              <w:rPr>
                <w:rFonts w:ascii="Times New Roman" w:hAnsi="Times New Roman"/>
                <w:i/>
                <w:iCs/>
                <w:sz w:val="24"/>
                <w:szCs w:val="24"/>
              </w:rPr>
              <w:t>які не мають одного чи обох батькі</w:t>
            </w:r>
            <w:proofErr w:type="gramStart"/>
            <w:r w:rsidRPr="0004035D">
              <w:rPr>
                <w:rFonts w:ascii="Times New Roman" w:hAnsi="Times New Roman"/>
                <w:i/>
                <w:iCs/>
                <w:sz w:val="24"/>
                <w:szCs w:val="24"/>
              </w:rPr>
              <w:t>в</w:t>
            </w:r>
            <w:proofErr w:type="gramEnd"/>
            <w:r w:rsidRPr="0004035D">
              <w:rPr>
                <w:rFonts w:ascii="Times New Roman" w:hAnsi="Times New Roman"/>
                <w:i/>
                <w:iCs/>
                <w:sz w:val="24"/>
                <w:szCs w:val="24"/>
              </w:rPr>
              <w:t xml:space="preserve"> (%)</w:t>
            </w:r>
          </w:p>
        </w:tc>
        <w:tc>
          <w:tcPr>
            <w:tcW w:w="628" w:type="pct"/>
            <w:tcBorders>
              <w:top w:val="nil"/>
              <w:left w:val="nil"/>
              <w:bottom w:val="nil"/>
              <w:right w:val="nil"/>
            </w:tcBorders>
            <w:vAlign w:val="bottom"/>
          </w:tcPr>
          <w:p w:rsidR="009E02E1" w:rsidRPr="00906959" w:rsidRDefault="00D77478" w:rsidP="00D9378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17,8</w:t>
            </w:r>
          </w:p>
        </w:tc>
        <w:tc>
          <w:tcPr>
            <w:tcW w:w="628" w:type="pct"/>
            <w:tcBorders>
              <w:top w:val="nil"/>
              <w:left w:val="nil"/>
              <w:bottom w:val="nil"/>
              <w:right w:val="nil"/>
            </w:tcBorders>
            <w:shd w:val="clear" w:color="auto" w:fill="auto"/>
            <w:vAlign w:val="bottom"/>
          </w:tcPr>
          <w:p w:rsidR="009E02E1" w:rsidRPr="00906959" w:rsidRDefault="00D77478" w:rsidP="00D9378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14,2</w:t>
            </w:r>
          </w:p>
        </w:tc>
        <w:tc>
          <w:tcPr>
            <w:tcW w:w="703" w:type="pct"/>
            <w:tcBorders>
              <w:top w:val="nil"/>
              <w:left w:val="nil"/>
              <w:bottom w:val="nil"/>
              <w:right w:val="nil"/>
            </w:tcBorders>
            <w:shd w:val="clear" w:color="auto" w:fill="auto"/>
            <w:vAlign w:val="bottom"/>
          </w:tcPr>
          <w:p w:rsidR="009E02E1" w:rsidRPr="00906959" w:rsidRDefault="008D062C" w:rsidP="009476F2">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21,6</w:t>
            </w:r>
          </w:p>
        </w:tc>
      </w:tr>
      <w:tr w:rsidR="009E02E1" w:rsidRPr="00E504DD" w:rsidTr="00121A19">
        <w:tc>
          <w:tcPr>
            <w:tcW w:w="3041" w:type="pct"/>
            <w:tcBorders>
              <w:top w:val="nil"/>
              <w:left w:val="nil"/>
              <w:bottom w:val="nil"/>
              <w:right w:val="nil"/>
            </w:tcBorders>
            <w:shd w:val="clear" w:color="auto" w:fill="auto"/>
            <w:vAlign w:val="bottom"/>
          </w:tcPr>
          <w:p w:rsidR="009E02E1" w:rsidRPr="0004035D" w:rsidRDefault="009E02E1">
            <w:pPr>
              <w:rPr>
                <w:rFonts w:ascii="Times New Roman" w:hAnsi="Times New Roman"/>
                <w:b/>
                <w:bCs/>
                <w:sz w:val="24"/>
                <w:szCs w:val="24"/>
              </w:rPr>
            </w:pPr>
            <w:r w:rsidRPr="0004035D">
              <w:rPr>
                <w:rFonts w:ascii="Times New Roman" w:hAnsi="Times New Roman"/>
                <w:b/>
                <w:bCs/>
                <w:sz w:val="24"/>
                <w:szCs w:val="24"/>
              </w:rPr>
              <w:t xml:space="preserve">Кількість домогосподарств, у складі яких є діти, які не мають одного чи обох батьків (тисяч) </w:t>
            </w:r>
          </w:p>
        </w:tc>
        <w:tc>
          <w:tcPr>
            <w:tcW w:w="628" w:type="pct"/>
            <w:tcBorders>
              <w:top w:val="nil"/>
              <w:left w:val="nil"/>
              <w:bottom w:val="nil"/>
              <w:right w:val="nil"/>
            </w:tcBorders>
            <w:vAlign w:val="bottom"/>
          </w:tcPr>
          <w:p w:rsidR="009E02E1" w:rsidRPr="00906959" w:rsidRDefault="003173ED"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67,2</w:t>
            </w:r>
          </w:p>
        </w:tc>
        <w:tc>
          <w:tcPr>
            <w:tcW w:w="628" w:type="pct"/>
            <w:tcBorders>
              <w:top w:val="nil"/>
              <w:left w:val="nil"/>
              <w:bottom w:val="nil"/>
              <w:right w:val="nil"/>
            </w:tcBorders>
            <w:shd w:val="clear" w:color="auto" w:fill="auto"/>
            <w:vAlign w:val="bottom"/>
          </w:tcPr>
          <w:p w:rsidR="009E02E1"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53,6</w:t>
            </w:r>
          </w:p>
        </w:tc>
        <w:tc>
          <w:tcPr>
            <w:tcW w:w="703" w:type="pct"/>
            <w:tcBorders>
              <w:top w:val="nil"/>
              <w:left w:val="nil"/>
              <w:bottom w:val="nil"/>
              <w:right w:val="nil"/>
            </w:tcBorders>
            <w:shd w:val="clear" w:color="auto" w:fill="auto"/>
            <w:vAlign w:val="bottom"/>
          </w:tcPr>
          <w:p w:rsidR="009E02E1" w:rsidRPr="00906959" w:rsidRDefault="00C11FD1" w:rsidP="009476F2">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81,0</w:t>
            </w:r>
          </w:p>
        </w:tc>
      </w:tr>
      <w:tr w:rsidR="009E02E1" w:rsidRPr="00E504DD" w:rsidTr="00121A19">
        <w:tc>
          <w:tcPr>
            <w:tcW w:w="3041" w:type="pct"/>
            <w:tcBorders>
              <w:top w:val="nil"/>
              <w:left w:val="nil"/>
              <w:bottom w:val="nil"/>
              <w:right w:val="nil"/>
            </w:tcBorders>
            <w:shd w:val="clear" w:color="auto" w:fill="auto"/>
            <w:vAlign w:val="bottom"/>
          </w:tcPr>
          <w:p w:rsidR="009E02E1" w:rsidRPr="0004035D" w:rsidRDefault="009E02E1" w:rsidP="008D062C">
            <w:pPr>
              <w:ind w:left="142"/>
              <w:rPr>
                <w:rFonts w:ascii="Times New Roman" w:hAnsi="Times New Roman"/>
                <w:i/>
                <w:iCs/>
                <w:sz w:val="24"/>
                <w:szCs w:val="24"/>
              </w:rPr>
            </w:pPr>
            <w:r w:rsidRPr="0004035D">
              <w:rPr>
                <w:rFonts w:ascii="Times New Roman" w:hAnsi="Times New Roman"/>
                <w:i/>
                <w:iCs/>
                <w:sz w:val="24"/>
                <w:szCs w:val="24"/>
              </w:rPr>
              <w:t>з них частка домогосподарств, в яких ді</w:t>
            </w:r>
            <w:proofErr w:type="gramStart"/>
            <w:r w:rsidRPr="0004035D">
              <w:rPr>
                <w:rFonts w:ascii="Times New Roman" w:hAnsi="Times New Roman"/>
                <w:i/>
                <w:iCs/>
                <w:sz w:val="24"/>
                <w:szCs w:val="24"/>
              </w:rPr>
              <w:t>ти не</w:t>
            </w:r>
            <w:proofErr w:type="gramEnd"/>
            <w:r w:rsidRPr="0004035D">
              <w:rPr>
                <w:rFonts w:ascii="Times New Roman" w:hAnsi="Times New Roman"/>
                <w:i/>
                <w:iCs/>
                <w:sz w:val="24"/>
                <w:szCs w:val="24"/>
              </w:rPr>
              <w:t xml:space="preserve"> мають (%)</w:t>
            </w:r>
            <w:r w:rsidRPr="0004035D">
              <w:rPr>
                <w:rFonts w:ascii="Times New Roman" w:hAnsi="Times New Roman"/>
                <w:i/>
                <w:iCs/>
                <w:sz w:val="24"/>
                <w:szCs w:val="24"/>
                <w:lang w:val="uk-UA"/>
              </w:rPr>
              <w:t>:</w:t>
            </w:r>
            <w:r w:rsidRPr="0004035D">
              <w:rPr>
                <w:rFonts w:ascii="Times New Roman" w:hAnsi="Times New Roman"/>
                <w:i/>
                <w:iCs/>
                <w:sz w:val="24"/>
                <w:szCs w:val="24"/>
              </w:rPr>
              <w:t xml:space="preserve"> </w:t>
            </w:r>
          </w:p>
        </w:tc>
        <w:tc>
          <w:tcPr>
            <w:tcW w:w="628" w:type="pct"/>
            <w:tcBorders>
              <w:top w:val="nil"/>
              <w:left w:val="nil"/>
              <w:bottom w:val="nil"/>
              <w:right w:val="nil"/>
            </w:tcBorders>
            <w:vAlign w:val="bottom"/>
          </w:tcPr>
          <w:p w:rsidR="009E02E1" w:rsidRPr="00906959" w:rsidRDefault="009E02E1" w:rsidP="00D9378F">
            <w:pPr>
              <w:jc w:val="right"/>
              <w:rPr>
                <w:rFonts w:ascii="Times New Roman" w:eastAsia="Calibri" w:hAnsi="Times New Roman"/>
                <w:sz w:val="24"/>
                <w:szCs w:val="24"/>
                <w:lang w:val="uk-UA" w:eastAsia="en-US"/>
              </w:rPr>
            </w:pPr>
          </w:p>
        </w:tc>
        <w:tc>
          <w:tcPr>
            <w:tcW w:w="628" w:type="pct"/>
            <w:tcBorders>
              <w:top w:val="nil"/>
              <w:left w:val="nil"/>
              <w:bottom w:val="nil"/>
              <w:right w:val="nil"/>
            </w:tcBorders>
            <w:shd w:val="clear" w:color="auto" w:fill="auto"/>
            <w:vAlign w:val="bottom"/>
          </w:tcPr>
          <w:p w:rsidR="009E02E1" w:rsidRPr="00906959" w:rsidRDefault="009E02E1" w:rsidP="00D9378F">
            <w:pPr>
              <w:jc w:val="right"/>
              <w:rPr>
                <w:rFonts w:ascii="Times New Roman" w:eastAsia="Calibri" w:hAnsi="Times New Roman"/>
                <w:sz w:val="24"/>
                <w:szCs w:val="24"/>
                <w:lang w:val="uk-UA" w:eastAsia="en-US"/>
              </w:rPr>
            </w:pPr>
          </w:p>
        </w:tc>
        <w:tc>
          <w:tcPr>
            <w:tcW w:w="703" w:type="pct"/>
            <w:tcBorders>
              <w:top w:val="nil"/>
              <w:left w:val="nil"/>
              <w:bottom w:val="nil"/>
              <w:right w:val="nil"/>
            </w:tcBorders>
            <w:shd w:val="clear" w:color="auto" w:fill="auto"/>
            <w:vAlign w:val="bottom"/>
          </w:tcPr>
          <w:p w:rsidR="009E02E1" w:rsidRPr="00906959" w:rsidRDefault="009E02E1" w:rsidP="009476F2">
            <w:pPr>
              <w:jc w:val="right"/>
              <w:rPr>
                <w:rFonts w:ascii="Times New Roman" w:eastAsia="Calibri" w:hAnsi="Times New Roman"/>
                <w:sz w:val="24"/>
                <w:szCs w:val="24"/>
                <w:lang w:val="uk-UA" w:eastAsia="en-US"/>
              </w:rPr>
            </w:pPr>
          </w:p>
        </w:tc>
      </w:tr>
      <w:tr w:rsidR="009E02E1" w:rsidRPr="00E504DD" w:rsidTr="00121A19">
        <w:trPr>
          <w:trHeight w:val="340"/>
        </w:trPr>
        <w:tc>
          <w:tcPr>
            <w:tcW w:w="3041" w:type="pct"/>
            <w:tcBorders>
              <w:top w:val="nil"/>
              <w:left w:val="nil"/>
              <w:bottom w:val="nil"/>
              <w:right w:val="nil"/>
            </w:tcBorders>
            <w:shd w:val="clear" w:color="auto" w:fill="auto"/>
            <w:vAlign w:val="bottom"/>
          </w:tcPr>
          <w:p w:rsidR="009E02E1" w:rsidRPr="00FE7E65" w:rsidRDefault="009E02E1" w:rsidP="0004035D">
            <w:pPr>
              <w:ind w:firstLine="284"/>
              <w:rPr>
                <w:rFonts w:ascii="Times New Roman" w:hAnsi="Times New Roman"/>
                <w:sz w:val="24"/>
                <w:szCs w:val="24"/>
              </w:rPr>
            </w:pPr>
            <w:r w:rsidRPr="00FE7E65">
              <w:rPr>
                <w:rFonts w:ascii="Times New Roman" w:hAnsi="Times New Roman"/>
                <w:sz w:val="24"/>
                <w:szCs w:val="24"/>
              </w:rPr>
              <w:t>матері</w:t>
            </w:r>
          </w:p>
        </w:tc>
        <w:tc>
          <w:tcPr>
            <w:tcW w:w="628" w:type="pct"/>
            <w:tcBorders>
              <w:top w:val="nil"/>
              <w:left w:val="nil"/>
              <w:bottom w:val="nil"/>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9,2</w:t>
            </w:r>
          </w:p>
        </w:tc>
        <w:tc>
          <w:tcPr>
            <w:tcW w:w="628" w:type="pct"/>
            <w:tcBorders>
              <w:top w:val="nil"/>
              <w:left w:val="nil"/>
              <w:bottom w:val="nil"/>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703" w:type="pct"/>
            <w:tcBorders>
              <w:top w:val="nil"/>
              <w:left w:val="nil"/>
              <w:bottom w:val="nil"/>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8,1</w:t>
            </w:r>
          </w:p>
        </w:tc>
      </w:tr>
      <w:tr w:rsidR="009E02E1" w:rsidRPr="00E504DD" w:rsidTr="00C0219D">
        <w:trPr>
          <w:trHeight w:val="340"/>
        </w:trPr>
        <w:tc>
          <w:tcPr>
            <w:tcW w:w="3041" w:type="pct"/>
            <w:tcBorders>
              <w:top w:val="nil"/>
              <w:left w:val="nil"/>
              <w:bottom w:val="nil"/>
              <w:right w:val="nil"/>
            </w:tcBorders>
            <w:shd w:val="clear" w:color="auto" w:fill="auto"/>
            <w:vAlign w:val="bottom"/>
          </w:tcPr>
          <w:p w:rsidR="009E02E1" w:rsidRPr="00FE7E65" w:rsidRDefault="009E02E1" w:rsidP="0004035D">
            <w:pPr>
              <w:ind w:firstLine="284"/>
              <w:rPr>
                <w:rFonts w:ascii="Times New Roman" w:hAnsi="Times New Roman"/>
                <w:sz w:val="24"/>
                <w:szCs w:val="24"/>
              </w:rPr>
            </w:pPr>
            <w:r w:rsidRPr="00FE7E65">
              <w:rPr>
                <w:rFonts w:ascii="Times New Roman" w:hAnsi="Times New Roman"/>
                <w:sz w:val="24"/>
                <w:szCs w:val="24"/>
              </w:rPr>
              <w:t>батька</w:t>
            </w:r>
          </w:p>
        </w:tc>
        <w:tc>
          <w:tcPr>
            <w:tcW w:w="628" w:type="pct"/>
            <w:tcBorders>
              <w:top w:val="nil"/>
              <w:left w:val="nil"/>
              <w:bottom w:val="nil"/>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87,9</w:t>
            </w:r>
          </w:p>
        </w:tc>
        <w:tc>
          <w:tcPr>
            <w:tcW w:w="628" w:type="pct"/>
            <w:tcBorders>
              <w:top w:val="nil"/>
              <w:left w:val="nil"/>
              <w:bottom w:val="nil"/>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100,0</w:t>
            </w:r>
          </w:p>
        </w:tc>
        <w:tc>
          <w:tcPr>
            <w:tcW w:w="703" w:type="pct"/>
            <w:tcBorders>
              <w:top w:val="nil"/>
              <w:left w:val="nil"/>
              <w:bottom w:val="nil"/>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91,9</w:t>
            </w:r>
          </w:p>
        </w:tc>
      </w:tr>
      <w:tr w:rsidR="009E02E1" w:rsidRPr="00E504DD" w:rsidTr="00C0219D">
        <w:tc>
          <w:tcPr>
            <w:tcW w:w="3041" w:type="pct"/>
            <w:tcBorders>
              <w:top w:val="nil"/>
              <w:left w:val="nil"/>
              <w:bottom w:val="single" w:sz="4" w:space="0" w:color="auto"/>
              <w:right w:val="nil"/>
            </w:tcBorders>
            <w:shd w:val="clear" w:color="auto" w:fill="auto"/>
            <w:vAlign w:val="bottom"/>
          </w:tcPr>
          <w:p w:rsidR="009E02E1" w:rsidRPr="00FE7E65" w:rsidRDefault="009E02E1" w:rsidP="0004035D">
            <w:pPr>
              <w:ind w:left="284"/>
              <w:rPr>
                <w:rFonts w:ascii="Times New Roman" w:hAnsi="Times New Roman"/>
                <w:sz w:val="24"/>
                <w:szCs w:val="24"/>
              </w:rPr>
            </w:pPr>
            <w:r w:rsidRPr="00FE7E65">
              <w:rPr>
                <w:rFonts w:ascii="Times New Roman" w:hAnsi="Times New Roman"/>
                <w:sz w:val="24"/>
                <w:szCs w:val="24"/>
              </w:rPr>
              <w:t>обох батьків (проживають з родичами або з іншими особами)</w:t>
            </w:r>
          </w:p>
        </w:tc>
        <w:tc>
          <w:tcPr>
            <w:tcW w:w="628" w:type="pct"/>
            <w:tcBorders>
              <w:top w:val="nil"/>
              <w:left w:val="nil"/>
              <w:bottom w:val="single" w:sz="4" w:space="0" w:color="auto"/>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3,0</w:t>
            </w:r>
          </w:p>
        </w:tc>
        <w:tc>
          <w:tcPr>
            <w:tcW w:w="628" w:type="pct"/>
            <w:tcBorders>
              <w:top w:val="nil"/>
              <w:left w:val="nil"/>
              <w:bottom w:val="single" w:sz="4" w:space="0" w:color="auto"/>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703" w:type="pct"/>
            <w:tcBorders>
              <w:top w:val="nil"/>
              <w:left w:val="nil"/>
              <w:bottom w:val="single" w:sz="4" w:space="0" w:color="auto"/>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r>
      <w:tr w:rsidR="009E02E1" w:rsidRPr="00E504DD" w:rsidTr="00C0219D">
        <w:tc>
          <w:tcPr>
            <w:tcW w:w="3041" w:type="pct"/>
            <w:tcBorders>
              <w:top w:val="single" w:sz="4" w:space="0" w:color="auto"/>
              <w:left w:val="nil"/>
              <w:bottom w:val="nil"/>
              <w:right w:val="nil"/>
            </w:tcBorders>
            <w:shd w:val="clear" w:color="auto" w:fill="auto"/>
          </w:tcPr>
          <w:p w:rsidR="009E02E1" w:rsidRPr="00FE7E65" w:rsidRDefault="009E02E1">
            <w:pPr>
              <w:rPr>
                <w:rFonts w:ascii="Times New Roman" w:hAnsi="Times New Roman"/>
                <w:sz w:val="24"/>
                <w:szCs w:val="24"/>
                <w:lang w:val="uk-UA"/>
              </w:rPr>
            </w:pPr>
            <w:r w:rsidRPr="00FE7E65">
              <w:rPr>
                <w:rFonts w:ascii="Times New Roman" w:hAnsi="Times New Roman"/>
                <w:sz w:val="24"/>
                <w:szCs w:val="24"/>
              </w:rPr>
              <w:t>Розподіл домогосподарств, у складі яких є діти, які не мають одного чи обох батьків, за віком дітей в їх складі (%)</w:t>
            </w:r>
            <w:r w:rsidRPr="00FE7E65">
              <w:rPr>
                <w:rFonts w:ascii="Times New Roman" w:hAnsi="Times New Roman"/>
                <w:sz w:val="24"/>
                <w:szCs w:val="24"/>
                <w:lang w:val="uk-UA"/>
              </w:rPr>
              <w:t>:</w:t>
            </w:r>
          </w:p>
        </w:tc>
        <w:tc>
          <w:tcPr>
            <w:tcW w:w="628" w:type="pct"/>
            <w:tcBorders>
              <w:top w:val="single" w:sz="4" w:space="0" w:color="auto"/>
              <w:left w:val="nil"/>
              <w:bottom w:val="nil"/>
              <w:right w:val="nil"/>
            </w:tcBorders>
            <w:vAlign w:val="bottom"/>
          </w:tcPr>
          <w:p w:rsidR="009E02E1" w:rsidRPr="00906959" w:rsidRDefault="009E02E1" w:rsidP="00D9378F">
            <w:pPr>
              <w:jc w:val="right"/>
              <w:rPr>
                <w:rFonts w:ascii="Times New Roman" w:eastAsia="Calibri" w:hAnsi="Times New Roman"/>
                <w:sz w:val="24"/>
                <w:szCs w:val="24"/>
                <w:lang w:val="uk-UA" w:eastAsia="en-US"/>
              </w:rPr>
            </w:pPr>
          </w:p>
        </w:tc>
        <w:tc>
          <w:tcPr>
            <w:tcW w:w="628" w:type="pct"/>
            <w:tcBorders>
              <w:top w:val="single" w:sz="4" w:space="0" w:color="auto"/>
              <w:left w:val="nil"/>
              <w:bottom w:val="nil"/>
              <w:right w:val="nil"/>
            </w:tcBorders>
            <w:shd w:val="clear" w:color="auto" w:fill="auto"/>
            <w:vAlign w:val="bottom"/>
          </w:tcPr>
          <w:p w:rsidR="009E02E1" w:rsidRPr="00906959" w:rsidRDefault="009E02E1" w:rsidP="00D9378F">
            <w:pPr>
              <w:jc w:val="right"/>
              <w:rPr>
                <w:rFonts w:ascii="Times New Roman" w:eastAsia="Calibri" w:hAnsi="Times New Roman"/>
                <w:sz w:val="24"/>
                <w:szCs w:val="24"/>
                <w:lang w:val="uk-UA" w:eastAsia="en-US"/>
              </w:rPr>
            </w:pPr>
          </w:p>
        </w:tc>
        <w:tc>
          <w:tcPr>
            <w:tcW w:w="703" w:type="pct"/>
            <w:tcBorders>
              <w:top w:val="single" w:sz="4" w:space="0" w:color="auto"/>
              <w:left w:val="nil"/>
              <w:bottom w:val="nil"/>
              <w:right w:val="nil"/>
            </w:tcBorders>
            <w:shd w:val="clear" w:color="auto" w:fill="auto"/>
            <w:vAlign w:val="bottom"/>
          </w:tcPr>
          <w:p w:rsidR="009E02E1" w:rsidRPr="00906959" w:rsidRDefault="009E02E1" w:rsidP="009476F2">
            <w:pPr>
              <w:jc w:val="right"/>
              <w:rPr>
                <w:rFonts w:ascii="Times New Roman" w:eastAsia="Calibri" w:hAnsi="Times New Roman"/>
                <w:sz w:val="24"/>
                <w:szCs w:val="24"/>
                <w:lang w:val="uk-UA" w:eastAsia="en-US"/>
              </w:rPr>
            </w:pPr>
          </w:p>
        </w:tc>
      </w:tr>
      <w:tr w:rsidR="009E02E1" w:rsidRPr="00E504DD" w:rsidTr="00121A19">
        <w:trPr>
          <w:trHeight w:hRule="exact" w:val="340"/>
        </w:trPr>
        <w:tc>
          <w:tcPr>
            <w:tcW w:w="3041" w:type="pct"/>
            <w:tcBorders>
              <w:top w:val="nil"/>
              <w:left w:val="nil"/>
              <w:bottom w:val="nil"/>
              <w:right w:val="nil"/>
            </w:tcBorders>
            <w:shd w:val="clear" w:color="auto" w:fill="auto"/>
            <w:vAlign w:val="bottom"/>
          </w:tcPr>
          <w:p w:rsidR="009E02E1" w:rsidRPr="00FE7E65" w:rsidRDefault="009E02E1" w:rsidP="0039067A">
            <w:pPr>
              <w:ind w:firstLine="142"/>
              <w:rPr>
                <w:rFonts w:ascii="Times New Roman" w:hAnsi="Times New Roman"/>
                <w:sz w:val="24"/>
                <w:szCs w:val="24"/>
              </w:rPr>
            </w:pPr>
            <w:r w:rsidRPr="00FE7E65">
              <w:rPr>
                <w:rFonts w:ascii="Times New Roman" w:hAnsi="Times New Roman"/>
                <w:sz w:val="24"/>
                <w:szCs w:val="24"/>
              </w:rPr>
              <w:t>до 7 років</w:t>
            </w:r>
          </w:p>
        </w:tc>
        <w:tc>
          <w:tcPr>
            <w:tcW w:w="628" w:type="pct"/>
            <w:tcBorders>
              <w:top w:val="nil"/>
              <w:left w:val="nil"/>
              <w:bottom w:val="nil"/>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41,2</w:t>
            </w:r>
          </w:p>
        </w:tc>
        <w:tc>
          <w:tcPr>
            <w:tcW w:w="628" w:type="pct"/>
            <w:tcBorders>
              <w:top w:val="nil"/>
              <w:left w:val="nil"/>
              <w:bottom w:val="nil"/>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20,3</w:t>
            </w:r>
          </w:p>
        </w:tc>
        <w:tc>
          <w:tcPr>
            <w:tcW w:w="703" w:type="pct"/>
            <w:tcBorders>
              <w:top w:val="nil"/>
              <w:left w:val="nil"/>
              <w:bottom w:val="nil"/>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19,8</w:t>
            </w:r>
          </w:p>
        </w:tc>
      </w:tr>
      <w:tr w:rsidR="009E02E1" w:rsidRPr="00E504DD" w:rsidTr="00C0219D">
        <w:trPr>
          <w:trHeight w:hRule="exact" w:val="340"/>
        </w:trPr>
        <w:tc>
          <w:tcPr>
            <w:tcW w:w="3041" w:type="pct"/>
            <w:tcBorders>
              <w:top w:val="nil"/>
              <w:left w:val="nil"/>
              <w:bottom w:val="nil"/>
              <w:right w:val="nil"/>
            </w:tcBorders>
            <w:shd w:val="clear" w:color="auto" w:fill="auto"/>
            <w:vAlign w:val="bottom"/>
          </w:tcPr>
          <w:p w:rsidR="009E02E1" w:rsidRPr="00FE7E65" w:rsidRDefault="009E02E1" w:rsidP="00486CFC">
            <w:pPr>
              <w:ind w:firstLine="142"/>
              <w:rPr>
                <w:rFonts w:ascii="Times New Roman" w:hAnsi="Times New Roman"/>
                <w:sz w:val="24"/>
                <w:szCs w:val="24"/>
              </w:rPr>
            </w:pPr>
            <w:r w:rsidRPr="00FE7E65">
              <w:rPr>
                <w:rFonts w:ascii="Times New Roman" w:hAnsi="Times New Roman"/>
                <w:sz w:val="24"/>
                <w:szCs w:val="24"/>
              </w:rPr>
              <w:t>7</w:t>
            </w:r>
            <w:r w:rsidR="00486CFC">
              <w:rPr>
                <w:rFonts w:ascii="Times New Roman" w:hAnsi="Times New Roman"/>
                <w:sz w:val="24"/>
                <w:szCs w:val="24"/>
                <w:lang w:val="uk-UA"/>
              </w:rPr>
              <w:t>–</w:t>
            </w:r>
            <w:r w:rsidRPr="00FE7E65">
              <w:rPr>
                <w:rFonts w:ascii="Times New Roman" w:hAnsi="Times New Roman"/>
                <w:sz w:val="24"/>
                <w:szCs w:val="24"/>
              </w:rPr>
              <w:t>13 рокі</w:t>
            </w:r>
            <w:proofErr w:type="gramStart"/>
            <w:r w:rsidRPr="00FE7E65">
              <w:rPr>
                <w:rFonts w:ascii="Times New Roman" w:hAnsi="Times New Roman"/>
                <w:sz w:val="24"/>
                <w:szCs w:val="24"/>
              </w:rPr>
              <w:t>в</w:t>
            </w:r>
            <w:proofErr w:type="gramEnd"/>
          </w:p>
        </w:tc>
        <w:tc>
          <w:tcPr>
            <w:tcW w:w="628" w:type="pct"/>
            <w:tcBorders>
              <w:top w:val="nil"/>
              <w:left w:val="nil"/>
              <w:bottom w:val="nil"/>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58,8</w:t>
            </w:r>
          </w:p>
        </w:tc>
        <w:tc>
          <w:tcPr>
            <w:tcW w:w="628" w:type="pct"/>
            <w:tcBorders>
              <w:top w:val="nil"/>
              <w:left w:val="nil"/>
              <w:bottom w:val="nil"/>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57,8</w:t>
            </w:r>
          </w:p>
        </w:tc>
        <w:tc>
          <w:tcPr>
            <w:tcW w:w="703" w:type="pct"/>
            <w:tcBorders>
              <w:top w:val="nil"/>
              <w:left w:val="nil"/>
              <w:bottom w:val="nil"/>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46,5</w:t>
            </w:r>
          </w:p>
        </w:tc>
      </w:tr>
      <w:tr w:rsidR="009E02E1" w:rsidRPr="00E504DD" w:rsidTr="00C0219D">
        <w:trPr>
          <w:trHeight w:hRule="exact" w:val="340"/>
        </w:trPr>
        <w:tc>
          <w:tcPr>
            <w:tcW w:w="3041" w:type="pct"/>
            <w:tcBorders>
              <w:top w:val="nil"/>
              <w:left w:val="nil"/>
              <w:bottom w:val="single" w:sz="4" w:space="0" w:color="auto"/>
              <w:right w:val="nil"/>
            </w:tcBorders>
            <w:shd w:val="clear" w:color="auto" w:fill="auto"/>
            <w:vAlign w:val="bottom"/>
          </w:tcPr>
          <w:p w:rsidR="009E02E1" w:rsidRPr="00FE7E65" w:rsidRDefault="009E02E1" w:rsidP="00486CFC">
            <w:pPr>
              <w:ind w:firstLine="142"/>
              <w:rPr>
                <w:rFonts w:ascii="Times New Roman" w:hAnsi="Times New Roman"/>
                <w:sz w:val="24"/>
                <w:szCs w:val="24"/>
              </w:rPr>
            </w:pPr>
            <w:r w:rsidRPr="00FE7E65">
              <w:rPr>
                <w:rFonts w:ascii="Times New Roman" w:hAnsi="Times New Roman"/>
                <w:sz w:val="24"/>
                <w:szCs w:val="24"/>
              </w:rPr>
              <w:t>14</w:t>
            </w:r>
            <w:r w:rsidR="00486CFC">
              <w:rPr>
                <w:rFonts w:ascii="Times New Roman" w:hAnsi="Times New Roman"/>
                <w:sz w:val="24"/>
                <w:szCs w:val="24"/>
                <w:lang w:val="uk-UA"/>
              </w:rPr>
              <w:t>–</w:t>
            </w:r>
            <w:r w:rsidRPr="00FE7E65">
              <w:rPr>
                <w:rFonts w:ascii="Times New Roman" w:hAnsi="Times New Roman"/>
                <w:sz w:val="24"/>
                <w:szCs w:val="24"/>
              </w:rPr>
              <w:t>17 рокі</w:t>
            </w:r>
            <w:proofErr w:type="gramStart"/>
            <w:r w:rsidRPr="00FE7E65">
              <w:rPr>
                <w:rFonts w:ascii="Times New Roman" w:hAnsi="Times New Roman"/>
                <w:sz w:val="24"/>
                <w:szCs w:val="24"/>
              </w:rPr>
              <w:t>в</w:t>
            </w:r>
            <w:proofErr w:type="gramEnd"/>
            <w:r w:rsidRPr="00FE7E65">
              <w:rPr>
                <w:rFonts w:ascii="Times New Roman" w:hAnsi="Times New Roman"/>
                <w:sz w:val="24"/>
                <w:szCs w:val="24"/>
              </w:rPr>
              <w:t xml:space="preserve"> </w:t>
            </w:r>
          </w:p>
        </w:tc>
        <w:tc>
          <w:tcPr>
            <w:tcW w:w="628" w:type="pct"/>
            <w:tcBorders>
              <w:top w:val="nil"/>
              <w:left w:val="nil"/>
              <w:bottom w:val="single" w:sz="4" w:space="0" w:color="auto"/>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0,4</w:t>
            </w:r>
          </w:p>
        </w:tc>
        <w:tc>
          <w:tcPr>
            <w:tcW w:w="628" w:type="pct"/>
            <w:tcBorders>
              <w:top w:val="nil"/>
              <w:left w:val="nil"/>
              <w:bottom w:val="single" w:sz="4" w:space="0" w:color="auto"/>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39,3</w:t>
            </w:r>
          </w:p>
        </w:tc>
        <w:tc>
          <w:tcPr>
            <w:tcW w:w="703" w:type="pct"/>
            <w:tcBorders>
              <w:top w:val="nil"/>
              <w:left w:val="nil"/>
              <w:bottom w:val="single" w:sz="4" w:space="0" w:color="auto"/>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34,5</w:t>
            </w:r>
          </w:p>
        </w:tc>
      </w:tr>
      <w:tr w:rsidR="009E02E1" w:rsidRPr="00E504DD" w:rsidTr="00C0219D">
        <w:tc>
          <w:tcPr>
            <w:tcW w:w="3041" w:type="pct"/>
            <w:tcBorders>
              <w:top w:val="single" w:sz="4" w:space="0" w:color="auto"/>
              <w:left w:val="nil"/>
              <w:bottom w:val="nil"/>
              <w:right w:val="nil"/>
            </w:tcBorders>
            <w:shd w:val="clear" w:color="auto" w:fill="auto"/>
          </w:tcPr>
          <w:p w:rsidR="009E02E1" w:rsidRPr="00FE7E65" w:rsidRDefault="009E02E1">
            <w:pPr>
              <w:rPr>
                <w:rFonts w:ascii="Times New Roman" w:hAnsi="Times New Roman"/>
                <w:sz w:val="24"/>
                <w:szCs w:val="24"/>
                <w:lang w:val="uk-UA"/>
              </w:rPr>
            </w:pPr>
            <w:r w:rsidRPr="00FE7E65">
              <w:rPr>
                <w:rFonts w:ascii="Times New Roman" w:hAnsi="Times New Roman"/>
                <w:sz w:val="24"/>
                <w:szCs w:val="24"/>
              </w:rPr>
              <w:t>Розподіл домогосподарств, у складі яких є діти, які не мають одного чи обох батьків, за кількістю дітей в їх складі (%)</w:t>
            </w:r>
            <w:r w:rsidRPr="00FE7E65">
              <w:rPr>
                <w:rFonts w:ascii="Times New Roman" w:hAnsi="Times New Roman"/>
                <w:sz w:val="24"/>
                <w:szCs w:val="24"/>
                <w:lang w:val="uk-UA"/>
              </w:rPr>
              <w:t>:</w:t>
            </w:r>
          </w:p>
        </w:tc>
        <w:tc>
          <w:tcPr>
            <w:tcW w:w="628" w:type="pct"/>
            <w:tcBorders>
              <w:top w:val="single" w:sz="4" w:space="0" w:color="auto"/>
              <w:left w:val="nil"/>
              <w:bottom w:val="nil"/>
              <w:right w:val="nil"/>
            </w:tcBorders>
            <w:vAlign w:val="bottom"/>
          </w:tcPr>
          <w:p w:rsidR="009E02E1" w:rsidRPr="00906959" w:rsidRDefault="009E02E1" w:rsidP="00D9378F">
            <w:pPr>
              <w:jc w:val="right"/>
              <w:rPr>
                <w:rFonts w:ascii="Times New Roman" w:eastAsia="Calibri" w:hAnsi="Times New Roman"/>
                <w:sz w:val="24"/>
                <w:szCs w:val="24"/>
                <w:lang w:val="uk-UA" w:eastAsia="en-US"/>
              </w:rPr>
            </w:pPr>
          </w:p>
        </w:tc>
        <w:tc>
          <w:tcPr>
            <w:tcW w:w="628" w:type="pct"/>
            <w:tcBorders>
              <w:top w:val="single" w:sz="4" w:space="0" w:color="auto"/>
              <w:left w:val="nil"/>
              <w:bottom w:val="nil"/>
              <w:right w:val="nil"/>
            </w:tcBorders>
            <w:shd w:val="clear" w:color="auto" w:fill="auto"/>
            <w:vAlign w:val="bottom"/>
          </w:tcPr>
          <w:p w:rsidR="009E02E1" w:rsidRPr="00906959" w:rsidRDefault="009E02E1" w:rsidP="00D9378F">
            <w:pPr>
              <w:jc w:val="right"/>
              <w:rPr>
                <w:rFonts w:ascii="Times New Roman" w:eastAsia="Calibri" w:hAnsi="Times New Roman"/>
                <w:sz w:val="24"/>
                <w:szCs w:val="24"/>
                <w:lang w:val="uk-UA" w:eastAsia="en-US"/>
              </w:rPr>
            </w:pPr>
          </w:p>
        </w:tc>
        <w:tc>
          <w:tcPr>
            <w:tcW w:w="703" w:type="pct"/>
            <w:tcBorders>
              <w:top w:val="single" w:sz="4" w:space="0" w:color="auto"/>
              <w:left w:val="nil"/>
              <w:bottom w:val="nil"/>
              <w:right w:val="nil"/>
            </w:tcBorders>
            <w:shd w:val="clear" w:color="auto" w:fill="auto"/>
            <w:vAlign w:val="bottom"/>
          </w:tcPr>
          <w:p w:rsidR="009E02E1" w:rsidRPr="00906959" w:rsidRDefault="009E02E1" w:rsidP="009476F2">
            <w:pPr>
              <w:jc w:val="right"/>
              <w:rPr>
                <w:rFonts w:ascii="Times New Roman" w:eastAsia="Calibri" w:hAnsi="Times New Roman"/>
                <w:sz w:val="24"/>
                <w:szCs w:val="24"/>
                <w:lang w:val="uk-UA" w:eastAsia="en-US"/>
              </w:rPr>
            </w:pPr>
          </w:p>
        </w:tc>
      </w:tr>
      <w:tr w:rsidR="009E02E1" w:rsidRPr="00E504DD" w:rsidTr="00121A19">
        <w:trPr>
          <w:trHeight w:hRule="exact" w:val="340"/>
        </w:trPr>
        <w:tc>
          <w:tcPr>
            <w:tcW w:w="3041" w:type="pct"/>
            <w:tcBorders>
              <w:top w:val="nil"/>
              <w:left w:val="nil"/>
              <w:bottom w:val="nil"/>
              <w:right w:val="nil"/>
            </w:tcBorders>
            <w:shd w:val="clear" w:color="auto" w:fill="auto"/>
            <w:vAlign w:val="bottom"/>
          </w:tcPr>
          <w:p w:rsidR="009E02E1" w:rsidRPr="00FE7E65" w:rsidRDefault="009E02E1" w:rsidP="0039067A">
            <w:pPr>
              <w:ind w:firstLine="142"/>
              <w:rPr>
                <w:rFonts w:ascii="Times New Roman" w:hAnsi="Times New Roman"/>
                <w:sz w:val="24"/>
                <w:szCs w:val="24"/>
              </w:rPr>
            </w:pPr>
            <w:r w:rsidRPr="00FE7E65">
              <w:rPr>
                <w:rFonts w:ascii="Times New Roman" w:hAnsi="Times New Roman"/>
                <w:sz w:val="24"/>
                <w:szCs w:val="24"/>
              </w:rPr>
              <w:t>одна дитина</w:t>
            </w:r>
          </w:p>
        </w:tc>
        <w:tc>
          <w:tcPr>
            <w:tcW w:w="628" w:type="pct"/>
            <w:tcBorders>
              <w:top w:val="nil"/>
              <w:left w:val="nil"/>
              <w:bottom w:val="nil"/>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97,1</w:t>
            </w:r>
          </w:p>
        </w:tc>
        <w:tc>
          <w:tcPr>
            <w:tcW w:w="628" w:type="pct"/>
            <w:tcBorders>
              <w:top w:val="nil"/>
              <w:left w:val="nil"/>
              <w:bottom w:val="nil"/>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70,2</w:t>
            </w:r>
          </w:p>
        </w:tc>
        <w:tc>
          <w:tcPr>
            <w:tcW w:w="703" w:type="pct"/>
            <w:tcBorders>
              <w:top w:val="nil"/>
              <w:left w:val="nil"/>
              <w:bottom w:val="nil"/>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94,4</w:t>
            </w:r>
          </w:p>
        </w:tc>
      </w:tr>
      <w:tr w:rsidR="009E02E1" w:rsidRPr="00E504DD" w:rsidTr="00C0219D">
        <w:trPr>
          <w:trHeight w:hRule="exact" w:val="340"/>
        </w:trPr>
        <w:tc>
          <w:tcPr>
            <w:tcW w:w="3041" w:type="pct"/>
            <w:tcBorders>
              <w:top w:val="nil"/>
              <w:left w:val="nil"/>
              <w:bottom w:val="nil"/>
              <w:right w:val="nil"/>
            </w:tcBorders>
            <w:shd w:val="clear" w:color="auto" w:fill="auto"/>
            <w:vAlign w:val="bottom"/>
          </w:tcPr>
          <w:p w:rsidR="009E02E1" w:rsidRPr="00FE7E65" w:rsidRDefault="009E02E1" w:rsidP="0039067A">
            <w:pPr>
              <w:ind w:firstLine="142"/>
              <w:rPr>
                <w:rFonts w:ascii="Times New Roman" w:hAnsi="Times New Roman"/>
                <w:sz w:val="24"/>
                <w:szCs w:val="24"/>
              </w:rPr>
            </w:pPr>
            <w:r w:rsidRPr="00FE7E65">
              <w:rPr>
                <w:rFonts w:ascii="Times New Roman" w:hAnsi="Times New Roman"/>
                <w:sz w:val="24"/>
                <w:szCs w:val="24"/>
              </w:rPr>
              <w:t>дві дитини</w:t>
            </w:r>
          </w:p>
        </w:tc>
        <w:tc>
          <w:tcPr>
            <w:tcW w:w="628" w:type="pct"/>
            <w:tcBorders>
              <w:top w:val="nil"/>
              <w:left w:val="nil"/>
              <w:bottom w:val="nil"/>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2,8</w:t>
            </w:r>
          </w:p>
        </w:tc>
        <w:tc>
          <w:tcPr>
            <w:tcW w:w="628" w:type="pct"/>
            <w:tcBorders>
              <w:top w:val="nil"/>
              <w:left w:val="nil"/>
              <w:bottom w:val="nil"/>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29,8</w:t>
            </w:r>
          </w:p>
        </w:tc>
        <w:tc>
          <w:tcPr>
            <w:tcW w:w="703" w:type="pct"/>
            <w:tcBorders>
              <w:top w:val="nil"/>
              <w:left w:val="nil"/>
              <w:bottom w:val="nil"/>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5,6</w:t>
            </w:r>
          </w:p>
        </w:tc>
      </w:tr>
      <w:tr w:rsidR="009E02E1" w:rsidRPr="00E504DD" w:rsidTr="00C0219D">
        <w:trPr>
          <w:trHeight w:hRule="exact" w:val="340"/>
        </w:trPr>
        <w:tc>
          <w:tcPr>
            <w:tcW w:w="3041" w:type="pct"/>
            <w:tcBorders>
              <w:top w:val="nil"/>
              <w:left w:val="nil"/>
              <w:bottom w:val="single" w:sz="4" w:space="0" w:color="auto"/>
              <w:right w:val="nil"/>
            </w:tcBorders>
            <w:shd w:val="clear" w:color="auto" w:fill="auto"/>
            <w:vAlign w:val="bottom"/>
          </w:tcPr>
          <w:p w:rsidR="009E02E1" w:rsidRPr="00FE7E65" w:rsidRDefault="009E02E1" w:rsidP="0039067A">
            <w:pPr>
              <w:ind w:firstLine="142"/>
              <w:rPr>
                <w:rFonts w:ascii="Times New Roman" w:hAnsi="Times New Roman"/>
                <w:sz w:val="24"/>
                <w:szCs w:val="24"/>
              </w:rPr>
            </w:pPr>
            <w:r w:rsidRPr="00FE7E65">
              <w:rPr>
                <w:rFonts w:ascii="Times New Roman" w:hAnsi="Times New Roman"/>
                <w:sz w:val="24"/>
                <w:szCs w:val="24"/>
              </w:rPr>
              <w:t>три дитини і більше</w:t>
            </w:r>
          </w:p>
        </w:tc>
        <w:tc>
          <w:tcPr>
            <w:tcW w:w="628" w:type="pct"/>
            <w:tcBorders>
              <w:top w:val="nil"/>
              <w:left w:val="nil"/>
              <w:bottom w:val="single" w:sz="4" w:space="0" w:color="auto"/>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0,1</w:t>
            </w:r>
          </w:p>
        </w:tc>
        <w:tc>
          <w:tcPr>
            <w:tcW w:w="628" w:type="pct"/>
            <w:tcBorders>
              <w:top w:val="nil"/>
              <w:left w:val="nil"/>
              <w:bottom w:val="single" w:sz="4" w:space="0" w:color="auto"/>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703" w:type="pct"/>
            <w:tcBorders>
              <w:top w:val="nil"/>
              <w:left w:val="nil"/>
              <w:bottom w:val="single" w:sz="4" w:space="0" w:color="auto"/>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r>
      <w:tr w:rsidR="009E02E1" w:rsidRPr="00E504DD" w:rsidTr="00C0219D">
        <w:tc>
          <w:tcPr>
            <w:tcW w:w="3041" w:type="pct"/>
            <w:tcBorders>
              <w:top w:val="single" w:sz="4" w:space="0" w:color="auto"/>
              <w:left w:val="nil"/>
              <w:bottom w:val="nil"/>
              <w:right w:val="nil"/>
            </w:tcBorders>
            <w:shd w:val="clear" w:color="auto" w:fill="auto"/>
            <w:vAlign w:val="bottom"/>
          </w:tcPr>
          <w:p w:rsidR="009E02E1" w:rsidRPr="00FE7E65" w:rsidRDefault="009E02E1">
            <w:pPr>
              <w:rPr>
                <w:rFonts w:ascii="Times New Roman" w:hAnsi="Times New Roman"/>
                <w:sz w:val="24"/>
                <w:szCs w:val="24"/>
                <w:lang w:val="uk-UA"/>
              </w:rPr>
            </w:pPr>
            <w:r w:rsidRPr="00FE7E65">
              <w:rPr>
                <w:rFonts w:ascii="Times New Roman" w:hAnsi="Times New Roman"/>
                <w:sz w:val="24"/>
                <w:szCs w:val="24"/>
              </w:rPr>
              <w:t>Розподіл домогосподарств, у складі яких є діти, які не мають одного чи обох батьків, за кількістю дорослих осіб в їх складі (%)</w:t>
            </w:r>
            <w:r w:rsidRPr="00FE7E65">
              <w:rPr>
                <w:rFonts w:ascii="Times New Roman" w:hAnsi="Times New Roman"/>
                <w:sz w:val="24"/>
                <w:szCs w:val="24"/>
                <w:lang w:val="uk-UA"/>
              </w:rPr>
              <w:t>:</w:t>
            </w:r>
          </w:p>
        </w:tc>
        <w:tc>
          <w:tcPr>
            <w:tcW w:w="628" w:type="pct"/>
            <w:tcBorders>
              <w:top w:val="single" w:sz="4" w:space="0" w:color="auto"/>
              <w:left w:val="nil"/>
              <w:bottom w:val="nil"/>
              <w:right w:val="nil"/>
            </w:tcBorders>
            <w:vAlign w:val="bottom"/>
          </w:tcPr>
          <w:p w:rsidR="009E02E1" w:rsidRPr="00906959" w:rsidRDefault="009E02E1" w:rsidP="00D9378F">
            <w:pPr>
              <w:jc w:val="right"/>
              <w:rPr>
                <w:rFonts w:ascii="Times New Roman" w:eastAsia="Calibri" w:hAnsi="Times New Roman"/>
                <w:sz w:val="24"/>
                <w:szCs w:val="24"/>
                <w:lang w:val="uk-UA" w:eastAsia="en-US"/>
              </w:rPr>
            </w:pPr>
          </w:p>
        </w:tc>
        <w:tc>
          <w:tcPr>
            <w:tcW w:w="628" w:type="pct"/>
            <w:tcBorders>
              <w:top w:val="single" w:sz="4" w:space="0" w:color="auto"/>
              <w:left w:val="nil"/>
              <w:bottom w:val="nil"/>
              <w:right w:val="nil"/>
            </w:tcBorders>
            <w:shd w:val="clear" w:color="auto" w:fill="auto"/>
            <w:vAlign w:val="bottom"/>
          </w:tcPr>
          <w:p w:rsidR="009E02E1" w:rsidRPr="00906959" w:rsidRDefault="009E02E1" w:rsidP="00D9378F">
            <w:pPr>
              <w:jc w:val="right"/>
              <w:rPr>
                <w:rFonts w:ascii="Times New Roman" w:eastAsia="Calibri" w:hAnsi="Times New Roman"/>
                <w:sz w:val="24"/>
                <w:szCs w:val="24"/>
                <w:lang w:val="uk-UA" w:eastAsia="en-US"/>
              </w:rPr>
            </w:pPr>
          </w:p>
        </w:tc>
        <w:tc>
          <w:tcPr>
            <w:tcW w:w="703" w:type="pct"/>
            <w:tcBorders>
              <w:top w:val="single" w:sz="4" w:space="0" w:color="auto"/>
              <w:left w:val="nil"/>
              <w:bottom w:val="nil"/>
              <w:right w:val="nil"/>
            </w:tcBorders>
            <w:shd w:val="clear" w:color="auto" w:fill="auto"/>
            <w:vAlign w:val="bottom"/>
          </w:tcPr>
          <w:p w:rsidR="009E02E1" w:rsidRPr="00906959" w:rsidRDefault="009E02E1" w:rsidP="009476F2">
            <w:pPr>
              <w:jc w:val="right"/>
              <w:rPr>
                <w:rFonts w:ascii="Times New Roman" w:eastAsia="Calibri" w:hAnsi="Times New Roman"/>
                <w:sz w:val="24"/>
                <w:szCs w:val="24"/>
                <w:lang w:val="uk-UA" w:eastAsia="en-US"/>
              </w:rPr>
            </w:pPr>
          </w:p>
        </w:tc>
      </w:tr>
      <w:tr w:rsidR="009E02E1" w:rsidRPr="00E504DD" w:rsidTr="00121A19">
        <w:trPr>
          <w:trHeight w:hRule="exact" w:val="340"/>
        </w:trPr>
        <w:tc>
          <w:tcPr>
            <w:tcW w:w="3041" w:type="pct"/>
            <w:tcBorders>
              <w:top w:val="nil"/>
              <w:left w:val="nil"/>
              <w:bottom w:val="nil"/>
              <w:right w:val="nil"/>
            </w:tcBorders>
            <w:shd w:val="clear" w:color="auto" w:fill="auto"/>
            <w:vAlign w:val="bottom"/>
          </w:tcPr>
          <w:p w:rsidR="009E02E1" w:rsidRPr="00FE7E65" w:rsidRDefault="009E02E1" w:rsidP="0039067A">
            <w:pPr>
              <w:ind w:firstLine="142"/>
              <w:rPr>
                <w:rFonts w:ascii="Times New Roman" w:hAnsi="Times New Roman"/>
                <w:sz w:val="24"/>
                <w:szCs w:val="24"/>
              </w:rPr>
            </w:pPr>
            <w:r w:rsidRPr="00FE7E65">
              <w:rPr>
                <w:rFonts w:ascii="Times New Roman" w:hAnsi="Times New Roman"/>
                <w:sz w:val="24"/>
                <w:szCs w:val="24"/>
              </w:rPr>
              <w:t>одна особа</w:t>
            </w:r>
          </w:p>
        </w:tc>
        <w:tc>
          <w:tcPr>
            <w:tcW w:w="628" w:type="pct"/>
            <w:tcBorders>
              <w:top w:val="nil"/>
              <w:left w:val="nil"/>
              <w:bottom w:val="nil"/>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48,0</w:t>
            </w:r>
          </w:p>
        </w:tc>
        <w:tc>
          <w:tcPr>
            <w:tcW w:w="628" w:type="pct"/>
            <w:tcBorders>
              <w:top w:val="nil"/>
              <w:left w:val="nil"/>
              <w:bottom w:val="nil"/>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47,6</w:t>
            </w:r>
          </w:p>
        </w:tc>
        <w:tc>
          <w:tcPr>
            <w:tcW w:w="703" w:type="pct"/>
            <w:tcBorders>
              <w:top w:val="nil"/>
              <w:left w:val="nil"/>
              <w:bottom w:val="nil"/>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27,8</w:t>
            </w:r>
          </w:p>
        </w:tc>
      </w:tr>
      <w:tr w:rsidR="009E02E1" w:rsidRPr="00E504DD" w:rsidTr="00121A19">
        <w:trPr>
          <w:trHeight w:hRule="exact" w:val="340"/>
        </w:trPr>
        <w:tc>
          <w:tcPr>
            <w:tcW w:w="3041" w:type="pct"/>
            <w:tcBorders>
              <w:top w:val="nil"/>
              <w:left w:val="nil"/>
              <w:bottom w:val="nil"/>
              <w:right w:val="nil"/>
            </w:tcBorders>
            <w:shd w:val="clear" w:color="auto" w:fill="auto"/>
            <w:vAlign w:val="bottom"/>
          </w:tcPr>
          <w:p w:rsidR="009E02E1" w:rsidRPr="00FE7E65" w:rsidRDefault="009E02E1" w:rsidP="0039067A">
            <w:pPr>
              <w:ind w:firstLine="142"/>
              <w:rPr>
                <w:rFonts w:ascii="Times New Roman" w:hAnsi="Times New Roman"/>
                <w:sz w:val="24"/>
                <w:szCs w:val="24"/>
              </w:rPr>
            </w:pPr>
            <w:r w:rsidRPr="00FE7E65">
              <w:rPr>
                <w:rFonts w:ascii="Times New Roman" w:hAnsi="Times New Roman"/>
                <w:sz w:val="24"/>
                <w:szCs w:val="24"/>
              </w:rPr>
              <w:t>дві особи</w:t>
            </w:r>
          </w:p>
        </w:tc>
        <w:tc>
          <w:tcPr>
            <w:tcW w:w="628" w:type="pct"/>
            <w:tcBorders>
              <w:top w:val="nil"/>
              <w:left w:val="nil"/>
              <w:bottom w:val="nil"/>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51,9</w:t>
            </w:r>
          </w:p>
        </w:tc>
        <w:tc>
          <w:tcPr>
            <w:tcW w:w="628" w:type="pct"/>
            <w:tcBorders>
              <w:top w:val="nil"/>
              <w:left w:val="nil"/>
              <w:bottom w:val="nil"/>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27,7</w:t>
            </w:r>
          </w:p>
        </w:tc>
        <w:tc>
          <w:tcPr>
            <w:tcW w:w="703" w:type="pct"/>
            <w:tcBorders>
              <w:top w:val="nil"/>
              <w:left w:val="nil"/>
              <w:bottom w:val="nil"/>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38,9</w:t>
            </w:r>
          </w:p>
        </w:tc>
      </w:tr>
      <w:tr w:rsidR="009E02E1" w:rsidRPr="00E504DD" w:rsidTr="00121A19">
        <w:trPr>
          <w:trHeight w:hRule="exact" w:val="340"/>
        </w:trPr>
        <w:tc>
          <w:tcPr>
            <w:tcW w:w="3041" w:type="pct"/>
            <w:tcBorders>
              <w:top w:val="nil"/>
              <w:left w:val="nil"/>
              <w:bottom w:val="nil"/>
              <w:right w:val="nil"/>
            </w:tcBorders>
            <w:shd w:val="clear" w:color="auto" w:fill="auto"/>
            <w:vAlign w:val="bottom"/>
          </w:tcPr>
          <w:p w:rsidR="009E02E1" w:rsidRPr="00FE7E65" w:rsidRDefault="009E02E1" w:rsidP="0039067A">
            <w:pPr>
              <w:ind w:firstLine="142"/>
              <w:rPr>
                <w:rFonts w:ascii="Times New Roman" w:hAnsi="Times New Roman"/>
                <w:sz w:val="24"/>
                <w:szCs w:val="24"/>
              </w:rPr>
            </w:pPr>
            <w:r w:rsidRPr="00FE7E65">
              <w:rPr>
                <w:rFonts w:ascii="Times New Roman" w:hAnsi="Times New Roman"/>
                <w:sz w:val="24"/>
                <w:szCs w:val="24"/>
              </w:rPr>
              <w:t>три особи і більше</w:t>
            </w:r>
          </w:p>
        </w:tc>
        <w:tc>
          <w:tcPr>
            <w:tcW w:w="628" w:type="pct"/>
            <w:tcBorders>
              <w:top w:val="nil"/>
              <w:left w:val="nil"/>
              <w:bottom w:val="nil"/>
              <w:right w:val="nil"/>
            </w:tcBorders>
            <w:vAlign w:val="bottom"/>
          </w:tcPr>
          <w:p w:rsidR="009E02E1"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0,1</w:t>
            </w:r>
          </w:p>
        </w:tc>
        <w:tc>
          <w:tcPr>
            <w:tcW w:w="628" w:type="pct"/>
            <w:tcBorders>
              <w:top w:val="nil"/>
              <w:left w:val="nil"/>
              <w:bottom w:val="nil"/>
              <w:right w:val="nil"/>
            </w:tcBorders>
            <w:shd w:val="clear" w:color="auto" w:fill="auto"/>
            <w:vAlign w:val="bottom"/>
          </w:tcPr>
          <w:p w:rsidR="009E02E1"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24,7</w:t>
            </w:r>
          </w:p>
        </w:tc>
        <w:tc>
          <w:tcPr>
            <w:tcW w:w="703" w:type="pct"/>
            <w:tcBorders>
              <w:top w:val="nil"/>
              <w:left w:val="nil"/>
              <w:bottom w:val="nil"/>
              <w:right w:val="nil"/>
            </w:tcBorders>
            <w:shd w:val="clear" w:color="auto" w:fill="auto"/>
            <w:vAlign w:val="bottom"/>
          </w:tcPr>
          <w:p w:rsidR="009E02E1" w:rsidRPr="00906959" w:rsidRDefault="00C11FD1" w:rsidP="009476F2">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33,3</w:t>
            </w:r>
          </w:p>
        </w:tc>
      </w:tr>
    </w:tbl>
    <w:p w:rsidR="0009660D" w:rsidRDefault="0009660D">
      <w:pPr>
        <w:rPr>
          <w:lang w:val="uk-UA"/>
        </w:rPr>
      </w:pPr>
      <w:r>
        <w:rPr>
          <w:lang w:val="uk-UA"/>
        </w:rPr>
        <w:br w:type="page"/>
      </w:r>
    </w:p>
    <w:p w:rsidR="003803C6" w:rsidRPr="00A66E3C" w:rsidRDefault="003803C6" w:rsidP="00B533A6">
      <w:pPr>
        <w:ind w:left="493" w:hanging="493"/>
        <w:rPr>
          <w:b/>
          <w:sz w:val="28"/>
          <w:szCs w:val="28"/>
          <w:lang w:val="uk-UA"/>
        </w:rPr>
      </w:pPr>
      <w:r w:rsidRPr="00954FB8">
        <w:rPr>
          <w:b/>
          <w:sz w:val="28"/>
          <w:szCs w:val="28"/>
          <w:lang w:val="uk-UA"/>
        </w:rPr>
        <w:lastRenderedPageBreak/>
        <w:t>1</w:t>
      </w:r>
      <w:r>
        <w:rPr>
          <w:b/>
          <w:sz w:val="28"/>
          <w:szCs w:val="28"/>
          <w:lang w:val="uk-UA"/>
        </w:rPr>
        <w:t>.8</w:t>
      </w:r>
      <w:r w:rsidRPr="00954FB8">
        <w:rPr>
          <w:b/>
          <w:sz w:val="28"/>
          <w:szCs w:val="28"/>
          <w:lang w:val="uk-UA"/>
        </w:rPr>
        <w:t xml:space="preserve">. </w:t>
      </w:r>
      <w:r w:rsidRPr="00FD5B0F">
        <w:rPr>
          <w:rFonts w:ascii="Times New Roman" w:hAnsi="Times New Roman"/>
          <w:b/>
          <w:sz w:val="28"/>
          <w:szCs w:val="28"/>
        </w:rPr>
        <w:t>Розподіл домогосподарств</w:t>
      </w:r>
      <w:r>
        <w:rPr>
          <w:rFonts w:ascii="Times New Roman" w:hAnsi="Times New Roman"/>
          <w:b/>
          <w:sz w:val="28"/>
          <w:szCs w:val="28"/>
          <w:lang w:val="uk-UA"/>
        </w:rPr>
        <w:t>, у складі яких є</w:t>
      </w:r>
      <w:r w:rsidRPr="00FD5B0F">
        <w:rPr>
          <w:rFonts w:ascii="Times New Roman" w:hAnsi="Times New Roman"/>
          <w:b/>
          <w:sz w:val="28"/>
          <w:szCs w:val="28"/>
        </w:rPr>
        <w:t xml:space="preserve"> діт</w:t>
      </w:r>
      <w:r>
        <w:rPr>
          <w:rFonts w:ascii="Times New Roman" w:hAnsi="Times New Roman"/>
          <w:b/>
          <w:sz w:val="28"/>
          <w:szCs w:val="28"/>
          <w:lang w:val="uk-UA"/>
        </w:rPr>
        <w:t xml:space="preserve">и, які не мають одного </w:t>
      </w:r>
      <w:r w:rsidR="00724820">
        <w:rPr>
          <w:rFonts w:ascii="Times New Roman" w:hAnsi="Times New Roman"/>
          <w:b/>
          <w:sz w:val="28"/>
          <w:szCs w:val="28"/>
          <w:lang w:val="uk-UA"/>
        </w:rPr>
        <w:t>чи</w:t>
      </w:r>
      <w:r>
        <w:rPr>
          <w:rFonts w:ascii="Times New Roman" w:hAnsi="Times New Roman"/>
          <w:b/>
          <w:sz w:val="28"/>
          <w:szCs w:val="28"/>
          <w:lang w:val="uk-UA"/>
        </w:rPr>
        <w:t xml:space="preserve"> обох батькі</w:t>
      </w:r>
      <w:proofErr w:type="gramStart"/>
      <w:r>
        <w:rPr>
          <w:rFonts w:ascii="Times New Roman" w:hAnsi="Times New Roman"/>
          <w:b/>
          <w:sz w:val="28"/>
          <w:szCs w:val="28"/>
          <w:lang w:val="uk-UA"/>
        </w:rPr>
        <w:t>в</w:t>
      </w:r>
      <w:proofErr w:type="gramEnd"/>
      <w:r>
        <w:rPr>
          <w:rFonts w:ascii="Times New Roman" w:hAnsi="Times New Roman"/>
          <w:b/>
          <w:sz w:val="28"/>
          <w:szCs w:val="28"/>
          <w:lang w:val="uk-UA"/>
        </w:rPr>
        <w:t xml:space="preserve"> </w:t>
      </w:r>
      <w:r w:rsidR="00191B35">
        <w:rPr>
          <w:rFonts w:ascii="Times New Roman" w:hAnsi="Times New Roman"/>
          <w:b/>
          <w:sz w:val="28"/>
          <w:szCs w:val="28"/>
          <w:lang w:val="uk-UA"/>
        </w:rPr>
        <w:t>за типа</w:t>
      </w:r>
      <w:r w:rsidR="00191B35" w:rsidRPr="006A6B81">
        <w:rPr>
          <w:rFonts w:ascii="Times New Roman" w:hAnsi="Times New Roman"/>
          <w:b/>
          <w:sz w:val="28"/>
          <w:szCs w:val="28"/>
          <w:lang w:val="uk-UA"/>
        </w:rPr>
        <w:t>м</w:t>
      </w:r>
      <w:r w:rsidR="00191B35">
        <w:rPr>
          <w:rFonts w:ascii="Times New Roman" w:hAnsi="Times New Roman"/>
          <w:b/>
          <w:sz w:val="28"/>
          <w:szCs w:val="28"/>
          <w:lang w:val="uk-UA"/>
        </w:rPr>
        <w:t>и</w:t>
      </w:r>
      <w:r w:rsidR="00191B35" w:rsidRPr="006A6B81">
        <w:rPr>
          <w:rFonts w:ascii="Times New Roman" w:hAnsi="Times New Roman"/>
          <w:b/>
          <w:sz w:val="28"/>
          <w:szCs w:val="28"/>
          <w:lang w:val="uk-UA"/>
        </w:rPr>
        <w:t xml:space="preserve"> поселен</w:t>
      </w:r>
      <w:r w:rsidR="00191B35">
        <w:rPr>
          <w:rFonts w:ascii="Times New Roman" w:hAnsi="Times New Roman"/>
          <w:b/>
          <w:sz w:val="28"/>
          <w:szCs w:val="28"/>
          <w:lang w:val="uk-UA"/>
        </w:rPr>
        <w:t>ь</w:t>
      </w:r>
      <w:r w:rsidR="00191B35" w:rsidRPr="00FD5B0F">
        <w:rPr>
          <w:rFonts w:ascii="Times New Roman" w:hAnsi="Times New Roman"/>
          <w:b/>
          <w:sz w:val="28"/>
          <w:szCs w:val="28"/>
        </w:rPr>
        <w:t xml:space="preserve"> </w:t>
      </w:r>
    </w:p>
    <w:p w:rsidR="003803C6" w:rsidRPr="00400022" w:rsidRDefault="003803C6" w:rsidP="003803C6">
      <w:pPr>
        <w:ind w:left="709" w:hanging="709"/>
        <w:jc w:val="both"/>
        <w:rPr>
          <w:rFonts w:ascii="Times New Roman" w:eastAsia="Calibri" w:hAnsi="Times New Roman"/>
          <w:b/>
          <w:sz w:val="18"/>
          <w:szCs w:val="28"/>
          <w:lang w:val="uk-UA" w:eastAsia="en-US"/>
        </w:rPr>
      </w:pP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914"/>
        <w:gridCol w:w="895"/>
        <w:gridCol w:w="895"/>
        <w:gridCol w:w="901"/>
        <w:gridCol w:w="897"/>
        <w:gridCol w:w="897"/>
        <w:gridCol w:w="888"/>
      </w:tblGrid>
      <w:tr w:rsidR="0009660D" w:rsidRPr="00E504DD" w:rsidTr="002C4E7D">
        <w:tc>
          <w:tcPr>
            <w:tcW w:w="2107" w:type="pct"/>
            <w:vMerge w:val="restart"/>
            <w:tcBorders>
              <w:top w:val="single" w:sz="4" w:space="0" w:color="auto"/>
              <w:left w:val="nil"/>
              <w:bottom w:val="single" w:sz="4" w:space="0" w:color="auto"/>
              <w:right w:val="single" w:sz="4" w:space="0" w:color="auto"/>
            </w:tcBorders>
            <w:shd w:val="clear" w:color="auto" w:fill="auto"/>
          </w:tcPr>
          <w:p w:rsidR="0009660D" w:rsidRPr="00230149" w:rsidRDefault="0009660D" w:rsidP="00DA481F">
            <w:pPr>
              <w:jc w:val="center"/>
              <w:rPr>
                <w:rFonts w:ascii="Times New Roman" w:eastAsia="Calibri" w:hAnsi="Times New Roman"/>
                <w:b/>
                <w:sz w:val="24"/>
                <w:szCs w:val="24"/>
                <w:lang w:val="uk-UA" w:eastAsia="en-US"/>
              </w:rPr>
            </w:pPr>
          </w:p>
        </w:tc>
        <w:tc>
          <w:tcPr>
            <w:tcW w:w="144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8D062C" w:rsidP="002C4E7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44" w:type="pct"/>
            <w:gridSpan w:val="3"/>
            <w:tcBorders>
              <w:top w:val="single" w:sz="4" w:space="0" w:color="auto"/>
              <w:left w:val="single" w:sz="4" w:space="0" w:color="auto"/>
              <w:bottom w:val="single" w:sz="4" w:space="0" w:color="auto"/>
              <w:right w:val="nil"/>
            </w:tcBorders>
            <w:shd w:val="clear" w:color="auto" w:fill="auto"/>
          </w:tcPr>
          <w:p w:rsidR="0009660D" w:rsidRPr="00230149" w:rsidRDefault="0012133E" w:rsidP="00DA481F">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09660D" w:rsidRPr="00230149">
              <w:rPr>
                <w:rFonts w:ascii="Times New Roman" w:eastAsia="Calibri" w:hAnsi="Times New Roman"/>
                <w:b/>
                <w:sz w:val="24"/>
                <w:szCs w:val="24"/>
                <w:lang w:val="uk-UA" w:eastAsia="en-US"/>
              </w:rPr>
              <w:t xml:space="preserve"> сільській місцевості</w:t>
            </w:r>
          </w:p>
        </w:tc>
      </w:tr>
      <w:tr w:rsidR="0009660D" w:rsidRPr="00E504DD" w:rsidTr="00C0219D">
        <w:trPr>
          <w:trHeight w:val="447"/>
        </w:trPr>
        <w:tc>
          <w:tcPr>
            <w:tcW w:w="2107" w:type="pct"/>
            <w:vMerge/>
            <w:tcBorders>
              <w:top w:val="single" w:sz="4" w:space="0" w:color="auto"/>
              <w:left w:val="nil"/>
              <w:bottom w:val="single" w:sz="4" w:space="0" w:color="auto"/>
              <w:right w:val="single" w:sz="4" w:space="0" w:color="auto"/>
            </w:tcBorders>
            <w:shd w:val="clear" w:color="auto" w:fill="auto"/>
          </w:tcPr>
          <w:p w:rsidR="0009660D" w:rsidRPr="00230149" w:rsidRDefault="0009660D" w:rsidP="00DA481F">
            <w:pPr>
              <w:jc w:val="center"/>
              <w:rPr>
                <w:rFonts w:ascii="Times New Roman" w:eastAsia="Calibri" w:hAnsi="Times New Roman"/>
                <w:b/>
                <w:sz w:val="24"/>
                <w:szCs w:val="24"/>
                <w:lang w:val="uk-UA" w:eastAsia="en-US"/>
              </w:rPr>
            </w:pP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78" w:type="pct"/>
            <w:tcBorders>
              <w:top w:val="single" w:sz="4" w:space="0" w:color="auto"/>
              <w:left w:val="single" w:sz="4" w:space="0" w:color="auto"/>
              <w:bottom w:val="single" w:sz="4" w:space="0" w:color="auto"/>
              <w:right w:val="nil"/>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09660D" w:rsidRPr="00E504DD" w:rsidTr="00C0219D">
        <w:tc>
          <w:tcPr>
            <w:tcW w:w="2107" w:type="pct"/>
            <w:tcBorders>
              <w:top w:val="single" w:sz="4" w:space="0" w:color="auto"/>
              <w:left w:val="nil"/>
              <w:bottom w:val="nil"/>
              <w:right w:val="nil"/>
            </w:tcBorders>
            <w:shd w:val="clear" w:color="auto" w:fill="auto"/>
            <w:vAlign w:val="bottom"/>
          </w:tcPr>
          <w:p w:rsidR="0009660D" w:rsidRPr="00A66E3C" w:rsidRDefault="0009660D" w:rsidP="00DA481F">
            <w:pPr>
              <w:rPr>
                <w:rFonts w:ascii="Times New Roman" w:hAnsi="Times New Roman"/>
                <w:b/>
                <w:bCs/>
                <w:sz w:val="24"/>
                <w:szCs w:val="24"/>
              </w:rPr>
            </w:pPr>
          </w:p>
        </w:tc>
        <w:tc>
          <w:tcPr>
            <w:tcW w:w="482" w:type="pct"/>
            <w:tcBorders>
              <w:top w:val="single" w:sz="4" w:space="0" w:color="auto"/>
              <w:left w:val="nil"/>
              <w:bottom w:val="nil"/>
              <w:right w:val="nil"/>
            </w:tcBorders>
          </w:tcPr>
          <w:p w:rsidR="0009660D" w:rsidRPr="00A66E3C" w:rsidRDefault="0009660D" w:rsidP="00DA481F">
            <w:pPr>
              <w:jc w:val="right"/>
              <w:rPr>
                <w:rFonts w:ascii="Times New Roman" w:eastAsia="Calibri" w:hAnsi="Times New Roman"/>
                <w:b/>
                <w:sz w:val="24"/>
                <w:szCs w:val="24"/>
                <w:lang w:val="uk-UA" w:eastAsia="en-US"/>
              </w:rPr>
            </w:pPr>
          </w:p>
        </w:tc>
        <w:tc>
          <w:tcPr>
            <w:tcW w:w="482" w:type="pct"/>
            <w:tcBorders>
              <w:top w:val="single" w:sz="4" w:space="0" w:color="auto"/>
              <w:left w:val="nil"/>
              <w:bottom w:val="nil"/>
              <w:right w:val="nil"/>
            </w:tcBorders>
            <w:shd w:val="clear" w:color="auto" w:fill="auto"/>
            <w:vAlign w:val="bottom"/>
          </w:tcPr>
          <w:p w:rsidR="0009660D" w:rsidRPr="00A66E3C" w:rsidRDefault="0009660D" w:rsidP="00DA481F">
            <w:pPr>
              <w:jc w:val="right"/>
              <w:rPr>
                <w:rFonts w:ascii="Times New Roman" w:eastAsia="Calibri" w:hAnsi="Times New Roman"/>
                <w:b/>
                <w:sz w:val="24"/>
                <w:szCs w:val="24"/>
                <w:lang w:val="uk-UA" w:eastAsia="en-US"/>
              </w:rPr>
            </w:pPr>
          </w:p>
        </w:tc>
        <w:tc>
          <w:tcPr>
            <w:tcW w:w="485" w:type="pct"/>
            <w:tcBorders>
              <w:top w:val="single" w:sz="4" w:space="0" w:color="auto"/>
              <w:left w:val="nil"/>
              <w:bottom w:val="nil"/>
              <w:right w:val="nil"/>
            </w:tcBorders>
            <w:shd w:val="clear" w:color="auto" w:fill="auto"/>
            <w:vAlign w:val="bottom"/>
          </w:tcPr>
          <w:p w:rsidR="0009660D" w:rsidRDefault="0009660D" w:rsidP="00DA481F">
            <w:pPr>
              <w:jc w:val="right"/>
              <w:rPr>
                <w:rFonts w:ascii="Times New Roman" w:eastAsia="Calibri" w:hAnsi="Times New Roman"/>
                <w:b/>
                <w:sz w:val="24"/>
                <w:szCs w:val="24"/>
                <w:lang w:val="uk-UA" w:eastAsia="en-US"/>
              </w:rPr>
            </w:pPr>
          </w:p>
        </w:tc>
        <w:tc>
          <w:tcPr>
            <w:tcW w:w="483" w:type="pct"/>
            <w:tcBorders>
              <w:top w:val="single" w:sz="4" w:space="0" w:color="auto"/>
              <w:left w:val="nil"/>
              <w:bottom w:val="nil"/>
              <w:right w:val="nil"/>
            </w:tcBorders>
          </w:tcPr>
          <w:p w:rsidR="0009660D" w:rsidRPr="00A66E3C" w:rsidRDefault="0009660D" w:rsidP="00DA481F">
            <w:pPr>
              <w:jc w:val="right"/>
              <w:rPr>
                <w:rFonts w:ascii="Times New Roman" w:eastAsia="Calibri" w:hAnsi="Times New Roman"/>
                <w:b/>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09660D" w:rsidRPr="00A66E3C" w:rsidRDefault="0009660D" w:rsidP="00DA481F">
            <w:pPr>
              <w:jc w:val="right"/>
              <w:rPr>
                <w:rFonts w:ascii="Times New Roman" w:eastAsia="Calibri" w:hAnsi="Times New Roman"/>
                <w:b/>
                <w:sz w:val="24"/>
                <w:szCs w:val="24"/>
                <w:lang w:val="uk-UA" w:eastAsia="en-US"/>
              </w:rPr>
            </w:pPr>
          </w:p>
        </w:tc>
        <w:tc>
          <w:tcPr>
            <w:tcW w:w="478" w:type="pct"/>
            <w:tcBorders>
              <w:top w:val="single" w:sz="4" w:space="0" w:color="auto"/>
              <w:left w:val="nil"/>
              <w:bottom w:val="nil"/>
              <w:right w:val="nil"/>
            </w:tcBorders>
            <w:shd w:val="clear" w:color="auto" w:fill="auto"/>
            <w:vAlign w:val="bottom"/>
          </w:tcPr>
          <w:p w:rsidR="0009660D" w:rsidRDefault="0009660D" w:rsidP="00DA481F">
            <w:pPr>
              <w:jc w:val="right"/>
              <w:rPr>
                <w:rFonts w:ascii="Times New Roman" w:eastAsia="Calibri" w:hAnsi="Times New Roman"/>
                <w:b/>
                <w:sz w:val="24"/>
                <w:szCs w:val="24"/>
                <w:lang w:val="uk-UA" w:eastAsia="en-US"/>
              </w:rPr>
            </w:pPr>
          </w:p>
        </w:tc>
      </w:tr>
      <w:tr w:rsidR="0009660D" w:rsidRPr="00E504DD" w:rsidTr="005516EC">
        <w:trPr>
          <w:trHeight w:hRule="exact" w:val="616"/>
        </w:trPr>
        <w:tc>
          <w:tcPr>
            <w:tcW w:w="2107" w:type="pct"/>
            <w:tcBorders>
              <w:top w:val="nil"/>
              <w:left w:val="nil"/>
              <w:bottom w:val="nil"/>
              <w:right w:val="nil"/>
            </w:tcBorders>
            <w:shd w:val="clear" w:color="auto" w:fill="auto"/>
            <w:vAlign w:val="bottom"/>
          </w:tcPr>
          <w:p w:rsidR="0009660D" w:rsidRPr="00D77478" w:rsidRDefault="0009660D" w:rsidP="005516EC">
            <w:pPr>
              <w:rPr>
                <w:rFonts w:ascii="Times New Roman" w:hAnsi="Times New Roman"/>
                <w:b/>
                <w:bCs/>
                <w:sz w:val="24"/>
                <w:szCs w:val="24"/>
                <w:lang w:val="uk-UA"/>
              </w:rPr>
            </w:pPr>
            <w:r w:rsidRPr="00D77478">
              <w:rPr>
                <w:rFonts w:ascii="Times New Roman" w:hAnsi="Times New Roman"/>
                <w:b/>
                <w:bCs/>
                <w:sz w:val="24"/>
                <w:szCs w:val="24"/>
              </w:rPr>
              <w:t>Кількість домогосподарств</w:t>
            </w:r>
            <w:r w:rsidR="008D062C" w:rsidRPr="00D77478">
              <w:rPr>
                <w:rFonts w:ascii="Times New Roman" w:hAnsi="Times New Roman"/>
                <w:b/>
                <w:bCs/>
                <w:sz w:val="24"/>
                <w:szCs w:val="24"/>
                <w:lang w:val="uk-UA"/>
              </w:rPr>
              <w:t xml:space="preserve"> з дітьми</w:t>
            </w:r>
            <w:r w:rsidRPr="00D77478">
              <w:rPr>
                <w:rFonts w:ascii="Times New Roman" w:hAnsi="Times New Roman"/>
                <w:b/>
                <w:bCs/>
                <w:sz w:val="24"/>
                <w:szCs w:val="24"/>
                <w:lang w:val="uk-UA"/>
              </w:rPr>
              <w:t xml:space="preserve"> </w:t>
            </w:r>
            <w:r w:rsidR="005516EC" w:rsidRPr="00D77478">
              <w:rPr>
                <w:rFonts w:ascii="Times New Roman" w:hAnsi="Times New Roman"/>
                <w:b/>
                <w:bCs/>
                <w:sz w:val="24"/>
                <w:szCs w:val="24"/>
                <w:lang w:val="uk-UA"/>
              </w:rPr>
              <w:t>(</w:t>
            </w:r>
            <w:r w:rsidR="005516EC" w:rsidRPr="00D77478">
              <w:rPr>
                <w:rFonts w:ascii="Times New Roman" w:hAnsi="Times New Roman"/>
                <w:b/>
                <w:bCs/>
                <w:sz w:val="24"/>
                <w:szCs w:val="24"/>
              </w:rPr>
              <w:t>тис</w:t>
            </w:r>
            <w:r w:rsidR="005516EC" w:rsidRPr="00D77478">
              <w:rPr>
                <w:rFonts w:ascii="Times New Roman" w:hAnsi="Times New Roman"/>
                <w:b/>
                <w:bCs/>
                <w:sz w:val="24"/>
                <w:szCs w:val="24"/>
                <w:lang w:val="uk-UA"/>
              </w:rPr>
              <w:t>яч)</w:t>
            </w:r>
          </w:p>
        </w:tc>
        <w:tc>
          <w:tcPr>
            <w:tcW w:w="482" w:type="pct"/>
            <w:tcBorders>
              <w:top w:val="nil"/>
              <w:left w:val="nil"/>
              <w:bottom w:val="nil"/>
              <w:right w:val="nil"/>
            </w:tcBorders>
            <w:vAlign w:val="bottom"/>
          </w:tcPr>
          <w:p w:rsidR="0009660D" w:rsidRPr="00906959" w:rsidRDefault="00D77478" w:rsidP="00D9378F">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299,3</w:t>
            </w:r>
          </w:p>
        </w:tc>
        <w:tc>
          <w:tcPr>
            <w:tcW w:w="482" w:type="pct"/>
            <w:tcBorders>
              <w:top w:val="nil"/>
              <w:left w:val="nil"/>
              <w:bottom w:val="nil"/>
              <w:right w:val="nil"/>
            </w:tcBorders>
            <w:shd w:val="clear" w:color="auto" w:fill="auto"/>
            <w:vAlign w:val="bottom"/>
          </w:tcPr>
          <w:p w:rsidR="0009660D" w:rsidRPr="00906959" w:rsidRDefault="00D77478" w:rsidP="00D9378F">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301,9</w:t>
            </w:r>
          </w:p>
        </w:tc>
        <w:tc>
          <w:tcPr>
            <w:tcW w:w="485" w:type="pct"/>
            <w:tcBorders>
              <w:top w:val="nil"/>
              <w:left w:val="nil"/>
              <w:bottom w:val="nil"/>
              <w:right w:val="nil"/>
            </w:tcBorders>
            <w:shd w:val="clear" w:color="auto" w:fill="auto"/>
            <w:vAlign w:val="bottom"/>
          </w:tcPr>
          <w:p w:rsidR="0009660D" w:rsidRPr="00906959" w:rsidRDefault="008D062C" w:rsidP="00D9378F">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320,7</w:t>
            </w:r>
          </w:p>
        </w:tc>
        <w:tc>
          <w:tcPr>
            <w:tcW w:w="483" w:type="pct"/>
            <w:tcBorders>
              <w:top w:val="nil"/>
              <w:left w:val="nil"/>
              <w:bottom w:val="nil"/>
              <w:right w:val="nil"/>
            </w:tcBorders>
            <w:vAlign w:val="bottom"/>
          </w:tcPr>
          <w:p w:rsidR="0009660D" w:rsidRPr="00906959" w:rsidRDefault="00D77478" w:rsidP="00D9378F">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79,2</w:t>
            </w:r>
          </w:p>
        </w:tc>
        <w:tc>
          <w:tcPr>
            <w:tcW w:w="483" w:type="pct"/>
            <w:tcBorders>
              <w:top w:val="nil"/>
              <w:left w:val="nil"/>
              <w:bottom w:val="nil"/>
              <w:right w:val="nil"/>
            </w:tcBorders>
            <w:shd w:val="clear" w:color="auto" w:fill="auto"/>
            <w:vAlign w:val="bottom"/>
          </w:tcPr>
          <w:p w:rsidR="0009660D" w:rsidRPr="00906959" w:rsidRDefault="00D77478" w:rsidP="00D9378F">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75,7</w:t>
            </w:r>
          </w:p>
        </w:tc>
        <w:tc>
          <w:tcPr>
            <w:tcW w:w="478" w:type="pct"/>
            <w:tcBorders>
              <w:top w:val="nil"/>
              <w:left w:val="nil"/>
              <w:bottom w:val="nil"/>
              <w:right w:val="nil"/>
            </w:tcBorders>
            <w:shd w:val="clear" w:color="auto" w:fill="auto"/>
            <w:vAlign w:val="bottom"/>
          </w:tcPr>
          <w:p w:rsidR="0009660D" w:rsidRPr="00906959" w:rsidRDefault="008D062C" w:rsidP="00D9378F">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54,9</w:t>
            </w:r>
          </w:p>
        </w:tc>
      </w:tr>
      <w:tr w:rsidR="0009660D" w:rsidRPr="00E504DD" w:rsidTr="00D9378F">
        <w:tc>
          <w:tcPr>
            <w:tcW w:w="2107" w:type="pct"/>
            <w:tcBorders>
              <w:top w:val="nil"/>
              <w:left w:val="nil"/>
              <w:bottom w:val="nil"/>
              <w:right w:val="nil"/>
            </w:tcBorders>
            <w:shd w:val="clear" w:color="auto" w:fill="auto"/>
            <w:vAlign w:val="bottom"/>
          </w:tcPr>
          <w:p w:rsidR="0009660D" w:rsidRPr="00D77478" w:rsidRDefault="0009660D" w:rsidP="00DA481F">
            <w:pPr>
              <w:ind w:left="142"/>
              <w:rPr>
                <w:rFonts w:ascii="Times New Roman" w:hAnsi="Times New Roman"/>
                <w:i/>
                <w:iCs/>
                <w:sz w:val="24"/>
                <w:szCs w:val="24"/>
              </w:rPr>
            </w:pPr>
            <w:r w:rsidRPr="00D77478">
              <w:rPr>
                <w:rFonts w:ascii="Times New Roman" w:hAnsi="Times New Roman"/>
                <w:i/>
                <w:iCs/>
                <w:sz w:val="24"/>
                <w:szCs w:val="24"/>
              </w:rPr>
              <w:t>з них частка домогосподарств, які не мають одного чи обох батькі</w:t>
            </w:r>
            <w:proofErr w:type="gramStart"/>
            <w:r w:rsidRPr="00D77478">
              <w:rPr>
                <w:rFonts w:ascii="Times New Roman" w:hAnsi="Times New Roman"/>
                <w:i/>
                <w:iCs/>
                <w:sz w:val="24"/>
                <w:szCs w:val="24"/>
              </w:rPr>
              <w:t>в</w:t>
            </w:r>
            <w:proofErr w:type="gramEnd"/>
            <w:r w:rsidRPr="00D77478">
              <w:rPr>
                <w:rFonts w:ascii="Times New Roman" w:hAnsi="Times New Roman"/>
                <w:i/>
                <w:iCs/>
                <w:sz w:val="24"/>
                <w:szCs w:val="24"/>
              </w:rPr>
              <w:t xml:space="preserve"> (%)</w:t>
            </w:r>
          </w:p>
        </w:tc>
        <w:tc>
          <w:tcPr>
            <w:tcW w:w="482" w:type="pct"/>
            <w:tcBorders>
              <w:top w:val="nil"/>
              <w:left w:val="nil"/>
              <w:bottom w:val="nil"/>
              <w:right w:val="nil"/>
            </w:tcBorders>
            <w:vAlign w:val="bottom"/>
          </w:tcPr>
          <w:p w:rsidR="0009660D" w:rsidRPr="00906959" w:rsidRDefault="00D77478" w:rsidP="00D9378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16,2</w:t>
            </w:r>
          </w:p>
        </w:tc>
        <w:tc>
          <w:tcPr>
            <w:tcW w:w="482" w:type="pct"/>
            <w:tcBorders>
              <w:top w:val="nil"/>
              <w:left w:val="nil"/>
              <w:bottom w:val="nil"/>
              <w:right w:val="nil"/>
            </w:tcBorders>
            <w:shd w:val="clear" w:color="auto" w:fill="auto"/>
            <w:vAlign w:val="bottom"/>
          </w:tcPr>
          <w:p w:rsidR="0009660D" w:rsidRPr="00906959" w:rsidRDefault="00D77478" w:rsidP="00D9378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13,8</w:t>
            </w:r>
          </w:p>
        </w:tc>
        <w:tc>
          <w:tcPr>
            <w:tcW w:w="485" w:type="pct"/>
            <w:tcBorders>
              <w:top w:val="nil"/>
              <w:left w:val="nil"/>
              <w:bottom w:val="nil"/>
              <w:right w:val="nil"/>
            </w:tcBorders>
            <w:shd w:val="clear" w:color="auto" w:fill="auto"/>
            <w:vAlign w:val="bottom"/>
          </w:tcPr>
          <w:p w:rsidR="0009660D" w:rsidRPr="00906959" w:rsidRDefault="008D062C" w:rsidP="00D9378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21,9</w:t>
            </w:r>
          </w:p>
        </w:tc>
        <w:tc>
          <w:tcPr>
            <w:tcW w:w="483" w:type="pct"/>
            <w:tcBorders>
              <w:top w:val="nil"/>
              <w:left w:val="nil"/>
              <w:bottom w:val="nil"/>
              <w:right w:val="nil"/>
            </w:tcBorders>
            <w:vAlign w:val="bottom"/>
          </w:tcPr>
          <w:p w:rsidR="0009660D" w:rsidRPr="00906959" w:rsidRDefault="00D77478" w:rsidP="00D9378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23,7</w:t>
            </w:r>
          </w:p>
        </w:tc>
        <w:tc>
          <w:tcPr>
            <w:tcW w:w="483" w:type="pct"/>
            <w:tcBorders>
              <w:top w:val="nil"/>
              <w:left w:val="nil"/>
              <w:bottom w:val="nil"/>
              <w:right w:val="nil"/>
            </w:tcBorders>
            <w:shd w:val="clear" w:color="auto" w:fill="auto"/>
            <w:vAlign w:val="bottom"/>
          </w:tcPr>
          <w:p w:rsidR="0009660D" w:rsidRPr="00906959" w:rsidRDefault="00D77478" w:rsidP="00D9378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15,7</w:t>
            </w:r>
          </w:p>
        </w:tc>
        <w:tc>
          <w:tcPr>
            <w:tcW w:w="478" w:type="pct"/>
            <w:tcBorders>
              <w:top w:val="nil"/>
              <w:left w:val="nil"/>
              <w:bottom w:val="nil"/>
              <w:right w:val="nil"/>
            </w:tcBorders>
            <w:shd w:val="clear" w:color="auto" w:fill="auto"/>
            <w:vAlign w:val="bottom"/>
          </w:tcPr>
          <w:p w:rsidR="0009660D" w:rsidRPr="00906959" w:rsidRDefault="008D062C" w:rsidP="00D9378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19,6</w:t>
            </w:r>
          </w:p>
        </w:tc>
      </w:tr>
      <w:tr w:rsidR="0009660D" w:rsidRPr="00E504DD" w:rsidTr="00D9378F">
        <w:tc>
          <w:tcPr>
            <w:tcW w:w="2107" w:type="pct"/>
            <w:tcBorders>
              <w:top w:val="nil"/>
              <w:left w:val="nil"/>
              <w:bottom w:val="nil"/>
              <w:right w:val="nil"/>
            </w:tcBorders>
            <w:shd w:val="clear" w:color="auto" w:fill="auto"/>
            <w:vAlign w:val="bottom"/>
          </w:tcPr>
          <w:p w:rsidR="0009660D" w:rsidRPr="00FE7E65" w:rsidRDefault="0009660D" w:rsidP="00DA481F">
            <w:pPr>
              <w:rPr>
                <w:rFonts w:ascii="Times New Roman" w:hAnsi="Times New Roman"/>
                <w:b/>
                <w:bCs/>
                <w:sz w:val="24"/>
                <w:szCs w:val="24"/>
              </w:rPr>
            </w:pPr>
            <w:r w:rsidRPr="00FE7E65">
              <w:rPr>
                <w:rFonts w:ascii="Times New Roman" w:hAnsi="Times New Roman"/>
                <w:b/>
                <w:bCs/>
                <w:sz w:val="24"/>
                <w:szCs w:val="24"/>
              </w:rPr>
              <w:t xml:space="preserve">Кількість домогосподарств, у складі яких є діти, які не мають одного чи обох батьків (тисяч) </w:t>
            </w:r>
          </w:p>
        </w:tc>
        <w:tc>
          <w:tcPr>
            <w:tcW w:w="482" w:type="pct"/>
            <w:tcBorders>
              <w:top w:val="nil"/>
              <w:left w:val="nil"/>
              <w:bottom w:val="nil"/>
              <w:right w:val="nil"/>
            </w:tcBorders>
            <w:vAlign w:val="bottom"/>
          </w:tcPr>
          <w:p w:rsidR="0009660D" w:rsidRPr="00906959" w:rsidRDefault="003173ED"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48,4</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41,7</w:t>
            </w:r>
          </w:p>
        </w:tc>
        <w:tc>
          <w:tcPr>
            <w:tcW w:w="485" w:type="pct"/>
            <w:tcBorders>
              <w:top w:val="nil"/>
              <w:left w:val="nil"/>
              <w:bottom w:val="nil"/>
              <w:right w:val="nil"/>
            </w:tcBorders>
            <w:shd w:val="clear" w:color="auto" w:fill="auto"/>
            <w:vAlign w:val="bottom"/>
          </w:tcPr>
          <w:p w:rsidR="0009660D" w:rsidRPr="00906959" w:rsidRDefault="00C11FD1"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70,2</w:t>
            </w:r>
          </w:p>
        </w:tc>
        <w:tc>
          <w:tcPr>
            <w:tcW w:w="483" w:type="pct"/>
            <w:tcBorders>
              <w:top w:val="nil"/>
              <w:left w:val="nil"/>
              <w:bottom w:val="nil"/>
              <w:right w:val="nil"/>
            </w:tcBorders>
            <w:vAlign w:val="bottom"/>
          </w:tcPr>
          <w:p w:rsidR="0009660D" w:rsidRPr="00906959" w:rsidRDefault="003F3F86"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18,8</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11,9</w:t>
            </w:r>
          </w:p>
        </w:tc>
        <w:tc>
          <w:tcPr>
            <w:tcW w:w="478" w:type="pct"/>
            <w:tcBorders>
              <w:top w:val="nil"/>
              <w:left w:val="nil"/>
              <w:bottom w:val="nil"/>
              <w:right w:val="nil"/>
            </w:tcBorders>
            <w:shd w:val="clear" w:color="auto" w:fill="auto"/>
            <w:vAlign w:val="bottom"/>
          </w:tcPr>
          <w:p w:rsidR="0009660D" w:rsidRPr="00906959" w:rsidRDefault="00C11FD1"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10,8</w:t>
            </w:r>
          </w:p>
        </w:tc>
      </w:tr>
      <w:tr w:rsidR="0009660D" w:rsidRPr="00E504DD" w:rsidTr="00D9378F">
        <w:tc>
          <w:tcPr>
            <w:tcW w:w="2107" w:type="pct"/>
            <w:tcBorders>
              <w:top w:val="nil"/>
              <w:left w:val="nil"/>
              <w:bottom w:val="nil"/>
              <w:right w:val="nil"/>
            </w:tcBorders>
            <w:shd w:val="clear" w:color="auto" w:fill="auto"/>
            <w:vAlign w:val="bottom"/>
          </w:tcPr>
          <w:p w:rsidR="0009660D" w:rsidRPr="0032421E" w:rsidRDefault="0009660D" w:rsidP="002C4E7D">
            <w:pPr>
              <w:ind w:left="142"/>
              <w:rPr>
                <w:rFonts w:ascii="Times New Roman" w:hAnsi="Times New Roman"/>
                <w:i/>
                <w:iCs/>
                <w:sz w:val="24"/>
                <w:szCs w:val="24"/>
              </w:rPr>
            </w:pPr>
            <w:r w:rsidRPr="0032421E">
              <w:rPr>
                <w:rFonts w:ascii="Times New Roman" w:hAnsi="Times New Roman"/>
                <w:i/>
                <w:iCs/>
                <w:sz w:val="24"/>
                <w:szCs w:val="24"/>
              </w:rPr>
              <w:t>з них частка домогосподарств, в яких ді</w:t>
            </w:r>
            <w:proofErr w:type="gramStart"/>
            <w:r w:rsidRPr="0032421E">
              <w:rPr>
                <w:rFonts w:ascii="Times New Roman" w:hAnsi="Times New Roman"/>
                <w:i/>
                <w:iCs/>
                <w:sz w:val="24"/>
                <w:szCs w:val="24"/>
              </w:rPr>
              <w:t>ти не</w:t>
            </w:r>
            <w:proofErr w:type="gramEnd"/>
            <w:r w:rsidRPr="0032421E">
              <w:rPr>
                <w:rFonts w:ascii="Times New Roman" w:hAnsi="Times New Roman"/>
                <w:i/>
                <w:iCs/>
                <w:sz w:val="24"/>
                <w:szCs w:val="24"/>
              </w:rPr>
              <w:t xml:space="preserve"> мають (%)</w:t>
            </w:r>
            <w:r w:rsidRPr="0032421E">
              <w:rPr>
                <w:rFonts w:ascii="Times New Roman" w:hAnsi="Times New Roman"/>
                <w:i/>
                <w:iCs/>
                <w:sz w:val="24"/>
                <w:szCs w:val="24"/>
                <w:lang w:val="uk-UA"/>
              </w:rPr>
              <w:t>:</w:t>
            </w:r>
            <w:r w:rsidRPr="0032421E">
              <w:rPr>
                <w:rFonts w:ascii="Times New Roman" w:hAnsi="Times New Roman"/>
                <w:i/>
                <w:iCs/>
                <w:sz w:val="24"/>
                <w:szCs w:val="24"/>
              </w:rPr>
              <w:t xml:space="preserve"> </w:t>
            </w:r>
          </w:p>
        </w:tc>
        <w:tc>
          <w:tcPr>
            <w:tcW w:w="482" w:type="pct"/>
            <w:tcBorders>
              <w:top w:val="nil"/>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2"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5"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3" w:type="pct"/>
            <w:tcBorders>
              <w:top w:val="nil"/>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3"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78"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r>
      <w:tr w:rsidR="0009660D" w:rsidRPr="00E504DD" w:rsidTr="00D9378F">
        <w:trPr>
          <w:trHeight w:val="340"/>
        </w:trPr>
        <w:tc>
          <w:tcPr>
            <w:tcW w:w="2107" w:type="pct"/>
            <w:tcBorders>
              <w:top w:val="nil"/>
              <w:left w:val="nil"/>
              <w:bottom w:val="nil"/>
              <w:right w:val="nil"/>
            </w:tcBorders>
            <w:shd w:val="clear" w:color="auto" w:fill="auto"/>
            <w:vAlign w:val="bottom"/>
          </w:tcPr>
          <w:p w:rsidR="0009660D" w:rsidRPr="00FE7E65" w:rsidRDefault="0009660D" w:rsidP="0004035D">
            <w:pPr>
              <w:ind w:firstLine="284"/>
              <w:rPr>
                <w:rFonts w:ascii="Times New Roman" w:hAnsi="Times New Roman"/>
                <w:sz w:val="24"/>
                <w:szCs w:val="24"/>
              </w:rPr>
            </w:pPr>
            <w:r w:rsidRPr="00FE7E65">
              <w:rPr>
                <w:rFonts w:ascii="Times New Roman" w:hAnsi="Times New Roman"/>
                <w:sz w:val="24"/>
                <w:szCs w:val="24"/>
              </w:rPr>
              <w:t>матері</w:t>
            </w:r>
          </w:p>
        </w:tc>
        <w:tc>
          <w:tcPr>
            <w:tcW w:w="482" w:type="pct"/>
            <w:tcBorders>
              <w:top w:val="nil"/>
              <w:left w:val="nil"/>
              <w:bottom w:val="nil"/>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5" w:type="pct"/>
            <w:tcBorders>
              <w:top w:val="nil"/>
              <w:left w:val="nil"/>
              <w:bottom w:val="nil"/>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3" w:type="pct"/>
            <w:tcBorders>
              <w:top w:val="nil"/>
              <w:left w:val="nil"/>
              <w:bottom w:val="nil"/>
              <w:right w:val="nil"/>
            </w:tcBorders>
            <w:vAlign w:val="bottom"/>
          </w:tcPr>
          <w:p w:rsidR="0009660D" w:rsidRPr="00906959" w:rsidRDefault="00EA595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32,8</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78" w:type="pct"/>
            <w:tcBorders>
              <w:top w:val="nil"/>
              <w:left w:val="nil"/>
              <w:bottom w:val="nil"/>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61,3</w:t>
            </w:r>
          </w:p>
        </w:tc>
      </w:tr>
      <w:tr w:rsidR="0009660D" w:rsidRPr="00E504DD" w:rsidTr="00C0219D">
        <w:trPr>
          <w:trHeight w:val="340"/>
        </w:trPr>
        <w:tc>
          <w:tcPr>
            <w:tcW w:w="2107" w:type="pct"/>
            <w:tcBorders>
              <w:top w:val="nil"/>
              <w:left w:val="nil"/>
              <w:bottom w:val="nil"/>
              <w:right w:val="nil"/>
            </w:tcBorders>
            <w:shd w:val="clear" w:color="auto" w:fill="auto"/>
            <w:vAlign w:val="bottom"/>
          </w:tcPr>
          <w:p w:rsidR="0009660D" w:rsidRPr="00FE7E65" w:rsidRDefault="0009660D" w:rsidP="0004035D">
            <w:pPr>
              <w:ind w:firstLine="284"/>
              <w:rPr>
                <w:rFonts w:ascii="Times New Roman" w:hAnsi="Times New Roman"/>
                <w:sz w:val="24"/>
                <w:szCs w:val="24"/>
              </w:rPr>
            </w:pPr>
            <w:r w:rsidRPr="00FE7E65">
              <w:rPr>
                <w:rFonts w:ascii="Times New Roman" w:hAnsi="Times New Roman"/>
                <w:sz w:val="24"/>
                <w:szCs w:val="24"/>
              </w:rPr>
              <w:t>батька</w:t>
            </w:r>
          </w:p>
        </w:tc>
        <w:tc>
          <w:tcPr>
            <w:tcW w:w="482" w:type="pct"/>
            <w:tcBorders>
              <w:top w:val="nil"/>
              <w:left w:val="nil"/>
              <w:bottom w:val="nil"/>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95,9</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100,0</w:t>
            </w:r>
          </w:p>
        </w:tc>
        <w:tc>
          <w:tcPr>
            <w:tcW w:w="485" w:type="pct"/>
            <w:tcBorders>
              <w:top w:val="nil"/>
              <w:left w:val="nil"/>
              <w:bottom w:val="nil"/>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100,0</w:t>
            </w:r>
          </w:p>
        </w:tc>
        <w:tc>
          <w:tcPr>
            <w:tcW w:w="483" w:type="pct"/>
            <w:tcBorders>
              <w:top w:val="nil"/>
              <w:left w:val="nil"/>
              <w:bottom w:val="nil"/>
              <w:right w:val="nil"/>
            </w:tcBorders>
            <w:vAlign w:val="bottom"/>
          </w:tcPr>
          <w:p w:rsidR="0009660D" w:rsidRPr="00906959" w:rsidRDefault="00EA595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67,2</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100,0</w:t>
            </w:r>
          </w:p>
        </w:tc>
        <w:tc>
          <w:tcPr>
            <w:tcW w:w="478" w:type="pct"/>
            <w:tcBorders>
              <w:top w:val="nil"/>
              <w:left w:val="nil"/>
              <w:bottom w:val="nil"/>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38,7</w:t>
            </w:r>
          </w:p>
        </w:tc>
      </w:tr>
      <w:tr w:rsidR="0009660D" w:rsidRPr="00E504DD" w:rsidTr="00C0219D">
        <w:tc>
          <w:tcPr>
            <w:tcW w:w="2107" w:type="pct"/>
            <w:tcBorders>
              <w:top w:val="nil"/>
              <w:left w:val="nil"/>
              <w:bottom w:val="single" w:sz="4" w:space="0" w:color="auto"/>
              <w:right w:val="nil"/>
            </w:tcBorders>
            <w:shd w:val="clear" w:color="auto" w:fill="auto"/>
            <w:vAlign w:val="bottom"/>
          </w:tcPr>
          <w:p w:rsidR="0009660D" w:rsidRPr="00FE7E65" w:rsidRDefault="0009660D" w:rsidP="0004035D">
            <w:pPr>
              <w:ind w:left="284"/>
              <w:rPr>
                <w:rFonts w:ascii="Times New Roman" w:hAnsi="Times New Roman"/>
                <w:sz w:val="24"/>
                <w:szCs w:val="24"/>
              </w:rPr>
            </w:pPr>
            <w:r w:rsidRPr="00FE7E65">
              <w:rPr>
                <w:rFonts w:ascii="Times New Roman" w:hAnsi="Times New Roman"/>
                <w:sz w:val="24"/>
                <w:szCs w:val="24"/>
              </w:rPr>
              <w:t>обох батьків (проживають з родичами або з іншими особами)</w:t>
            </w:r>
          </w:p>
        </w:tc>
        <w:tc>
          <w:tcPr>
            <w:tcW w:w="482" w:type="pct"/>
            <w:tcBorders>
              <w:top w:val="nil"/>
              <w:left w:val="nil"/>
              <w:bottom w:val="single" w:sz="4" w:space="0" w:color="auto"/>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4,1</w:t>
            </w:r>
          </w:p>
        </w:tc>
        <w:tc>
          <w:tcPr>
            <w:tcW w:w="482" w:type="pct"/>
            <w:tcBorders>
              <w:top w:val="nil"/>
              <w:left w:val="nil"/>
              <w:bottom w:val="single" w:sz="4" w:space="0" w:color="auto"/>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5" w:type="pct"/>
            <w:tcBorders>
              <w:top w:val="nil"/>
              <w:left w:val="nil"/>
              <w:bottom w:val="single" w:sz="4" w:space="0" w:color="auto"/>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3" w:type="pct"/>
            <w:tcBorders>
              <w:top w:val="nil"/>
              <w:left w:val="nil"/>
              <w:bottom w:val="single" w:sz="4" w:space="0" w:color="auto"/>
              <w:right w:val="nil"/>
            </w:tcBorders>
            <w:vAlign w:val="bottom"/>
          </w:tcPr>
          <w:p w:rsidR="0009660D" w:rsidRPr="00906959" w:rsidRDefault="00EA595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3" w:type="pct"/>
            <w:tcBorders>
              <w:top w:val="nil"/>
              <w:left w:val="nil"/>
              <w:bottom w:val="single" w:sz="4" w:space="0" w:color="auto"/>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78" w:type="pct"/>
            <w:tcBorders>
              <w:top w:val="nil"/>
              <w:left w:val="nil"/>
              <w:bottom w:val="single" w:sz="4" w:space="0" w:color="auto"/>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r>
      <w:tr w:rsidR="0009660D" w:rsidRPr="00E504DD" w:rsidTr="00C0219D">
        <w:tc>
          <w:tcPr>
            <w:tcW w:w="2107" w:type="pct"/>
            <w:tcBorders>
              <w:top w:val="single" w:sz="4" w:space="0" w:color="auto"/>
              <w:left w:val="nil"/>
              <w:bottom w:val="nil"/>
              <w:right w:val="nil"/>
            </w:tcBorders>
            <w:shd w:val="clear" w:color="auto" w:fill="auto"/>
          </w:tcPr>
          <w:p w:rsidR="0009660D" w:rsidRPr="00FE7E65" w:rsidRDefault="0009660D" w:rsidP="00DA481F">
            <w:pPr>
              <w:rPr>
                <w:rFonts w:ascii="Times New Roman" w:hAnsi="Times New Roman"/>
                <w:sz w:val="24"/>
                <w:szCs w:val="24"/>
                <w:lang w:val="uk-UA"/>
              </w:rPr>
            </w:pPr>
            <w:r w:rsidRPr="00FE7E65">
              <w:rPr>
                <w:rFonts w:ascii="Times New Roman" w:hAnsi="Times New Roman"/>
                <w:sz w:val="24"/>
                <w:szCs w:val="24"/>
              </w:rPr>
              <w:t>Розподіл домогосподарств, у складі яких є діти, які не мають одного чи обох батьків, за віком дітей в їх складі (%)</w:t>
            </w:r>
            <w:r w:rsidRPr="00FE7E65">
              <w:rPr>
                <w:rFonts w:ascii="Times New Roman" w:hAnsi="Times New Roman"/>
                <w:sz w:val="24"/>
                <w:szCs w:val="24"/>
                <w:lang w:val="uk-UA"/>
              </w:rPr>
              <w:t>:</w:t>
            </w:r>
          </w:p>
        </w:tc>
        <w:tc>
          <w:tcPr>
            <w:tcW w:w="482" w:type="pct"/>
            <w:tcBorders>
              <w:top w:val="single" w:sz="4" w:space="0" w:color="auto"/>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2"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5"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78"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r>
      <w:tr w:rsidR="0009660D" w:rsidRPr="00E504DD" w:rsidTr="00D9378F">
        <w:trPr>
          <w:trHeight w:hRule="exact" w:val="340"/>
        </w:trPr>
        <w:tc>
          <w:tcPr>
            <w:tcW w:w="2107" w:type="pct"/>
            <w:tcBorders>
              <w:top w:val="nil"/>
              <w:left w:val="nil"/>
              <w:bottom w:val="nil"/>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до 7 років</w:t>
            </w:r>
          </w:p>
        </w:tc>
        <w:tc>
          <w:tcPr>
            <w:tcW w:w="482" w:type="pct"/>
            <w:tcBorders>
              <w:top w:val="nil"/>
              <w:left w:val="nil"/>
              <w:bottom w:val="nil"/>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41,9</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21,0</w:t>
            </w:r>
          </w:p>
        </w:tc>
        <w:tc>
          <w:tcPr>
            <w:tcW w:w="485" w:type="pct"/>
            <w:tcBorders>
              <w:top w:val="nil"/>
              <w:left w:val="nil"/>
              <w:bottom w:val="nil"/>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21,0</w:t>
            </w:r>
          </w:p>
        </w:tc>
        <w:tc>
          <w:tcPr>
            <w:tcW w:w="483" w:type="pct"/>
            <w:tcBorders>
              <w:top w:val="nil"/>
              <w:left w:val="nil"/>
              <w:bottom w:val="nil"/>
              <w:right w:val="nil"/>
            </w:tcBorders>
            <w:vAlign w:val="bottom"/>
          </w:tcPr>
          <w:p w:rsidR="0009660D" w:rsidRPr="00906959" w:rsidRDefault="00CC10D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39,3</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18,0</w:t>
            </w:r>
          </w:p>
        </w:tc>
        <w:tc>
          <w:tcPr>
            <w:tcW w:w="478" w:type="pct"/>
            <w:tcBorders>
              <w:top w:val="nil"/>
              <w:left w:val="nil"/>
              <w:bottom w:val="nil"/>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12,1</w:t>
            </w:r>
          </w:p>
        </w:tc>
      </w:tr>
      <w:tr w:rsidR="0009660D" w:rsidRPr="00E504DD" w:rsidTr="00C0219D">
        <w:trPr>
          <w:trHeight w:hRule="exact" w:val="340"/>
        </w:trPr>
        <w:tc>
          <w:tcPr>
            <w:tcW w:w="2107" w:type="pct"/>
            <w:tcBorders>
              <w:top w:val="nil"/>
              <w:left w:val="nil"/>
              <w:bottom w:val="nil"/>
              <w:right w:val="nil"/>
            </w:tcBorders>
            <w:shd w:val="clear" w:color="auto" w:fill="auto"/>
            <w:vAlign w:val="bottom"/>
          </w:tcPr>
          <w:p w:rsidR="0009660D" w:rsidRPr="00FE7E65" w:rsidRDefault="0009660D" w:rsidP="00486CFC">
            <w:pPr>
              <w:ind w:firstLine="142"/>
              <w:rPr>
                <w:rFonts w:ascii="Times New Roman" w:hAnsi="Times New Roman"/>
                <w:sz w:val="24"/>
                <w:szCs w:val="24"/>
              </w:rPr>
            </w:pPr>
            <w:r w:rsidRPr="00FE7E65">
              <w:rPr>
                <w:rFonts w:ascii="Times New Roman" w:hAnsi="Times New Roman"/>
                <w:sz w:val="24"/>
                <w:szCs w:val="24"/>
              </w:rPr>
              <w:t>7</w:t>
            </w:r>
            <w:r w:rsidR="00486CFC">
              <w:rPr>
                <w:rFonts w:ascii="Times New Roman" w:hAnsi="Times New Roman"/>
                <w:sz w:val="24"/>
                <w:szCs w:val="24"/>
                <w:lang w:val="uk-UA"/>
              </w:rPr>
              <w:t>–</w:t>
            </w:r>
            <w:r w:rsidRPr="00FE7E65">
              <w:rPr>
                <w:rFonts w:ascii="Times New Roman" w:hAnsi="Times New Roman"/>
                <w:sz w:val="24"/>
                <w:szCs w:val="24"/>
              </w:rPr>
              <w:t>13 рокі</w:t>
            </w:r>
            <w:proofErr w:type="gramStart"/>
            <w:r w:rsidRPr="00FE7E65">
              <w:rPr>
                <w:rFonts w:ascii="Times New Roman" w:hAnsi="Times New Roman"/>
                <w:sz w:val="24"/>
                <w:szCs w:val="24"/>
              </w:rPr>
              <w:t>в</w:t>
            </w:r>
            <w:proofErr w:type="gramEnd"/>
          </w:p>
        </w:tc>
        <w:tc>
          <w:tcPr>
            <w:tcW w:w="482" w:type="pct"/>
            <w:tcBorders>
              <w:top w:val="nil"/>
              <w:left w:val="nil"/>
              <w:bottom w:val="nil"/>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58,1</w:t>
            </w:r>
          </w:p>
        </w:tc>
        <w:tc>
          <w:tcPr>
            <w:tcW w:w="482" w:type="pct"/>
            <w:tcBorders>
              <w:top w:val="nil"/>
              <w:left w:val="nil"/>
              <w:bottom w:val="nil"/>
              <w:right w:val="nil"/>
            </w:tcBorders>
            <w:shd w:val="clear" w:color="auto" w:fill="auto"/>
            <w:vAlign w:val="bottom"/>
          </w:tcPr>
          <w:p w:rsidR="0009660D" w:rsidRPr="00906959" w:rsidRDefault="00D9378F" w:rsidP="00DD0C69">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66,</w:t>
            </w:r>
            <w:r w:rsidR="00DD0C69" w:rsidRPr="00906959">
              <w:rPr>
                <w:rFonts w:ascii="Times New Roman" w:eastAsia="Calibri" w:hAnsi="Times New Roman"/>
                <w:sz w:val="24"/>
                <w:szCs w:val="24"/>
                <w:lang w:val="uk-UA" w:eastAsia="en-US"/>
              </w:rPr>
              <w:t>3</w:t>
            </w:r>
          </w:p>
        </w:tc>
        <w:tc>
          <w:tcPr>
            <w:tcW w:w="485" w:type="pct"/>
            <w:tcBorders>
              <w:top w:val="nil"/>
              <w:left w:val="nil"/>
              <w:bottom w:val="nil"/>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40,6</w:t>
            </w:r>
          </w:p>
        </w:tc>
        <w:tc>
          <w:tcPr>
            <w:tcW w:w="483" w:type="pct"/>
            <w:tcBorders>
              <w:top w:val="nil"/>
              <w:left w:val="nil"/>
              <w:bottom w:val="nil"/>
              <w:right w:val="nil"/>
            </w:tcBorders>
            <w:vAlign w:val="bottom"/>
          </w:tcPr>
          <w:p w:rsidR="0009660D" w:rsidRPr="00906959" w:rsidRDefault="00CC10D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60,7</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28,0</w:t>
            </w:r>
          </w:p>
        </w:tc>
        <w:tc>
          <w:tcPr>
            <w:tcW w:w="478" w:type="pct"/>
            <w:tcBorders>
              <w:top w:val="nil"/>
              <w:left w:val="nil"/>
              <w:bottom w:val="nil"/>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85,0</w:t>
            </w:r>
          </w:p>
        </w:tc>
      </w:tr>
      <w:tr w:rsidR="0009660D" w:rsidRPr="00E504DD" w:rsidTr="00C0219D">
        <w:trPr>
          <w:trHeight w:hRule="exact" w:val="340"/>
        </w:trPr>
        <w:tc>
          <w:tcPr>
            <w:tcW w:w="2107" w:type="pct"/>
            <w:tcBorders>
              <w:top w:val="nil"/>
              <w:left w:val="nil"/>
              <w:bottom w:val="single" w:sz="4" w:space="0" w:color="auto"/>
              <w:right w:val="nil"/>
            </w:tcBorders>
            <w:shd w:val="clear" w:color="auto" w:fill="auto"/>
            <w:vAlign w:val="bottom"/>
          </w:tcPr>
          <w:p w:rsidR="0009660D" w:rsidRPr="00FE7E65" w:rsidRDefault="0009660D" w:rsidP="00486CFC">
            <w:pPr>
              <w:ind w:firstLine="142"/>
              <w:rPr>
                <w:rFonts w:ascii="Times New Roman" w:hAnsi="Times New Roman"/>
                <w:sz w:val="24"/>
                <w:szCs w:val="24"/>
              </w:rPr>
            </w:pPr>
            <w:r w:rsidRPr="00FE7E65">
              <w:rPr>
                <w:rFonts w:ascii="Times New Roman" w:hAnsi="Times New Roman"/>
                <w:sz w:val="24"/>
                <w:szCs w:val="24"/>
              </w:rPr>
              <w:t>14</w:t>
            </w:r>
            <w:r w:rsidR="00486CFC">
              <w:rPr>
                <w:rFonts w:ascii="Times New Roman" w:hAnsi="Times New Roman"/>
                <w:sz w:val="24"/>
                <w:szCs w:val="24"/>
                <w:lang w:val="uk-UA"/>
              </w:rPr>
              <w:t>–</w:t>
            </w:r>
            <w:r w:rsidRPr="00FE7E65">
              <w:rPr>
                <w:rFonts w:ascii="Times New Roman" w:hAnsi="Times New Roman"/>
                <w:sz w:val="24"/>
                <w:szCs w:val="24"/>
              </w:rPr>
              <w:t>17 рокі</w:t>
            </w:r>
            <w:proofErr w:type="gramStart"/>
            <w:r w:rsidRPr="00FE7E65">
              <w:rPr>
                <w:rFonts w:ascii="Times New Roman" w:hAnsi="Times New Roman"/>
                <w:sz w:val="24"/>
                <w:szCs w:val="24"/>
              </w:rPr>
              <w:t>в</w:t>
            </w:r>
            <w:proofErr w:type="gramEnd"/>
            <w:r w:rsidRPr="00FE7E65">
              <w:rPr>
                <w:rFonts w:ascii="Times New Roman" w:hAnsi="Times New Roman"/>
                <w:sz w:val="24"/>
                <w:szCs w:val="24"/>
              </w:rPr>
              <w:t xml:space="preserve"> </w:t>
            </w:r>
          </w:p>
        </w:tc>
        <w:tc>
          <w:tcPr>
            <w:tcW w:w="482" w:type="pct"/>
            <w:tcBorders>
              <w:top w:val="nil"/>
              <w:left w:val="nil"/>
              <w:bottom w:val="single" w:sz="4" w:space="0" w:color="auto"/>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2" w:type="pct"/>
            <w:tcBorders>
              <w:top w:val="nil"/>
              <w:left w:val="nil"/>
              <w:bottom w:val="single" w:sz="4" w:space="0" w:color="auto"/>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35,1</w:t>
            </w:r>
          </w:p>
        </w:tc>
        <w:tc>
          <w:tcPr>
            <w:tcW w:w="485" w:type="pct"/>
            <w:tcBorders>
              <w:top w:val="nil"/>
              <w:left w:val="nil"/>
              <w:bottom w:val="single" w:sz="4" w:space="0" w:color="auto"/>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38,4</w:t>
            </w:r>
          </w:p>
        </w:tc>
        <w:tc>
          <w:tcPr>
            <w:tcW w:w="483" w:type="pct"/>
            <w:tcBorders>
              <w:top w:val="nil"/>
              <w:left w:val="nil"/>
              <w:bottom w:val="single" w:sz="4" w:space="0" w:color="auto"/>
              <w:right w:val="nil"/>
            </w:tcBorders>
            <w:vAlign w:val="bottom"/>
          </w:tcPr>
          <w:p w:rsidR="0009660D" w:rsidRPr="00906959" w:rsidRDefault="00CC10D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1,5</w:t>
            </w:r>
          </w:p>
        </w:tc>
        <w:tc>
          <w:tcPr>
            <w:tcW w:w="483" w:type="pct"/>
            <w:tcBorders>
              <w:top w:val="nil"/>
              <w:left w:val="nil"/>
              <w:bottom w:val="single" w:sz="4" w:space="0" w:color="auto"/>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54,1</w:t>
            </w:r>
          </w:p>
        </w:tc>
        <w:tc>
          <w:tcPr>
            <w:tcW w:w="478" w:type="pct"/>
            <w:tcBorders>
              <w:top w:val="nil"/>
              <w:left w:val="nil"/>
              <w:bottom w:val="single" w:sz="4" w:space="0" w:color="auto"/>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9,1</w:t>
            </w:r>
          </w:p>
        </w:tc>
      </w:tr>
      <w:tr w:rsidR="0009660D" w:rsidRPr="00E504DD" w:rsidTr="00C0219D">
        <w:tc>
          <w:tcPr>
            <w:tcW w:w="2107" w:type="pct"/>
            <w:tcBorders>
              <w:top w:val="single" w:sz="4" w:space="0" w:color="auto"/>
              <w:left w:val="nil"/>
              <w:bottom w:val="nil"/>
              <w:right w:val="nil"/>
            </w:tcBorders>
            <w:shd w:val="clear" w:color="auto" w:fill="auto"/>
          </w:tcPr>
          <w:p w:rsidR="0009660D" w:rsidRPr="00FE7E65" w:rsidRDefault="0009660D" w:rsidP="00DA481F">
            <w:pPr>
              <w:rPr>
                <w:rFonts w:ascii="Times New Roman" w:hAnsi="Times New Roman"/>
                <w:sz w:val="24"/>
                <w:szCs w:val="24"/>
                <w:lang w:val="uk-UA"/>
              </w:rPr>
            </w:pPr>
            <w:r w:rsidRPr="00FE7E65">
              <w:rPr>
                <w:rFonts w:ascii="Times New Roman" w:hAnsi="Times New Roman"/>
                <w:sz w:val="24"/>
                <w:szCs w:val="24"/>
              </w:rPr>
              <w:t>Розподіл домогосподарств, у складі яких є діти, які не мають одного чи обох батьків, за кількістю дітей в їх складі (%)</w:t>
            </w:r>
            <w:r w:rsidRPr="00FE7E65">
              <w:rPr>
                <w:rFonts w:ascii="Times New Roman" w:hAnsi="Times New Roman"/>
                <w:sz w:val="24"/>
                <w:szCs w:val="24"/>
                <w:lang w:val="uk-UA"/>
              </w:rPr>
              <w:t>:</w:t>
            </w:r>
          </w:p>
        </w:tc>
        <w:tc>
          <w:tcPr>
            <w:tcW w:w="482" w:type="pct"/>
            <w:tcBorders>
              <w:top w:val="single" w:sz="4" w:space="0" w:color="auto"/>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2"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5"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78"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r>
      <w:tr w:rsidR="0009660D" w:rsidRPr="00E504DD" w:rsidTr="00D9378F">
        <w:trPr>
          <w:trHeight w:hRule="exact" w:val="340"/>
        </w:trPr>
        <w:tc>
          <w:tcPr>
            <w:tcW w:w="2107" w:type="pct"/>
            <w:tcBorders>
              <w:top w:val="nil"/>
              <w:left w:val="nil"/>
              <w:bottom w:val="nil"/>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одна дитина</w:t>
            </w:r>
          </w:p>
        </w:tc>
        <w:tc>
          <w:tcPr>
            <w:tcW w:w="482" w:type="pct"/>
            <w:tcBorders>
              <w:top w:val="nil"/>
              <w:left w:val="nil"/>
              <w:bottom w:val="nil"/>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98,0</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61,7</w:t>
            </w:r>
          </w:p>
        </w:tc>
        <w:tc>
          <w:tcPr>
            <w:tcW w:w="485" w:type="pct"/>
            <w:tcBorders>
              <w:top w:val="nil"/>
              <w:left w:val="nil"/>
              <w:bottom w:val="nil"/>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95,9</w:t>
            </w:r>
          </w:p>
        </w:tc>
        <w:tc>
          <w:tcPr>
            <w:tcW w:w="483" w:type="pct"/>
            <w:tcBorders>
              <w:top w:val="nil"/>
              <w:left w:val="nil"/>
              <w:bottom w:val="nil"/>
              <w:right w:val="nil"/>
            </w:tcBorders>
            <w:vAlign w:val="bottom"/>
          </w:tcPr>
          <w:p w:rsidR="0009660D" w:rsidRPr="00906959" w:rsidRDefault="00CC10D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94,6</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100,0</w:t>
            </w:r>
          </w:p>
        </w:tc>
        <w:tc>
          <w:tcPr>
            <w:tcW w:w="478" w:type="pct"/>
            <w:tcBorders>
              <w:top w:val="nil"/>
              <w:left w:val="nil"/>
              <w:bottom w:val="nil"/>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85,0</w:t>
            </w:r>
          </w:p>
        </w:tc>
      </w:tr>
      <w:tr w:rsidR="0009660D" w:rsidRPr="00E504DD" w:rsidTr="00C0219D">
        <w:trPr>
          <w:trHeight w:hRule="exact" w:val="340"/>
        </w:trPr>
        <w:tc>
          <w:tcPr>
            <w:tcW w:w="2107" w:type="pct"/>
            <w:tcBorders>
              <w:top w:val="nil"/>
              <w:left w:val="nil"/>
              <w:bottom w:val="nil"/>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дві дитини</w:t>
            </w:r>
          </w:p>
        </w:tc>
        <w:tc>
          <w:tcPr>
            <w:tcW w:w="482" w:type="pct"/>
            <w:tcBorders>
              <w:top w:val="nil"/>
              <w:left w:val="nil"/>
              <w:bottom w:val="nil"/>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1,8</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38,3</w:t>
            </w:r>
          </w:p>
        </w:tc>
        <w:tc>
          <w:tcPr>
            <w:tcW w:w="485" w:type="pct"/>
            <w:tcBorders>
              <w:top w:val="nil"/>
              <w:left w:val="nil"/>
              <w:bottom w:val="nil"/>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4,1</w:t>
            </w:r>
          </w:p>
        </w:tc>
        <w:tc>
          <w:tcPr>
            <w:tcW w:w="483" w:type="pct"/>
            <w:tcBorders>
              <w:top w:val="nil"/>
              <w:left w:val="nil"/>
              <w:bottom w:val="nil"/>
              <w:right w:val="nil"/>
            </w:tcBorders>
            <w:vAlign w:val="bottom"/>
          </w:tcPr>
          <w:p w:rsidR="0009660D" w:rsidRPr="00906959" w:rsidRDefault="00CC10D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5,4</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78" w:type="pct"/>
            <w:tcBorders>
              <w:top w:val="nil"/>
              <w:left w:val="nil"/>
              <w:bottom w:val="nil"/>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15,0</w:t>
            </w:r>
          </w:p>
        </w:tc>
      </w:tr>
      <w:tr w:rsidR="0009660D" w:rsidRPr="00E504DD" w:rsidTr="00C0219D">
        <w:trPr>
          <w:trHeight w:hRule="exact" w:val="340"/>
        </w:trPr>
        <w:tc>
          <w:tcPr>
            <w:tcW w:w="2107" w:type="pct"/>
            <w:tcBorders>
              <w:top w:val="nil"/>
              <w:left w:val="nil"/>
              <w:bottom w:val="single" w:sz="4" w:space="0" w:color="auto"/>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три дитини і більше</w:t>
            </w:r>
          </w:p>
        </w:tc>
        <w:tc>
          <w:tcPr>
            <w:tcW w:w="482" w:type="pct"/>
            <w:tcBorders>
              <w:top w:val="nil"/>
              <w:left w:val="nil"/>
              <w:bottom w:val="single" w:sz="4" w:space="0" w:color="auto"/>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0,2</w:t>
            </w:r>
          </w:p>
        </w:tc>
        <w:tc>
          <w:tcPr>
            <w:tcW w:w="482" w:type="pct"/>
            <w:tcBorders>
              <w:top w:val="nil"/>
              <w:left w:val="nil"/>
              <w:bottom w:val="single" w:sz="4" w:space="0" w:color="auto"/>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5" w:type="pct"/>
            <w:tcBorders>
              <w:top w:val="nil"/>
              <w:left w:val="nil"/>
              <w:bottom w:val="single" w:sz="4" w:space="0" w:color="auto"/>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3" w:type="pct"/>
            <w:tcBorders>
              <w:top w:val="nil"/>
              <w:left w:val="nil"/>
              <w:bottom w:val="single" w:sz="4" w:space="0" w:color="auto"/>
              <w:right w:val="nil"/>
            </w:tcBorders>
            <w:vAlign w:val="bottom"/>
          </w:tcPr>
          <w:p w:rsidR="0009660D" w:rsidRPr="00906959" w:rsidRDefault="00CC10D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3" w:type="pct"/>
            <w:tcBorders>
              <w:top w:val="nil"/>
              <w:left w:val="nil"/>
              <w:bottom w:val="single" w:sz="4" w:space="0" w:color="auto"/>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78" w:type="pct"/>
            <w:tcBorders>
              <w:top w:val="nil"/>
              <w:left w:val="nil"/>
              <w:bottom w:val="single" w:sz="4" w:space="0" w:color="auto"/>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r>
      <w:tr w:rsidR="0009660D" w:rsidRPr="00E504DD" w:rsidTr="00C0219D">
        <w:tc>
          <w:tcPr>
            <w:tcW w:w="2107" w:type="pct"/>
            <w:tcBorders>
              <w:top w:val="single" w:sz="4" w:space="0" w:color="auto"/>
              <w:left w:val="nil"/>
              <w:bottom w:val="nil"/>
              <w:right w:val="nil"/>
            </w:tcBorders>
            <w:shd w:val="clear" w:color="auto" w:fill="auto"/>
            <w:vAlign w:val="bottom"/>
          </w:tcPr>
          <w:p w:rsidR="0009660D" w:rsidRPr="00FE7E65" w:rsidRDefault="0009660D" w:rsidP="00DA481F">
            <w:pPr>
              <w:rPr>
                <w:rFonts w:ascii="Times New Roman" w:hAnsi="Times New Roman"/>
                <w:sz w:val="24"/>
                <w:szCs w:val="24"/>
                <w:lang w:val="uk-UA"/>
              </w:rPr>
            </w:pPr>
            <w:r w:rsidRPr="00FE7E65">
              <w:rPr>
                <w:rFonts w:ascii="Times New Roman" w:hAnsi="Times New Roman"/>
                <w:sz w:val="24"/>
                <w:szCs w:val="24"/>
              </w:rPr>
              <w:t>Розподіл домогосподарств, у складі яких є діти, які не мають одного чи обох батьків, за кількістю дорослих осіб в їх складі (%)</w:t>
            </w:r>
            <w:r w:rsidRPr="00FE7E65">
              <w:rPr>
                <w:rFonts w:ascii="Times New Roman" w:hAnsi="Times New Roman"/>
                <w:sz w:val="24"/>
                <w:szCs w:val="24"/>
                <w:lang w:val="uk-UA"/>
              </w:rPr>
              <w:t>:</w:t>
            </w:r>
          </w:p>
        </w:tc>
        <w:tc>
          <w:tcPr>
            <w:tcW w:w="482" w:type="pct"/>
            <w:tcBorders>
              <w:top w:val="single" w:sz="4" w:space="0" w:color="auto"/>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2"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5"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78" w:type="pct"/>
            <w:tcBorders>
              <w:top w:val="single" w:sz="4" w:space="0" w:color="auto"/>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r>
      <w:tr w:rsidR="0009660D" w:rsidRPr="00E504DD" w:rsidTr="00D9378F">
        <w:trPr>
          <w:trHeight w:hRule="exact" w:val="340"/>
        </w:trPr>
        <w:tc>
          <w:tcPr>
            <w:tcW w:w="2107" w:type="pct"/>
            <w:tcBorders>
              <w:top w:val="nil"/>
              <w:left w:val="nil"/>
              <w:bottom w:val="nil"/>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одна особа</w:t>
            </w:r>
          </w:p>
        </w:tc>
        <w:tc>
          <w:tcPr>
            <w:tcW w:w="482" w:type="pct"/>
            <w:tcBorders>
              <w:top w:val="nil"/>
              <w:left w:val="nil"/>
              <w:bottom w:val="nil"/>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56,6</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54,1</w:t>
            </w:r>
          </w:p>
        </w:tc>
        <w:tc>
          <w:tcPr>
            <w:tcW w:w="485" w:type="pct"/>
            <w:tcBorders>
              <w:top w:val="nil"/>
              <w:left w:val="nil"/>
              <w:bottom w:val="nil"/>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28,9</w:t>
            </w:r>
          </w:p>
        </w:tc>
        <w:tc>
          <w:tcPr>
            <w:tcW w:w="483" w:type="pct"/>
            <w:tcBorders>
              <w:top w:val="nil"/>
              <w:left w:val="nil"/>
              <w:bottom w:val="nil"/>
              <w:right w:val="nil"/>
            </w:tcBorders>
            <w:vAlign w:val="bottom"/>
          </w:tcPr>
          <w:p w:rsidR="0009660D" w:rsidRPr="00906959" w:rsidRDefault="00CC10D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25,9</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24,9</w:t>
            </w:r>
          </w:p>
        </w:tc>
        <w:tc>
          <w:tcPr>
            <w:tcW w:w="478" w:type="pct"/>
            <w:tcBorders>
              <w:top w:val="nil"/>
              <w:left w:val="nil"/>
              <w:bottom w:val="nil"/>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20,9</w:t>
            </w:r>
          </w:p>
        </w:tc>
      </w:tr>
      <w:tr w:rsidR="0009660D" w:rsidRPr="00E504DD" w:rsidTr="00D9378F">
        <w:trPr>
          <w:trHeight w:hRule="exact" w:val="340"/>
        </w:trPr>
        <w:tc>
          <w:tcPr>
            <w:tcW w:w="2107" w:type="pct"/>
            <w:tcBorders>
              <w:top w:val="nil"/>
              <w:left w:val="nil"/>
              <w:bottom w:val="nil"/>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дві особи</w:t>
            </w:r>
          </w:p>
        </w:tc>
        <w:tc>
          <w:tcPr>
            <w:tcW w:w="482" w:type="pct"/>
            <w:tcBorders>
              <w:top w:val="nil"/>
              <w:left w:val="nil"/>
              <w:bottom w:val="nil"/>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43,2</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21,0</w:t>
            </w:r>
          </w:p>
        </w:tc>
        <w:tc>
          <w:tcPr>
            <w:tcW w:w="485" w:type="pct"/>
            <w:tcBorders>
              <w:top w:val="nil"/>
              <w:left w:val="nil"/>
              <w:bottom w:val="nil"/>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43,0</w:t>
            </w:r>
          </w:p>
        </w:tc>
        <w:tc>
          <w:tcPr>
            <w:tcW w:w="483" w:type="pct"/>
            <w:tcBorders>
              <w:top w:val="nil"/>
              <w:left w:val="nil"/>
              <w:bottom w:val="nil"/>
              <w:right w:val="nil"/>
            </w:tcBorders>
            <w:vAlign w:val="bottom"/>
          </w:tcPr>
          <w:p w:rsidR="0009660D" w:rsidRPr="00906959" w:rsidRDefault="00CC10D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74,1</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51,0</w:t>
            </w:r>
          </w:p>
        </w:tc>
        <w:tc>
          <w:tcPr>
            <w:tcW w:w="478" w:type="pct"/>
            <w:tcBorders>
              <w:top w:val="nil"/>
              <w:left w:val="nil"/>
              <w:bottom w:val="nil"/>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11,6</w:t>
            </w:r>
          </w:p>
        </w:tc>
      </w:tr>
      <w:tr w:rsidR="0009660D" w:rsidRPr="00E504DD" w:rsidTr="00D9378F">
        <w:trPr>
          <w:trHeight w:hRule="exact" w:val="340"/>
        </w:trPr>
        <w:tc>
          <w:tcPr>
            <w:tcW w:w="2107" w:type="pct"/>
            <w:tcBorders>
              <w:top w:val="nil"/>
              <w:left w:val="nil"/>
              <w:bottom w:val="nil"/>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три особи і більше</w:t>
            </w:r>
          </w:p>
        </w:tc>
        <w:tc>
          <w:tcPr>
            <w:tcW w:w="482" w:type="pct"/>
            <w:tcBorders>
              <w:top w:val="nil"/>
              <w:left w:val="nil"/>
              <w:bottom w:val="nil"/>
              <w:right w:val="nil"/>
            </w:tcBorders>
            <w:vAlign w:val="bottom"/>
          </w:tcPr>
          <w:p w:rsidR="0009660D" w:rsidRPr="00906959" w:rsidRDefault="003173ED"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0,2</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24,9</w:t>
            </w:r>
          </w:p>
        </w:tc>
        <w:tc>
          <w:tcPr>
            <w:tcW w:w="485" w:type="pct"/>
            <w:tcBorders>
              <w:top w:val="nil"/>
              <w:left w:val="nil"/>
              <w:bottom w:val="nil"/>
              <w:right w:val="nil"/>
            </w:tcBorders>
            <w:shd w:val="clear" w:color="auto" w:fill="auto"/>
            <w:vAlign w:val="bottom"/>
          </w:tcPr>
          <w:p w:rsidR="0009660D" w:rsidRPr="00906959" w:rsidRDefault="00C11FD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28,1</w:t>
            </w:r>
          </w:p>
        </w:tc>
        <w:tc>
          <w:tcPr>
            <w:tcW w:w="483" w:type="pct"/>
            <w:tcBorders>
              <w:top w:val="nil"/>
              <w:left w:val="nil"/>
              <w:bottom w:val="nil"/>
              <w:right w:val="nil"/>
            </w:tcBorders>
            <w:vAlign w:val="bottom"/>
          </w:tcPr>
          <w:p w:rsidR="0009660D" w:rsidRPr="00906959" w:rsidRDefault="00CC10D7"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24,1</w:t>
            </w:r>
          </w:p>
        </w:tc>
        <w:tc>
          <w:tcPr>
            <w:tcW w:w="478" w:type="pct"/>
            <w:tcBorders>
              <w:top w:val="nil"/>
              <w:left w:val="nil"/>
              <w:bottom w:val="nil"/>
              <w:right w:val="nil"/>
            </w:tcBorders>
            <w:shd w:val="clear" w:color="auto" w:fill="auto"/>
            <w:vAlign w:val="bottom"/>
          </w:tcPr>
          <w:p w:rsidR="0009660D" w:rsidRPr="00906959" w:rsidRDefault="00486E60"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67,5</w:t>
            </w:r>
          </w:p>
        </w:tc>
      </w:tr>
    </w:tbl>
    <w:p w:rsidR="0009660D" w:rsidRDefault="0009660D">
      <w:pPr>
        <w:rPr>
          <w:lang w:val="uk-UA"/>
        </w:rPr>
      </w:pPr>
      <w:r>
        <w:rPr>
          <w:lang w:val="uk-UA"/>
        </w:rPr>
        <w:br w:type="page"/>
      </w:r>
    </w:p>
    <w:p w:rsidR="00473E5C" w:rsidRPr="00A66E3C" w:rsidRDefault="00473E5C" w:rsidP="00473E5C">
      <w:pPr>
        <w:ind w:left="567" w:hanging="567"/>
        <w:rPr>
          <w:b/>
          <w:sz w:val="28"/>
          <w:szCs w:val="28"/>
          <w:lang w:val="uk-UA"/>
        </w:rPr>
      </w:pPr>
      <w:r w:rsidRPr="00954FB8">
        <w:rPr>
          <w:b/>
          <w:sz w:val="28"/>
          <w:szCs w:val="28"/>
          <w:lang w:val="uk-UA"/>
        </w:rPr>
        <w:lastRenderedPageBreak/>
        <w:t>1</w:t>
      </w:r>
      <w:r>
        <w:rPr>
          <w:b/>
          <w:sz w:val="28"/>
          <w:szCs w:val="28"/>
          <w:lang w:val="uk-UA"/>
        </w:rPr>
        <w:t>.</w:t>
      </w:r>
      <w:r w:rsidR="0009660D">
        <w:rPr>
          <w:b/>
          <w:sz w:val="28"/>
          <w:szCs w:val="28"/>
          <w:lang w:val="uk-UA"/>
        </w:rPr>
        <w:t>9</w:t>
      </w:r>
      <w:r w:rsidRPr="00954FB8">
        <w:rPr>
          <w:b/>
          <w:sz w:val="28"/>
          <w:szCs w:val="28"/>
          <w:lang w:val="uk-UA"/>
        </w:rPr>
        <w:t xml:space="preserve">. </w:t>
      </w:r>
      <w:r>
        <w:rPr>
          <w:rFonts w:ascii="Times New Roman" w:hAnsi="Times New Roman"/>
          <w:b/>
          <w:sz w:val="28"/>
          <w:szCs w:val="28"/>
          <w:lang w:val="uk-UA"/>
        </w:rPr>
        <w:t>Характеристика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без</w:t>
      </w:r>
      <w:r w:rsidRPr="00FD5B0F">
        <w:rPr>
          <w:rFonts w:ascii="Times New Roman" w:hAnsi="Times New Roman"/>
          <w:b/>
          <w:sz w:val="28"/>
          <w:szCs w:val="28"/>
        </w:rPr>
        <w:t xml:space="preserve"> діт</w:t>
      </w:r>
      <w:r>
        <w:rPr>
          <w:rFonts w:ascii="Times New Roman" w:hAnsi="Times New Roman"/>
          <w:b/>
          <w:sz w:val="28"/>
          <w:szCs w:val="28"/>
          <w:lang w:val="uk-UA"/>
        </w:rPr>
        <w:t xml:space="preserve">ей </w:t>
      </w:r>
    </w:p>
    <w:p w:rsidR="00473E5C" w:rsidRPr="00400022" w:rsidRDefault="00473E5C" w:rsidP="00473E5C">
      <w:pPr>
        <w:ind w:left="709" w:hanging="709"/>
        <w:jc w:val="both"/>
        <w:rPr>
          <w:rFonts w:ascii="Times New Roman" w:eastAsia="Calibri" w:hAnsi="Times New Roman"/>
          <w:b/>
          <w:sz w:val="18"/>
          <w:szCs w:val="28"/>
          <w:lang w:val="uk-UA" w:eastAsia="en-US"/>
        </w:rPr>
      </w:pP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649"/>
        <w:gridCol w:w="1166"/>
        <w:gridCol w:w="1166"/>
        <w:gridCol w:w="1306"/>
      </w:tblGrid>
      <w:tr w:rsidR="0009660D" w:rsidRPr="00E504DD" w:rsidTr="00C0219D">
        <w:tc>
          <w:tcPr>
            <w:tcW w:w="3041" w:type="pct"/>
            <w:vMerge w:val="restart"/>
            <w:tcBorders>
              <w:top w:val="single" w:sz="4" w:space="0" w:color="auto"/>
              <w:left w:val="nil"/>
              <w:bottom w:val="single" w:sz="4" w:space="0" w:color="auto"/>
              <w:right w:val="single" w:sz="4" w:space="0" w:color="auto"/>
            </w:tcBorders>
            <w:shd w:val="clear" w:color="auto" w:fill="auto"/>
          </w:tcPr>
          <w:p w:rsidR="0009660D" w:rsidRPr="00230149" w:rsidRDefault="0009660D" w:rsidP="00473E5C">
            <w:pPr>
              <w:jc w:val="center"/>
              <w:rPr>
                <w:rFonts w:ascii="Times New Roman" w:eastAsia="Calibri" w:hAnsi="Times New Roman"/>
                <w:b/>
                <w:sz w:val="24"/>
                <w:szCs w:val="24"/>
                <w:lang w:val="uk-UA" w:eastAsia="en-US"/>
              </w:rPr>
            </w:pPr>
          </w:p>
        </w:tc>
        <w:tc>
          <w:tcPr>
            <w:tcW w:w="1959" w:type="pct"/>
            <w:gridSpan w:val="3"/>
            <w:tcBorders>
              <w:top w:val="single" w:sz="4" w:space="0" w:color="auto"/>
              <w:left w:val="single" w:sz="4" w:space="0" w:color="auto"/>
              <w:bottom w:val="single" w:sz="4" w:space="0" w:color="auto"/>
              <w:right w:val="nil"/>
            </w:tcBorders>
            <w:shd w:val="clear" w:color="auto" w:fill="auto"/>
          </w:tcPr>
          <w:p w:rsidR="0009660D" w:rsidRPr="00230149" w:rsidRDefault="0009660D" w:rsidP="00473E5C">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Всі домогосподарства</w:t>
            </w:r>
          </w:p>
        </w:tc>
      </w:tr>
      <w:tr w:rsidR="0009660D" w:rsidRPr="00E504DD" w:rsidTr="00C0219D">
        <w:trPr>
          <w:trHeight w:val="447"/>
        </w:trPr>
        <w:tc>
          <w:tcPr>
            <w:tcW w:w="3041" w:type="pct"/>
            <w:vMerge/>
            <w:tcBorders>
              <w:top w:val="single" w:sz="4" w:space="0" w:color="auto"/>
              <w:left w:val="nil"/>
              <w:bottom w:val="single" w:sz="4" w:space="0" w:color="auto"/>
              <w:right w:val="single" w:sz="4" w:space="0" w:color="auto"/>
            </w:tcBorders>
            <w:shd w:val="clear" w:color="auto" w:fill="auto"/>
          </w:tcPr>
          <w:p w:rsidR="0009660D" w:rsidRPr="00230149" w:rsidRDefault="0009660D" w:rsidP="00473E5C">
            <w:pPr>
              <w:jc w:val="center"/>
              <w:rPr>
                <w:rFonts w:ascii="Times New Roman" w:eastAsia="Calibri" w:hAnsi="Times New Roman"/>
                <w:b/>
                <w:sz w:val="24"/>
                <w:szCs w:val="24"/>
                <w:lang w:val="uk-UA" w:eastAsia="en-US"/>
              </w:rPr>
            </w:pP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702" w:type="pct"/>
            <w:tcBorders>
              <w:top w:val="single" w:sz="4" w:space="0" w:color="auto"/>
              <w:left w:val="single" w:sz="4" w:space="0" w:color="auto"/>
              <w:bottom w:val="single" w:sz="4" w:space="0" w:color="auto"/>
              <w:right w:val="nil"/>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09660D" w:rsidRPr="00E504DD" w:rsidTr="00C0219D">
        <w:tc>
          <w:tcPr>
            <w:tcW w:w="3041" w:type="pct"/>
            <w:tcBorders>
              <w:top w:val="single" w:sz="4" w:space="0" w:color="auto"/>
              <w:left w:val="nil"/>
              <w:bottom w:val="nil"/>
              <w:right w:val="nil"/>
            </w:tcBorders>
            <w:shd w:val="clear" w:color="auto" w:fill="auto"/>
            <w:vAlign w:val="bottom"/>
          </w:tcPr>
          <w:p w:rsidR="0009660D" w:rsidRPr="00A66E3C" w:rsidRDefault="0009660D" w:rsidP="00473E5C">
            <w:pPr>
              <w:rPr>
                <w:rFonts w:ascii="Times New Roman" w:hAnsi="Times New Roman"/>
                <w:b/>
                <w:bCs/>
                <w:sz w:val="24"/>
                <w:szCs w:val="24"/>
              </w:rPr>
            </w:pPr>
          </w:p>
        </w:tc>
        <w:tc>
          <w:tcPr>
            <w:tcW w:w="628" w:type="pct"/>
            <w:tcBorders>
              <w:top w:val="single" w:sz="4" w:space="0" w:color="auto"/>
              <w:left w:val="nil"/>
              <w:bottom w:val="nil"/>
              <w:right w:val="nil"/>
            </w:tcBorders>
          </w:tcPr>
          <w:p w:rsidR="0009660D" w:rsidRPr="00A66E3C" w:rsidRDefault="0009660D" w:rsidP="00473E5C">
            <w:pPr>
              <w:jc w:val="both"/>
              <w:rPr>
                <w:rFonts w:ascii="Times New Roman" w:eastAsia="Calibri" w:hAnsi="Times New Roman"/>
                <w:b/>
                <w:sz w:val="24"/>
                <w:szCs w:val="24"/>
                <w:lang w:val="uk-UA" w:eastAsia="en-US"/>
              </w:rPr>
            </w:pPr>
          </w:p>
        </w:tc>
        <w:tc>
          <w:tcPr>
            <w:tcW w:w="628" w:type="pct"/>
            <w:tcBorders>
              <w:top w:val="single" w:sz="4" w:space="0" w:color="auto"/>
              <w:left w:val="nil"/>
              <w:bottom w:val="nil"/>
              <w:right w:val="nil"/>
            </w:tcBorders>
            <w:shd w:val="clear" w:color="auto" w:fill="auto"/>
          </w:tcPr>
          <w:p w:rsidR="0009660D" w:rsidRPr="00A66E3C" w:rsidRDefault="0009660D" w:rsidP="00473E5C">
            <w:pPr>
              <w:jc w:val="both"/>
              <w:rPr>
                <w:rFonts w:ascii="Times New Roman" w:eastAsia="Calibri" w:hAnsi="Times New Roman"/>
                <w:b/>
                <w:sz w:val="24"/>
                <w:szCs w:val="24"/>
                <w:lang w:val="uk-UA" w:eastAsia="en-US"/>
              </w:rPr>
            </w:pPr>
          </w:p>
        </w:tc>
        <w:tc>
          <w:tcPr>
            <w:tcW w:w="702" w:type="pct"/>
            <w:tcBorders>
              <w:top w:val="single" w:sz="4" w:space="0" w:color="auto"/>
              <w:left w:val="nil"/>
              <w:bottom w:val="nil"/>
              <w:right w:val="nil"/>
            </w:tcBorders>
            <w:shd w:val="clear" w:color="auto" w:fill="auto"/>
            <w:vAlign w:val="bottom"/>
          </w:tcPr>
          <w:p w:rsidR="0009660D" w:rsidRDefault="0009660D" w:rsidP="00473E5C">
            <w:pPr>
              <w:jc w:val="right"/>
              <w:rPr>
                <w:rFonts w:ascii="Times New Roman" w:eastAsia="Calibri" w:hAnsi="Times New Roman"/>
                <w:b/>
                <w:sz w:val="24"/>
                <w:szCs w:val="24"/>
                <w:lang w:val="uk-UA" w:eastAsia="en-US"/>
              </w:rPr>
            </w:pPr>
          </w:p>
        </w:tc>
      </w:tr>
      <w:tr w:rsidR="0009660D" w:rsidRPr="00E504DD" w:rsidTr="001F64A9">
        <w:trPr>
          <w:trHeight w:hRule="exact" w:val="424"/>
        </w:trPr>
        <w:tc>
          <w:tcPr>
            <w:tcW w:w="3041" w:type="pct"/>
            <w:tcBorders>
              <w:top w:val="nil"/>
              <w:left w:val="nil"/>
              <w:bottom w:val="nil"/>
              <w:right w:val="nil"/>
            </w:tcBorders>
            <w:shd w:val="clear" w:color="auto" w:fill="auto"/>
            <w:vAlign w:val="bottom"/>
          </w:tcPr>
          <w:p w:rsidR="0009660D" w:rsidRPr="00473E5C" w:rsidRDefault="0009660D" w:rsidP="005516EC">
            <w:pPr>
              <w:rPr>
                <w:rFonts w:ascii="Times New Roman" w:hAnsi="Times New Roman"/>
                <w:b/>
                <w:bCs/>
                <w:sz w:val="24"/>
                <w:szCs w:val="24"/>
                <w:lang w:val="uk-UA"/>
              </w:rPr>
            </w:pPr>
            <w:r w:rsidRPr="00473E5C">
              <w:rPr>
                <w:rFonts w:ascii="Times New Roman" w:hAnsi="Times New Roman"/>
                <w:b/>
                <w:bCs/>
                <w:sz w:val="24"/>
                <w:szCs w:val="24"/>
                <w:lang w:val="uk-UA"/>
              </w:rPr>
              <w:t>Д</w:t>
            </w:r>
            <w:r w:rsidRPr="00473E5C">
              <w:rPr>
                <w:rFonts w:ascii="Times New Roman" w:hAnsi="Times New Roman"/>
                <w:b/>
                <w:bCs/>
                <w:sz w:val="24"/>
                <w:szCs w:val="24"/>
              </w:rPr>
              <w:t>омогосподарств</w:t>
            </w:r>
            <w:r w:rsidRPr="00473E5C">
              <w:rPr>
                <w:rFonts w:ascii="Times New Roman" w:hAnsi="Times New Roman"/>
                <w:b/>
                <w:bCs/>
                <w:sz w:val="24"/>
                <w:szCs w:val="24"/>
                <w:lang w:val="uk-UA"/>
              </w:rPr>
              <w:t>а без дітей</w:t>
            </w:r>
            <w:r w:rsidR="005516EC">
              <w:rPr>
                <w:rFonts w:ascii="Times New Roman" w:hAnsi="Times New Roman"/>
                <w:b/>
                <w:bCs/>
                <w:sz w:val="24"/>
                <w:szCs w:val="24"/>
                <w:lang w:val="uk-UA"/>
              </w:rPr>
              <w:t xml:space="preserve"> (</w:t>
            </w:r>
            <w:r w:rsidR="005516EC"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738,1</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733,6</w:t>
            </w:r>
          </w:p>
        </w:tc>
        <w:tc>
          <w:tcPr>
            <w:tcW w:w="702" w:type="pct"/>
            <w:tcBorders>
              <w:top w:val="nil"/>
              <w:left w:val="nil"/>
              <w:bottom w:val="nil"/>
              <w:right w:val="nil"/>
            </w:tcBorders>
            <w:shd w:val="clear" w:color="auto" w:fill="auto"/>
            <w:vAlign w:val="bottom"/>
          </w:tcPr>
          <w:p w:rsidR="0009660D" w:rsidRPr="00906959" w:rsidRDefault="001F64A9" w:rsidP="001F64A9">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734,5</w:t>
            </w:r>
          </w:p>
        </w:tc>
      </w:tr>
      <w:tr w:rsidR="0009660D" w:rsidRPr="00E504DD" w:rsidTr="001F64A9">
        <w:trPr>
          <w:trHeight w:hRule="exact" w:val="657"/>
        </w:trPr>
        <w:tc>
          <w:tcPr>
            <w:tcW w:w="3041" w:type="pct"/>
            <w:tcBorders>
              <w:top w:val="nil"/>
              <w:left w:val="nil"/>
              <w:bottom w:val="nil"/>
              <w:right w:val="nil"/>
            </w:tcBorders>
            <w:shd w:val="clear" w:color="auto" w:fill="auto"/>
            <w:vAlign w:val="bottom"/>
          </w:tcPr>
          <w:p w:rsidR="0009660D" w:rsidRPr="00473E5C" w:rsidRDefault="0009660D" w:rsidP="005516EC">
            <w:pPr>
              <w:rPr>
                <w:rFonts w:ascii="Times New Roman" w:hAnsi="Times New Roman"/>
                <w:b/>
                <w:bCs/>
                <w:sz w:val="24"/>
                <w:szCs w:val="24"/>
                <w:lang w:val="uk-UA"/>
              </w:rPr>
            </w:pPr>
            <w:r w:rsidRPr="00473E5C">
              <w:rPr>
                <w:rFonts w:ascii="Times New Roman" w:hAnsi="Times New Roman"/>
                <w:b/>
                <w:bCs/>
                <w:sz w:val="24"/>
                <w:szCs w:val="24"/>
              </w:rPr>
              <w:t xml:space="preserve">Домогосподарства з однієї особи </w:t>
            </w:r>
            <w:r w:rsidR="005516EC">
              <w:rPr>
                <w:rFonts w:ascii="Times New Roman" w:hAnsi="Times New Roman"/>
                <w:b/>
                <w:bCs/>
                <w:sz w:val="24"/>
                <w:szCs w:val="24"/>
                <w:lang w:val="uk-UA"/>
              </w:rPr>
              <w:t>(</w:t>
            </w:r>
            <w:r w:rsidR="005516EC"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192,2</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225,7</w:t>
            </w:r>
          </w:p>
        </w:tc>
        <w:tc>
          <w:tcPr>
            <w:tcW w:w="702" w:type="pct"/>
            <w:tcBorders>
              <w:top w:val="nil"/>
              <w:left w:val="nil"/>
              <w:bottom w:val="nil"/>
              <w:right w:val="nil"/>
            </w:tcBorders>
            <w:shd w:val="clear" w:color="auto" w:fill="auto"/>
            <w:vAlign w:val="bottom"/>
          </w:tcPr>
          <w:p w:rsidR="0009660D" w:rsidRPr="00906959" w:rsidRDefault="001F64A9" w:rsidP="001F64A9">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168,2</w:t>
            </w:r>
          </w:p>
        </w:tc>
      </w:tr>
      <w:tr w:rsidR="0009660D" w:rsidRPr="00E504DD" w:rsidTr="001F64A9">
        <w:trPr>
          <w:trHeight w:hRule="exact" w:val="454"/>
        </w:trPr>
        <w:tc>
          <w:tcPr>
            <w:tcW w:w="3041" w:type="pct"/>
            <w:tcBorders>
              <w:top w:val="nil"/>
              <w:left w:val="nil"/>
              <w:bottom w:val="nil"/>
              <w:right w:val="nil"/>
            </w:tcBorders>
            <w:shd w:val="clear" w:color="auto" w:fill="auto"/>
            <w:vAlign w:val="bottom"/>
          </w:tcPr>
          <w:p w:rsidR="0009660D" w:rsidRPr="0032421E" w:rsidRDefault="0009660D" w:rsidP="00473E5C">
            <w:pPr>
              <w:ind w:firstLine="142"/>
              <w:rPr>
                <w:rFonts w:ascii="Times New Roman" w:hAnsi="Times New Roman"/>
                <w:i/>
                <w:iCs/>
                <w:sz w:val="24"/>
                <w:szCs w:val="24"/>
              </w:rPr>
            </w:pPr>
            <w:proofErr w:type="gramStart"/>
            <w:r w:rsidRPr="0032421E">
              <w:rPr>
                <w:rFonts w:ascii="Times New Roman" w:hAnsi="Times New Roman"/>
                <w:i/>
                <w:iCs/>
                <w:sz w:val="24"/>
                <w:szCs w:val="24"/>
              </w:rPr>
              <w:t>у</w:t>
            </w:r>
            <w:proofErr w:type="gramEnd"/>
            <w:r w:rsidRPr="0032421E">
              <w:rPr>
                <w:rFonts w:ascii="Times New Roman" w:hAnsi="Times New Roman"/>
                <w:i/>
                <w:iCs/>
                <w:sz w:val="24"/>
                <w:szCs w:val="24"/>
              </w:rPr>
              <w:t xml:space="preserve"> тому числі (%):</w:t>
            </w:r>
          </w:p>
        </w:tc>
        <w:tc>
          <w:tcPr>
            <w:tcW w:w="628" w:type="pct"/>
            <w:tcBorders>
              <w:top w:val="nil"/>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628"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702" w:type="pct"/>
            <w:tcBorders>
              <w:top w:val="nil"/>
              <w:left w:val="nil"/>
              <w:bottom w:val="nil"/>
              <w:right w:val="nil"/>
            </w:tcBorders>
            <w:shd w:val="clear" w:color="auto" w:fill="auto"/>
            <w:vAlign w:val="bottom"/>
          </w:tcPr>
          <w:p w:rsidR="0009660D" w:rsidRPr="00906959" w:rsidRDefault="0009660D" w:rsidP="001F64A9">
            <w:pPr>
              <w:jc w:val="right"/>
              <w:rPr>
                <w:rFonts w:ascii="Times New Roman" w:eastAsia="Calibri" w:hAnsi="Times New Roman"/>
                <w:sz w:val="24"/>
                <w:szCs w:val="24"/>
                <w:lang w:val="uk-UA" w:eastAsia="en-US"/>
              </w:rPr>
            </w:pPr>
          </w:p>
        </w:tc>
      </w:tr>
      <w:tr w:rsidR="0009660D" w:rsidRPr="00E504DD" w:rsidTr="00C0219D">
        <w:trPr>
          <w:trHeight w:hRule="exact" w:val="454"/>
        </w:trPr>
        <w:tc>
          <w:tcPr>
            <w:tcW w:w="3041" w:type="pct"/>
            <w:tcBorders>
              <w:top w:val="nil"/>
              <w:left w:val="nil"/>
              <w:bottom w:val="nil"/>
              <w:right w:val="nil"/>
            </w:tcBorders>
            <w:shd w:val="clear" w:color="auto" w:fill="auto"/>
            <w:vAlign w:val="bottom"/>
          </w:tcPr>
          <w:p w:rsidR="0009660D" w:rsidRPr="00473E5C" w:rsidRDefault="0009660D" w:rsidP="00473E5C">
            <w:pPr>
              <w:ind w:firstLine="142"/>
              <w:rPr>
                <w:rFonts w:ascii="Times New Roman" w:hAnsi="Times New Roman"/>
                <w:sz w:val="24"/>
                <w:szCs w:val="24"/>
              </w:rPr>
            </w:pPr>
            <w:r w:rsidRPr="00473E5C">
              <w:rPr>
                <w:rFonts w:ascii="Times New Roman" w:hAnsi="Times New Roman"/>
                <w:sz w:val="24"/>
                <w:szCs w:val="24"/>
              </w:rPr>
              <w:t>у працездатному віці</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50,7</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36,5</w:t>
            </w:r>
          </w:p>
        </w:tc>
        <w:tc>
          <w:tcPr>
            <w:tcW w:w="702" w:type="pct"/>
            <w:tcBorders>
              <w:top w:val="nil"/>
              <w:left w:val="nil"/>
              <w:bottom w:val="nil"/>
              <w:right w:val="nil"/>
            </w:tcBorders>
            <w:shd w:val="clear" w:color="auto" w:fill="auto"/>
            <w:vAlign w:val="bottom"/>
          </w:tcPr>
          <w:p w:rsidR="0009660D" w:rsidRPr="00906959" w:rsidRDefault="001F64A9" w:rsidP="001F64A9">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43,7</w:t>
            </w:r>
          </w:p>
        </w:tc>
      </w:tr>
      <w:tr w:rsidR="0009660D" w:rsidRPr="00E504DD" w:rsidTr="00C0219D">
        <w:trPr>
          <w:trHeight w:hRule="exact" w:val="454"/>
        </w:trPr>
        <w:tc>
          <w:tcPr>
            <w:tcW w:w="3041" w:type="pct"/>
            <w:tcBorders>
              <w:top w:val="nil"/>
              <w:left w:val="nil"/>
              <w:bottom w:val="single" w:sz="4" w:space="0" w:color="auto"/>
              <w:right w:val="nil"/>
            </w:tcBorders>
            <w:shd w:val="clear" w:color="auto" w:fill="auto"/>
            <w:vAlign w:val="bottom"/>
          </w:tcPr>
          <w:p w:rsidR="0009660D" w:rsidRPr="00473E5C" w:rsidRDefault="0009660D" w:rsidP="00473E5C">
            <w:pPr>
              <w:ind w:firstLine="142"/>
              <w:rPr>
                <w:rFonts w:ascii="Times New Roman" w:hAnsi="Times New Roman"/>
                <w:sz w:val="24"/>
                <w:szCs w:val="24"/>
              </w:rPr>
            </w:pPr>
            <w:r w:rsidRPr="00473E5C">
              <w:rPr>
                <w:rFonts w:ascii="Times New Roman" w:hAnsi="Times New Roman"/>
                <w:sz w:val="24"/>
                <w:szCs w:val="24"/>
              </w:rPr>
              <w:t>у непрацездатному віці</w:t>
            </w:r>
          </w:p>
        </w:tc>
        <w:tc>
          <w:tcPr>
            <w:tcW w:w="628" w:type="pct"/>
            <w:tcBorders>
              <w:top w:val="nil"/>
              <w:left w:val="nil"/>
              <w:bottom w:val="single" w:sz="4" w:space="0" w:color="auto"/>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49,3</w:t>
            </w:r>
          </w:p>
        </w:tc>
        <w:tc>
          <w:tcPr>
            <w:tcW w:w="628" w:type="pct"/>
            <w:tcBorders>
              <w:top w:val="nil"/>
              <w:left w:val="nil"/>
              <w:bottom w:val="single" w:sz="4" w:space="0" w:color="auto"/>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63,5</w:t>
            </w:r>
          </w:p>
        </w:tc>
        <w:tc>
          <w:tcPr>
            <w:tcW w:w="702" w:type="pct"/>
            <w:tcBorders>
              <w:top w:val="nil"/>
              <w:left w:val="nil"/>
              <w:bottom w:val="single" w:sz="4" w:space="0" w:color="auto"/>
              <w:right w:val="nil"/>
            </w:tcBorders>
            <w:shd w:val="clear" w:color="auto" w:fill="auto"/>
            <w:vAlign w:val="bottom"/>
          </w:tcPr>
          <w:p w:rsidR="0009660D" w:rsidRPr="00906959" w:rsidRDefault="001F64A9" w:rsidP="001F64A9">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56,3</w:t>
            </w:r>
          </w:p>
        </w:tc>
      </w:tr>
      <w:tr w:rsidR="0009660D" w:rsidRPr="00E504DD" w:rsidTr="00C0219D">
        <w:trPr>
          <w:trHeight w:val="657"/>
        </w:trPr>
        <w:tc>
          <w:tcPr>
            <w:tcW w:w="3041" w:type="pct"/>
            <w:tcBorders>
              <w:top w:val="single" w:sz="4" w:space="0" w:color="auto"/>
              <w:left w:val="nil"/>
              <w:bottom w:val="nil"/>
              <w:right w:val="nil"/>
            </w:tcBorders>
            <w:shd w:val="clear" w:color="auto" w:fill="auto"/>
            <w:vAlign w:val="bottom"/>
          </w:tcPr>
          <w:p w:rsidR="0009660D" w:rsidRPr="00473E5C" w:rsidRDefault="0009660D" w:rsidP="005516EC">
            <w:pPr>
              <w:rPr>
                <w:rFonts w:ascii="Times New Roman" w:hAnsi="Times New Roman"/>
                <w:b/>
                <w:bCs/>
                <w:sz w:val="24"/>
                <w:szCs w:val="24"/>
                <w:lang w:val="uk-UA"/>
              </w:rPr>
            </w:pPr>
            <w:r w:rsidRPr="00473E5C">
              <w:rPr>
                <w:rFonts w:ascii="Times New Roman" w:hAnsi="Times New Roman"/>
                <w:b/>
                <w:bCs/>
                <w:sz w:val="24"/>
                <w:szCs w:val="24"/>
              </w:rPr>
              <w:t>Домогос</w:t>
            </w:r>
            <w:r>
              <w:rPr>
                <w:rFonts w:ascii="Times New Roman" w:hAnsi="Times New Roman"/>
                <w:b/>
                <w:bCs/>
                <w:sz w:val="24"/>
                <w:szCs w:val="24"/>
              </w:rPr>
              <w:t xml:space="preserve">подарства з двох і більше </w:t>
            </w:r>
            <w:proofErr w:type="gramStart"/>
            <w:r>
              <w:rPr>
                <w:rFonts w:ascii="Times New Roman" w:hAnsi="Times New Roman"/>
                <w:b/>
                <w:bCs/>
                <w:sz w:val="24"/>
                <w:szCs w:val="24"/>
              </w:rPr>
              <w:t>осіб</w:t>
            </w:r>
            <w:proofErr w:type="gramEnd"/>
            <w:r>
              <w:rPr>
                <w:rFonts w:ascii="Times New Roman" w:hAnsi="Times New Roman"/>
                <w:b/>
                <w:bCs/>
                <w:sz w:val="24"/>
                <w:szCs w:val="24"/>
                <w:lang w:val="uk-UA"/>
              </w:rPr>
              <w:t xml:space="preserve"> </w:t>
            </w:r>
            <w:r w:rsidR="005516EC">
              <w:rPr>
                <w:rFonts w:ascii="Times New Roman" w:hAnsi="Times New Roman"/>
                <w:b/>
                <w:bCs/>
                <w:sz w:val="24"/>
                <w:szCs w:val="24"/>
                <w:lang w:val="uk-UA"/>
              </w:rPr>
              <w:t>(</w:t>
            </w:r>
            <w:r w:rsidR="005516EC"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628" w:type="pct"/>
            <w:tcBorders>
              <w:top w:val="single" w:sz="4" w:space="0" w:color="auto"/>
              <w:left w:val="nil"/>
              <w:bottom w:val="nil"/>
              <w:right w:val="nil"/>
            </w:tcBorders>
            <w:vAlign w:val="bottom"/>
          </w:tcPr>
          <w:p w:rsidR="0009660D" w:rsidRPr="00906959" w:rsidRDefault="00B74FA1"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545,9</w:t>
            </w:r>
          </w:p>
        </w:tc>
        <w:tc>
          <w:tcPr>
            <w:tcW w:w="628" w:type="pct"/>
            <w:tcBorders>
              <w:top w:val="single" w:sz="4" w:space="0" w:color="auto"/>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507,9</w:t>
            </w:r>
          </w:p>
        </w:tc>
        <w:tc>
          <w:tcPr>
            <w:tcW w:w="702" w:type="pct"/>
            <w:tcBorders>
              <w:top w:val="single" w:sz="4" w:space="0" w:color="auto"/>
              <w:left w:val="nil"/>
              <w:bottom w:val="nil"/>
              <w:right w:val="nil"/>
            </w:tcBorders>
            <w:shd w:val="clear" w:color="auto" w:fill="auto"/>
            <w:vAlign w:val="bottom"/>
          </w:tcPr>
          <w:p w:rsidR="0009660D" w:rsidRPr="00906959" w:rsidRDefault="001F64A9" w:rsidP="001F64A9">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566,3</w:t>
            </w:r>
          </w:p>
        </w:tc>
      </w:tr>
      <w:tr w:rsidR="0009660D" w:rsidRPr="00E504DD" w:rsidTr="001F64A9">
        <w:trPr>
          <w:trHeight w:hRule="exact" w:val="852"/>
        </w:trPr>
        <w:tc>
          <w:tcPr>
            <w:tcW w:w="3041" w:type="pct"/>
            <w:tcBorders>
              <w:top w:val="nil"/>
              <w:left w:val="nil"/>
              <w:bottom w:val="nil"/>
              <w:right w:val="nil"/>
            </w:tcBorders>
            <w:shd w:val="clear" w:color="auto" w:fill="auto"/>
            <w:vAlign w:val="bottom"/>
          </w:tcPr>
          <w:p w:rsidR="0009660D" w:rsidRPr="0032421E" w:rsidRDefault="0009660D" w:rsidP="00DD2F91">
            <w:pPr>
              <w:ind w:left="142"/>
              <w:rPr>
                <w:rFonts w:ascii="Times New Roman" w:hAnsi="Times New Roman"/>
                <w:i/>
                <w:iCs/>
                <w:sz w:val="24"/>
                <w:szCs w:val="24"/>
              </w:rPr>
            </w:pPr>
            <w:proofErr w:type="gramStart"/>
            <w:r w:rsidRPr="0032421E">
              <w:rPr>
                <w:rFonts w:ascii="Times New Roman" w:hAnsi="Times New Roman"/>
                <w:i/>
                <w:iCs/>
                <w:sz w:val="24"/>
                <w:szCs w:val="24"/>
              </w:rPr>
              <w:t>у</w:t>
            </w:r>
            <w:proofErr w:type="gramEnd"/>
            <w:r w:rsidRPr="0032421E">
              <w:rPr>
                <w:rFonts w:ascii="Times New Roman" w:hAnsi="Times New Roman"/>
                <w:i/>
                <w:iCs/>
                <w:sz w:val="24"/>
                <w:szCs w:val="24"/>
              </w:rPr>
              <w:t xml:space="preserve"> тому числі частка домогосподарств (%), у складі яких:</w:t>
            </w:r>
          </w:p>
        </w:tc>
        <w:tc>
          <w:tcPr>
            <w:tcW w:w="628" w:type="pct"/>
            <w:tcBorders>
              <w:top w:val="nil"/>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628"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702" w:type="pct"/>
            <w:tcBorders>
              <w:top w:val="nil"/>
              <w:left w:val="nil"/>
              <w:bottom w:val="nil"/>
              <w:right w:val="nil"/>
            </w:tcBorders>
            <w:shd w:val="clear" w:color="auto" w:fill="auto"/>
            <w:vAlign w:val="bottom"/>
          </w:tcPr>
          <w:p w:rsidR="0009660D" w:rsidRPr="00906959" w:rsidRDefault="0009660D" w:rsidP="001F64A9">
            <w:pPr>
              <w:jc w:val="right"/>
              <w:rPr>
                <w:rFonts w:ascii="Times New Roman" w:eastAsia="Calibri" w:hAnsi="Times New Roman"/>
                <w:sz w:val="24"/>
                <w:szCs w:val="24"/>
                <w:lang w:val="uk-UA" w:eastAsia="en-US"/>
              </w:rPr>
            </w:pPr>
          </w:p>
        </w:tc>
      </w:tr>
      <w:tr w:rsidR="0009660D" w:rsidRPr="00E504DD" w:rsidTr="001F64A9">
        <w:trPr>
          <w:trHeight w:hRule="exact" w:val="566"/>
        </w:trPr>
        <w:tc>
          <w:tcPr>
            <w:tcW w:w="3041" w:type="pct"/>
            <w:tcBorders>
              <w:top w:val="nil"/>
              <w:left w:val="nil"/>
              <w:bottom w:val="nil"/>
              <w:right w:val="nil"/>
            </w:tcBorders>
            <w:shd w:val="clear" w:color="auto" w:fill="auto"/>
            <w:vAlign w:val="bottom"/>
          </w:tcPr>
          <w:p w:rsidR="0009660D" w:rsidRPr="00473E5C" w:rsidRDefault="0009660D" w:rsidP="00473E5C">
            <w:pPr>
              <w:ind w:firstLine="142"/>
              <w:rPr>
                <w:rFonts w:ascii="Times New Roman" w:hAnsi="Times New Roman"/>
                <w:sz w:val="24"/>
                <w:szCs w:val="24"/>
              </w:rPr>
            </w:pPr>
            <w:r w:rsidRPr="00473E5C">
              <w:rPr>
                <w:rFonts w:ascii="Times New Roman" w:hAnsi="Times New Roman"/>
                <w:sz w:val="24"/>
                <w:szCs w:val="24"/>
              </w:rPr>
              <w:t>всі у працездатному віці</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43,2</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45,3</w:t>
            </w:r>
          </w:p>
        </w:tc>
        <w:tc>
          <w:tcPr>
            <w:tcW w:w="702" w:type="pct"/>
            <w:tcBorders>
              <w:top w:val="nil"/>
              <w:left w:val="nil"/>
              <w:bottom w:val="nil"/>
              <w:right w:val="nil"/>
            </w:tcBorders>
            <w:shd w:val="clear" w:color="auto" w:fill="auto"/>
            <w:vAlign w:val="bottom"/>
          </w:tcPr>
          <w:p w:rsidR="0009660D" w:rsidRPr="00906959" w:rsidRDefault="001F64A9" w:rsidP="001F64A9">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48,8</w:t>
            </w:r>
          </w:p>
        </w:tc>
      </w:tr>
      <w:tr w:rsidR="0009660D" w:rsidRPr="00E504DD" w:rsidTr="001F64A9">
        <w:trPr>
          <w:trHeight w:hRule="exact" w:val="702"/>
        </w:trPr>
        <w:tc>
          <w:tcPr>
            <w:tcW w:w="3041" w:type="pct"/>
            <w:tcBorders>
              <w:top w:val="nil"/>
              <w:left w:val="nil"/>
              <w:bottom w:val="nil"/>
              <w:right w:val="nil"/>
            </w:tcBorders>
            <w:shd w:val="clear" w:color="auto" w:fill="auto"/>
            <w:vAlign w:val="bottom"/>
          </w:tcPr>
          <w:p w:rsidR="0009660D" w:rsidRPr="00473E5C" w:rsidRDefault="0009660D" w:rsidP="00DD2F91">
            <w:pPr>
              <w:ind w:left="142"/>
              <w:rPr>
                <w:rFonts w:ascii="Times New Roman" w:hAnsi="Times New Roman"/>
                <w:sz w:val="24"/>
                <w:szCs w:val="24"/>
              </w:rPr>
            </w:pPr>
            <w:r w:rsidRPr="00473E5C">
              <w:rPr>
                <w:rFonts w:ascii="Times New Roman" w:hAnsi="Times New Roman"/>
                <w:sz w:val="24"/>
                <w:szCs w:val="24"/>
              </w:rPr>
              <w:t xml:space="preserve">є одна особа у непрацездатному віці </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26,0</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22,2</w:t>
            </w:r>
          </w:p>
        </w:tc>
        <w:tc>
          <w:tcPr>
            <w:tcW w:w="702" w:type="pct"/>
            <w:tcBorders>
              <w:top w:val="nil"/>
              <w:left w:val="nil"/>
              <w:bottom w:val="nil"/>
              <w:right w:val="nil"/>
            </w:tcBorders>
            <w:shd w:val="clear" w:color="auto" w:fill="auto"/>
            <w:vAlign w:val="bottom"/>
          </w:tcPr>
          <w:p w:rsidR="0009660D" w:rsidRPr="00906959" w:rsidRDefault="001F64A9" w:rsidP="001F64A9">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20,6</w:t>
            </w:r>
          </w:p>
        </w:tc>
      </w:tr>
      <w:tr w:rsidR="0009660D" w:rsidRPr="00E504DD" w:rsidTr="00E4420F">
        <w:trPr>
          <w:trHeight w:hRule="exact" w:val="900"/>
        </w:trPr>
        <w:tc>
          <w:tcPr>
            <w:tcW w:w="3041" w:type="pct"/>
            <w:tcBorders>
              <w:top w:val="nil"/>
              <w:left w:val="nil"/>
              <w:bottom w:val="nil"/>
              <w:right w:val="nil"/>
            </w:tcBorders>
            <w:shd w:val="clear" w:color="auto" w:fill="auto"/>
            <w:vAlign w:val="bottom"/>
          </w:tcPr>
          <w:p w:rsidR="0009660D" w:rsidRPr="00473E5C" w:rsidRDefault="0009660D" w:rsidP="00FE7E65">
            <w:pPr>
              <w:ind w:left="142"/>
              <w:rPr>
                <w:rFonts w:ascii="Times New Roman" w:hAnsi="Times New Roman"/>
                <w:sz w:val="24"/>
                <w:szCs w:val="24"/>
              </w:rPr>
            </w:pPr>
            <w:r w:rsidRPr="00473E5C">
              <w:rPr>
                <w:rFonts w:ascii="Times New Roman" w:hAnsi="Times New Roman"/>
                <w:sz w:val="24"/>
                <w:szCs w:val="24"/>
              </w:rPr>
              <w:t>є дві або більше осіб у непрацездатному віці і одна або більше осіб у працездатному віці</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3,5</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4,4</w:t>
            </w:r>
          </w:p>
        </w:tc>
        <w:tc>
          <w:tcPr>
            <w:tcW w:w="702" w:type="pct"/>
            <w:tcBorders>
              <w:top w:val="nil"/>
              <w:left w:val="nil"/>
              <w:bottom w:val="nil"/>
              <w:right w:val="nil"/>
            </w:tcBorders>
            <w:shd w:val="clear" w:color="auto" w:fill="auto"/>
            <w:vAlign w:val="bottom"/>
          </w:tcPr>
          <w:p w:rsidR="0009660D" w:rsidRPr="00906959" w:rsidRDefault="001F64A9" w:rsidP="001F64A9">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5,3</w:t>
            </w:r>
          </w:p>
        </w:tc>
      </w:tr>
      <w:tr w:rsidR="0009660D" w:rsidRPr="00E504DD" w:rsidTr="001F64A9">
        <w:trPr>
          <w:trHeight w:hRule="exact" w:val="559"/>
        </w:trPr>
        <w:tc>
          <w:tcPr>
            <w:tcW w:w="3041" w:type="pct"/>
            <w:tcBorders>
              <w:top w:val="nil"/>
              <w:left w:val="nil"/>
              <w:bottom w:val="nil"/>
              <w:right w:val="nil"/>
            </w:tcBorders>
            <w:shd w:val="clear" w:color="auto" w:fill="auto"/>
            <w:vAlign w:val="bottom"/>
          </w:tcPr>
          <w:p w:rsidR="0009660D" w:rsidRPr="00473E5C" w:rsidRDefault="0009660D" w:rsidP="00473E5C">
            <w:pPr>
              <w:ind w:firstLine="142"/>
              <w:rPr>
                <w:rFonts w:ascii="Times New Roman" w:hAnsi="Times New Roman"/>
                <w:sz w:val="24"/>
                <w:szCs w:val="24"/>
              </w:rPr>
            </w:pPr>
            <w:r w:rsidRPr="00473E5C">
              <w:rPr>
                <w:rFonts w:ascii="Times New Roman" w:hAnsi="Times New Roman"/>
                <w:sz w:val="24"/>
                <w:szCs w:val="24"/>
              </w:rPr>
              <w:t>всі у непрацездатному віці</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27,3</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28,1</w:t>
            </w:r>
          </w:p>
        </w:tc>
        <w:tc>
          <w:tcPr>
            <w:tcW w:w="702" w:type="pct"/>
            <w:tcBorders>
              <w:top w:val="nil"/>
              <w:left w:val="nil"/>
              <w:bottom w:val="nil"/>
              <w:right w:val="nil"/>
            </w:tcBorders>
            <w:shd w:val="clear" w:color="auto" w:fill="auto"/>
            <w:vAlign w:val="bottom"/>
          </w:tcPr>
          <w:p w:rsidR="0009660D" w:rsidRPr="00906959" w:rsidRDefault="001F64A9" w:rsidP="001F64A9">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25,3</w:t>
            </w:r>
          </w:p>
        </w:tc>
      </w:tr>
    </w:tbl>
    <w:p w:rsidR="0009660D" w:rsidRDefault="0009660D">
      <w:pPr>
        <w:rPr>
          <w:lang w:val="uk-UA"/>
        </w:rPr>
      </w:pPr>
      <w:r>
        <w:rPr>
          <w:lang w:val="uk-UA"/>
        </w:rPr>
        <w:br w:type="page"/>
      </w:r>
    </w:p>
    <w:p w:rsidR="00191B35" w:rsidRDefault="0009660D" w:rsidP="0009660D">
      <w:pPr>
        <w:ind w:left="567" w:hanging="567"/>
        <w:rPr>
          <w:rFonts w:ascii="Times New Roman" w:hAnsi="Times New Roman"/>
          <w:b/>
          <w:sz w:val="28"/>
          <w:szCs w:val="28"/>
          <w:lang w:val="uk-UA"/>
        </w:rPr>
      </w:pPr>
      <w:r w:rsidRPr="00954FB8">
        <w:rPr>
          <w:b/>
          <w:sz w:val="28"/>
          <w:szCs w:val="28"/>
          <w:lang w:val="uk-UA"/>
        </w:rPr>
        <w:lastRenderedPageBreak/>
        <w:t>1</w:t>
      </w:r>
      <w:r>
        <w:rPr>
          <w:b/>
          <w:sz w:val="28"/>
          <w:szCs w:val="28"/>
          <w:lang w:val="uk-UA"/>
        </w:rPr>
        <w:t>.10</w:t>
      </w:r>
      <w:r w:rsidRPr="00954FB8">
        <w:rPr>
          <w:b/>
          <w:sz w:val="28"/>
          <w:szCs w:val="28"/>
          <w:lang w:val="uk-UA"/>
        </w:rPr>
        <w:t xml:space="preserve">. </w:t>
      </w:r>
      <w:r>
        <w:rPr>
          <w:rFonts w:ascii="Times New Roman" w:hAnsi="Times New Roman"/>
          <w:b/>
          <w:sz w:val="28"/>
          <w:szCs w:val="28"/>
          <w:lang w:val="uk-UA"/>
        </w:rPr>
        <w:t>Характеристика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без</w:t>
      </w:r>
      <w:r w:rsidRPr="00FD5B0F">
        <w:rPr>
          <w:rFonts w:ascii="Times New Roman" w:hAnsi="Times New Roman"/>
          <w:b/>
          <w:sz w:val="28"/>
          <w:szCs w:val="28"/>
        </w:rPr>
        <w:t xml:space="preserve"> діт</w:t>
      </w:r>
      <w:r>
        <w:rPr>
          <w:rFonts w:ascii="Times New Roman" w:hAnsi="Times New Roman"/>
          <w:b/>
          <w:sz w:val="28"/>
          <w:szCs w:val="28"/>
          <w:lang w:val="uk-UA"/>
        </w:rPr>
        <w:t>ей</w:t>
      </w:r>
      <w:r w:rsidR="00191B35">
        <w:rPr>
          <w:rFonts w:ascii="Times New Roman" w:hAnsi="Times New Roman"/>
          <w:b/>
          <w:sz w:val="28"/>
          <w:szCs w:val="28"/>
          <w:lang w:val="uk-UA"/>
        </w:rPr>
        <w:t xml:space="preserve"> за типа</w:t>
      </w:r>
      <w:r w:rsidR="00191B35" w:rsidRPr="006A6B81">
        <w:rPr>
          <w:rFonts w:ascii="Times New Roman" w:hAnsi="Times New Roman"/>
          <w:b/>
          <w:sz w:val="28"/>
          <w:szCs w:val="28"/>
          <w:lang w:val="uk-UA"/>
        </w:rPr>
        <w:t>м</w:t>
      </w:r>
      <w:r w:rsidR="00191B35">
        <w:rPr>
          <w:rFonts w:ascii="Times New Roman" w:hAnsi="Times New Roman"/>
          <w:b/>
          <w:sz w:val="28"/>
          <w:szCs w:val="28"/>
          <w:lang w:val="uk-UA"/>
        </w:rPr>
        <w:t>и</w:t>
      </w:r>
      <w:r w:rsidR="00191B35" w:rsidRPr="006A6B81">
        <w:rPr>
          <w:rFonts w:ascii="Times New Roman" w:hAnsi="Times New Roman"/>
          <w:b/>
          <w:sz w:val="28"/>
          <w:szCs w:val="28"/>
          <w:lang w:val="uk-UA"/>
        </w:rPr>
        <w:t xml:space="preserve"> поселен</w:t>
      </w:r>
      <w:r w:rsidR="00191B35">
        <w:rPr>
          <w:rFonts w:ascii="Times New Roman" w:hAnsi="Times New Roman"/>
          <w:b/>
          <w:sz w:val="28"/>
          <w:szCs w:val="28"/>
          <w:lang w:val="uk-UA"/>
        </w:rPr>
        <w:t>ь</w:t>
      </w:r>
      <w:r>
        <w:rPr>
          <w:rFonts w:ascii="Times New Roman" w:hAnsi="Times New Roman"/>
          <w:b/>
          <w:sz w:val="28"/>
          <w:szCs w:val="28"/>
          <w:lang w:val="uk-UA"/>
        </w:rPr>
        <w:t xml:space="preserve"> </w:t>
      </w:r>
    </w:p>
    <w:p w:rsidR="0009660D" w:rsidRDefault="0009660D" w:rsidP="0009660D">
      <w:pPr>
        <w:ind w:left="709" w:hanging="709"/>
        <w:jc w:val="both"/>
        <w:rPr>
          <w:rFonts w:ascii="Times New Roman" w:eastAsia="Calibri" w:hAnsi="Times New Roman"/>
          <w:b/>
          <w:sz w:val="18"/>
          <w:szCs w:val="28"/>
          <w:lang w:val="uk-UA" w:eastAsia="en-US"/>
        </w:rPr>
      </w:pPr>
    </w:p>
    <w:p w:rsidR="0020557C" w:rsidRPr="00400022" w:rsidRDefault="0020557C" w:rsidP="0009660D">
      <w:pPr>
        <w:ind w:left="709" w:hanging="709"/>
        <w:jc w:val="both"/>
        <w:rPr>
          <w:rFonts w:ascii="Times New Roman" w:eastAsia="Calibri" w:hAnsi="Times New Roman"/>
          <w:b/>
          <w:sz w:val="18"/>
          <w:szCs w:val="28"/>
          <w:lang w:val="uk-UA" w:eastAsia="en-US"/>
        </w:rPr>
      </w:pP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914"/>
        <w:gridCol w:w="895"/>
        <w:gridCol w:w="895"/>
        <w:gridCol w:w="901"/>
        <w:gridCol w:w="897"/>
        <w:gridCol w:w="897"/>
        <w:gridCol w:w="888"/>
      </w:tblGrid>
      <w:tr w:rsidR="0009660D" w:rsidRPr="00E504DD" w:rsidTr="00E64DBE">
        <w:tc>
          <w:tcPr>
            <w:tcW w:w="2107" w:type="pct"/>
            <w:vMerge w:val="restart"/>
            <w:tcBorders>
              <w:top w:val="single" w:sz="4" w:space="0" w:color="auto"/>
              <w:left w:val="nil"/>
              <w:bottom w:val="single" w:sz="4" w:space="0" w:color="auto"/>
              <w:right w:val="single" w:sz="4" w:space="0" w:color="auto"/>
            </w:tcBorders>
            <w:shd w:val="clear" w:color="auto" w:fill="auto"/>
          </w:tcPr>
          <w:p w:rsidR="0009660D" w:rsidRPr="00230149" w:rsidRDefault="0009660D" w:rsidP="00DA481F">
            <w:pPr>
              <w:jc w:val="center"/>
              <w:rPr>
                <w:rFonts w:ascii="Times New Roman" w:eastAsia="Calibri" w:hAnsi="Times New Roman"/>
                <w:b/>
                <w:sz w:val="24"/>
                <w:szCs w:val="24"/>
                <w:lang w:val="uk-UA" w:eastAsia="en-US"/>
              </w:rPr>
            </w:pPr>
          </w:p>
        </w:tc>
        <w:tc>
          <w:tcPr>
            <w:tcW w:w="144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8D062C" w:rsidP="00E64DBE">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44" w:type="pct"/>
            <w:gridSpan w:val="3"/>
            <w:tcBorders>
              <w:top w:val="single" w:sz="4" w:space="0" w:color="auto"/>
              <w:left w:val="single" w:sz="4" w:space="0" w:color="auto"/>
              <w:bottom w:val="single" w:sz="4" w:space="0" w:color="auto"/>
              <w:right w:val="nil"/>
            </w:tcBorders>
            <w:shd w:val="clear" w:color="auto" w:fill="auto"/>
          </w:tcPr>
          <w:p w:rsidR="0009660D" w:rsidRPr="00230149" w:rsidRDefault="0020557C" w:rsidP="00DA481F">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09660D" w:rsidRPr="00230149">
              <w:rPr>
                <w:rFonts w:ascii="Times New Roman" w:eastAsia="Calibri" w:hAnsi="Times New Roman"/>
                <w:b/>
                <w:sz w:val="24"/>
                <w:szCs w:val="24"/>
                <w:lang w:val="uk-UA" w:eastAsia="en-US"/>
              </w:rPr>
              <w:t xml:space="preserve"> сільській місцевості</w:t>
            </w:r>
          </w:p>
        </w:tc>
      </w:tr>
      <w:tr w:rsidR="0009660D" w:rsidRPr="00E504DD" w:rsidTr="00C0219D">
        <w:trPr>
          <w:trHeight w:val="447"/>
        </w:trPr>
        <w:tc>
          <w:tcPr>
            <w:tcW w:w="2107" w:type="pct"/>
            <w:vMerge/>
            <w:tcBorders>
              <w:top w:val="single" w:sz="4" w:space="0" w:color="auto"/>
              <w:left w:val="nil"/>
              <w:bottom w:val="single" w:sz="4" w:space="0" w:color="auto"/>
              <w:right w:val="single" w:sz="4" w:space="0" w:color="auto"/>
            </w:tcBorders>
            <w:shd w:val="clear" w:color="auto" w:fill="auto"/>
          </w:tcPr>
          <w:p w:rsidR="0009660D" w:rsidRPr="00230149" w:rsidRDefault="0009660D" w:rsidP="00DA481F">
            <w:pPr>
              <w:jc w:val="center"/>
              <w:rPr>
                <w:rFonts w:ascii="Times New Roman" w:eastAsia="Calibri" w:hAnsi="Times New Roman"/>
                <w:b/>
                <w:sz w:val="24"/>
                <w:szCs w:val="24"/>
                <w:lang w:val="uk-UA" w:eastAsia="en-US"/>
              </w:rPr>
            </w:pP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78" w:type="pct"/>
            <w:tcBorders>
              <w:top w:val="single" w:sz="4" w:space="0" w:color="auto"/>
              <w:left w:val="single" w:sz="4" w:space="0" w:color="auto"/>
              <w:bottom w:val="single" w:sz="4" w:space="0" w:color="auto"/>
              <w:right w:val="nil"/>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09660D" w:rsidRPr="00E504DD" w:rsidTr="00C0219D">
        <w:tc>
          <w:tcPr>
            <w:tcW w:w="2107" w:type="pct"/>
            <w:tcBorders>
              <w:top w:val="single" w:sz="4" w:space="0" w:color="auto"/>
              <w:left w:val="nil"/>
              <w:bottom w:val="nil"/>
              <w:right w:val="nil"/>
            </w:tcBorders>
            <w:shd w:val="clear" w:color="auto" w:fill="auto"/>
            <w:vAlign w:val="bottom"/>
          </w:tcPr>
          <w:p w:rsidR="0009660D" w:rsidRPr="00A66E3C" w:rsidRDefault="0009660D" w:rsidP="00DA481F">
            <w:pPr>
              <w:rPr>
                <w:rFonts w:ascii="Times New Roman" w:hAnsi="Times New Roman"/>
                <w:b/>
                <w:bCs/>
                <w:sz w:val="24"/>
                <w:szCs w:val="24"/>
              </w:rPr>
            </w:pPr>
          </w:p>
        </w:tc>
        <w:tc>
          <w:tcPr>
            <w:tcW w:w="482" w:type="pct"/>
            <w:tcBorders>
              <w:top w:val="single" w:sz="4" w:space="0" w:color="auto"/>
              <w:left w:val="nil"/>
              <w:bottom w:val="nil"/>
              <w:right w:val="nil"/>
            </w:tcBorders>
          </w:tcPr>
          <w:p w:rsidR="0009660D" w:rsidRPr="00A66E3C" w:rsidRDefault="0009660D" w:rsidP="00DA481F">
            <w:pPr>
              <w:jc w:val="right"/>
              <w:rPr>
                <w:rFonts w:ascii="Times New Roman" w:eastAsia="Calibri" w:hAnsi="Times New Roman"/>
                <w:b/>
                <w:sz w:val="24"/>
                <w:szCs w:val="24"/>
                <w:lang w:val="uk-UA" w:eastAsia="en-US"/>
              </w:rPr>
            </w:pPr>
          </w:p>
        </w:tc>
        <w:tc>
          <w:tcPr>
            <w:tcW w:w="482" w:type="pct"/>
            <w:tcBorders>
              <w:top w:val="single" w:sz="4" w:space="0" w:color="auto"/>
              <w:left w:val="nil"/>
              <w:bottom w:val="nil"/>
              <w:right w:val="nil"/>
            </w:tcBorders>
            <w:shd w:val="clear" w:color="auto" w:fill="auto"/>
            <w:vAlign w:val="bottom"/>
          </w:tcPr>
          <w:p w:rsidR="0009660D" w:rsidRPr="00A66E3C" w:rsidRDefault="0009660D" w:rsidP="00DA481F">
            <w:pPr>
              <w:jc w:val="right"/>
              <w:rPr>
                <w:rFonts w:ascii="Times New Roman" w:eastAsia="Calibri" w:hAnsi="Times New Roman"/>
                <w:b/>
                <w:sz w:val="24"/>
                <w:szCs w:val="24"/>
                <w:lang w:val="uk-UA" w:eastAsia="en-US"/>
              </w:rPr>
            </w:pPr>
          </w:p>
        </w:tc>
        <w:tc>
          <w:tcPr>
            <w:tcW w:w="485" w:type="pct"/>
            <w:tcBorders>
              <w:top w:val="single" w:sz="4" w:space="0" w:color="auto"/>
              <w:left w:val="nil"/>
              <w:bottom w:val="nil"/>
              <w:right w:val="nil"/>
            </w:tcBorders>
            <w:shd w:val="clear" w:color="auto" w:fill="auto"/>
            <w:vAlign w:val="bottom"/>
          </w:tcPr>
          <w:p w:rsidR="0009660D" w:rsidRDefault="0009660D" w:rsidP="00DA481F">
            <w:pPr>
              <w:jc w:val="right"/>
              <w:rPr>
                <w:rFonts w:ascii="Times New Roman" w:eastAsia="Calibri" w:hAnsi="Times New Roman"/>
                <w:b/>
                <w:sz w:val="24"/>
                <w:szCs w:val="24"/>
                <w:lang w:val="uk-UA" w:eastAsia="en-US"/>
              </w:rPr>
            </w:pPr>
          </w:p>
        </w:tc>
        <w:tc>
          <w:tcPr>
            <w:tcW w:w="483" w:type="pct"/>
            <w:tcBorders>
              <w:top w:val="single" w:sz="4" w:space="0" w:color="auto"/>
              <w:left w:val="nil"/>
              <w:bottom w:val="nil"/>
              <w:right w:val="nil"/>
            </w:tcBorders>
          </w:tcPr>
          <w:p w:rsidR="0009660D" w:rsidRPr="00A66E3C" w:rsidRDefault="0009660D" w:rsidP="00DA481F">
            <w:pPr>
              <w:jc w:val="right"/>
              <w:rPr>
                <w:rFonts w:ascii="Times New Roman" w:eastAsia="Calibri" w:hAnsi="Times New Roman"/>
                <w:b/>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09660D" w:rsidRPr="00A66E3C" w:rsidRDefault="0009660D" w:rsidP="00DA481F">
            <w:pPr>
              <w:jc w:val="right"/>
              <w:rPr>
                <w:rFonts w:ascii="Times New Roman" w:eastAsia="Calibri" w:hAnsi="Times New Roman"/>
                <w:b/>
                <w:sz w:val="24"/>
                <w:szCs w:val="24"/>
                <w:lang w:val="uk-UA" w:eastAsia="en-US"/>
              </w:rPr>
            </w:pPr>
          </w:p>
        </w:tc>
        <w:tc>
          <w:tcPr>
            <w:tcW w:w="478" w:type="pct"/>
            <w:tcBorders>
              <w:top w:val="single" w:sz="4" w:space="0" w:color="auto"/>
              <w:left w:val="nil"/>
              <w:bottom w:val="nil"/>
              <w:right w:val="nil"/>
            </w:tcBorders>
            <w:shd w:val="clear" w:color="auto" w:fill="auto"/>
            <w:vAlign w:val="bottom"/>
          </w:tcPr>
          <w:p w:rsidR="0009660D" w:rsidRDefault="0009660D" w:rsidP="00DA481F">
            <w:pPr>
              <w:jc w:val="right"/>
              <w:rPr>
                <w:rFonts w:ascii="Times New Roman" w:eastAsia="Calibri" w:hAnsi="Times New Roman"/>
                <w:b/>
                <w:sz w:val="24"/>
                <w:szCs w:val="24"/>
                <w:lang w:val="uk-UA" w:eastAsia="en-US"/>
              </w:rPr>
            </w:pPr>
          </w:p>
        </w:tc>
      </w:tr>
      <w:tr w:rsidR="0009660D" w:rsidRPr="00E504DD" w:rsidTr="005516EC">
        <w:trPr>
          <w:trHeight w:hRule="exact" w:val="616"/>
        </w:trPr>
        <w:tc>
          <w:tcPr>
            <w:tcW w:w="2107" w:type="pct"/>
            <w:tcBorders>
              <w:top w:val="nil"/>
              <w:left w:val="nil"/>
              <w:bottom w:val="nil"/>
              <w:right w:val="nil"/>
            </w:tcBorders>
            <w:shd w:val="clear" w:color="auto" w:fill="auto"/>
            <w:vAlign w:val="bottom"/>
          </w:tcPr>
          <w:p w:rsidR="0009660D" w:rsidRPr="00FE7E65" w:rsidRDefault="0009660D" w:rsidP="005516EC">
            <w:pPr>
              <w:rPr>
                <w:rFonts w:ascii="Times New Roman" w:hAnsi="Times New Roman"/>
                <w:b/>
                <w:bCs/>
                <w:sz w:val="24"/>
                <w:szCs w:val="24"/>
                <w:lang w:val="uk-UA"/>
              </w:rPr>
            </w:pPr>
            <w:r w:rsidRPr="00FE7E65">
              <w:rPr>
                <w:rFonts w:ascii="Times New Roman" w:hAnsi="Times New Roman"/>
                <w:b/>
                <w:bCs/>
                <w:sz w:val="24"/>
                <w:szCs w:val="24"/>
                <w:lang w:val="uk-UA"/>
              </w:rPr>
              <w:t>Д</w:t>
            </w:r>
            <w:r w:rsidRPr="00FE7E65">
              <w:rPr>
                <w:rFonts w:ascii="Times New Roman" w:hAnsi="Times New Roman"/>
                <w:b/>
                <w:bCs/>
                <w:sz w:val="24"/>
                <w:szCs w:val="24"/>
              </w:rPr>
              <w:t>омогосподарств</w:t>
            </w:r>
            <w:r w:rsidRPr="00FE7E65">
              <w:rPr>
                <w:rFonts w:ascii="Times New Roman" w:hAnsi="Times New Roman"/>
                <w:b/>
                <w:bCs/>
                <w:sz w:val="24"/>
                <w:szCs w:val="24"/>
                <w:lang w:val="uk-UA"/>
              </w:rPr>
              <w:t xml:space="preserve">а без дітей </w:t>
            </w:r>
            <w:r w:rsidR="005516EC">
              <w:rPr>
                <w:rFonts w:ascii="Times New Roman" w:hAnsi="Times New Roman"/>
                <w:b/>
                <w:bCs/>
                <w:sz w:val="24"/>
                <w:szCs w:val="24"/>
                <w:lang w:val="uk-UA"/>
              </w:rPr>
              <w:t>(</w:t>
            </w:r>
            <w:r w:rsidR="005516EC"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482"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596,3</w:t>
            </w:r>
          </w:p>
        </w:tc>
        <w:tc>
          <w:tcPr>
            <w:tcW w:w="482"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589,8</w:t>
            </w:r>
          </w:p>
        </w:tc>
        <w:tc>
          <w:tcPr>
            <w:tcW w:w="485"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572,3</w:t>
            </w:r>
          </w:p>
        </w:tc>
        <w:tc>
          <w:tcPr>
            <w:tcW w:w="483"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141,8</w:t>
            </w:r>
          </w:p>
        </w:tc>
        <w:tc>
          <w:tcPr>
            <w:tcW w:w="483"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143,8</w:t>
            </w:r>
          </w:p>
        </w:tc>
        <w:tc>
          <w:tcPr>
            <w:tcW w:w="478"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162,2</w:t>
            </w:r>
          </w:p>
        </w:tc>
      </w:tr>
      <w:tr w:rsidR="0009660D" w:rsidRPr="00E504DD" w:rsidTr="00B74FA1">
        <w:trPr>
          <w:trHeight w:hRule="exact" w:val="657"/>
        </w:trPr>
        <w:tc>
          <w:tcPr>
            <w:tcW w:w="2107" w:type="pct"/>
            <w:tcBorders>
              <w:top w:val="nil"/>
              <w:left w:val="nil"/>
              <w:bottom w:val="nil"/>
              <w:right w:val="nil"/>
            </w:tcBorders>
            <w:shd w:val="clear" w:color="auto" w:fill="auto"/>
            <w:vAlign w:val="bottom"/>
          </w:tcPr>
          <w:p w:rsidR="0009660D" w:rsidRPr="00FE7E65" w:rsidRDefault="0009660D" w:rsidP="005516EC">
            <w:pPr>
              <w:rPr>
                <w:rFonts w:ascii="Times New Roman" w:hAnsi="Times New Roman"/>
                <w:b/>
                <w:bCs/>
                <w:sz w:val="24"/>
                <w:szCs w:val="24"/>
                <w:lang w:val="uk-UA"/>
              </w:rPr>
            </w:pPr>
            <w:r w:rsidRPr="00FE7E65">
              <w:rPr>
                <w:rFonts w:ascii="Times New Roman" w:hAnsi="Times New Roman"/>
                <w:b/>
                <w:bCs/>
                <w:sz w:val="24"/>
                <w:szCs w:val="24"/>
              </w:rPr>
              <w:t xml:space="preserve">Домогосподарства з однієї особи </w:t>
            </w:r>
            <w:r w:rsidR="005516EC">
              <w:rPr>
                <w:rFonts w:ascii="Times New Roman" w:hAnsi="Times New Roman"/>
                <w:b/>
                <w:bCs/>
                <w:sz w:val="24"/>
                <w:szCs w:val="24"/>
                <w:lang w:val="uk-UA"/>
              </w:rPr>
              <w:t>(</w:t>
            </w:r>
            <w:r w:rsidR="005516EC"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482"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144,3</w:t>
            </w:r>
          </w:p>
        </w:tc>
        <w:tc>
          <w:tcPr>
            <w:tcW w:w="482"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167,0</w:t>
            </w:r>
          </w:p>
        </w:tc>
        <w:tc>
          <w:tcPr>
            <w:tcW w:w="485"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117,9</w:t>
            </w:r>
          </w:p>
        </w:tc>
        <w:tc>
          <w:tcPr>
            <w:tcW w:w="483"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47,9</w:t>
            </w:r>
          </w:p>
        </w:tc>
        <w:tc>
          <w:tcPr>
            <w:tcW w:w="483"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58,7</w:t>
            </w:r>
          </w:p>
        </w:tc>
        <w:tc>
          <w:tcPr>
            <w:tcW w:w="478"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50,3</w:t>
            </w:r>
          </w:p>
        </w:tc>
      </w:tr>
      <w:tr w:rsidR="0009660D" w:rsidRPr="00E504DD" w:rsidTr="00B74FA1">
        <w:trPr>
          <w:trHeight w:hRule="exact" w:val="454"/>
        </w:trPr>
        <w:tc>
          <w:tcPr>
            <w:tcW w:w="2107" w:type="pct"/>
            <w:tcBorders>
              <w:top w:val="nil"/>
              <w:left w:val="nil"/>
              <w:bottom w:val="nil"/>
              <w:right w:val="nil"/>
            </w:tcBorders>
            <w:shd w:val="clear" w:color="auto" w:fill="auto"/>
            <w:vAlign w:val="bottom"/>
          </w:tcPr>
          <w:p w:rsidR="0009660D" w:rsidRPr="0032421E" w:rsidRDefault="0009660D" w:rsidP="00FE7E65">
            <w:pPr>
              <w:ind w:firstLine="142"/>
              <w:rPr>
                <w:rFonts w:ascii="Times New Roman" w:hAnsi="Times New Roman"/>
                <w:i/>
                <w:iCs/>
                <w:sz w:val="24"/>
                <w:szCs w:val="24"/>
              </w:rPr>
            </w:pPr>
            <w:proofErr w:type="gramStart"/>
            <w:r w:rsidRPr="0032421E">
              <w:rPr>
                <w:rFonts w:ascii="Times New Roman" w:hAnsi="Times New Roman"/>
                <w:i/>
                <w:iCs/>
                <w:sz w:val="24"/>
                <w:szCs w:val="24"/>
              </w:rPr>
              <w:t>у</w:t>
            </w:r>
            <w:proofErr w:type="gramEnd"/>
            <w:r w:rsidRPr="0032421E">
              <w:rPr>
                <w:rFonts w:ascii="Times New Roman" w:hAnsi="Times New Roman"/>
                <w:i/>
                <w:iCs/>
                <w:sz w:val="24"/>
                <w:szCs w:val="24"/>
              </w:rPr>
              <w:t xml:space="preserve"> тому числі (%):</w:t>
            </w:r>
          </w:p>
        </w:tc>
        <w:tc>
          <w:tcPr>
            <w:tcW w:w="482" w:type="pct"/>
            <w:tcBorders>
              <w:top w:val="nil"/>
              <w:left w:val="nil"/>
              <w:bottom w:val="nil"/>
              <w:right w:val="nil"/>
            </w:tcBorders>
            <w:vAlign w:val="bottom"/>
          </w:tcPr>
          <w:p w:rsidR="0009660D" w:rsidRPr="00906959" w:rsidRDefault="0009660D" w:rsidP="00B74FA1">
            <w:pPr>
              <w:jc w:val="right"/>
              <w:rPr>
                <w:rFonts w:ascii="Times New Roman" w:eastAsia="Calibri" w:hAnsi="Times New Roman"/>
                <w:sz w:val="24"/>
                <w:szCs w:val="24"/>
                <w:lang w:val="uk-UA" w:eastAsia="en-US"/>
              </w:rPr>
            </w:pPr>
          </w:p>
        </w:tc>
        <w:tc>
          <w:tcPr>
            <w:tcW w:w="482" w:type="pct"/>
            <w:tcBorders>
              <w:top w:val="nil"/>
              <w:left w:val="nil"/>
              <w:bottom w:val="nil"/>
              <w:right w:val="nil"/>
            </w:tcBorders>
            <w:shd w:val="clear" w:color="auto" w:fill="auto"/>
            <w:vAlign w:val="bottom"/>
          </w:tcPr>
          <w:p w:rsidR="0009660D" w:rsidRPr="00906959" w:rsidRDefault="0009660D" w:rsidP="00B74FA1">
            <w:pPr>
              <w:jc w:val="right"/>
              <w:rPr>
                <w:rFonts w:ascii="Times New Roman" w:eastAsia="Calibri" w:hAnsi="Times New Roman"/>
                <w:sz w:val="24"/>
                <w:szCs w:val="24"/>
                <w:lang w:val="uk-UA" w:eastAsia="en-US"/>
              </w:rPr>
            </w:pPr>
          </w:p>
        </w:tc>
        <w:tc>
          <w:tcPr>
            <w:tcW w:w="485" w:type="pct"/>
            <w:tcBorders>
              <w:top w:val="nil"/>
              <w:left w:val="nil"/>
              <w:bottom w:val="nil"/>
              <w:right w:val="nil"/>
            </w:tcBorders>
            <w:shd w:val="clear" w:color="auto" w:fill="auto"/>
            <w:vAlign w:val="bottom"/>
          </w:tcPr>
          <w:p w:rsidR="0009660D" w:rsidRPr="00906959" w:rsidRDefault="0009660D" w:rsidP="00B74FA1">
            <w:pPr>
              <w:jc w:val="right"/>
              <w:rPr>
                <w:rFonts w:ascii="Times New Roman" w:eastAsia="Calibri" w:hAnsi="Times New Roman"/>
                <w:sz w:val="24"/>
                <w:szCs w:val="24"/>
                <w:lang w:val="uk-UA" w:eastAsia="en-US"/>
              </w:rPr>
            </w:pPr>
          </w:p>
        </w:tc>
        <w:tc>
          <w:tcPr>
            <w:tcW w:w="483" w:type="pct"/>
            <w:tcBorders>
              <w:top w:val="nil"/>
              <w:left w:val="nil"/>
              <w:bottom w:val="nil"/>
              <w:right w:val="nil"/>
            </w:tcBorders>
            <w:vAlign w:val="bottom"/>
          </w:tcPr>
          <w:p w:rsidR="0009660D" w:rsidRPr="00906959" w:rsidRDefault="0009660D" w:rsidP="00B74FA1">
            <w:pPr>
              <w:jc w:val="right"/>
              <w:rPr>
                <w:rFonts w:ascii="Times New Roman" w:eastAsia="Calibri" w:hAnsi="Times New Roman"/>
                <w:sz w:val="24"/>
                <w:szCs w:val="24"/>
                <w:lang w:val="uk-UA" w:eastAsia="en-US"/>
              </w:rPr>
            </w:pPr>
          </w:p>
        </w:tc>
        <w:tc>
          <w:tcPr>
            <w:tcW w:w="483" w:type="pct"/>
            <w:tcBorders>
              <w:top w:val="nil"/>
              <w:left w:val="nil"/>
              <w:bottom w:val="nil"/>
              <w:right w:val="nil"/>
            </w:tcBorders>
            <w:shd w:val="clear" w:color="auto" w:fill="auto"/>
            <w:vAlign w:val="bottom"/>
          </w:tcPr>
          <w:p w:rsidR="0009660D" w:rsidRPr="00906959" w:rsidRDefault="0009660D" w:rsidP="00B74FA1">
            <w:pPr>
              <w:jc w:val="right"/>
              <w:rPr>
                <w:rFonts w:ascii="Times New Roman" w:eastAsia="Calibri" w:hAnsi="Times New Roman"/>
                <w:sz w:val="24"/>
                <w:szCs w:val="24"/>
                <w:lang w:val="uk-UA" w:eastAsia="en-US"/>
              </w:rPr>
            </w:pPr>
          </w:p>
        </w:tc>
        <w:tc>
          <w:tcPr>
            <w:tcW w:w="478" w:type="pct"/>
            <w:tcBorders>
              <w:top w:val="nil"/>
              <w:left w:val="nil"/>
              <w:bottom w:val="nil"/>
              <w:right w:val="nil"/>
            </w:tcBorders>
            <w:shd w:val="clear" w:color="auto" w:fill="auto"/>
            <w:vAlign w:val="bottom"/>
          </w:tcPr>
          <w:p w:rsidR="0009660D" w:rsidRPr="00906959" w:rsidRDefault="0009660D" w:rsidP="00B74FA1">
            <w:pPr>
              <w:jc w:val="right"/>
              <w:rPr>
                <w:rFonts w:ascii="Times New Roman" w:eastAsia="Calibri" w:hAnsi="Times New Roman"/>
                <w:sz w:val="24"/>
                <w:szCs w:val="24"/>
                <w:lang w:val="uk-UA" w:eastAsia="en-US"/>
              </w:rPr>
            </w:pPr>
          </w:p>
        </w:tc>
      </w:tr>
      <w:tr w:rsidR="0009660D" w:rsidRPr="00E504DD" w:rsidTr="00C0219D">
        <w:trPr>
          <w:trHeight w:hRule="exact" w:val="454"/>
        </w:trPr>
        <w:tc>
          <w:tcPr>
            <w:tcW w:w="2107" w:type="pct"/>
            <w:tcBorders>
              <w:top w:val="nil"/>
              <w:left w:val="nil"/>
              <w:bottom w:val="nil"/>
              <w:right w:val="nil"/>
            </w:tcBorders>
            <w:shd w:val="clear" w:color="auto" w:fill="auto"/>
            <w:vAlign w:val="bottom"/>
          </w:tcPr>
          <w:p w:rsidR="0009660D" w:rsidRPr="00FE7E65" w:rsidRDefault="0009660D" w:rsidP="00FE7E65">
            <w:pPr>
              <w:ind w:firstLine="142"/>
              <w:rPr>
                <w:rFonts w:ascii="Times New Roman" w:hAnsi="Times New Roman"/>
                <w:sz w:val="24"/>
                <w:szCs w:val="24"/>
              </w:rPr>
            </w:pPr>
            <w:r w:rsidRPr="00FE7E65">
              <w:rPr>
                <w:rFonts w:ascii="Times New Roman" w:hAnsi="Times New Roman"/>
                <w:sz w:val="24"/>
                <w:szCs w:val="24"/>
              </w:rPr>
              <w:t>у працездатному віці</w:t>
            </w:r>
          </w:p>
        </w:tc>
        <w:tc>
          <w:tcPr>
            <w:tcW w:w="482"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53,0</w:t>
            </w:r>
          </w:p>
        </w:tc>
        <w:tc>
          <w:tcPr>
            <w:tcW w:w="482"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41,5</w:t>
            </w:r>
          </w:p>
        </w:tc>
        <w:tc>
          <w:tcPr>
            <w:tcW w:w="485"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51,4</w:t>
            </w:r>
          </w:p>
        </w:tc>
        <w:tc>
          <w:tcPr>
            <w:tcW w:w="483"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43,7</w:t>
            </w:r>
          </w:p>
        </w:tc>
        <w:tc>
          <w:tcPr>
            <w:tcW w:w="483"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22,1</w:t>
            </w:r>
          </w:p>
        </w:tc>
        <w:tc>
          <w:tcPr>
            <w:tcW w:w="478"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25,6</w:t>
            </w:r>
          </w:p>
        </w:tc>
      </w:tr>
      <w:tr w:rsidR="0009660D" w:rsidRPr="00E504DD" w:rsidTr="00C0219D">
        <w:trPr>
          <w:trHeight w:hRule="exact" w:val="454"/>
        </w:trPr>
        <w:tc>
          <w:tcPr>
            <w:tcW w:w="2107" w:type="pct"/>
            <w:tcBorders>
              <w:top w:val="nil"/>
              <w:left w:val="nil"/>
              <w:bottom w:val="single" w:sz="4" w:space="0" w:color="auto"/>
              <w:right w:val="nil"/>
            </w:tcBorders>
            <w:shd w:val="clear" w:color="auto" w:fill="auto"/>
            <w:vAlign w:val="bottom"/>
          </w:tcPr>
          <w:p w:rsidR="0009660D" w:rsidRPr="00FE7E65" w:rsidRDefault="0009660D" w:rsidP="00FE7E65">
            <w:pPr>
              <w:ind w:firstLine="142"/>
              <w:rPr>
                <w:rFonts w:ascii="Times New Roman" w:hAnsi="Times New Roman"/>
                <w:sz w:val="24"/>
                <w:szCs w:val="24"/>
              </w:rPr>
            </w:pPr>
            <w:r w:rsidRPr="00FE7E65">
              <w:rPr>
                <w:rFonts w:ascii="Times New Roman" w:hAnsi="Times New Roman"/>
                <w:sz w:val="24"/>
                <w:szCs w:val="24"/>
              </w:rPr>
              <w:t>у непрацездатному віці</w:t>
            </w:r>
          </w:p>
        </w:tc>
        <w:tc>
          <w:tcPr>
            <w:tcW w:w="482" w:type="pct"/>
            <w:tcBorders>
              <w:top w:val="nil"/>
              <w:left w:val="nil"/>
              <w:bottom w:val="single" w:sz="4" w:space="0" w:color="auto"/>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47,0</w:t>
            </w:r>
          </w:p>
        </w:tc>
        <w:tc>
          <w:tcPr>
            <w:tcW w:w="482" w:type="pct"/>
            <w:tcBorders>
              <w:top w:val="nil"/>
              <w:left w:val="nil"/>
              <w:bottom w:val="single" w:sz="4" w:space="0" w:color="auto"/>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58,5</w:t>
            </w:r>
          </w:p>
        </w:tc>
        <w:tc>
          <w:tcPr>
            <w:tcW w:w="485" w:type="pct"/>
            <w:tcBorders>
              <w:top w:val="nil"/>
              <w:left w:val="nil"/>
              <w:bottom w:val="single" w:sz="4" w:space="0" w:color="auto"/>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48,6</w:t>
            </w:r>
          </w:p>
        </w:tc>
        <w:tc>
          <w:tcPr>
            <w:tcW w:w="483" w:type="pct"/>
            <w:tcBorders>
              <w:top w:val="nil"/>
              <w:left w:val="nil"/>
              <w:bottom w:val="single" w:sz="4" w:space="0" w:color="auto"/>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56,3</w:t>
            </w:r>
          </w:p>
        </w:tc>
        <w:tc>
          <w:tcPr>
            <w:tcW w:w="483" w:type="pct"/>
            <w:tcBorders>
              <w:top w:val="nil"/>
              <w:left w:val="nil"/>
              <w:bottom w:val="single" w:sz="4" w:space="0" w:color="auto"/>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77,9</w:t>
            </w:r>
          </w:p>
        </w:tc>
        <w:tc>
          <w:tcPr>
            <w:tcW w:w="478" w:type="pct"/>
            <w:tcBorders>
              <w:top w:val="nil"/>
              <w:left w:val="nil"/>
              <w:bottom w:val="single" w:sz="4" w:space="0" w:color="auto"/>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74,4</w:t>
            </w:r>
          </w:p>
        </w:tc>
      </w:tr>
      <w:tr w:rsidR="0009660D" w:rsidRPr="00E504DD" w:rsidTr="00C0219D">
        <w:trPr>
          <w:trHeight w:val="657"/>
        </w:trPr>
        <w:tc>
          <w:tcPr>
            <w:tcW w:w="2107" w:type="pct"/>
            <w:tcBorders>
              <w:top w:val="single" w:sz="4" w:space="0" w:color="auto"/>
              <w:left w:val="nil"/>
              <w:bottom w:val="nil"/>
              <w:right w:val="nil"/>
            </w:tcBorders>
            <w:shd w:val="clear" w:color="auto" w:fill="auto"/>
            <w:vAlign w:val="bottom"/>
          </w:tcPr>
          <w:p w:rsidR="0009660D" w:rsidRPr="00FE7E65" w:rsidRDefault="0009660D" w:rsidP="005516EC">
            <w:pPr>
              <w:rPr>
                <w:rFonts w:ascii="Times New Roman" w:hAnsi="Times New Roman"/>
                <w:b/>
                <w:bCs/>
                <w:sz w:val="24"/>
                <w:szCs w:val="24"/>
                <w:lang w:val="uk-UA"/>
              </w:rPr>
            </w:pPr>
            <w:r w:rsidRPr="00FE7E65">
              <w:rPr>
                <w:rFonts w:ascii="Times New Roman" w:hAnsi="Times New Roman"/>
                <w:b/>
                <w:bCs/>
                <w:sz w:val="24"/>
                <w:szCs w:val="24"/>
              </w:rPr>
              <w:t xml:space="preserve">Домогосподарства з двох і більше </w:t>
            </w:r>
            <w:proofErr w:type="gramStart"/>
            <w:r w:rsidRPr="00FE7E65">
              <w:rPr>
                <w:rFonts w:ascii="Times New Roman" w:hAnsi="Times New Roman"/>
                <w:b/>
                <w:bCs/>
                <w:sz w:val="24"/>
                <w:szCs w:val="24"/>
              </w:rPr>
              <w:t>осіб</w:t>
            </w:r>
            <w:proofErr w:type="gramEnd"/>
            <w:r w:rsidRPr="00FE7E65">
              <w:rPr>
                <w:rFonts w:ascii="Times New Roman" w:hAnsi="Times New Roman"/>
                <w:b/>
                <w:bCs/>
                <w:sz w:val="24"/>
                <w:szCs w:val="24"/>
                <w:lang w:val="uk-UA"/>
              </w:rPr>
              <w:t xml:space="preserve"> </w:t>
            </w:r>
            <w:r w:rsidR="005516EC">
              <w:rPr>
                <w:rFonts w:ascii="Times New Roman" w:hAnsi="Times New Roman"/>
                <w:b/>
                <w:bCs/>
                <w:sz w:val="24"/>
                <w:szCs w:val="24"/>
                <w:lang w:val="uk-UA"/>
              </w:rPr>
              <w:t>(</w:t>
            </w:r>
            <w:r w:rsidR="005516EC"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482" w:type="pct"/>
            <w:tcBorders>
              <w:top w:val="single" w:sz="4" w:space="0" w:color="auto"/>
              <w:left w:val="nil"/>
              <w:bottom w:val="nil"/>
              <w:right w:val="nil"/>
            </w:tcBorders>
            <w:vAlign w:val="bottom"/>
          </w:tcPr>
          <w:p w:rsidR="0009660D" w:rsidRPr="00906959" w:rsidRDefault="00B74FA1"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452,0</w:t>
            </w:r>
          </w:p>
        </w:tc>
        <w:tc>
          <w:tcPr>
            <w:tcW w:w="482" w:type="pct"/>
            <w:tcBorders>
              <w:top w:val="single" w:sz="4" w:space="0" w:color="auto"/>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422,8</w:t>
            </w:r>
          </w:p>
        </w:tc>
        <w:tc>
          <w:tcPr>
            <w:tcW w:w="485" w:type="pct"/>
            <w:tcBorders>
              <w:top w:val="single" w:sz="4" w:space="0" w:color="auto"/>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454,4</w:t>
            </w:r>
          </w:p>
        </w:tc>
        <w:tc>
          <w:tcPr>
            <w:tcW w:w="483" w:type="pct"/>
            <w:tcBorders>
              <w:top w:val="single" w:sz="4" w:space="0" w:color="auto"/>
              <w:left w:val="nil"/>
              <w:bottom w:val="nil"/>
              <w:right w:val="nil"/>
            </w:tcBorders>
            <w:vAlign w:val="bottom"/>
          </w:tcPr>
          <w:p w:rsidR="0009660D" w:rsidRPr="00906959" w:rsidRDefault="00B74FA1"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93,9</w:t>
            </w:r>
          </w:p>
        </w:tc>
        <w:tc>
          <w:tcPr>
            <w:tcW w:w="483" w:type="pct"/>
            <w:tcBorders>
              <w:top w:val="single" w:sz="4" w:space="0" w:color="auto"/>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85,1</w:t>
            </w:r>
          </w:p>
        </w:tc>
        <w:tc>
          <w:tcPr>
            <w:tcW w:w="478" w:type="pct"/>
            <w:tcBorders>
              <w:top w:val="single" w:sz="4" w:space="0" w:color="auto"/>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111,9</w:t>
            </w:r>
          </w:p>
        </w:tc>
      </w:tr>
      <w:tr w:rsidR="0009660D" w:rsidRPr="00E504DD" w:rsidTr="00B74FA1">
        <w:trPr>
          <w:trHeight w:hRule="exact" w:val="852"/>
        </w:trPr>
        <w:tc>
          <w:tcPr>
            <w:tcW w:w="2107" w:type="pct"/>
            <w:tcBorders>
              <w:top w:val="nil"/>
              <w:left w:val="nil"/>
              <w:bottom w:val="nil"/>
              <w:right w:val="nil"/>
            </w:tcBorders>
            <w:shd w:val="clear" w:color="auto" w:fill="auto"/>
            <w:vAlign w:val="bottom"/>
          </w:tcPr>
          <w:p w:rsidR="0009660D" w:rsidRPr="0032421E" w:rsidRDefault="0009660D" w:rsidP="00FE7E65">
            <w:pPr>
              <w:ind w:left="142"/>
              <w:rPr>
                <w:rFonts w:ascii="Times New Roman" w:hAnsi="Times New Roman"/>
                <w:i/>
                <w:iCs/>
                <w:sz w:val="24"/>
                <w:szCs w:val="24"/>
              </w:rPr>
            </w:pPr>
            <w:proofErr w:type="gramStart"/>
            <w:r w:rsidRPr="0032421E">
              <w:rPr>
                <w:rFonts w:ascii="Times New Roman" w:hAnsi="Times New Roman"/>
                <w:i/>
                <w:iCs/>
                <w:sz w:val="24"/>
                <w:szCs w:val="24"/>
              </w:rPr>
              <w:t>у</w:t>
            </w:r>
            <w:proofErr w:type="gramEnd"/>
            <w:r w:rsidRPr="0032421E">
              <w:rPr>
                <w:rFonts w:ascii="Times New Roman" w:hAnsi="Times New Roman"/>
                <w:i/>
                <w:iCs/>
                <w:sz w:val="24"/>
                <w:szCs w:val="24"/>
              </w:rPr>
              <w:t xml:space="preserve"> тому числі частка домогосподарств (%), у складі яких:</w:t>
            </w:r>
          </w:p>
        </w:tc>
        <w:tc>
          <w:tcPr>
            <w:tcW w:w="482" w:type="pct"/>
            <w:tcBorders>
              <w:top w:val="nil"/>
              <w:left w:val="nil"/>
              <w:bottom w:val="nil"/>
              <w:right w:val="nil"/>
            </w:tcBorders>
            <w:vAlign w:val="bottom"/>
          </w:tcPr>
          <w:p w:rsidR="0009660D" w:rsidRPr="00906959" w:rsidRDefault="0009660D" w:rsidP="00B74FA1">
            <w:pPr>
              <w:jc w:val="right"/>
              <w:rPr>
                <w:rFonts w:ascii="Times New Roman" w:eastAsia="Calibri" w:hAnsi="Times New Roman"/>
                <w:sz w:val="24"/>
                <w:szCs w:val="24"/>
                <w:lang w:val="uk-UA" w:eastAsia="en-US"/>
              </w:rPr>
            </w:pPr>
          </w:p>
        </w:tc>
        <w:tc>
          <w:tcPr>
            <w:tcW w:w="482" w:type="pct"/>
            <w:tcBorders>
              <w:top w:val="nil"/>
              <w:left w:val="nil"/>
              <w:bottom w:val="nil"/>
              <w:right w:val="nil"/>
            </w:tcBorders>
            <w:shd w:val="clear" w:color="auto" w:fill="auto"/>
            <w:vAlign w:val="bottom"/>
          </w:tcPr>
          <w:p w:rsidR="0009660D" w:rsidRPr="00906959" w:rsidRDefault="0009660D" w:rsidP="00B74FA1">
            <w:pPr>
              <w:jc w:val="right"/>
              <w:rPr>
                <w:rFonts w:ascii="Times New Roman" w:eastAsia="Calibri" w:hAnsi="Times New Roman"/>
                <w:sz w:val="24"/>
                <w:szCs w:val="24"/>
                <w:lang w:val="uk-UA" w:eastAsia="en-US"/>
              </w:rPr>
            </w:pPr>
          </w:p>
        </w:tc>
        <w:tc>
          <w:tcPr>
            <w:tcW w:w="485" w:type="pct"/>
            <w:tcBorders>
              <w:top w:val="nil"/>
              <w:left w:val="nil"/>
              <w:bottom w:val="nil"/>
              <w:right w:val="nil"/>
            </w:tcBorders>
            <w:shd w:val="clear" w:color="auto" w:fill="auto"/>
            <w:vAlign w:val="bottom"/>
          </w:tcPr>
          <w:p w:rsidR="0009660D" w:rsidRPr="00906959" w:rsidRDefault="0009660D" w:rsidP="00B74FA1">
            <w:pPr>
              <w:jc w:val="right"/>
              <w:rPr>
                <w:rFonts w:ascii="Times New Roman" w:eastAsia="Calibri" w:hAnsi="Times New Roman"/>
                <w:sz w:val="24"/>
                <w:szCs w:val="24"/>
                <w:lang w:val="uk-UA" w:eastAsia="en-US"/>
              </w:rPr>
            </w:pPr>
          </w:p>
        </w:tc>
        <w:tc>
          <w:tcPr>
            <w:tcW w:w="483" w:type="pct"/>
            <w:tcBorders>
              <w:top w:val="nil"/>
              <w:left w:val="nil"/>
              <w:bottom w:val="nil"/>
              <w:right w:val="nil"/>
            </w:tcBorders>
            <w:vAlign w:val="bottom"/>
          </w:tcPr>
          <w:p w:rsidR="0009660D" w:rsidRPr="00906959" w:rsidRDefault="0009660D" w:rsidP="00B74FA1">
            <w:pPr>
              <w:jc w:val="right"/>
              <w:rPr>
                <w:rFonts w:ascii="Times New Roman" w:eastAsia="Calibri" w:hAnsi="Times New Roman"/>
                <w:sz w:val="24"/>
                <w:szCs w:val="24"/>
                <w:lang w:val="uk-UA" w:eastAsia="en-US"/>
              </w:rPr>
            </w:pPr>
          </w:p>
        </w:tc>
        <w:tc>
          <w:tcPr>
            <w:tcW w:w="483" w:type="pct"/>
            <w:tcBorders>
              <w:top w:val="nil"/>
              <w:left w:val="nil"/>
              <w:bottom w:val="nil"/>
              <w:right w:val="nil"/>
            </w:tcBorders>
            <w:shd w:val="clear" w:color="auto" w:fill="auto"/>
            <w:vAlign w:val="bottom"/>
          </w:tcPr>
          <w:p w:rsidR="0009660D" w:rsidRPr="00906959" w:rsidRDefault="0009660D" w:rsidP="00B74FA1">
            <w:pPr>
              <w:jc w:val="right"/>
              <w:rPr>
                <w:rFonts w:ascii="Times New Roman" w:eastAsia="Calibri" w:hAnsi="Times New Roman"/>
                <w:sz w:val="24"/>
                <w:szCs w:val="24"/>
                <w:lang w:val="uk-UA" w:eastAsia="en-US"/>
              </w:rPr>
            </w:pPr>
          </w:p>
        </w:tc>
        <w:tc>
          <w:tcPr>
            <w:tcW w:w="478" w:type="pct"/>
            <w:tcBorders>
              <w:top w:val="nil"/>
              <w:left w:val="nil"/>
              <w:bottom w:val="nil"/>
              <w:right w:val="nil"/>
            </w:tcBorders>
            <w:shd w:val="clear" w:color="auto" w:fill="auto"/>
            <w:vAlign w:val="bottom"/>
          </w:tcPr>
          <w:p w:rsidR="0009660D" w:rsidRPr="00906959" w:rsidRDefault="0009660D" w:rsidP="00B74FA1">
            <w:pPr>
              <w:jc w:val="right"/>
              <w:rPr>
                <w:rFonts w:ascii="Times New Roman" w:eastAsia="Calibri" w:hAnsi="Times New Roman"/>
                <w:sz w:val="24"/>
                <w:szCs w:val="24"/>
                <w:lang w:val="uk-UA" w:eastAsia="en-US"/>
              </w:rPr>
            </w:pPr>
          </w:p>
        </w:tc>
      </w:tr>
      <w:tr w:rsidR="0009660D" w:rsidRPr="00E504DD" w:rsidTr="00B74FA1">
        <w:trPr>
          <w:trHeight w:hRule="exact" w:val="566"/>
        </w:trPr>
        <w:tc>
          <w:tcPr>
            <w:tcW w:w="2107" w:type="pct"/>
            <w:tcBorders>
              <w:top w:val="nil"/>
              <w:left w:val="nil"/>
              <w:bottom w:val="nil"/>
              <w:right w:val="nil"/>
            </w:tcBorders>
            <w:shd w:val="clear" w:color="auto" w:fill="auto"/>
            <w:vAlign w:val="bottom"/>
          </w:tcPr>
          <w:p w:rsidR="0009660D" w:rsidRPr="00FE7E65" w:rsidRDefault="0009660D" w:rsidP="00FE7E65">
            <w:pPr>
              <w:ind w:firstLine="142"/>
              <w:rPr>
                <w:rFonts w:ascii="Times New Roman" w:hAnsi="Times New Roman"/>
                <w:sz w:val="24"/>
                <w:szCs w:val="24"/>
              </w:rPr>
            </w:pPr>
            <w:r w:rsidRPr="00FE7E65">
              <w:rPr>
                <w:rFonts w:ascii="Times New Roman" w:hAnsi="Times New Roman"/>
                <w:sz w:val="24"/>
                <w:szCs w:val="24"/>
              </w:rPr>
              <w:t>всі у працездатному віці</w:t>
            </w:r>
          </w:p>
        </w:tc>
        <w:tc>
          <w:tcPr>
            <w:tcW w:w="482"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43,3</w:t>
            </w:r>
          </w:p>
        </w:tc>
        <w:tc>
          <w:tcPr>
            <w:tcW w:w="482"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48,7</w:t>
            </w:r>
          </w:p>
        </w:tc>
        <w:tc>
          <w:tcPr>
            <w:tcW w:w="485"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47,9</w:t>
            </w:r>
          </w:p>
        </w:tc>
        <w:tc>
          <w:tcPr>
            <w:tcW w:w="483"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42,6</w:t>
            </w:r>
          </w:p>
        </w:tc>
        <w:tc>
          <w:tcPr>
            <w:tcW w:w="483"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28,3</w:t>
            </w:r>
          </w:p>
        </w:tc>
        <w:tc>
          <w:tcPr>
            <w:tcW w:w="478"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52,3</w:t>
            </w:r>
          </w:p>
        </w:tc>
      </w:tr>
      <w:tr w:rsidR="0009660D" w:rsidRPr="00E504DD" w:rsidTr="00B74FA1">
        <w:trPr>
          <w:trHeight w:hRule="exact" w:val="702"/>
        </w:trPr>
        <w:tc>
          <w:tcPr>
            <w:tcW w:w="2107" w:type="pct"/>
            <w:tcBorders>
              <w:top w:val="nil"/>
              <w:left w:val="nil"/>
              <w:bottom w:val="nil"/>
              <w:right w:val="nil"/>
            </w:tcBorders>
            <w:shd w:val="clear" w:color="auto" w:fill="auto"/>
            <w:vAlign w:val="bottom"/>
          </w:tcPr>
          <w:p w:rsidR="0009660D" w:rsidRPr="00FE7E65" w:rsidRDefault="0009660D" w:rsidP="00FE7E65">
            <w:pPr>
              <w:ind w:left="142"/>
              <w:rPr>
                <w:rFonts w:ascii="Times New Roman" w:hAnsi="Times New Roman"/>
                <w:sz w:val="24"/>
                <w:szCs w:val="24"/>
              </w:rPr>
            </w:pPr>
            <w:r w:rsidRPr="00FE7E65">
              <w:rPr>
                <w:rFonts w:ascii="Times New Roman" w:hAnsi="Times New Roman"/>
                <w:sz w:val="24"/>
                <w:szCs w:val="24"/>
              </w:rPr>
              <w:t xml:space="preserve">є одна особа у непрацездатному віці </w:t>
            </w:r>
          </w:p>
        </w:tc>
        <w:tc>
          <w:tcPr>
            <w:tcW w:w="482"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26,0</w:t>
            </w:r>
          </w:p>
        </w:tc>
        <w:tc>
          <w:tcPr>
            <w:tcW w:w="482"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23,3</w:t>
            </w:r>
          </w:p>
        </w:tc>
        <w:tc>
          <w:tcPr>
            <w:tcW w:w="485"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19,4</w:t>
            </w:r>
          </w:p>
        </w:tc>
        <w:tc>
          <w:tcPr>
            <w:tcW w:w="483"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25,9</w:t>
            </w:r>
          </w:p>
        </w:tc>
        <w:tc>
          <w:tcPr>
            <w:tcW w:w="483"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16,7</w:t>
            </w:r>
          </w:p>
        </w:tc>
        <w:tc>
          <w:tcPr>
            <w:tcW w:w="478"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25,3</w:t>
            </w:r>
          </w:p>
        </w:tc>
      </w:tr>
      <w:tr w:rsidR="0009660D" w:rsidRPr="00E504DD" w:rsidTr="00E4420F">
        <w:trPr>
          <w:trHeight w:hRule="exact" w:val="1018"/>
        </w:trPr>
        <w:tc>
          <w:tcPr>
            <w:tcW w:w="2107" w:type="pct"/>
            <w:tcBorders>
              <w:top w:val="nil"/>
              <w:left w:val="nil"/>
              <w:bottom w:val="nil"/>
              <w:right w:val="nil"/>
            </w:tcBorders>
            <w:shd w:val="clear" w:color="auto" w:fill="auto"/>
            <w:vAlign w:val="bottom"/>
          </w:tcPr>
          <w:p w:rsidR="0009660D" w:rsidRPr="00FE7E65" w:rsidRDefault="0009660D" w:rsidP="00FE7E65">
            <w:pPr>
              <w:ind w:left="142"/>
              <w:rPr>
                <w:rFonts w:ascii="Times New Roman" w:hAnsi="Times New Roman"/>
                <w:sz w:val="24"/>
                <w:szCs w:val="24"/>
              </w:rPr>
            </w:pPr>
            <w:r w:rsidRPr="00FE7E65">
              <w:rPr>
                <w:rFonts w:ascii="Times New Roman" w:hAnsi="Times New Roman"/>
                <w:sz w:val="24"/>
                <w:szCs w:val="24"/>
              </w:rPr>
              <w:t>є дві або більше осіб у непрацездатному віці і одна або більше осіб у працездатному віці</w:t>
            </w:r>
          </w:p>
        </w:tc>
        <w:tc>
          <w:tcPr>
            <w:tcW w:w="482"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4,2</w:t>
            </w:r>
          </w:p>
        </w:tc>
        <w:tc>
          <w:tcPr>
            <w:tcW w:w="482"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2,6</w:t>
            </w:r>
          </w:p>
        </w:tc>
        <w:tc>
          <w:tcPr>
            <w:tcW w:w="485"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6,4</w:t>
            </w:r>
          </w:p>
        </w:tc>
        <w:tc>
          <w:tcPr>
            <w:tcW w:w="483"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w:t>
            </w:r>
          </w:p>
        </w:tc>
        <w:tc>
          <w:tcPr>
            <w:tcW w:w="483"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13,7</w:t>
            </w:r>
          </w:p>
        </w:tc>
        <w:tc>
          <w:tcPr>
            <w:tcW w:w="478"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1,2</w:t>
            </w:r>
          </w:p>
        </w:tc>
      </w:tr>
      <w:tr w:rsidR="0009660D" w:rsidRPr="00E504DD" w:rsidTr="00B74FA1">
        <w:trPr>
          <w:trHeight w:hRule="exact" w:val="559"/>
        </w:trPr>
        <w:tc>
          <w:tcPr>
            <w:tcW w:w="2107" w:type="pct"/>
            <w:tcBorders>
              <w:top w:val="nil"/>
              <w:left w:val="nil"/>
              <w:bottom w:val="nil"/>
              <w:right w:val="nil"/>
            </w:tcBorders>
            <w:shd w:val="clear" w:color="auto" w:fill="auto"/>
            <w:vAlign w:val="bottom"/>
          </w:tcPr>
          <w:p w:rsidR="0009660D" w:rsidRPr="00FE7E65" w:rsidRDefault="0009660D" w:rsidP="00FE7E65">
            <w:pPr>
              <w:ind w:firstLine="142"/>
              <w:rPr>
                <w:rFonts w:ascii="Times New Roman" w:hAnsi="Times New Roman"/>
                <w:sz w:val="24"/>
                <w:szCs w:val="24"/>
              </w:rPr>
            </w:pPr>
            <w:r w:rsidRPr="00FE7E65">
              <w:rPr>
                <w:rFonts w:ascii="Times New Roman" w:hAnsi="Times New Roman"/>
                <w:sz w:val="24"/>
                <w:szCs w:val="24"/>
              </w:rPr>
              <w:t>всі у непрацездатному віці</w:t>
            </w:r>
          </w:p>
        </w:tc>
        <w:tc>
          <w:tcPr>
            <w:tcW w:w="482"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26,5</w:t>
            </w:r>
          </w:p>
        </w:tc>
        <w:tc>
          <w:tcPr>
            <w:tcW w:w="482"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25,4</w:t>
            </w:r>
          </w:p>
        </w:tc>
        <w:tc>
          <w:tcPr>
            <w:tcW w:w="485"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26,3</w:t>
            </w:r>
          </w:p>
        </w:tc>
        <w:tc>
          <w:tcPr>
            <w:tcW w:w="483" w:type="pct"/>
            <w:tcBorders>
              <w:top w:val="nil"/>
              <w:left w:val="nil"/>
              <w:bottom w:val="nil"/>
              <w:right w:val="nil"/>
            </w:tcBorders>
            <w:vAlign w:val="bottom"/>
          </w:tcPr>
          <w:p w:rsidR="0009660D" w:rsidRPr="00906959" w:rsidRDefault="00B74FA1"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31,5</w:t>
            </w:r>
          </w:p>
        </w:tc>
        <w:tc>
          <w:tcPr>
            <w:tcW w:w="483" w:type="pct"/>
            <w:tcBorders>
              <w:top w:val="nil"/>
              <w:left w:val="nil"/>
              <w:bottom w:val="nil"/>
              <w:right w:val="nil"/>
            </w:tcBorders>
            <w:shd w:val="clear" w:color="auto" w:fill="auto"/>
            <w:vAlign w:val="bottom"/>
          </w:tcPr>
          <w:p w:rsidR="0009660D" w:rsidRPr="00906959" w:rsidRDefault="00D9378F"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41,3</w:t>
            </w:r>
          </w:p>
        </w:tc>
        <w:tc>
          <w:tcPr>
            <w:tcW w:w="478" w:type="pct"/>
            <w:tcBorders>
              <w:top w:val="nil"/>
              <w:left w:val="nil"/>
              <w:bottom w:val="nil"/>
              <w:right w:val="nil"/>
            </w:tcBorders>
            <w:shd w:val="clear" w:color="auto" w:fill="auto"/>
            <w:vAlign w:val="bottom"/>
          </w:tcPr>
          <w:p w:rsidR="0009660D" w:rsidRPr="00906959" w:rsidRDefault="001F64A9" w:rsidP="00B74FA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21,2</w:t>
            </w:r>
          </w:p>
        </w:tc>
      </w:tr>
    </w:tbl>
    <w:p w:rsidR="0009660D" w:rsidRDefault="0009660D">
      <w:pPr>
        <w:rPr>
          <w:b/>
          <w:sz w:val="28"/>
          <w:szCs w:val="28"/>
          <w:lang w:val="uk-UA"/>
        </w:rPr>
      </w:pPr>
      <w:r>
        <w:rPr>
          <w:b/>
          <w:sz w:val="28"/>
          <w:szCs w:val="28"/>
          <w:lang w:val="uk-UA"/>
        </w:rPr>
        <w:br w:type="page"/>
      </w:r>
    </w:p>
    <w:p w:rsidR="00B533A6" w:rsidRDefault="009D3861" w:rsidP="00B533A6">
      <w:pPr>
        <w:ind w:left="493" w:hanging="493"/>
        <w:rPr>
          <w:rFonts w:ascii="Times New Roman" w:hAnsi="Times New Roman"/>
          <w:b/>
          <w:sz w:val="28"/>
          <w:szCs w:val="28"/>
          <w:lang w:val="uk-UA"/>
        </w:rPr>
      </w:pPr>
      <w:r w:rsidRPr="00954FB8">
        <w:rPr>
          <w:b/>
          <w:sz w:val="28"/>
          <w:szCs w:val="28"/>
          <w:lang w:val="uk-UA"/>
        </w:rPr>
        <w:lastRenderedPageBreak/>
        <w:t>1</w:t>
      </w:r>
      <w:r w:rsidR="0009660D">
        <w:rPr>
          <w:b/>
          <w:sz w:val="28"/>
          <w:szCs w:val="28"/>
          <w:lang w:val="uk-UA"/>
        </w:rPr>
        <w:t>.11</w:t>
      </w:r>
      <w:r w:rsidRPr="00954FB8">
        <w:rPr>
          <w:b/>
          <w:sz w:val="28"/>
          <w:szCs w:val="28"/>
          <w:lang w:val="uk-UA"/>
        </w:rPr>
        <w:t xml:space="preserve">. </w:t>
      </w:r>
      <w:r>
        <w:rPr>
          <w:rFonts w:ascii="Times New Roman" w:hAnsi="Times New Roman"/>
          <w:b/>
          <w:sz w:val="28"/>
          <w:szCs w:val="28"/>
          <w:lang w:val="uk-UA"/>
        </w:rPr>
        <w:t>Розподіл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з</w:t>
      </w:r>
      <w:r w:rsidR="00B533A6">
        <w:rPr>
          <w:rFonts w:ascii="Times New Roman" w:hAnsi="Times New Roman"/>
          <w:b/>
          <w:sz w:val="28"/>
          <w:szCs w:val="28"/>
          <w:lang w:val="uk-UA"/>
        </w:rPr>
        <w:t>а наявністю працюючих осіб у їх</w:t>
      </w:r>
    </w:p>
    <w:p w:rsidR="009D3861" w:rsidRPr="00B533A6" w:rsidRDefault="009D3861" w:rsidP="00B533A6">
      <w:pPr>
        <w:ind w:firstLine="629"/>
        <w:rPr>
          <w:rFonts w:ascii="Times New Roman" w:hAnsi="Times New Roman"/>
          <w:b/>
          <w:sz w:val="28"/>
          <w:szCs w:val="28"/>
          <w:lang w:val="uk-UA"/>
        </w:rPr>
      </w:pPr>
      <w:r w:rsidRPr="00B533A6">
        <w:rPr>
          <w:rFonts w:ascii="Times New Roman" w:hAnsi="Times New Roman"/>
          <w:b/>
          <w:sz w:val="28"/>
          <w:szCs w:val="28"/>
          <w:lang w:val="uk-UA"/>
        </w:rPr>
        <w:t>складі</w:t>
      </w:r>
      <w:r>
        <w:rPr>
          <w:rFonts w:ascii="Times New Roman" w:hAnsi="Times New Roman"/>
          <w:b/>
          <w:sz w:val="28"/>
          <w:szCs w:val="28"/>
          <w:lang w:val="uk-UA"/>
        </w:rPr>
        <w:t xml:space="preserve"> </w:t>
      </w:r>
    </w:p>
    <w:p w:rsidR="009D3861" w:rsidRPr="00400022" w:rsidRDefault="009D3861" w:rsidP="009D3861">
      <w:pPr>
        <w:ind w:left="709" w:hanging="709"/>
        <w:jc w:val="both"/>
        <w:rPr>
          <w:rFonts w:ascii="Times New Roman" w:eastAsia="Calibri" w:hAnsi="Times New Roman"/>
          <w:b/>
          <w:sz w:val="18"/>
          <w:szCs w:val="28"/>
          <w:lang w:val="uk-UA" w:eastAsia="en-US"/>
        </w:rPr>
      </w:pP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649"/>
        <w:gridCol w:w="1166"/>
        <w:gridCol w:w="1166"/>
        <w:gridCol w:w="1306"/>
      </w:tblGrid>
      <w:tr w:rsidR="0009660D" w:rsidRPr="00E504DD" w:rsidTr="00C0219D">
        <w:tc>
          <w:tcPr>
            <w:tcW w:w="3041" w:type="pct"/>
            <w:vMerge w:val="restart"/>
            <w:tcBorders>
              <w:top w:val="single" w:sz="4" w:space="0" w:color="auto"/>
              <w:left w:val="nil"/>
              <w:bottom w:val="single" w:sz="4" w:space="0" w:color="auto"/>
              <w:right w:val="single" w:sz="4" w:space="0" w:color="auto"/>
            </w:tcBorders>
            <w:shd w:val="clear" w:color="auto" w:fill="auto"/>
          </w:tcPr>
          <w:p w:rsidR="0009660D" w:rsidRPr="00230149" w:rsidRDefault="0009660D" w:rsidP="006A6B81">
            <w:pPr>
              <w:jc w:val="center"/>
              <w:rPr>
                <w:rFonts w:ascii="Times New Roman" w:eastAsia="Calibri" w:hAnsi="Times New Roman"/>
                <w:b/>
                <w:sz w:val="24"/>
                <w:szCs w:val="24"/>
                <w:lang w:val="uk-UA" w:eastAsia="en-US"/>
              </w:rPr>
            </w:pPr>
          </w:p>
        </w:tc>
        <w:tc>
          <w:tcPr>
            <w:tcW w:w="1959" w:type="pct"/>
            <w:gridSpan w:val="3"/>
            <w:tcBorders>
              <w:top w:val="single" w:sz="4" w:space="0" w:color="auto"/>
              <w:left w:val="single" w:sz="4" w:space="0" w:color="auto"/>
              <w:bottom w:val="single" w:sz="4" w:space="0" w:color="auto"/>
              <w:right w:val="nil"/>
            </w:tcBorders>
            <w:shd w:val="clear" w:color="auto" w:fill="auto"/>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Всі домогосподарства</w:t>
            </w:r>
          </w:p>
        </w:tc>
      </w:tr>
      <w:tr w:rsidR="0009660D" w:rsidRPr="00E504DD" w:rsidTr="00C0219D">
        <w:trPr>
          <w:trHeight w:val="447"/>
        </w:trPr>
        <w:tc>
          <w:tcPr>
            <w:tcW w:w="3041" w:type="pct"/>
            <w:vMerge/>
            <w:tcBorders>
              <w:top w:val="single" w:sz="4" w:space="0" w:color="auto"/>
              <w:left w:val="nil"/>
              <w:bottom w:val="single" w:sz="4" w:space="0" w:color="auto"/>
              <w:right w:val="single" w:sz="4" w:space="0" w:color="auto"/>
            </w:tcBorders>
            <w:shd w:val="clear" w:color="auto" w:fill="auto"/>
          </w:tcPr>
          <w:p w:rsidR="0009660D" w:rsidRPr="00230149" w:rsidRDefault="0009660D" w:rsidP="006A6B81">
            <w:pPr>
              <w:jc w:val="center"/>
              <w:rPr>
                <w:rFonts w:ascii="Times New Roman" w:eastAsia="Calibri" w:hAnsi="Times New Roman"/>
                <w:b/>
                <w:sz w:val="24"/>
                <w:szCs w:val="24"/>
                <w:lang w:val="uk-UA" w:eastAsia="en-US"/>
              </w:rPr>
            </w:pP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653413" w:rsidP="00653413">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653413">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702" w:type="pct"/>
            <w:tcBorders>
              <w:top w:val="single" w:sz="4" w:space="0" w:color="auto"/>
              <w:left w:val="single" w:sz="4" w:space="0" w:color="auto"/>
              <w:bottom w:val="single" w:sz="4" w:space="0" w:color="auto"/>
              <w:right w:val="nil"/>
            </w:tcBorders>
            <w:shd w:val="clear" w:color="auto" w:fill="auto"/>
            <w:vAlign w:val="center"/>
          </w:tcPr>
          <w:p w:rsidR="0009660D" w:rsidRPr="00230149" w:rsidRDefault="0009660D" w:rsidP="00653413">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09660D" w:rsidRPr="00E504DD" w:rsidTr="00C0219D">
        <w:tc>
          <w:tcPr>
            <w:tcW w:w="3041" w:type="pct"/>
            <w:tcBorders>
              <w:top w:val="single" w:sz="4" w:space="0" w:color="auto"/>
              <w:left w:val="nil"/>
              <w:bottom w:val="nil"/>
              <w:right w:val="nil"/>
            </w:tcBorders>
            <w:shd w:val="clear" w:color="auto" w:fill="auto"/>
            <w:vAlign w:val="bottom"/>
          </w:tcPr>
          <w:p w:rsidR="0009660D" w:rsidRPr="00A66E3C" w:rsidRDefault="0009660D" w:rsidP="006A6B81">
            <w:pPr>
              <w:rPr>
                <w:rFonts w:ascii="Times New Roman" w:hAnsi="Times New Roman"/>
                <w:b/>
                <w:bCs/>
                <w:sz w:val="24"/>
                <w:szCs w:val="24"/>
              </w:rPr>
            </w:pPr>
          </w:p>
        </w:tc>
        <w:tc>
          <w:tcPr>
            <w:tcW w:w="628" w:type="pct"/>
            <w:tcBorders>
              <w:top w:val="single" w:sz="4" w:space="0" w:color="auto"/>
              <w:left w:val="nil"/>
              <w:bottom w:val="nil"/>
              <w:right w:val="nil"/>
            </w:tcBorders>
          </w:tcPr>
          <w:p w:rsidR="0009660D" w:rsidRPr="00A66E3C" w:rsidRDefault="0009660D" w:rsidP="006A6B81">
            <w:pPr>
              <w:jc w:val="both"/>
              <w:rPr>
                <w:rFonts w:ascii="Times New Roman" w:eastAsia="Calibri" w:hAnsi="Times New Roman"/>
                <w:b/>
                <w:sz w:val="24"/>
                <w:szCs w:val="24"/>
                <w:lang w:val="uk-UA" w:eastAsia="en-US"/>
              </w:rPr>
            </w:pPr>
          </w:p>
        </w:tc>
        <w:tc>
          <w:tcPr>
            <w:tcW w:w="628" w:type="pct"/>
            <w:tcBorders>
              <w:top w:val="single" w:sz="4" w:space="0" w:color="auto"/>
              <w:left w:val="nil"/>
              <w:bottom w:val="nil"/>
              <w:right w:val="nil"/>
            </w:tcBorders>
            <w:shd w:val="clear" w:color="auto" w:fill="auto"/>
          </w:tcPr>
          <w:p w:rsidR="0009660D" w:rsidRPr="00A66E3C" w:rsidRDefault="0009660D" w:rsidP="006A6B81">
            <w:pPr>
              <w:jc w:val="both"/>
              <w:rPr>
                <w:rFonts w:ascii="Times New Roman" w:eastAsia="Calibri" w:hAnsi="Times New Roman"/>
                <w:b/>
                <w:sz w:val="24"/>
                <w:szCs w:val="24"/>
                <w:lang w:val="uk-UA" w:eastAsia="en-US"/>
              </w:rPr>
            </w:pPr>
          </w:p>
        </w:tc>
        <w:tc>
          <w:tcPr>
            <w:tcW w:w="702" w:type="pct"/>
            <w:tcBorders>
              <w:top w:val="single" w:sz="4" w:space="0" w:color="auto"/>
              <w:left w:val="nil"/>
              <w:bottom w:val="nil"/>
              <w:right w:val="nil"/>
            </w:tcBorders>
            <w:shd w:val="clear" w:color="auto" w:fill="auto"/>
            <w:vAlign w:val="bottom"/>
          </w:tcPr>
          <w:p w:rsidR="0009660D" w:rsidRDefault="0009660D" w:rsidP="006A6B81">
            <w:pPr>
              <w:jc w:val="right"/>
              <w:rPr>
                <w:rFonts w:ascii="Times New Roman" w:eastAsia="Calibri" w:hAnsi="Times New Roman"/>
                <w:b/>
                <w:sz w:val="24"/>
                <w:szCs w:val="24"/>
                <w:lang w:val="uk-UA" w:eastAsia="en-US"/>
              </w:rPr>
            </w:pPr>
          </w:p>
        </w:tc>
      </w:tr>
      <w:tr w:rsidR="0009660D" w:rsidRPr="00E504DD" w:rsidTr="00D9378F">
        <w:trPr>
          <w:trHeight w:hRule="exact" w:val="543"/>
        </w:trPr>
        <w:tc>
          <w:tcPr>
            <w:tcW w:w="3041" w:type="pct"/>
            <w:tcBorders>
              <w:top w:val="nil"/>
              <w:left w:val="nil"/>
              <w:bottom w:val="nil"/>
              <w:right w:val="nil"/>
            </w:tcBorders>
            <w:shd w:val="clear" w:color="auto" w:fill="auto"/>
            <w:vAlign w:val="bottom"/>
          </w:tcPr>
          <w:p w:rsidR="0009660D" w:rsidRPr="00FE7E65" w:rsidRDefault="0009660D" w:rsidP="005516EC">
            <w:pPr>
              <w:rPr>
                <w:rFonts w:ascii="Times New Roman" w:hAnsi="Times New Roman"/>
                <w:b/>
                <w:bCs/>
                <w:sz w:val="24"/>
                <w:szCs w:val="24"/>
                <w:lang w:val="uk-UA"/>
              </w:rPr>
            </w:pPr>
            <w:r w:rsidRPr="00FE7E65">
              <w:rPr>
                <w:rFonts w:ascii="Times New Roman" w:hAnsi="Times New Roman"/>
                <w:b/>
                <w:bCs/>
                <w:sz w:val="24"/>
                <w:szCs w:val="24"/>
              </w:rPr>
              <w:t>Кількість домогосподарств</w:t>
            </w:r>
            <w:r w:rsidRPr="00FE7E65">
              <w:rPr>
                <w:rFonts w:ascii="Times New Roman" w:hAnsi="Times New Roman"/>
                <w:b/>
                <w:bCs/>
                <w:sz w:val="24"/>
                <w:szCs w:val="24"/>
                <w:lang w:val="uk-UA"/>
              </w:rPr>
              <w:t xml:space="preserve"> </w:t>
            </w:r>
            <w:r w:rsidR="005516EC">
              <w:rPr>
                <w:rFonts w:ascii="Times New Roman" w:hAnsi="Times New Roman"/>
                <w:b/>
                <w:bCs/>
                <w:sz w:val="24"/>
                <w:szCs w:val="24"/>
                <w:lang w:val="uk-UA"/>
              </w:rPr>
              <w:t>(</w:t>
            </w:r>
            <w:r w:rsidR="005516EC"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1116,6</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1111,2</w:t>
            </w:r>
          </w:p>
        </w:tc>
        <w:tc>
          <w:tcPr>
            <w:tcW w:w="702" w:type="pct"/>
            <w:tcBorders>
              <w:top w:val="nil"/>
              <w:left w:val="nil"/>
              <w:bottom w:val="nil"/>
              <w:right w:val="nil"/>
            </w:tcBorders>
            <w:shd w:val="clear" w:color="auto" w:fill="auto"/>
            <w:vAlign w:val="bottom"/>
          </w:tcPr>
          <w:p w:rsidR="0009660D" w:rsidRPr="00906959" w:rsidRDefault="00A90C23" w:rsidP="006A6B8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1110,1</w:t>
            </w:r>
          </w:p>
        </w:tc>
      </w:tr>
      <w:tr w:rsidR="0009660D" w:rsidRPr="00E504DD" w:rsidTr="00D9378F">
        <w:trPr>
          <w:trHeight w:hRule="exact" w:val="657"/>
        </w:trPr>
        <w:tc>
          <w:tcPr>
            <w:tcW w:w="3041" w:type="pct"/>
            <w:tcBorders>
              <w:top w:val="nil"/>
              <w:left w:val="nil"/>
              <w:bottom w:val="nil"/>
              <w:right w:val="nil"/>
            </w:tcBorders>
            <w:shd w:val="clear" w:color="auto" w:fill="auto"/>
            <w:vAlign w:val="bottom"/>
          </w:tcPr>
          <w:p w:rsidR="0009660D" w:rsidRPr="0032421E" w:rsidRDefault="0009660D" w:rsidP="009D3861">
            <w:pPr>
              <w:ind w:left="142"/>
              <w:rPr>
                <w:rFonts w:ascii="Times New Roman" w:hAnsi="Times New Roman"/>
                <w:i/>
                <w:iCs/>
                <w:sz w:val="24"/>
                <w:szCs w:val="24"/>
              </w:rPr>
            </w:pPr>
            <w:proofErr w:type="gramStart"/>
            <w:r w:rsidRPr="0032421E">
              <w:rPr>
                <w:rFonts w:ascii="Times New Roman" w:hAnsi="Times New Roman"/>
                <w:i/>
                <w:iCs/>
                <w:sz w:val="24"/>
                <w:szCs w:val="24"/>
              </w:rPr>
              <w:t>у</w:t>
            </w:r>
            <w:proofErr w:type="gramEnd"/>
            <w:r w:rsidRPr="0032421E">
              <w:rPr>
                <w:rFonts w:ascii="Times New Roman" w:hAnsi="Times New Roman"/>
                <w:i/>
                <w:iCs/>
                <w:sz w:val="24"/>
                <w:szCs w:val="24"/>
              </w:rPr>
              <w:t xml:space="preserve"> тому числі частка домогосподарств (%), де:</w:t>
            </w:r>
          </w:p>
        </w:tc>
        <w:tc>
          <w:tcPr>
            <w:tcW w:w="628" w:type="pct"/>
            <w:tcBorders>
              <w:top w:val="nil"/>
              <w:left w:val="nil"/>
              <w:bottom w:val="nil"/>
              <w:right w:val="nil"/>
            </w:tcBorders>
            <w:vAlign w:val="bottom"/>
          </w:tcPr>
          <w:p w:rsidR="0009660D" w:rsidRPr="00906959" w:rsidRDefault="0009660D" w:rsidP="00D9378F">
            <w:pPr>
              <w:jc w:val="right"/>
              <w:rPr>
                <w:rFonts w:ascii="Times New Roman" w:eastAsia="Calibri" w:hAnsi="Times New Roman"/>
                <w:b/>
                <w:sz w:val="24"/>
                <w:szCs w:val="24"/>
                <w:lang w:val="uk-UA" w:eastAsia="en-US"/>
              </w:rPr>
            </w:pPr>
          </w:p>
        </w:tc>
        <w:tc>
          <w:tcPr>
            <w:tcW w:w="628"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b/>
                <w:sz w:val="24"/>
                <w:szCs w:val="24"/>
                <w:lang w:val="uk-UA" w:eastAsia="en-US"/>
              </w:rPr>
            </w:pPr>
          </w:p>
        </w:tc>
        <w:tc>
          <w:tcPr>
            <w:tcW w:w="702" w:type="pct"/>
            <w:tcBorders>
              <w:top w:val="nil"/>
              <w:left w:val="nil"/>
              <w:bottom w:val="nil"/>
              <w:right w:val="nil"/>
            </w:tcBorders>
            <w:shd w:val="clear" w:color="auto" w:fill="auto"/>
          </w:tcPr>
          <w:p w:rsidR="0009660D" w:rsidRPr="00906959" w:rsidRDefault="0009660D" w:rsidP="006A6B81">
            <w:pPr>
              <w:jc w:val="both"/>
              <w:rPr>
                <w:rFonts w:ascii="Times New Roman" w:eastAsia="Calibri" w:hAnsi="Times New Roman"/>
                <w:b/>
                <w:sz w:val="24"/>
                <w:szCs w:val="24"/>
                <w:lang w:val="uk-UA" w:eastAsia="en-US"/>
              </w:rPr>
            </w:pPr>
          </w:p>
        </w:tc>
      </w:tr>
      <w:tr w:rsidR="0009660D" w:rsidRPr="00E504DD" w:rsidTr="00C0219D">
        <w:trPr>
          <w:trHeight w:hRule="exact" w:val="454"/>
        </w:trPr>
        <w:tc>
          <w:tcPr>
            <w:tcW w:w="3041" w:type="pct"/>
            <w:tcBorders>
              <w:top w:val="nil"/>
              <w:left w:val="nil"/>
              <w:bottom w:val="nil"/>
              <w:right w:val="nil"/>
            </w:tcBorders>
            <w:shd w:val="clear" w:color="auto" w:fill="auto"/>
            <w:vAlign w:val="bottom"/>
          </w:tcPr>
          <w:p w:rsidR="0009660D" w:rsidRPr="00FE7E65" w:rsidRDefault="0009660D" w:rsidP="009D3861">
            <w:pPr>
              <w:ind w:firstLine="142"/>
              <w:rPr>
                <w:rFonts w:ascii="Times New Roman" w:hAnsi="Times New Roman"/>
                <w:sz w:val="24"/>
                <w:szCs w:val="24"/>
              </w:rPr>
            </w:pPr>
            <w:r w:rsidRPr="00FE7E65">
              <w:rPr>
                <w:rFonts w:ascii="Times New Roman" w:hAnsi="Times New Roman"/>
                <w:sz w:val="24"/>
                <w:szCs w:val="24"/>
              </w:rPr>
              <w:t>є працюючі особи</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73,2</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74,4</w:t>
            </w:r>
          </w:p>
        </w:tc>
        <w:tc>
          <w:tcPr>
            <w:tcW w:w="702" w:type="pct"/>
            <w:tcBorders>
              <w:top w:val="nil"/>
              <w:left w:val="nil"/>
              <w:bottom w:val="nil"/>
              <w:right w:val="nil"/>
            </w:tcBorders>
            <w:shd w:val="clear" w:color="auto" w:fill="auto"/>
            <w:vAlign w:val="bottom"/>
          </w:tcPr>
          <w:p w:rsidR="0009660D" w:rsidRPr="00906959" w:rsidRDefault="00A90C23" w:rsidP="006A6B8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78,1</w:t>
            </w:r>
          </w:p>
        </w:tc>
      </w:tr>
      <w:tr w:rsidR="0009660D" w:rsidRPr="00E504DD" w:rsidTr="00C0219D">
        <w:trPr>
          <w:trHeight w:hRule="exact" w:val="454"/>
        </w:trPr>
        <w:tc>
          <w:tcPr>
            <w:tcW w:w="3041" w:type="pct"/>
            <w:tcBorders>
              <w:top w:val="nil"/>
              <w:left w:val="nil"/>
              <w:bottom w:val="single" w:sz="4" w:space="0" w:color="auto"/>
              <w:right w:val="nil"/>
            </w:tcBorders>
            <w:shd w:val="clear" w:color="auto" w:fill="auto"/>
            <w:vAlign w:val="bottom"/>
          </w:tcPr>
          <w:p w:rsidR="0009660D" w:rsidRPr="00FE7E65" w:rsidRDefault="0009660D" w:rsidP="009D3861">
            <w:pPr>
              <w:ind w:firstLine="142"/>
              <w:rPr>
                <w:rFonts w:ascii="Times New Roman" w:hAnsi="Times New Roman"/>
                <w:sz w:val="24"/>
                <w:szCs w:val="24"/>
              </w:rPr>
            </w:pPr>
            <w:proofErr w:type="gramStart"/>
            <w:r w:rsidRPr="00FE7E65">
              <w:rPr>
                <w:rFonts w:ascii="Times New Roman" w:hAnsi="Times New Roman"/>
                <w:sz w:val="24"/>
                <w:szCs w:val="24"/>
              </w:rPr>
              <w:t>нема</w:t>
            </w:r>
            <w:proofErr w:type="gramEnd"/>
            <w:r w:rsidRPr="00FE7E65">
              <w:rPr>
                <w:rFonts w:ascii="Times New Roman" w:hAnsi="Times New Roman"/>
                <w:sz w:val="24"/>
                <w:szCs w:val="24"/>
              </w:rPr>
              <w:t>є працюючих осіб</w:t>
            </w:r>
          </w:p>
        </w:tc>
        <w:tc>
          <w:tcPr>
            <w:tcW w:w="628" w:type="pct"/>
            <w:tcBorders>
              <w:top w:val="nil"/>
              <w:left w:val="nil"/>
              <w:bottom w:val="single" w:sz="4" w:space="0" w:color="auto"/>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26,8</w:t>
            </w:r>
          </w:p>
        </w:tc>
        <w:tc>
          <w:tcPr>
            <w:tcW w:w="628" w:type="pct"/>
            <w:tcBorders>
              <w:top w:val="nil"/>
              <w:left w:val="nil"/>
              <w:bottom w:val="single" w:sz="4" w:space="0" w:color="auto"/>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25,6</w:t>
            </w:r>
          </w:p>
        </w:tc>
        <w:tc>
          <w:tcPr>
            <w:tcW w:w="702" w:type="pct"/>
            <w:tcBorders>
              <w:top w:val="nil"/>
              <w:left w:val="nil"/>
              <w:bottom w:val="single" w:sz="4" w:space="0" w:color="auto"/>
              <w:right w:val="nil"/>
            </w:tcBorders>
            <w:shd w:val="clear" w:color="auto" w:fill="auto"/>
            <w:vAlign w:val="bottom"/>
          </w:tcPr>
          <w:p w:rsidR="0009660D" w:rsidRPr="00906959" w:rsidRDefault="00A90C23" w:rsidP="006A6B8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21,9</w:t>
            </w:r>
          </w:p>
        </w:tc>
      </w:tr>
      <w:tr w:rsidR="0009660D" w:rsidRPr="00E504DD" w:rsidTr="00C0219D">
        <w:trPr>
          <w:trHeight w:val="657"/>
        </w:trPr>
        <w:tc>
          <w:tcPr>
            <w:tcW w:w="3041" w:type="pct"/>
            <w:tcBorders>
              <w:top w:val="single" w:sz="4" w:space="0" w:color="auto"/>
              <w:left w:val="nil"/>
              <w:bottom w:val="nil"/>
              <w:right w:val="nil"/>
            </w:tcBorders>
            <w:shd w:val="clear" w:color="auto" w:fill="auto"/>
            <w:vAlign w:val="bottom"/>
          </w:tcPr>
          <w:p w:rsidR="0009660D" w:rsidRPr="00FE7E65" w:rsidRDefault="0009660D" w:rsidP="00FE7E65">
            <w:pPr>
              <w:rPr>
                <w:rFonts w:ascii="Times New Roman" w:hAnsi="Times New Roman"/>
                <w:b/>
                <w:bCs/>
                <w:sz w:val="24"/>
                <w:szCs w:val="24"/>
              </w:rPr>
            </w:pPr>
            <w:r w:rsidRPr="00FE7E65">
              <w:rPr>
                <w:rFonts w:ascii="Times New Roman" w:hAnsi="Times New Roman"/>
                <w:b/>
                <w:bCs/>
                <w:sz w:val="24"/>
                <w:szCs w:val="24"/>
              </w:rPr>
              <w:t>Кількість домогосподарств, у складі яких є працюючі (тисяч)</w:t>
            </w:r>
          </w:p>
        </w:tc>
        <w:tc>
          <w:tcPr>
            <w:tcW w:w="628" w:type="pct"/>
            <w:tcBorders>
              <w:top w:val="single" w:sz="4" w:space="0" w:color="auto"/>
              <w:left w:val="nil"/>
              <w:bottom w:val="nil"/>
              <w:right w:val="nil"/>
            </w:tcBorders>
            <w:vAlign w:val="bottom"/>
          </w:tcPr>
          <w:p w:rsidR="0009660D" w:rsidRPr="00906959" w:rsidRDefault="00B74FA1"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817,7</w:t>
            </w:r>
          </w:p>
        </w:tc>
        <w:tc>
          <w:tcPr>
            <w:tcW w:w="628" w:type="pct"/>
            <w:tcBorders>
              <w:top w:val="single" w:sz="4" w:space="0" w:color="auto"/>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827,0</w:t>
            </w:r>
          </w:p>
        </w:tc>
        <w:tc>
          <w:tcPr>
            <w:tcW w:w="702" w:type="pct"/>
            <w:tcBorders>
              <w:top w:val="single" w:sz="4" w:space="0" w:color="auto"/>
              <w:left w:val="nil"/>
              <w:bottom w:val="nil"/>
              <w:right w:val="nil"/>
            </w:tcBorders>
            <w:shd w:val="clear" w:color="auto" w:fill="auto"/>
            <w:vAlign w:val="bottom"/>
          </w:tcPr>
          <w:p w:rsidR="0009660D" w:rsidRPr="00906959" w:rsidRDefault="00A90C23" w:rsidP="006A6B81">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867,0</w:t>
            </w:r>
          </w:p>
        </w:tc>
      </w:tr>
      <w:tr w:rsidR="0009660D" w:rsidRPr="00E504DD" w:rsidTr="00D9378F">
        <w:trPr>
          <w:trHeight w:hRule="exact" w:val="852"/>
        </w:trPr>
        <w:tc>
          <w:tcPr>
            <w:tcW w:w="3041" w:type="pct"/>
            <w:tcBorders>
              <w:top w:val="nil"/>
              <w:left w:val="nil"/>
              <w:bottom w:val="nil"/>
              <w:right w:val="nil"/>
            </w:tcBorders>
            <w:shd w:val="clear" w:color="auto" w:fill="auto"/>
            <w:vAlign w:val="bottom"/>
          </w:tcPr>
          <w:p w:rsidR="0009660D" w:rsidRPr="0032421E" w:rsidRDefault="0009660D" w:rsidP="00FE7E65">
            <w:pPr>
              <w:ind w:left="142"/>
              <w:rPr>
                <w:rFonts w:ascii="Times New Roman" w:hAnsi="Times New Roman"/>
                <w:i/>
                <w:iCs/>
                <w:sz w:val="24"/>
                <w:szCs w:val="24"/>
              </w:rPr>
            </w:pPr>
            <w:proofErr w:type="gramStart"/>
            <w:r w:rsidRPr="0032421E">
              <w:rPr>
                <w:rFonts w:ascii="Times New Roman" w:hAnsi="Times New Roman"/>
                <w:i/>
                <w:iCs/>
                <w:sz w:val="24"/>
                <w:szCs w:val="24"/>
              </w:rPr>
              <w:t>у тому числі частка домогосподарств (%), у складі яких працюючих осіб:</w:t>
            </w:r>
            <w:proofErr w:type="gramEnd"/>
          </w:p>
        </w:tc>
        <w:tc>
          <w:tcPr>
            <w:tcW w:w="628" w:type="pct"/>
            <w:tcBorders>
              <w:top w:val="nil"/>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628"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702" w:type="pct"/>
            <w:tcBorders>
              <w:top w:val="nil"/>
              <w:left w:val="nil"/>
              <w:bottom w:val="nil"/>
              <w:right w:val="nil"/>
            </w:tcBorders>
            <w:shd w:val="clear" w:color="auto" w:fill="auto"/>
            <w:vAlign w:val="bottom"/>
          </w:tcPr>
          <w:p w:rsidR="0009660D" w:rsidRPr="00906959" w:rsidRDefault="0009660D" w:rsidP="006A6B81">
            <w:pPr>
              <w:jc w:val="right"/>
              <w:rPr>
                <w:rFonts w:ascii="Times New Roman" w:eastAsia="Calibri" w:hAnsi="Times New Roman"/>
                <w:sz w:val="24"/>
                <w:szCs w:val="24"/>
                <w:lang w:val="uk-UA" w:eastAsia="en-US"/>
              </w:rPr>
            </w:pPr>
          </w:p>
        </w:tc>
      </w:tr>
      <w:tr w:rsidR="0009660D" w:rsidRPr="00E504DD" w:rsidTr="00D9378F">
        <w:trPr>
          <w:trHeight w:hRule="exact" w:val="438"/>
        </w:trPr>
        <w:tc>
          <w:tcPr>
            <w:tcW w:w="3041" w:type="pct"/>
            <w:tcBorders>
              <w:top w:val="nil"/>
              <w:left w:val="nil"/>
              <w:bottom w:val="nil"/>
              <w:right w:val="nil"/>
            </w:tcBorders>
            <w:shd w:val="clear" w:color="auto" w:fill="auto"/>
            <w:vAlign w:val="bottom"/>
          </w:tcPr>
          <w:p w:rsidR="0009660D" w:rsidRPr="00FE7E65" w:rsidRDefault="0009660D" w:rsidP="00FE7E65">
            <w:pPr>
              <w:ind w:firstLine="142"/>
              <w:rPr>
                <w:rFonts w:ascii="Times New Roman" w:hAnsi="Times New Roman"/>
                <w:sz w:val="24"/>
                <w:szCs w:val="24"/>
              </w:rPr>
            </w:pPr>
            <w:r w:rsidRPr="00FE7E65">
              <w:rPr>
                <w:rFonts w:ascii="Times New Roman" w:hAnsi="Times New Roman"/>
                <w:sz w:val="24"/>
                <w:szCs w:val="24"/>
              </w:rPr>
              <w:t>одна</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50,4</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50,7</w:t>
            </w:r>
          </w:p>
        </w:tc>
        <w:tc>
          <w:tcPr>
            <w:tcW w:w="702" w:type="pct"/>
            <w:tcBorders>
              <w:top w:val="nil"/>
              <w:left w:val="nil"/>
              <w:bottom w:val="nil"/>
              <w:right w:val="nil"/>
            </w:tcBorders>
            <w:shd w:val="clear" w:color="auto" w:fill="auto"/>
            <w:vAlign w:val="bottom"/>
          </w:tcPr>
          <w:p w:rsidR="0009660D" w:rsidRPr="00906959" w:rsidRDefault="00A90C23" w:rsidP="006A6B8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44,0</w:t>
            </w:r>
          </w:p>
        </w:tc>
      </w:tr>
      <w:tr w:rsidR="0009660D" w:rsidRPr="00E504DD" w:rsidTr="00D9378F">
        <w:trPr>
          <w:trHeight w:hRule="exact" w:val="431"/>
        </w:trPr>
        <w:tc>
          <w:tcPr>
            <w:tcW w:w="3041" w:type="pct"/>
            <w:tcBorders>
              <w:top w:val="nil"/>
              <w:left w:val="nil"/>
              <w:bottom w:val="nil"/>
              <w:right w:val="nil"/>
            </w:tcBorders>
            <w:shd w:val="clear" w:color="auto" w:fill="auto"/>
            <w:vAlign w:val="bottom"/>
          </w:tcPr>
          <w:p w:rsidR="0009660D" w:rsidRPr="00FE7E65" w:rsidRDefault="0009660D" w:rsidP="00FE7E65">
            <w:pPr>
              <w:ind w:firstLine="142"/>
              <w:rPr>
                <w:rFonts w:ascii="Times New Roman" w:hAnsi="Times New Roman"/>
                <w:sz w:val="24"/>
                <w:szCs w:val="24"/>
              </w:rPr>
            </w:pPr>
            <w:r w:rsidRPr="00FE7E65">
              <w:rPr>
                <w:rFonts w:ascii="Times New Roman" w:hAnsi="Times New Roman"/>
                <w:sz w:val="24"/>
                <w:szCs w:val="24"/>
              </w:rPr>
              <w:t>дві</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40,5</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39,7</w:t>
            </w:r>
          </w:p>
        </w:tc>
        <w:tc>
          <w:tcPr>
            <w:tcW w:w="702" w:type="pct"/>
            <w:tcBorders>
              <w:top w:val="nil"/>
              <w:left w:val="nil"/>
              <w:bottom w:val="nil"/>
              <w:right w:val="nil"/>
            </w:tcBorders>
            <w:shd w:val="clear" w:color="auto" w:fill="auto"/>
            <w:vAlign w:val="bottom"/>
          </w:tcPr>
          <w:p w:rsidR="0009660D" w:rsidRPr="00906959" w:rsidRDefault="00A90C23" w:rsidP="006A6B8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50,0</w:t>
            </w:r>
          </w:p>
        </w:tc>
      </w:tr>
      <w:tr w:rsidR="0009660D" w:rsidRPr="00E504DD" w:rsidTr="00D9378F">
        <w:trPr>
          <w:trHeight w:hRule="exact" w:val="423"/>
        </w:trPr>
        <w:tc>
          <w:tcPr>
            <w:tcW w:w="3041" w:type="pct"/>
            <w:tcBorders>
              <w:top w:val="nil"/>
              <w:left w:val="nil"/>
              <w:bottom w:val="nil"/>
              <w:right w:val="nil"/>
            </w:tcBorders>
            <w:shd w:val="clear" w:color="auto" w:fill="auto"/>
            <w:vAlign w:val="bottom"/>
          </w:tcPr>
          <w:p w:rsidR="0009660D" w:rsidRPr="00FE7E65" w:rsidRDefault="0009660D" w:rsidP="00FE7E65">
            <w:pPr>
              <w:ind w:firstLine="142"/>
              <w:rPr>
                <w:rFonts w:ascii="Times New Roman" w:hAnsi="Times New Roman"/>
                <w:sz w:val="24"/>
                <w:szCs w:val="24"/>
              </w:rPr>
            </w:pPr>
            <w:r w:rsidRPr="00FE7E65">
              <w:rPr>
                <w:rFonts w:ascii="Times New Roman" w:hAnsi="Times New Roman"/>
                <w:sz w:val="24"/>
                <w:szCs w:val="24"/>
              </w:rPr>
              <w:t>три і більше</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9,1</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9,6</w:t>
            </w:r>
          </w:p>
        </w:tc>
        <w:tc>
          <w:tcPr>
            <w:tcW w:w="702" w:type="pct"/>
            <w:tcBorders>
              <w:top w:val="nil"/>
              <w:left w:val="nil"/>
              <w:bottom w:val="nil"/>
              <w:right w:val="nil"/>
            </w:tcBorders>
            <w:shd w:val="clear" w:color="auto" w:fill="auto"/>
            <w:vAlign w:val="bottom"/>
          </w:tcPr>
          <w:p w:rsidR="0009660D" w:rsidRPr="00906959" w:rsidRDefault="00A90C23" w:rsidP="006A6B8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6,0</w:t>
            </w:r>
          </w:p>
        </w:tc>
      </w:tr>
      <w:tr w:rsidR="0009660D" w:rsidRPr="00E504DD" w:rsidTr="00D9378F">
        <w:trPr>
          <w:trHeight w:hRule="exact" w:val="772"/>
        </w:trPr>
        <w:tc>
          <w:tcPr>
            <w:tcW w:w="3041" w:type="pct"/>
            <w:tcBorders>
              <w:top w:val="nil"/>
              <w:left w:val="nil"/>
              <w:bottom w:val="nil"/>
              <w:right w:val="nil"/>
            </w:tcBorders>
            <w:shd w:val="clear" w:color="auto" w:fill="auto"/>
            <w:vAlign w:val="bottom"/>
          </w:tcPr>
          <w:p w:rsidR="0009660D" w:rsidRPr="00FE7E65" w:rsidRDefault="0009660D" w:rsidP="00FE7E65">
            <w:pPr>
              <w:rPr>
                <w:rFonts w:ascii="Times New Roman" w:hAnsi="Times New Roman"/>
                <w:sz w:val="24"/>
                <w:szCs w:val="24"/>
              </w:rPr>
            </w:pPr>
            <w:r w:rsidRPr="00FE7E65">
              <w:rPr>
                <w:rFonts w:ascii="Times New Roman" w:hAnsi="Times New Roman"/>
                <w:sz w:val="24"/>
                <w:szCs w:val="24"/>
              </w:rPr>
              <w:t>Середня кількість працюючих в розрахунку на одне домогосподарство (осіб)</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1,2</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1,2</w:t>
            </w:r>
          </w:p>
        </w:tc>
        <w:tc>
          <w:tcPr>
            <w:tcW w:w="702" w:type="pct"/>
            <w:tcBorders>
              <w:top w:val="nil"/>
              <w:left w:val="nil"/>
              <w:bottom w:val="nil"/>
              <w:right w:val="nil"/>
            </w:tcBorders>
            <w:shd w:val="clear" w:color="auto" w:fill="auto"/>
            <w:vAlign w:val="bottom"/>
          </w:tcPr>
          <w:p w:rsidR="0009660D" w:rsidRPr="00906959" w:rsidRDefault="00A90C23" w:rsidP="006A6B8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1,3</w:t>
            </w:r>
          </w:p>
        </w:tc>
      </w:tr>
      <w:tr w:rsidR="0009660D" w:rsidRPr="00E504DD" w:rsidTr="00D9378F">
        <w:trPr>
          <w:trHeight w:hRule="exact" w:val="856"/>
        </w:trPr>
        <w:tc>
          <w:tcPr>
            <w:tcW w:w="3041" w:type="pct"/>
            <w:tcBorders>
              <w:top w:val="nil"/>
              <w:left w:val="nil"/>
              <w:bottom w:val="nil"/>
              <w:right w:val="nil"/>
            </w:tcBorders>
            <w:shd w:val="clear" w:color="auto" w:fill="auto"/>
            <w:vAlign w:val="bottom"/>
          </w:tcPr>
          <w:p w:rsidR="0009660D" w:rsidRPr="00FE7E65" w:rsidRDefault="0009660D" w:rsidP="00FE7E65">
            <w:pPr>
              <w:rPr>
                <w:rFonts w:ascii="Times New Roman" w:hAnsi="Times New Roman"/>
                <w:sz w:val="24"/>
                <w:szCs w:val="24"/>
              </w:rPr>
            </w:pPr>
            <w:r w:rsidRPr="00FE7E65">
              <w:rPr>
                <w:rFonts w:ascii="Times New Roman" w:hAnsi="Times New Roman"/>
                <w:sz w:val="24"/>
                <w:szCs w:val="24"/>
              </w:rPr>
              <w:t>Коефіцієнт економічного навантаження на працюючого члена домогосподарства (разів)</w:t>
            </w:r>
          </w:p>
        </w:tc>
        <w:tc>
          <w:tcPr>
            <w:tcW w:w="628"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2,10</w:t>
            </w:r>
          </w:p>
        </w:tc>
        <w:tc>
          <w:tcPr>
            <w:tcW w:w="628"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2,06</w:t>
            </w:r>
          </w:p>
        </w:tc>
        <w:tc>
          <w:tcPr>
            <w:tcW w:w="702" w:type="pct"/>
            <w:tcBorders>
              <w:top w:val="nil"/>
              <w:left w:val="nil"/>
              <w:bottom w:val="nil"/>
              <w:right w:val="nil"/>
            </w:tcBorders>
            <w:shd w:val="clear" w:color="auto" w:fill="auto"/>
            <w:vAlign w:val="bottom"/>
          </w:tcPr>
          <w:p w:rsidR="0009660D" w:rsidRPr="00906959" w:rsidRDefault="00A90C23" w:rsidP="006A6B81">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1,92</w:t>
            </w:r>
          </w:p>
        </w:tc>
      </w:tr>
    </w:tbl>
    <w:p w:rsidR="0009660D" w:rsidRDefault="0009660D">
      <w:pPr>
        <w:rPr>
          <w:lang w:val="uk-UA"/>
        </w:rPr>
      </w:pPr>
      <w:r>
        <w:rPr>
          <w:lang w:val="uk-UA"/>
        </w:rPr>
        <w:br w:type="page"/>
      </w:r>
    </w:p>
    <w:p w:rsidR="0009660D" w:rsidRPr="00A66E3C" w:rsidRDefault="0009660D" w:rsidP="00B533A6">
      <w:pPr>
        <w:ind w:left="629" w:hanging="629"/>
        <w:rPr>
          <w:b/>
          <w:sz w:val="28"/>
          <w:szCs w:val="28"/>
          <w:lang w:val="uk-UA"/>
        </w:rPr>
      </w:pPr>
      <w:r w:rsidRPr="00954FB8">
        <w:rPr>
          <w:b/>
          <w:sz w:val="28"/>
          <w:szCs w:val="28"/>
          <w:lang w:val="uk-UA"/>
        </w:rPr>
        <w:lastRenderedPageBreak/>
        <w:t>1</w:t>
      </w:r>
      <w:r>
        <w:rPr>
          <w:b/>
          <w:sz w:val="28"/>
          <w:szCs w:val="28"/>
          <w:lang w:val="uk-UA"/>
        </w:rPr>
        <w:t>.12</w:t>
      </w:r>
      <w:r w:rsidRPr="00954FB8">
        <w:rPr>
          <w:b/>
          <w:sz w:val="28"/>
          <w:szCs w:val="28"/>
          <w:lang w:val="uk-UA"/>
        </w:rPr>
        <w:t xml:space="preserve">. </w:t>
      </w:r>
      <w:r>
        <w:rPr>
          <w:rFonts w:ascii="Times New Roman" w:hAnsi="Times New Roman"/>
          <w:b/>
          <w:sz w:val="28"/>
          <w:szCs w:val="28"/>
          <w:lang w:val="uk-UA"/>
        </w:rPr>
        <w:t>Розподіл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за наявн</w:t>
      </w:r>
      <w:r w:rsidR="00191B35">
        <w:rPr>
          <w:rFonts w:ascii="Times New Roman" w:hAnsi="Times New Roman"/>
          <w:b/>
          <w:sz w:val="28"/>
          <w:szCs w:val="28"/>
          <w:lang w:val="uk-UA"/>
        </w:rPr>
        <w:t xml:space="preserve">істю працюючих осіб у їх складі за типами поселень </w:t>
      </w:r>
    </w:p>
    <w:p w:rsidR="0009660D" w:rsidRPr="00400022" w:rsidRDefault="0009660D" w:rsidP="0009660D">
      <w:pPr>
        <w:ind w:left="709" w:hanging="709"/>
        <w:jc w:val="both"/>
        <w:rPr>
          <w:rFonts w:ascii="Times New Roman" w:eastAsia="Calibri" w:hAnsi="Times New Roman"/>
          <w:b/>
          <w:sz w:val="18"/>
          <w:szCs w:val="28"/>
          <w:lang w:val="uk-UA" w:eastAsia="en-US"/>
        </w:rPr>
      </w:pP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914"/>
        <w:gridCol w:w="895"/>
        <w:gridCol w:w="895"/>
        <w:gridCol w:w="901"/>
        <w:gridCol w:w="897"/>
        <w:gridCol w:w="897"/>
        <w:gridCol w:w="888"/>
      </w:tblGrid>
      <w:tr w:rsidR="0009660D" w:rsidRPr="00E504DD" w:rsidTr="00C0219D">
        <w:tc>
          <w:tcPr>
            <w:tcW w:w="2107" w:type="pct"/>
            <w:vMerge w:val="restart"/>
            <w:tcBorders>
              <w:top w:val="single" w:sz="4" w:space="0" w:color="auto"/>
              <w:left w:val="nil"/>
              <w:bottom w:val="single" w:sz="4" w:space="0" w:color="auto"/>
              <w:right w:val="single" w:sz="4" w:space="0" w:color="auto"/>
            </w:tcBorders>
            <w:shd w:val="clear" w:color="auto" w:fill="auto"/>
          </w:tcPr>
          <w:p w:rsidR="0009660D" w:rsidRPr="00230149" w:rsidRDefault="0009660D" w:rsidP="00DA481F">
            <w:pPr>
              <w:jc w:val="center"/>
              <w:rPr>
                <w:rFonts w:ascii="Times New Roman" w:eastAsia="Calibri" w:hAnsi="Times New Roman"/>
                <w:b/>
                <w:sz w:val="24"/>
                <w:szCs w:val="24"/>
                <w:lang w:val="uk-UA" w:eastAsia="en-US"/>
              </w:rPr>
            </w:pPr>
          </w:p>
        </w:tc>
        <w:tc>
          <w:tcPr>
            <w:tcW w:w="1449" w:type="pct"/>
            <w:gridSpan w:val="3"/>
            <w:tcBorders>
              <w:top w:val="single" w:sz="4" w:space="0" w:color="auto"/>
              <w:left w:val="single" w:sz="4" w:space="0" w:color="auto"/>
              <w:bottom w:val="single" w:sz="4" w:space="0" w:color="auto"/>
              <w:right w:val="single" w:sz="4" w:space="0" w:color="auto"/>
            </w:tcBorders>
            <w:shd w:val="clear" w:color="auto" w:fill="auto"/>
          </w:tcPr>
          <w:p w:rsidR="0009660D" w:rsidRPr="00230149" w:rsidRDefault="008D062C" w:rsidP="00DA481F">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44" w:type="pct"/>
            <w:gridSpan w:val="3"/>
            <w:tcBorders>
              <w:top w:val="single" w:sz="4" w:space="0" w:color="auto"/>
              <w:left w:val="single" w:sz="4" w:space="0" w:color="auto"/>
              <w:bottom w:val="single" w:sz="4" w:space="0" w:color="auto"/>
              <w:right w:val="nil"/>
            </w:tcBorders>
            <w:shd w:val="clear" w:color="auto" w:fill="auto"/>
          </w:tcPr>
          <w:p w:rsidR="0009660D" w:rsidRPr="00230149" w:rsidRDefault="0020557C" w:rsidP="00DA481F">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09660D" w:rsidRPr="00230149">
              <w:rPr>
                <w:rFonts w:ascii="Times New Roman" w:eastAsia="Calibri" w:hAnsi="Times New Roman"/>
                <w:b/>
                <w:sz w:val="24"/>
                <w:szCs w:val="24"/>
                <w:lang w:val="uk-UA" w:eastAsia="en-US"/>
              </w:rPr>
              <w:t xml:space="preserve"> сільській місцевості</w:t>
            </w:r>
          </w:p>
        </w:tc>
      </w:tr>
      <w:tr w:rsidR="0009660D" w:rsidRPr="00E504DD" w:rsidTr="00C0219D">
        <w:trPr>
          <w:trHeight w:val="447"/>
        </w:trPr>
        <w:tc>
          <w:tcPr>
            <w:tcW w:w="2107" w:type="pct"/>
            <w:vMerge/>
            <w:tcBorders>
              <w:top w:val="single" w:sz="4" w:space="0" w:color="auto"/>
              <w:left w:val="nil"/>
              <w:bottom w:val="single" w:sz="4" w:space="0" w:color="auto"/>
              <w:right w:val="single" w:sz="4" w:space="0" w:color="auto"/>
            </w:tcBorders>
            <w:shd w:val="clear" w:color="auto" w:fill="auto"/>
          </w:tcPr>
          <w:p w:rsidR="0009660D" w:rsidRPr="00230149" w:rsidRDefault="0009660D" w:rsidP="00DA481F">
            <w:pPr>
              <w:jc w:val="center"/>
              <w:rPr>
                <w:rFonts w:ascii="Times New Roman" w:eastAsia="Calibri" w:hAnsi="Times New Roman"/>
                <w:b/>
                <w:sz w:val="24"/>
                <w:szCs w:val="24"/>
                <w:lang w:val="uk-UA" w:eastAsia="en-US"/>
              </w:rPr>
            </w:pP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78" w:type="pct"/>
            <w:tcBorders>
              <w:top w:val="single" w:sz="4" w:space="0" w:color="auto"/>
              <w:left w:val="single" w:sz="4" w:space="0" w:color="auto"/>
              <w:bottom w:val="single" w:sz="4" w:space="0" w:color="auto"/>
              <w:right w:val="nil"/>
            </w:tcBorders>
            <w:shd w:val="clear" w:color="auto" w:fill="auto"/>
            <w:vAlign w:val="center"/>
          </w:tcPr>
          <w:p w:rsidR="0009660D" w:rsidRPr="00230149" w:rsidRDefault="0009660D" w:rsidP="0009660D">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09660D" w:rsidRPr="00E504DD" w:rsidTr="00C0219D">
        <w:tc>
          <w:tcPr>
            <w:tcW w:w="2107" w:type="pct"/>
            <w:tcBorders>
              <w:top w:val="single" w:sz="4" w:space="0" w:color="auto"/>
              <w:left w:val="nil"/>
              <w:bottom w:val="nil"/>
              <w:right w:val="nil"/>
            </w:tcBorders>
            <w:shd w:val="clear" w:color="auto" w:fill="auto"/>
            <w:vAlign w:val="bottom"/>
          </w:tcPr>
          <w:p w:rsidR="0009660D" w:rsidRPr="00A66E3C" w:rsidRDefault="0009660D" w:rsidP="00DA481F">
            <w:pPr>
              <w:rPr>
                <w:rFonts w:ascii="Times New Roman" w:hAnsi="Times New Roman"/>
                <w:b/>
                <w:bCs/>
                <w:sz w:val="24"/>
                <w:szCs w:val="24"/>
              </w:rPr>
            </w:pPr>
          </w:p>
        </w:tc>
        <w:tc>
          <w:tcPr>
            <w:tcW w:w="482" w:type="pct"/>
            <w:tcBorders>
              <w:top w:val="single" w:sz="4" w:space="0" w:color="auto"/>
              <w:left w:val="nil"/>
              <w:bottom w:val="nil"/>
              <w:right w:val="nil"/>
            </w:tcBorders>
          </w:tcPr>
          <w:p w:rsidR="0009660D" w:rsidRPr="00A66E3C" w:rsidRDefault="0009660D" w:rsidP="00DA481F">
            <w:pPr>
              <w:jc w:val="right"/>
              <w:rPr>
                <w:rFonts w:ascii="Times New Roman" w:eastAsia="Calibri" w:hAnsi="Times New Roman"/>
                <w:b/>
                <w:sz w:val="24"/>
                <w:szCs w:val="24"/>
                <w:lang w:val="uk-UA" w:eastAsia="en-US"/>
              </w:rPr>
            </w:pPr>
          </w:p>
        </w:tc>
        <w:tc>
          <w:tcPr>
            <w:tcW w:w="482" w:type="pct"/>
            <w:tcBorders>
              <w:top w:val="single" w:sz="4" w:space="0" w:color="auto"/>
              <w:left w:val="nil"/>
              <w:bottom w:val="nil"/>
              <w:right w:val="nil"/>
            </w:tcBorders>
            <w:shd w:val="clear" w:color="auto" w:fill="auto"/>
            <w:vAlign w:val="bottom"/>
          </w:tcPr>
          <w:p w:rsidR="0009660D" w:rsidRPr="00A66E3C" w:rsidRDefault="0009660D" w:rsidP="00DA481F">
            <w:pPr>
              <w:jc w:val="right"/>
              <w:rPr>
                <w:rFonts w:ascii="Times New Roman" w:eastAsia="Calibri" w:hAnsi="Times New Roman"/>
                <w:b/>
                <w:sz w:val="24"/>
                <w:szCs w:val="24"/>
                <w:lang w:val="uk-UA" w:eastAsia="en-US"/>
              </w:rPr>
            </w:pPr>
          </w:p>
        </w:tc>
        <w:tc>
          <w:tcPr>
            <w:tcW w:w="485" w:type="pct"/>
            <w:tcBorders>
              <w:top w:val="single" w:sz="4" w:space="0" w:color="auto"/>
              <w:left w:val="nil"/>
              <w:bottom w:val="nil"/>
              <w:right w:val="nil"/>
            </w:tcBorders>
            <w:shd w:val="clear" w:color="auto" w:fill="auto"/>
            <w:vAlign w:val="bottom"/>
          </w:tcPr>
          <w:p w:rsidR="0009660D" w:rsidRDefault="0009660D" w:rsidP="00DA481F">
            <w:pPr>
              <w:jc w:val="right"/>
              <w:rPr>
                <w:rFonts w:ascii="Times New Roman" w:eastAsia="Calibri" w:hAnsi="Times New Roman"/>
                <w:b/>
                <w:sz w:val="24"/>
                <w:szCs w:val="24"/>
                <w:lang w:val="uk-UA" w:eastAsia="en-US"/>
              </w:rPr>
            </w:pPr>
          </w:p>
        </w:tc>
        <w:tc>
          <w:tcPr>
            <w:tcW w:w="483" w:type="pct"/>
            <w:tcBorders>
              <w:top w:val="single" w:sz="4" w:space="0" w:color="auto"/>
              <w:left w:val="nil"/>
              <w:bottom w:val="nil"/>
              <w:right w:val="nil"/>
            </w:tcBorders>
          </w:tcPr>
          <w:p w:rsidR="0009660D" w:rsidRPr="00A66E3C" w:rsidRDefault="0009660D" w:rsidP="00DA481F">
            <w:pPr>
              <w:jc w:val="right"/>
              <w:rPr>
                <w:rFonts w:ascii="Times New Roman" w:eastAsia="Calibri" w:hAnsi="Times New Roman"/>
                <w:b/>
                <w:sz w:val="24"/>
                <w:szCs w:val="24"/>
                <w:lang w:val="uk-UA" w:eastAsia="en-US"/>
              </w:rPr>
            </w:pPr>
          </w:p>
        </w:tc>
        <w:tc>
          <w:tcPr>
            <w:tcW w:w="483" w:type="pct"/>
            <w:tcBorders>
              <w:top w:val="single" w:sz="4" w:space="0" w:color="auto"/>
              <w:left w:val="nil"/>
              <w:bottom w:val="nil"/>
              <w:right w:val="nil"/>
            </w:tcBorders>
            <w:shd w:val="clear" w:color="auto" w:fill="auto"/>
            <w:vAlign w:val="bottom"/>
          </w:tcPr>
          <w:p w:rsidR="0009660D" w:rsidRPr="00A66E3C" w:rsidRDefault="0009660D" w:rsidP="00DA481F">
            <w:pPr>
              <w:jc w:val="right"/>
              <w:rPr>
                <w:rFonts w:ascii="Times New Roman" w:eastAsia="Calibri" w:hAnsi="Times New Roman"/>
                <w:b/>
                <w:sz w:val="24"/>
                <w:szCs w:val="24"/>
                <w:lang w:val="uk-UA" w:eastAsia="en-US"/>
              </w:rPr>
            </w:pPr>
          </w:p>
        </w:tc>
        <w:tc>
          <w:tcPr>
            <w:tcW w:w="478" w:type="pct"/>
            <w:tcBorders>
              <w:top w:val="single" w:sz="4" w:space="0" w:color="auto"/>
              <w:left w:val="nil"/>
              <w:bottom w:val="nil"/>
              <w:right w:val="nil"/>
            </w:tcBorders>
            <w:shd w:val="clear" w:color="auto" w:fill="auto"/>
            <w:vAlign w:val="bottom"/>
          </w:tcPr>
          <w:p w:rsidR="0009660D" w:rsidRDefault="0009660D" w:rsidP="00DA481F">
            <w:pPr>
              <w:jc w:val="right"/>
              <w:rPr>
                <w:rFonts w:ascii="Times New Roman" w:eastAsia="Calibri" w:hAnsi="Times New Roman"/>
                <w:b/>
                <w:sz w:val="24"/>
                <w:szCs w:val="24"/>
                <w:lang w:val="uk-UA" w:eastAsia="en-US"/>
              </w:rPr>
            </w:pPr>
          </w:p>
        </w:tc>
      </w:tr>
      <w:tr w:rsidR="0009660D" w:rsidRPr="00E504DD" w:rsidTr="00D9378F">
        <w:trPr>
          <w:trHeight w:hRule="exact" w:val="543"/>
        </w:trPr>
        <w:tc>
          <w:tcPr>
            <w:tcW w:w="2107" w:type="pct"/>
            <w:tcBorders>
              <w:top w:val="nil"/>
              <w:left w:val="nil"/>
              <w:bottom w:val="nil"/>
              <w:right w:val="nil"/>
            </w:tcBorders>
            <w:shd w:val="clear" w:color="auto" w:fill="auto"/>
            <w:vAlign w:val="bottom"/>
          </w:tcPr>
          <w:p w:rsidR="0009660D" w:rsidRPr="00FE7E65" w:rsidRDefault="0009660D" w:rsidP="005516EC">
            <w:pPr>
              <w:rPr>
                <w:rFonts w:ascii="Times New Roman" w:hAnsi="Times New Roman"/>
                <w:b/>
                <w:bCs/>
                <w:sz w:val="24"/>
                <w:szCs w:val="24"/>
                <w:lang w:val="uk-UA"/>
              </w:rPr>
            </w:pPr>
            <w:r w:rsidRPr="00FE7E65">
              <w:rPr>
                <w:rFonts w:ascii="Times New Roman" w:hAnsi="Times New Roman"/>
                <w:b/>
                <w:bCs/>
                <w:sz w:val="24"/>
                <w:szCs w:val="24"/>
              </w:rPr>
              <w:t>Кількість домогосподарств</w:t>
            </w:r>
            <w:r w:rsidRPr="00FE7E65">
              <w:rPr>
                <w:rFonts w:ascii="Times New Roman" w:hAnsi="Times New Roman"/>
                <w:b/>
                <w:bCs/>
                <w:sz w:val="24"/>
                <w:szCs w:val="24"/>
                <w:lang w:val="uk-UA"/>
              </w:rPr>
              <w:t xml:space="preserve"> </w:t>
            </w:r>
            <w:r w:rsidR="005516EC">
              <w:rPr>
                <w:rFonts w:ascii="Times New Roman" w:hAnsi="Times New Roman"/>
                <w:b/>
                <w:bCs/>
                <w:sz w:val="24"/>
                <w:szCs w:val="24"/>
                <w:lang w:val="uk-UA"/>
              </w:rPr>
              <w:t>(</w:t>
            </w:r>
            <w:r w:rsidR="005516EC" w:rsidRPr="00FE7E65">
              <w:rPr>
                <w:rFonts w:ascii="Times New Roman" w:hAnsi="Times New Roman"/>
                <w:b/>
                <w:bCs/>
                <w:sz w:val="24"/>
                <w:szCs w:val="24"/>
              </w:rPr>
              <w:t>тис</w:t>
            </w:r>
            <w:r w:rsidR="005516EC">
              <w:rPr>
                <w:rFonts w:ascii="Times New Roman" w:hAnsi="Times New Roman"/>
                <w:b/>
                <w:bCs/>
                <w:sz w:val="24"/>
                <w:szCs w:val="24"/>
                <w:lang w:val="uk-UA"/>
              </w:rPr>
              <w:t>яч)</w:t>
            </w:r>
          </w:p>
        </w:tc>
        <w:tc>
          <w:tcPr>
            <w:tcW w:w="482"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895,6</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891,7</w:t>
            </w:r>
          </w:p>
        </w:tc>
        <w:tc>
          <w:tcPr>
            <w:tcW w:w="485"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893,0</w:t>
            </w:r>
          </w:p>
        </w:tc>
        <w:tc>
          <w:tcPr>
            <w:tcW w:w="483"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221,0</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219,5</w:t>
            </w:r>
          </w:p>
        </w:tc>
        <w:tc>
          <w:tcPr>
            <w:tcW w:w="478"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217,1</w:t>
            </w:r>
          </w:p>
        </w:tc>
      </w:tr>
      <w:tr w:rsidR="0009660D" w:rsidRPr="00E504DD" w:rsidTr="00D9378F">
        <w:trPr>
          <w:trHeight w:hRule="exact" w:val="657"/>
        </w:trPr>
        <w:tc>
          <w:tcPr>
            <w:tcW w:w="2107" w:type="pct"/>
            <w:tcBorders>
              <w:top w:val="nil"/>
              <w:left w:val="nil"/>
              <w:bottom w:val="nil"/>
              <w:right w:val="nil"/>
            </w:tcBorders>
            <w:shd w:val="clear" w:color="auto" w:fill="auto"/>
            <w:vAlign w:val="bottom"/>
          </w:tcPr>
          <w:p w:rsidR="0009660D" w:rsidRPr="0032421E" w:rsidRDefault="0009660D" w:rsidP="00DA481F">
            <w:pPr>
              <w:ind w:left="142"/>
              <w:rPr>
                <w:rFonts w:ascii="Times New Roman" w:hAnsi="Times New Roman"/>
                <w:i/>
                <w:iCs/>
                <w:sz w:val="24"/>
                <w:szCs w:val="24"/>
              </w:rPr>
            </w:pPr>
            <w:proofErr w:type="gramStart"/>
            <w:r w:rsidRPr="0032421E">
              <w:rPr>
                <w:rFonts w:ascii="Times New Roman" w:hAnsi="Times New Roman"/>
                <w:i/>
                <w:iCs/>
                <w:sz w:val="24"/>
                <w:szCs w:val="24"/>
              </w:rPr>
              <w:t>у</w:t>
            </w:r>
            <w:proofErr w:type="gramEnd"/>
            <w:r w:rsidRPr="0032421E">
              <w:rPr>
                <w:rFonts w:ascii="Times New Roman" w:hAnsi="Times New Roman"/>
                <w:i/>
                <w:iCs/>
                <w:sz w:val="24"/>
                <w:szCs w:val="24"/>
              </w:rPr>
              <w:t xml:space="preserve"> тому числі частка домогосподарств (%), де:</w:t>
            </w:r>
          </w:p>
        </w:tc>
        <w:tc>
          <w:tcPr>
            <w:tcW w:w="482" w:type="pct"/>
            <w:tcBorders>
              <w:top w:val="nil"/>
              <w:left w:val="nil"/>
              <w:bottom w:val="nil"/>
              <w:right w:val="nil"/>
            </w:tcBorders>
            <w:vAlign w:val="bottom"/>
          </w:tcPr>
          <w:p w:rsidR="0009660D" w:rsidRPr="00906959" w:rsidRDefault="0009660D" w:rsidP="00D9378F">
            <w:pPr>
              <w:jc w:val="right"/>
              <w:rPr>
                <w:rFonts w:ascii="Times New Roman" w:eastAsia="Calibri" w:hAnsi="Times New Roman"/>
                <w:b/>
                <w:sz w:val="24"/>
                <w:szCs w:val="24"/>
                <w:lang w:val="uk-UA" w:eastAsia="en-US"/>
              </w:rPr>
            </w:pPr>
          </w:p>
        </w:tc>
        <w:tc>
          <w:tcPr>
            <w:tcW w:w="482"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b/>
                <w:sz w:val="24"/>
                <w:szCs w:val="24"/>
                <w:lang w:val="uk-UA" w:eastAsia="en-US"/>
              </w:rPr>
            </w:pPr>
          </w:p>
        </w:tc>
        <w:tc>
          <w:tcPr>
            <w:tcW w:w="485"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b/>
                <w:sz w:val="24"/>
                <w:szCs w:val="24"/>
                <w:lang w:val="uk-UA" w:eastAsia="en-US"/>
              </w:rPr>
            </w:pPr>
          </w:p>
        </w:tc>
        <w:tc>
          <w:tcPr>
            <w:tcW w:w="483" w:type="pct"/>
            <w:tcBorders>
              <w:top w:val="nil"/>
              <w:left w:val="nil"/>
              <w:bottom w:val="nil"/>
              <w:right w:val="nil"/>
            </w:tcBorders>
            <w:vAlign w:val="bottom"/>
          </w:tcPr>
          <w:p w:rsidR="0009660D" w:rsidRPr="00906959" w:rsidRDefault="0009660D" w:rsidP="00D9378F">
            <w:pPr>
              <w:jc w:val="right"/>
              <w:rPr>
                <w:rFonts w:ascii="Times New Roman" w:eastAsia="Calibri" w:hAnsi="Times New Roman"/>
                <w:b/>
                <w:sz w:val="24"/>
                <w:szCs w:val="24"/>
                <w:lang w:val="uk-UA" w:eastAsia="en-US"/>
              </w:rPr>
            </w:pPr>
          </w:p>
        </w:tc>
        <w:tc>
          <w:tcPr>
            <w:tcW w:w="483"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b/>
                <w:sz w:val="24"/>
                <w:szCs w:val="24"/>
                <w:lang w:val="uk-UA" w:eastAsia="en-US"/>
              </w:rPr>
            </w:pPr>
          </w:p>
        </w:tc>
        <w:tc>
          <w:tcPr>
            <w:tcW w:w="478"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b/>
                <w:sz w:val="24"/>
                <w:szCs w:val="24"/>
                <w:lang w:val="uk-UA" w:eastAsia="en-US"/>
              </w:rPr>
            </w:pPr>
          </w:p>
        </w:tc>
      </w:tr>
      <w:tr w:rsidR="0009660D" w:rsidRPr="00E504DD" w:rsidTr="00C0219D">
        <w:trPr>
          <w:trHeight w:hRule="exact" w:val="454"/>
        </w:trPr>
        <w:tc>
          <w:tcPr>
            <w:tcW w:w="2107" w:type="pct"/>
            <w:tcBorders>
              <w:top w:val="nil"/>
              <w:left w:val="nil"/>
              <w:bottom w:val="nil"/>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є працюючі особи</w:t>
            </w:r>
          </w:p>
        </w:tc>
        <w:tc>
          <w:tcPr>
            <w:tcW w:w="482"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74,5</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77,7</w:t>
            </w:r>
          </w:p>
        </w:tc>
        <w:tc>
          <w:tcPr>
            <w:tcW w:w="485"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80,9</w:t>
            </w:r>
          </w:p>
        </w:tc>
        <w:tc>
          <w:tcPr>
            <w:tcW w:w="483"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68,1</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61,0</w:t>
            </w:r>
          </w:p>
        </w:tc>
        <w:tc>
          <w:tcPr>
            <w:tcW w:w="478"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66,5</w:t>
            </w:r>
          </w:p>
        </w:tc>
      </w:tr>
      <w:tr w:rsidR="0009660D" w:rsidRPr="00E504DD" w:rsidTr="00C0219D">
        <w:trPr>
          <w:trHeight w:hRule="exact" w:val="454"/>
        </w:trPr>
        <w:tc>
          <w:tcPr>
            <w:tcW w:w="2107" w:type="pct"/>
            <w:tcBorders>
              <w:top w:val="nil"/>
              <w:left w:val="nil"/>
              <w:bottom w:val="single" w:sz="4" w:space="0" w:color="auto"/>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немає працюючих осіб</w:t>
            </w:r>
          </w:p>
        </w:tc>
        <w:tc>
          <w:tcPr>
            <w:tcW w:w="482" w:type="pct"/>
            <w:tcBorders>
              <w:top w:val="nil"/>
              <w:left w:val="nil"/>
              <w:bottom w:val="single" w:sz="4" w:space="0" w:color="auto"/>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25,5</w:t>
            </w:r>
          </w:p>
        </w:tc>
        <w:tc>
          <w:tcPr>
            <w:tcW w:w="482" w:type="pct"/>
            <w:tcBorders>
              <w:top w:val="nil"/>
              <w:left w:val="nil"/>
              <w:bottom w:val="single" w:sz="4" w:space="0" w:color="auto"/>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22,3</w:t>
            </w:r>
          </w:p>
        </w:tc>
        <w:tc>
          <w:tcPr>
            <w:tcW w:w="485" w:type="pct"/>
            <w:tcBorders>
              <w:top w:val="nil"/>
              <w:left w:val="nil"/>
              <w:bottom w:val="single" w:sz="4" w:space="0" w:color="auto"/>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19,1</w:t>
            </w:r>
          </w:p>
        </w:tc>
        <w:tc>
          <w:tcPr>
            <w:tcW w:w="483" w:type="pct"/>
            <w:tcBorders>
              <w:top w:val="nil"/>
              <w:left w:val="nil"/>
              <w:bottom w:val="single" w:sz="4" w:space="0" w:color="auto"/>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31,9</w:t>
            </w:r>
          </w:p>
        </w:tc>
        <w:tc>
          <w:tcPr>
            <w:tcW w:w="483" w:type="pct"/>
            <w:tcBorders>
              <w:top w:val="nil"/>
              <w:left w:val="nil"/>
              <w:bottom w:val="single" w:sz="4" w:space="0" w:color="auto"/>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39,0</w:t>
            </w:r>
          </w:p>
        </w:tc>
        <w:tc>
          <w:tcPr>
            <w:tcW w:w="478" w:type="pct"/>
            <w:tcBorders>
              <w:top w:val="nil"/>
              <w:left w:val="nil"/>
              <w:bottom w:val="single" w:sz="4" w:space="0" w:color="auto"/>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33,5</w:t>
            </w:r>
          </w:p>
        </w:tc>
      </w:tr>
      <w:tr w:rsidR="0009660D" w:rsidRPr="00E504DD" w:rsidTr="00C0219D">
        <w:trPr>
          <w:trHeight w:val="657"/>
        </w:trPr>
        <w:tc>
          <w:tcPr>
            <w:tcW w:w="2107" w:type="pct"/>
            <w:tcBorders>
              <w:top w:val="single" w:sz="4" w:space="0" w:color="auto"/>
              <w:left w:val="nil"/>
              <w:bottom w:val="nil"/>
              <w:right w:val="nil"/>
            </w:tcBorders>
            <w:shd w:val="clear" w:color="auto" w:fill="auto"/>
            <w:vAlign w:val="bottom"/>
          </w:tcPr>
          <w:p w:rsidR="0009660D" w:rsidRPr="00FE7E65" w:rsidRDefault="0009660D" w:rsidP="00DA481F">
            <w:pPr>
              <w:rPr>
                <w:rFonts w:ascii="Times New Roman" w:hAnsi="Times New Roman"/>
                <w:b/>
                <w:bCs/>
                <w:sz w:val="24"/>
                <w:szCs w:val="24"/>
              </w:rPr>
            </w:pPr>
            <w:r w:rsidRPr="00FE7E65">
              <w:rPr>
                <w:rFonts w:ascii="Times New Roman" w:hAnsi="Times New Roman"/>
                <w:b/>
                <w:bCs/>
                <w:sz w:val="24"/>
                <w:szCs w:val="24"/>
              </w:rPr>
              <w:t>Кількість домогосподарств, у складі яких є працюючі (тисяч)</w:t>
            </w:r>
          </w:p>
        </w:tc>
        <w:tc>
          <w:tcPr>
            <w:tcW w:w="482" w:type="pct"/>
            <w:tcBorders>
              <w:top w:val="single" w:sz="4" w:space="0" w:color="auto"/>
              <w:left w:val="nil"/>
              <w:bottom w:val="nil"/>
              <w:right w:val="nil"/>
            </w:tcBorders>
            <w:vAlign w:val="bottom"/>
          </w:tcPr>
          <w:p w:rsidR="0009660D" w:rsidRPr="00906959" w:rsidRDefault="00B74FA1"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667,1</w:t>
            </w:r>
          </w:p>
        </w:tc>
        <w:tc>
          <w:tcPr>
            <w:tcW w:w="482" w:type="pct"/>
            <w:tcBorders>
              <w:top w:val="single" w:sz="4" w:space="0" w:color="auto"/>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693,1</w:t>
            </w:r>
          </w:p>
        </w:tc>
        <w:tc>
          <w:tcPr>
            <w:tcW w:w="485" w:type="pct"/>
            <w:tcBorders>
              <w:top w:val="single" w:sz="4" w:space="0" w:color="auto"/>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722,5</w:t>
            </w:r>
          </w:p>
        </w:tc>
        <w:tc>
          <w:tcPr>
            <w:tcW w:w="483" w:type="pct"/>
            <w:tcBorders>
              <w:top w:val="single" w:sz="4" w:space="0" w:color="auto"/>
              <w:left w:val="nil"/>
              <w:bottom w:val="nil"/>
              <w:right w:val="nil"/>
            </w:tcBorders>
            <w:vAlign w:val="bottom"/>
          </w:tcPr>
          <w:p w:rsidR="0009660D" w:rsidRPr="00906959" w:rsidRDefault="00B74FA1"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150,6</w:t>
            </w:r>
          </w:p>
        </w:tc>
        <w:tc>
          <w:tcPr>
            <w:tcW w:w="483" w:type="pct"/>
            <w:tcBorders>
              <w:top w:val="single" w:sz="4" w:space="0" w:color="auto"/>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133,9</w:t>
            </w:r>
          </w:p>
        </w:tc>
        <w:tc>
          <w:tcPr>
            <w:tcW w:w="478" w:type="pct"/>
            <w:tcBorders>
              <w:top w:val="single" w:sz="4" w:space="0" w:color="auto"/>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b/>
                <w:sz w:val="24"/>
                <w:szCs w:val="24"/>
                <w:lang w:val="uk-UA" w:eastAsia="en-US"/>
              </w:rPr>
            </w:pPr>
            <w:r w:rsidRPr="00906959">
              <w:rPr>
                <w:rFonts w:ascii="Times New Roman" w:eastAsia="Calibri" w:hAnsi="Times New Roman"/>
                <w:b/>
                <w:sz w:val="24"/>
                <w:szCs w:val="24"/>
                <w:lang w:val="uk-UA" w:eastAsia="en-US"/>
              </w:rPr>
              <w:t>144,5</w:t>
            </w:r>
          </w:p>
        </w:tc>
      </w:tr>
      <w:tr w:rsidR="0009660D" w:rsidRPr="00E504DD" w:rsidTr="00D9378F">
        <w:trPr>
          <w:trHeight w:hRule="exact" w:val="852"/>
        </w:trPr>
        <w:tc>
          <w:tcPr>
            <w:tcW w:w="2107" w:type="pct"/>
            <w:tcBorders>
              <w:top w:val="nil"/>
              <w:left w:val="nil"/>
              <w:bottom w:val="nil"/>
              <w:right w:val="nil"/>
            </w:tcBorders>
            <w:shd w:val="clear" w:color="auto" w:fill="auto"/>
            <w:vAlign w:val="bottom"/>
          </w:tcPr>
          <w:p w:rsidR="0009660D" w:rsidRPr="0032421E" w:rsidRDefault="0009660D" w:rsidP="00DA481F">
            <w:pPr>
              <w:ind w:left="142"/>
              <w:rPr>
                <w:rFonts w:ascii="Times New Roman" w:hAnsi="Times New Roman"/>
                <w:i/>
                <w:iCs/>
                <w:sz w:val="24"/>
                <w:szCs w:val="24"/>
              </w:rPr>
            </w:pPr>
            <w:proofErr w:type="gramStart"/>
            <w:r w:rsidRPr="0032421E">
              <w:rPr>
                <w:rFonts w:ascii="Times New Roman" w:hAnsi="Times New Roman"/>
                <w:i/>
                <w:iCs/>
                <w:sz w:val="24"/>
                <w:szCs w:val="24"/>
              </w:rPr>
              <w:t>у тому числі частка домогосподарств (%), у складі яких працюючих осіб:</w:t>
            </w:r>
            <w:proofErr w:type="gramEnd"/>
          </w:p>
        </w:tc>
        <w:tc>
          <w:tcPr>
            <w:tcW w:w="482" w:type="pct"/>
            <w:tcBorders>
              <w:top w:val="nil"/>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2"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5"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3" w:type="pct"/>
            <w:tcBorders>
              <w:top w:val="nil"/>
              <w:left w:val="nil"/>
              <w:bottom w:val="nil"/>
              <w:right w:val="nil"/>
            </w:tcBorders>
            <w:vAlign w:val="bottom"/>
          </w:tcPr>
          <w:p w:rsidR="0009660D" w:rsidRPr="00906959" w:rsidRDefault="0009660D" w:rsidP="00D9378F">
            <w:pPr>
              <w:jc w:val="right"/>
              <w:rPr>
                <w:rFonts w:ascii="Times New Roman" w:eastAsia="Calibri" w:hAnsi="Times New Roman"/>
                <w:sz w:val="24"/>
                <w:szCs w:val="24"/>
                <w:lang w:val="uk-UA" w:eastAsia="en-US"/>
              </w:rPr>
            </w:pPr>
          </w:p>
        </w:tc>
        <w:tc>
          <w:tcPr>
            <w:tcW w:w="483"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c>
          <w:tcPr>
            <w:tcW w:w="478" w:type="pct"/>
            <w:tcBorders>
              <w:top w:val="nil"/>
              <w:left w:val="nil"/>
              <w:bottom w:val="nil"/>
              <w:right w:val="nil"/>
            </w:tcBorders>
            <w:shd w:val="clear" w:color="auto" w:fill="auto"/>
            <w:vAlign w:val="bottom"/>
          </w:tcPr>
          <w:p w:rsidR="0009660D" w:rsidRPr="00906959" w:rsidRDefault="0009660D" w:rsidP="00D9378F">
            <w:pPr>
              <w:jc w:val="right"/>
              <w:rPr>
                <w:rFonts w:ascii="Times New Roman" w:eastAsia="Calibri" w:hAnsi="Times New Roman"/>
                <w:sz w:val="24"/>
                <w:szCs w:val="24"/>
                <w:lang w:val="uk-UA" w:eastAsia="en-US"/>
              </w:rPr>
            </w:pPr>
          </w:p>
        </w:tc>
      </w:tr>
      <w:tr w:rsidR="0009660D" w:rsidRPr="00E504DD" w:rsidTr="00D9378F">
        <w:trPr>
          <w:trHeight w:hRule="exact" w:val="438"/>
        </w:trPr>
        <w:tc>
          <w:tcPr>
            <w:tcW w:w="2107" w:type="pct"/>
            <w:tcBorders>
              <w:top w:val="nil"/>
              <w:left w:val="nil"/>
              <w:bottom w:val="nil"/>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одна</w:t>
            </w:r>
          </w:p>
        </w:tc>
        <w:tc>
          <w:tcPr>
            <w:tcW w:w="482"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50,4</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48,9</w:t>
            </w:r>
          </w:p>
        </w:tc>
        <w:tc>
          <w:tcPr>
            <w:tcW w:w="485"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43,1</w:t>
            </w:r>
          </w:p>
        </w:tc>
        <w:tc>
          <w:tcPr>
            <w:tcW w:w="483"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50,1</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60,1</w:t>
            </w:r>
          </w:p>
        </w:tc>
        <w:tc>
          <w:tcPr>
            <w:tcW w:w="478"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48,8</w:t>
            </w:r>
          </w:p>
        </w:tc>
      </w:tr>
      <w:tr w:rsidR="0009660D" w:rsidRPr="00E504DD" w:rsidTr="00D9378F">
        <w:trPr>
          <w:trHeight w:hRule="exact" w:val="431"/>
        </w:trPr>
        <w:tc>
          <w:tcPr>
            <w:tcW w:w="2107" w:type="pct"/>
            <w:tcBorders>
              <w:top w:val="nil"/>
              <w:left w:val="nil"/>
              <w:bottom w:val="nil"/>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дві</w:t>
            </w:r>
          </w:p>
        </w:tc>
        <w:tc>
          <w:tcPr>
            <w:tcW w:w="482"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40,1</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40,4</w:t>
            </w:r>
          </w:p>
        </w:tc>
        <w:tc>
          <w:tcPr>
            <w:tcW w:w="485"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53,7</w:t>
            </w:r>
          </w:p>
        </w:tc>
        <w:tc>
          <w:tcPr>
            <w:tcW w:w="483"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42,5</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36,4</w:t>
            </w:r>
          </w:p>
        </w:tc>
        <w:tc>
          <w:tcPr>
            <w:tcW w:w="478"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31,3</w:t>
            </w:r>
          </w:p>
        </w:tc>
      </w:tr>
      <w:tr w:rsidR="0009660D" w:rsidRPr="00E504DD" w:rsidTr="00D9378F">
        <w:trPr>
          <w:trHeight w:hRule="exact" w:val="423"/>
        </w:trPr>
        <w:tc>
          <w:tcPr>
            <w:tcW w:w="2107" w:type="pct"/>
            <w:tcBorders>
              <w:top w:val="nil"/>
              <w:left w:val="nil"/>
              <w:bottom w:val="nil"/>
              <w:right w:val="nil"/>
            </w:tcBorders>
            <w:shd w:val="clear" w:color="auto" w:fill="auto"/>
            <w:vAlign w:val="bottom"/>
          </w:tcPr>
          <w:p w:rsidR="0009660D" w:rsidRPr="00FE7E65" w:rsidRDefault="0009660D" w:rsidP="00DA481F">
            <w:pPr>
              <w:ind w:firstLine="142"/>
              <w:rPr>
                <w:rFonts w:ascii="Times New Roman" w:hAnsi="Times New Roman"/>
                <w:sz w:val="24"/>
                <w:szCs w:val="24"/>
              </w:rPr>
            </w:pPr>
            <w:r w:rsidRPr="00FE7E65">
              <w:rPr>
                <w:rFonts w:ascii="Times New Roman" w:hAnsi="Times New Roman"/>
                <w:sz w:val="24"/>
                <w:szCs w:val="24"/>
              </w:rPr>
              <w:t>три і більше</w:t>
            </w:r>
          </w:p>
        </w:tc>
        <w:tc>
          <w:tcPr>
            <w:tcW w:w="482"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9,5</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10,7</w:t>
            </w:r>
          </w:p>
        </w:tc>
        <w:tc>
          <w:tcPr>
            <w:tcW w:w="485"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3,2</w:t>
            </w:r>
          </w:p>
        </w:tc>
        <w:tc>
          <w:tcPr>
            <w:tcW w:w="483"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7,4</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3,5</w:t>
            </w:r>
          </w:p>
        </w:tc>
        <w:tc>
          <w:tcPr>
            <w:tcW w:w="478"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19,9</w:t>
            </w:r>
          </w:p>
        </w:tc>
      </w:tr>
      <w:tr w:rsidR="0009660D" w:rsidRPr="00E504DD" w:rsidTr="00D9378F">
        <w:trPr>
          <w:trHeight w:hRule="exact" w:val="1138"/>
        </w:trPr>
        <w:tc>
          <w:tcPr>
            <w:tcW w:w="2107" w:type="pct"/>
            <w:tcBorders>
              <w:top w:val="nil"/>
              <w:left w:val="nil"/>
              <w:bottom w:val="nil"/>
              <w:right w:val="nil"/>
            </w:tcBorders>
            <w:shd w:val="clear" w:color="auto" w:fill="auto"/>
            <w:vAlign w:val="bottom"/>
          </w:tcPr>
          <w:p w:rsidR="0009660D" w:rsidRPr="00FE7E65" w:rsidRDefault="0009660D" w:rsidP="00DA481F">
            <w:pPr>
              <w:rPr>
                <w:rFonts w:ascii="Times New Roman" w:hAnsi="Times New Roman"/>
                <w:sz w:val="24"/>
                <w:szCs w:val="24"/>
              </w:rPr>
            </w:pPr>
            <w:r w:rsidRPr="00FE7E65">
              <w:rPr>
                <w:rFonts w:ascii="Times New Roman" w:hAnsi="Times New Roman"/>
                <w:sz w:val="24"/>
                <w:szCs w:val="24"/>
              </w:rPr>
              <w:t>Середня кількість працюючих в розрахунку на одне домогосподарство (осіб)</w:t>
            </w:r>
          </w:p>
        </w:tc>
        <w:tc>
          <w:tcPr>
            <w:tcW w:w="482"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1,2</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1,3</w:t>
            </w:r>
          </w:p>
        </w:tc>
        <w:tc>
          <w:tcPr>
            <w:tcW w:w="485"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1,3</w:t>
            </w:r>
          </w:p>
        </w:tc>
        <w:tc>
          <w:tcPr>
            <w:tcW w:w="483"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1,1</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0,9</w:t>
            </w:r>
          </w:p>
        </w:tc>
        <w:tc>
          <w:tcPr>
            <w:tcW w:w="478"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1,1</w:t>
            </w:r>
          </w:p>
        </w:tc>
      </w:tr>
      <w:tr w:rsidR="0009660D" w:rsidRPr="00E504DD" w:rsidTr="00D9378F">
        <w:trPr>
          <w:trHeight w:hRule="exact" w:val="984"/>
        </w:trPr>
        <w:tc>
          <w:tcPr>
            <w:tcW w:w="2107" w:type="pct"/>
            <w:tcBorders>
              <w:top w:val="nil"/>
              <w:left w:val="nil"/>
              <w:bottom w:val="nil"/>
              <w:right w:val="nil"/>
            </w:tcBorders>
            <w:shd w:val="clear" w:color="auto" w:fill="auto"/>
            <w:vAlign w:val="bottom"/>
          </w:tcPr>
          <w:p w:rsidR="0009660D" w:rsidRPr="00FE7E65" w:rsidRDefault="0009660D" w:rsidP="00DA481F">
            <w:pPr>
              <w:rPr>
                <w:rFonts w:ascii="Times New Roman" w:hAnsi="Times New Roman"/>
                <w:sz w:val="24"/>
                <w:szCs w:val="24"/>
              </w:rPr>
            </w:pPr>
            <w:r w:rsidRPr="00FE7E65">
              <w:rPr>
                <w:rFonts w:ascii="Times New Roman" w:hAnsi="Times New Roman"/>
                <w:sz w:val="24"/>
                <w:szCs w:val="24"/>
              </w:rPr>
              <w:t>Коефіцієнт економічного навантаження на працюючого члена домогосподарства (разів)</w:t>
            </w:r>
          </w:p>
        </w:tc>
        <w:tc>
          <w:tcPr>
            <w:tcW w:w="482"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2,05</w:t>
            </w:r>
          </w:p>
        </w:tc>
        <w:tc>
          <w:tcPr>
            <w:tcW w:w="482"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1,93</w:t>
            </w:r>
          </w:p>
        </w:tc>
        <w:tc>
          <w:tcPr>
            <w:tcW w:w="485"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1,87</w:t>
            </w:r>
          </w:p>
        </w:tc>
        <w:tc>
          <w:tcPr>
            <w:tcW w:w="483" w:type="pct"/>
            <w:tcBorders>
              <w:top w:val="nil"/>
              <w:left w:val="nil"/>
              <w:bottom w:val="nil"/>
              <w:right w:val="nil"/>
            </w:tcBorders>
            <w:vAlign w:val="bottom"/>
          </w:tcPr>
          <w:p w:rsidR="0009660D" w:rsidRPr="00906959" w:rsidRDefault="00B74FA1"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2,29</w:t>
            </w:r>
          </w:p>
        </w:tc>
        <w:tc>
          <w:tcPr>
            <w:tcW w:w="483" w:type="pct"/>
            <w:tcBorders>
              <w:top w:val="nil"/>
              <w:left w:val="nil"/>
              <w:bottom w:val="nil"/>
              <w:right w:val="nil"/>
            </w:tcBorders>
            <w:shd w:val="clear" w:color="auto" w:fill="auto"/>
            <w:vAlign w:val="bottom"/>
          </w:tcPr>
          <w:p w:rsidR="0009660D" w:rsidRPr="00906959" w:rsidRDefault="00D9378F"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2,81</w:t>
            </w:r>
          </w:p>
        </w:tc>
        <w:tc>
          <w:tcPr>
            <w:tcW w:w="478" w:type="pct"/>
            <w:tcBorders>
              <w:top w:val="nil"/>
              <w:left w:val="nil"/>
              <w:bottom w:val="nil"/>
              <w:right w:val="nil"/>
            </w:tcBorders>
            <w:shd w:val="clear" w:color="auto" w:fill="auto"/>
            <w:vAlign w:val="bottom"/>
          </w:tcPr>
          <w:p w:rsidR="0009660D" w:rsidRPr="00906959" w:rsidRDefault="00A90C23" w:rsidP="00D9378F">
            <w:pPr>
              <w:jc w:val="right"/>
              <w:rPr>
                <w:rFonts w:ascii="Times New Roman" w:eastAsia="Calibri" w:hAnsi="Times New Roman"/>
                <w:sz w:val="24"/>
                <w:szCs w:val="24"/>
                <w:lang w:val="uk-UA" w:eastAsia="en-US"/>
              </w:rPr>
            </w:pPr>
            <w:r w:rsidRPr="00906959">
              <w:rPr>
                <w:rFonts w:ascii="Times New Roman" w:eastAsia="Calibri" w:hAnsi="Times New Roman"/>
                <w:sz w:val="24"/>
                <w:szCs w:val="24"/>
                <w:lang w:val="uk-UA" w:eastAsia="en-US"/>
              </w:rPr>
              <w:t>2,16</w:t>
            </w:r>
          </w:p>
        </w:tc>
      </w:tr>
    </w:tbl>
    <w:p w:rsidR="00EF745E" w:rsidRDefault="00EF745E">
      <w:pPr>
        <w:rPr>
          <w:lang w:val="uk-UA"/>
        </w:rPr>
      </w:pPr>
      <w:r>
        <w:rPr>
          <w:lang w:val="uk-UA"/>
        </w:rPr>
        <w:br w:type="page"/>
      </w:r>
    </w:p>
    <w:p w:rsidR="006F1A0B" w:rsidRDefault="00DA481F" w:rsidP="00B533A6">
      <w:pPr>
        <w:ind w:left="629" w:hanging="629"/>
        <w:rPr>
          <w:rFonts w:ascii="Times New Roman" w:hAnsi="Times New Roman"/>
          <w:b/>
          <w:sz w:val="28"/>
          <w:szCs w:val="28"/>
          <w:lang w:val="uk-UA"/>
        </w:rPr>
      </w:pPr>
      <w:r w:rsidRPr="00954FB8">
        <w:rPr>
          <w:b/>
          <w:sz w:val="28"/>
          <w:szCs w:val="28"/>
          <w:lang w:val="uk-UA"/>
        </w:rPr>
        <w:lastRenderedPageBreak/>
        <w:t>1</w:t>
      </w:r>
      <w:r>
        <w:rPr>
          <w:b/>
          <w:sz w:val="28"/>
          <w:szCs w:val="28"/>
          <w:lang w:val="uk-UA"/>
        </w:rPr>
        <w:t>.13</w:t>
      </w:r>
      <w:r w:rsidRPr="00954FB8">
        <w:rPr>
          <w:b/>
          <w:sz w:val="28"/>
          <w:szCs w:val="28"/>
          <w:lang w:val="uk-UA"/>
        </w:rPr>
        <w:t xml:space="preserve">. </w:t>
      </w:r>
      <w:r w:rsidRPr="00DA481F">
        <w:rPr>
          <w:rFonts w:ascii="Times New Roman" w:hAnsi="Times New Roman"/>
          <w:b/>
          <w:sz w:val="28"/>
          <w:szCs w:val="28"/>
          <w:lang w:val="uk-UA"/>
        </w:rPr>
        <w:t xml:space="preserve">Розподіл домогосподарств залежно від віку та статі особи, яка очолює домогосподарство (голови домогосподарства) </w:t>
      </w:r>
    </w:p>
    <w:p w:rsidR="0009660D" w:rsidRDefault="0009660D" w:rsidP="0009660D">
      <w:pPr>
        <w:rPr>
          <w:lang w:val="uk-UA"/>
        </w:rPr>
      </w:pPr>
    </w:p>
    <w:p w:rsidR="009D3861" w:rsidRDefault="006F1A0B" w:rsidP="0009660D">
      <w:pPr>
        <w:rPr>
          <w:lang w:val="uk-UA"/>
        </w:rPr>
      </w:pPr>
      <w:r>
        <w:rPr>
          <w:noProof/>
          <w:lang w:val="uk-UA" w:eastAsia="uk-UA"/>
        </w:rPr>
        <w:drawing>
          <wp:inline distT="0" distB="0" distL="0" distR="0" wp14:anchorId="2F92C245" wp14:editId="2F9F03F8">
            <wp:extent cx="5759355" cy="2347415"/>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027CB" w:rsidRDefault="00B027CB" w:rsidP="00B027CB">
      <w:pPr>
        <w:tabs>
          <w:tab w:val="left" w:pos="8647"/>
        </w:tabs>
        <w:jc w:val="right"/>
        <w:rPr>
          <w:sz w:val="24"/>
          <w:szCs w:val="24"/>
          <w:lang w:val="uk-UA"/>
        </w:rPr>
      </w:pPr>
      <w:r w:rsidRPr="00400022">
        <w:rPr>
          <w:sz w:val="24"/>
          <w:szCs w:val="24"/>
          <w:lang w:val="uk-UA"/>
        </w:rPr>
        <w:t>__________________________________________________________________________</w:t>
      </w:r>
    </w:p>
    <w:p w:rsidR="00B027CB" w:rsidRDefault="00B027CB" w:rsidP="0009660D">
      <w:pPr>
        <w:rPr>
          <w:lang w:val="uk-UA"/>
        </w:rPr>
      </w:pPr>
    </w:p>
    <w:p w:rsidR="00811D2D" w:rsidRDefault="00811D2D" w:rsidP="00B533A6">
      <w:pPr>
        <w:ind w:left="629" w:hanging="629"/>
        <w:rPr>
          <w:rFonts w:ascii="Times New Roman" w:hAnsi="Times New Roman"/>
          <w:b/>
          <w:sz w:val="28"/>
          <w:szCs w:val="28"/>
          <w:lang w:val="uk-UA"/>
        </w:rPr>
      </w:pPr>
      <w:r w:rsidRPr="00954FB8">
        <w:rPr>
          <w:b/>
          <w:sz w:val="28"/>
          <w:szCs w:val="28"/>
          <w:lang w:val="uk-UA"/>
        </w:rPr>
        <w:t>1</w:t>
      </w:r>
      <w:r>
        <w:rPr>
          <w:b/>
          <w:sz w:val="28"/>
          <w:szCs w:val="28"/>
          <w:lang w:val="uk-UA"/>
        </w:rPr>
        <w:t>.14</w:t>
      </w:r>
      <w:r w:rsidRPr="00954FB8">
        <w:rPr>
          <w:b/>
          <w:sz w:val="28"/>
          <w:szCs w:val="28"/>
          <w:lang w:val="uk-UA"/>
        </w:rPr>
        <w:t xml:space="preserve">. </w:t>
      </w:r>
      <w:r w:rsidRPr="00DA481F">
        <w:rPr>
          <w:rFonts w:ascii="Times New Roman" w:hAnsi="Times New Roman"/>
          <w:b/>
          <w:sz w:val="28"/>
          <w:szCs w:val="28"/>
          <w:lang w:val="uk-UA"/>
        </w:rPr>
        <w:t xml:space="preserve">Розподіл домогосподарств залежно від віку та статі особи, яка очолює домогосподарство (голови домогосподарства) </w:t>
      </w:r>
    </w:p>
    <w:p w:rsidR="00811D2D" w:rsidRDefault="00811D2D" w:rsidP="00B533A6">
      <w:pPr>
        <w:ind w:firstLine="629"/>
        <w:rPr>
          <w:rFonts w:ascii="Times New Roman" w:hAnsi="Times New Roman"/>
          <w:b/>
          <w:sz w:val="28"/>
          <w:szCs w:val="28"/>
          <w:lang w:val="uk-UA"/>
        </w:rPr>
      </w:pPr>
      <w:r>
        <w:rPr>
          <w:rFonts w:ascii="Times New Roman" w:hAnsi="Times New Roman"/>
          <w:b/>
          <w:sz w:val="28"/>
          <w:szCs w:val="28"/>
          <w:lang w:val="uk-UA"/>
        </w:rPr>
        <w:t xml:space="preserve">за типами поселень  </w:t>
      </w:r>
    </w:p>
    <w:p w:rsidR="008238E1" w:rsidRDefault="008238E1" w:rsidP="008238E1">
      <w:pPr>
        <w:ind w:left="709"/>
        <w:jc w:val="right"/>
        <w:rPr>
          <w:rFonts w:ascii="Arial" w:hAnsi="Arial" w:cs="Arial"/>
          <w:sz w:val="16"/>
          <w:szCs w:val="16"/>
          <w:lang w:val="uk-UA"/>
        </w:rPr>
      </w:pPr>
    </w:p>
    <w:p w:rsidR="008238E1" w:rsidRPr="00F82ECA" w:rsidRDefault="008238E1" w:rsidP="008238E1">
      <w:pPr>
        <w:ind w:left="709"/>
        <w:jc w:val="right"/>
        <w:rPr>
          <w:rFonts w:ascii="Times New Roman" w:hAnsi="Times New Roman"/>
          <w:i/>
          <w:sz w:val="24"/>
          <w:szCs w:val="24"/>
          <w:lang w:val="uk-UA"/>
        </w:rPr>
      </w:pPr>
      <w:r w:rsidRPr="00F82ECA">
        <w:rPr>
          <w:rFonts w:ascii="Times New Roman" w:hAnsi="Times New Roman"/>
          <w:i/>
          <w:sz w:val="24"/>
          <w:szCs w:val="24"/>
          <w:lang w:val="uk-UA"/>
        </w:rPr>
        <w:t xml:space="preserve"> </w:t>
      </w:r>
      <w:r w:rsidR="00E55B86" w:rsidRPr="00F82ECA">
        <w:rPr>
          <w:rFonts w:ascii="Times New Roman" w:hAnsi="Times New Roman"/>
          <w:i/>
          <w:sz w:val="24"/>
          <w:szCs w:val="24"/>
          <w:lang w:val="uk-UA"/>
        </w:rPr>
        <w:t>(відсотків</w:t>
      </w:r>
      <w:r w:rsidRPr="00F82ECA">
        <w:rPr>
          <w:rFonts w:ascii="Times New Roman" w:hAnsi="Times New Roman"/>
          <w:i/>
          <w:sz w:val="24"/>
          <w:szCs w:val="24"/>
          <w:lang w:val="uk-UA"/>
        </w:rPr>
        <w:t>)</w:t>
      </w:r>
    </w:p>
    <w:p w:rsidR="00811D2D" w:rsidRDefault="00811D2D" w:rsidP="0009660D">
      <w:pPr>
        <w:rPr>
          <w:lang w:val="uk-UA"/>
        </w:rPr>
      </w:pPr>
      <w:r>
        <w:rPr>
          <w:noProof/>
          <w:lang w:val="uk-UA" w:eastAsia="uk-UA"/>
        </w:rPr>
        <w:drawing>
          <wp:inline distT="0" distB="0" distL="0" distR="0" wp14:anchorId="551537CE" wp14:editId="7AFFDE76">
            <wp:extent cx="5762625" cy="2000250"/>
            <wp:effectExtent l="0" t="0" r="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238E1" w:rsidRPr="0009660D" w:rsidRDefault="008238E1" w:rsidP="0009660D">
      <w:pPr>
        <w:rPr>
          <w:lang w:val="uk-UA"/>
        </w:rPr>
        <w:sectPr w:rsidR="008238E1" w:rsidRPr="0009660D" w:rsidSect="00C9079A">
          <w:headerReference w:type="even" r:id="rId18"/>
          <w:headerReference w:type="default" r:id="rId19"/>
          <w:footerReference w:type="even" r:id="rId20"/>
          <w:footerReference w:type="default" r:id="rId21"/>
          <w:pgSz w:w="11907" w:h="16840" w:code="9"/>
          <w:pgMar w:top="1418" w:right="1418" w:bottom="1418" w:left="1418" w:header="709" w:footer="709" w:gutter="0"/>
          <w:cols w:space="708"/>
          <w:docGrid w:linePitch="360"/>
        </w:sectPr>
      </w:pPr>
      <w:r>
        <w:rPr>
          <w:noProof/>
          <w:lang w:val="uk-UA" w:eastAsia="uk-UA"/>
        </w:rPr>
        <w:drawing>
          <wp:inline distT="0" distB="0" distL="0" distR="0" wp14:anchorId="0192C627" wp14:editId="043A3D42">
            <wp:extent cx="5764696" cy="2615980"/>
            <wp:effectExtent l="0" t="0" r="762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13FD4" w:rsidRPr="00913FD4" w:rsidRDefault="00913FD4" w:rsidP="00913FD4">
      <w:pPr>
        <w:pStyle w:val="afff1"/>
        <w:numPr>
          <w:ilvl w:val="0"/>
          <w:numId w:val="36"/>
        </w:numPr>
        <w:jc w:val="center"/>
        <w:rPr>
          <w:rFonts w:ascii="Times New Roman" w:hAnsi="Times New Roman"/>
          <w:b/>
          <w:sz w:val="28"/>
          <w:szCs w:val="28"/>
          <w:lang w:val="uk-UA"/>
        </w:rPr>
      </w:pPr>
      <w:r w:rsidRPr="00913FD4">
        <w:rPr>
          <w:rFonts w:ascii="Times New Roman" w:hAnsi="Times New Roman"/>
          <w:b/>
          <w:sz w:val="28"/>
          <w:szCs w:val="28"/>
        </w:rPr>
        <w:lastRenderedPageBreak/>
        <w:t>ГРОШОВІ ТА СУКУПНІ ВИТРАТИ ДОМОГОСПОДАРСТВ</w:t>
      </w:r>
    </w:p>
    <w:p w:rsidR="00913FD4" w:rsidRPr="00913FD4" w:rsidRDefault="00913FD4" w:rsidP="00913FD4">
      <w:pPr>
        <w:pStyle w:val="afff1"/>
        <w:ind w:left="450"/>
        <w:rPr>
          <w:b/>
          <w:sz w:val="28"/>
          <w:szCs w:val="28"/>
          <w:lang w:val="uk-UA"/>
        </w:rPr>
      </w:pPr>
    </w:p>
    <w:p w:rsidR="00634B53" w:rsidRDefault="00CF2960" w:rsidP="00CF7AEA">
      <w:pPr>
        <w:ind w:left="567" w:hanging="567"/>
        <w:rPr>
          <w:rFonts w:ascii="Times New Roman" w:hAnsi="Times New Roman"/>
          <w:b/>
          <w:sz w:val="28"/>
          <w:szCs w:val="28"/>
          <w:lang w:val="uk-UA"/>
        </w:rPr>
      </w:pPr>
      <w:r>
        <w:rPr>
          <w:b/>
          <w:sz w:val="28"/>
          <w:szCs w:val="28"/>
          <w:lang w:val="uk-UA"/>
        </w:rPr>
        <w:t>2</w:t>
      </w:r>
      <w:r w:rsidR="00CF7AEA">
        <w:rPr>
          <w:b/>
          <w:sz w:val="28"/>
          <w:szCs w:val="28"/>
          <w:lang w:val="uk-UA"/>
        </w:rPr>
        <w:t>.</w:t>
      </w:r>
      <w:r>
        <w:rPr>
          <w:b/>
          <w:sz w:val="28"/>
          <w:szCs w:val="28"/>
          <w:lang w:val="uk-UA"/>
        </w:rPr>
        <w:t>1</w:t>
      </w:r>
      <w:r w:rsidR="00CF7AEA" w:rsidRPr="00954FB8">
        <w:rPr>
          <w:b/>
          <w:sz w:val="28"/>
          <w:szCs w:val="28"/>
          <w:lang w:val="uk-UA"/>
        </w:rPr>
        <w:t xml:space="preserve">. </w:t>
      </w:r>
      <w:r w:rsidR="00CF7AEA">
        <w:rPr>
          <w:rFonts w:ascii="Times New Roman" w:hAnsi="Times New Roman"/>
          <w:b/>
          <w:sz w:val="28"/>
          <w:szCs w:val="28"/>
          <w:lang w:val="uk-UA"/>
        </w:rPr>
        <w:t>Грошові витрати домогоспод</w:t>
      </w:r>
      <w:r w:rsidR="00CF7AEA" w:rsidRPr="00FD5B0F">
        <w:rPr>
          <w:rFonts w:ascii="Times New Roman" w:hAnsi="Times New Roman"/>
          <w:b/>
          <w:sz w:val="28"/>
          <w:szCs w:val="28"/>
        </w:rPr>
        <w:t>арств</w:t>
      </w:r>
      <w:r w:rsidR="00CF7AEA">
        <w:rPr>
          <w:rFonts w:ascii="Times New Roman" w:hAnsi="Times New Roman"/>
          <w:b/>
          <w:sz w:val="28"/>
          <w:szCs w:val="28"/>
          <w:lang w:val="uk-UA"/>
        </w:rPr>
        <w:t xml:space="preserve"> </w:t>
      </w:r>
    </w:p>
    <w:p w:rsidR="00CF7AEA" w:rsidRDefault="00CF7AEA" w:rsidP="00CF7AEA">
      <w:pPr>
        <w:ind w:left="567" w:hanging="567"/>
        <w:rPr>
          <w:rFonts w:ascii="Times New Roman" w:hAnsi="Times New Roman"/>
          <w:b/>
          <w:sz w:val="28"/>
          <w:szCs w:val="28"/>
          <w:lang w:val="uk-UA"/>
        </w:rPr>
      </w:pPr>
      <w:r>
        <w:rPr>
          <w:rFonts w:ascii="Times New Roman" w:hAnsi="Times New Roman"/>
          <w:b/>
          <w:sz w:val="28"/>
          <w:szCs w:val="28"/>
          <w:lang w:val="uk-UA"/>
        </w:rPr>
        <w:t xml:space="preserve"> </w:t>
      </w:r>
    </w:p>
    <w:p w:rsidR="00744BB9" w:rsidRPr="00744BB9" w:rsidRDefault="00744BB9" w:rsidP="00744BB9">
      <w:pPr>
        <w:ind w:left="567" w:right="-143" w:hanging="567"/>
        <w:jc w:val="right"/>
        <w:rPr>
          <w:i/>
          <w:sz w:val="24"/>
          <w:szCs w:val="24"/>
          <w:lang w:val="uk-UA"/>
        </w:rPr>
      </w:pPr>
      <w:r w:rsidRPr="00744BB9">
        <w:rPr>
          <w:i/>
          <w:sz w:val="24"/>
          <w:szCs w:val="24"/>
          <w:lang w:val="uk-UA"/>
        </w:rPr>
        <w:t>(у середньому за місяць</w:t>
      </w:r>
    </w:p>
    <w:p w:rsidR="00CF7AEA" w:rsidRPr="00744BB9" w:rsidRDefault="00744BB9" w:rsidP="00744BB9">
      <w:pPr>
        <w:ind w:left="567" w:right="-143" w:hanging="567"/>
        <w:jc w:val="right"/>
        <w:rPr>
          <w:rFonts w:ascii="Times New Roman" w:eastAsia="Calibri" w:hAnsi="Times New Roman"/>
          <w:b/>
          <w:sz w:val="24"/>
          <w:szCs w:val="24"/>
          <w:lang w:val="uk-UA" w:eastAsia="en-US"/>
        </w:rPr>
      </w:pPr>
      <w:r w:rsidRPr="00744BB9">
        <w:rPr>
          <w:i/>
          <w:sz w:val="24"/>
          <w:szCs w:val="24"/>
          <w:lang w:val="uk-UA"/>
        </w:rPr>
        <w:t>у розрахунку на одне домогосподарство</w:t>
      </w:r>
      <w:r w:rsidR="003D2F63">
        <w:rPr>
          <w:i/>
          <w:sz w:val="24"/>
          <w:szCs w:val="24"/>
          <w:lang w:val="uk-UA"/>
        </w:rPr>
        <w:t>;</w:t>
      </w:r>
      <w:r w:rsidRPr="00744BB9">
        <w:rPr>
          <w:i/>
          <w:sz w:val="24"/>
          <w:szCs w:val="24"/>
          <w:lang w:val="uk-UA"/>
        </w:rPr>
        <w:t xml:space="preserve"> грн)</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3A2B19" w:rsidRPr="00E504DD" w:rsidTr="00C0219D">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3A2B19" w:rsidRPr="00230149" w:rsidRDefault="003A2B19" w:rsidP="00A958B1">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3A2B19" w:rsidRPr="00230149" w:rsidRDefault="003A2B19" w:rsidP="00A958B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3A2B19" w:rsidRPr="00E504DD" w:rsidTr="00C0219D">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3A2B19" w:rsidRPr="00230149" w:rsidRDefault="003A2B19" w:rsidP="00A958B1">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3A2B19" w:rsidRPr="00230149" w:rsidRDefault="003A2B19" w:rsidP="00A958B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3A2B19" w:rsidRPr="00230149" w:rsidRDefault="003A2B19" w:rsidP="00A958B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3A2B19" w:rsidRPr="00230149" w:rsidRDefault="003A2B19" w:rsidP="00A958B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CF7AEA" w:rsidRPr="00E504DD" w:rsidTr="00C0219D">
        <w:trPr>
          <w:trHeight w:hRule="exact" w:val="170"/>
        </w:trPr>
        <w:tc>
          <w:tcPr>
            <w:tcW w:w="2916" w:type="pct"/>
            <w:tcBorders>
              <w:top w:val="single" w:sz="4" w:space="0" w:color="auto"/>
              <w:left w:val="nil"/>
              <w:bottom w:val="nil"/>
              <w:right w:val="nil"/>
            </w:tcBorders>
            <w:shd w:val="clear" w:color="auto" w:fill="auto"/>
            <w:vAlign w:val="bottom"/>
          </w:tcPr>
          <w:p w:rsidR="00CF7AEA" w:rsidRPr="00A66E3C" w:rsidRDefault="00CF7AEA" w:rsidP="00A958B1">
            <w:pPr>
              <w:rPr>
                <w:rFonts w:ascii="Times New Roman" w:hAnsi="Times New Roman"/>
                <w:b/>
                <w:bCs/>
                <w:sz w:val="24"/>
                <w:szCs w:val="24"/>
              </w:rPr>
            </w:pPr>
          </w:p>
        </w:tc>
        <w:tc>
          <w:tcPr>
            <w:tcW w:w="697" w:type="pct"/>
            <w:tcBorders>
              <w:top w:val="single" w:sz="4" w:space="0" w:color="auto"/>
              <w:left w:val="nil"/>
              <w:bottom w:val="nil"/>
              <w:right w:val="nil"/>
            </w:tcBorders>
          </w:tcPr>
          <w:p w:rsidR="00CF7AEA" w:rsidRPr="00A66E3C" w:rsidRDefault="00CF7AEA" w:rsidP="00A958B1">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CF7AEA" w:rsidRPr="00A66E3C" w:rsidRDefault="00CF7AEA" w:rsidP="00A958B1">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CF7AEA" w:rsidRDefault="00CF7AEA" w:rsidP="00A958B1">
            <w:pPr>
              <w:jc w:val="right"/>
              <w:rPr>
                <w:rFonts w:ascii="Times New Roman" w:eastAsia="Calibri" w:hAnsi="Times New Roman"/>
                <w:b/>
                <w:sz w:val="24"/>
                <w:szCs w:val="24"/>
                <w:lang w:val="uk-UA" w:eastAsia="en-US"/>
              </w:rPr>
            </w:pPr>
          </w:p>
        </w:tc>
      </w:tr>
      <w:tr w:rsidR="00CF7AEA" w:rsidRPr="00E504DD" w:rsidTr="00C0219D">
        <w:trPr>
          <w:trHeight w:hRule="exact" w:val="312"/>
        </w:trPr>
        <w:tc>
          <w:tcPr>
            <w:tcW w:w="2916" w:type="pct"/>
            <w:tcBorders>
              <w:top w:val="nil"/>
              <w:left w:val="nil"/>
              <w:bottom w:val="single" w:sz="4" w:space="0" w:color="auto"/>
              <w:right w:val="nil"/>
            </w:tcBorders>
            <w:shd w:val="clear" w:color="auto" w:fill="auto"/>
            <w:vAlign w:val="bottom"/>
          </w:tcPr>
          <w:p w:rsidR="00CF7AEA" w:rsidRPr="005B6A47" w:rsidRDefault="00121A19" w:rsidP="00A958B1">
            <w:pPr>
              <w:rPr>
                <w:rFonts w:ascii="Times New Roman" w:hAnsi="Times New Roman"/>
                <w:b/>
                <w:bCs/>
                <w:sz w:val="24"/>
                <w:szCs w:val="24"/>
                <w:lang w:val="uk-UA"/>
              </w:rPr>
            </w:pPr>
            <w:r>
              <w:rPr>
                <w:rFonts w:ascii="Times New Roman" w:hAnsi="Times New Roman"/>
                <w:b/>
                <w:bCs/>
                <w:sz w:val="24"/>
                <w:szCs w:val="24"/>
                <w:lang w:val="uk-UA"/>
              </w:rPr>
              <w:t>В</w:t>
            </w:r>
            <w:r w:rsidR="00CF7AEA">
              <w:rPr>
                <w:rFonts w:ascii="Times New Roman" w:hAnsi="Times New Roman"/>
                <w:b/>
                <w:bCs/>
                <w:sz w:val="24"/>
                <w:szCs w:val="24"/>
                <w:lang w:val="uk-UA"/>
              </w:rPr>
              <w:t>сього грошових витрат</w:t>
            </w:r>
          </w:p>
        </w:tc>
        <w:tc>
          <w:tcPr>
            <w:tcW w:w="697" w:type="pct"/>
            <w:tcBorders>
              <w:top w:val="nil"/>
              <w:left w:val="nil"/>
              <w:bottom w:val="single" w:sz="4" w:space="0" w:color="auto"/>
              <w:right w:val="nil"/>
            </w:tcBorders>
            <w:vAlign w:val="bottom"/>
          </w:tcPr>
          <w:p w:rsidR="00CF7AEA" w:rsidRPr="005B6A47" w:rsidRDefault="00CC2730" w:rsidP="00A958B1">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4668,30</w:t>
            </w:r>
          </w:p>
        </w:tc>
        <w:tc>
          <w:tcPr>
            <w:tcW w:w="694" w:type="pct"/>
            <w:tcBorders>
              <w:top w:val="nil"/>
              <w:left w:val="nil"/>
              <w:bottom w:val="single" w:sz="4" w:space="0" w:color="auto"/>
              <w:right w:val="nil"/>
            </w:tcBorders>
            <w:shd w:val="clear" w:color="auto" w:fill="auto"/>
            <w:vAlign w:val="bottom"/>
          </w:tcPr>
          <w:p w:rsidR="00CF7AEA" w:rsidRPr="005B6A47" w:rsidRDefault="000C047E" w:rsidP="00A958B1">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5807,91</w:t>
            </w:r>
          </w:p>
        </w:tc>
        <w:tc>
          <w:tcPr>
            <w:tcW w:w="693" w:type="pct"/>
            <w:tcBorders>
              <w:top w:val="nil"/>
              <w:left w:val="nil"/>
              <w:bottom w:val="single" w:sz="4" w:space="0" w:color="auto"/>
              <w:right w:val="nil"/>
            </w:tcBorders>
            <w:shd w:val="clear" w:color="auto" w:fill="auto"/>
            <w:vAlign w:val="bottom"/>
          </w:tcPr>
          <w:p w:rsidR="00CF7AEA" w:rsidRPr="005B6A47" w:rsidRDefault="00C850C3" w:rsidP="00A958B1">
            <w:pPr>
              <w:jc w:val="right"/>
              <w:rPr>
                <w:rFonts w:ascii="Times New Roman" w:eastAsia="Calibri" w:hAnsi="Times New Roman"/>
                <w:b/>
                <w:sz w:val="24"/>
                <w:szCs w:val="24"/>
                <w:lang w:val="uk-UA" w:eastAsia="en-US"/>
              </w:rPr>
            </w:pPr>
            <w:r w:rsidRPr="00C850C3">
              <w:rPr>
                <w:rFonts w:ascii="Times New Roman" w:eastAsia="Calibri" w:hAnsi="Times New Roman"/>
                <w:b/>
                <w:sz w:val="24"/>
                <w:szCs w:val="24"/>
                <w:lang w:val="uk-UA" w:eastAsia="en-US"/>
              </w:rPr>
              <w:t>7276,06</w:t>
            </w:r>
          </w:p>
        </w:tc>
      </w:tr>
      <w:tr w:rsidR="000C047E" w:rsidRPr="00E504DD" w:rsidTr="00C0219D">
        <w:trPr>
          <w:trHeight w:hRule="exact" w:val="312"/>
        </w:trPr>
        <w:tc>
          <w:tcPr>
            <w:tcW w:w="2916" w:type="pct"/>
            <w:tcBorders>
              <w:top w:val="single" w:sz="4" w:space="0" w:color="auto"/>
              <w:left w:val="nil"/>
              <w:bottom w:val="nil"/>
              <w:right w:val="nil"/>
            </w:tcBorders>
            <w:shd w:val="clear" w:color="auto" w:fill="auto"/>
            <w:vAlign w:val="bottom"/>
          </w:tcPr>
          <w:p w:rsidR="000C047E" w:rsidRPr="00D356D2" w:rsidRDefault="000C047E" w:rsidP="00CF7AEA">
            <w:pPr>
              <w:rPr>
                <w:rFonts w:ascii="Times New Roman" w:hAnsi="Times New Roman"/>
                <w:b/>
                <w:i/>
                <w:iCs/>
                <w:sz w:val="24"/>
                <w:szCs w:val="24"/>
                <w:lang w:val="uk-UA"/>
              </w:rPr>
            </w:pPr>
            <w:r w:rsidRPr="00D356D2">
              <w:rPr>
                <w:rFonts w:ascii="Times New Roman" w:hAnsi="Times New Roman"/>
                <w:b/>
                <w:i/>
                <w:iCs/>
                <w:sz w:val="24"/>
                <w:szCs w:val="24"/>
                <w:lang w:val="uk-UA"/>
              </w:rPr>
              <w:t>Продукти харчування та безалкогольні напої</w:t>
            </w:r>
          </w:p>
        </w:tc>
        <w:tc>
          <w:tcPr>
            <w:tcW w:w="697" w:type="pct"/>
            <w:tcBorders>
              <w:top w:val="single" w:sz="4" w:space="0" w:color="auto"/>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2151,09</w:t>
            </w:r>
          </w:p>
        </w:tc>
        <w:tc>
          <w:tcPr>
            <w:tcW w:w="694" w:type="pct"/>
            <w:tcBorders>
              <w:top w:val="single" w:sz="4" w:space="0" w:color="auto"/>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2734,73</w:t>
            </w:r>
          </w:p>
        </w:tc>
        <w:tc>
          <w:tcPr>
            <w:tcW w:w="693" w:type="pct"/>
            <w:tcBorders>
              <w:top w:val="single" w:sz="4" w:space="0" w:color="auto"/>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2974,08</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CF7AEA">
            <w:pPr>
              <w:rPr>
                <w:rFonts w:ascii="Times New Roman" w:hAnsi="Times New Roman"/>
                <w:b/>
                <w:i/>
                <w:sz w:val="24"/>
                <w:szCs w:val="24"/>
                <w:lang w:val="uk-UA"/>
              </w:rPr>
            </w:pPr>
            <w:r w:rsidRPr="00D356D2">
              <w:rPr>
                <w:rFonts w:ascii="Times New Roman" w:hAnsi="Times New Roman"/>
                <w:b/>
                <w:i/>
                <w:sz w:val="24"/>
                <w:szCs w:val="24"/>
                <w:lang w:val="uk-UA"/>
              </w:rPr>
              <w:t>Алкогольні напої</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50,85</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66,82</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108,32</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CF7AEA">
            <w:pPr>
              <w:rPr>
                <w:rFonts w:ascii="Times New Roman" w:hAnsi="Times New Roman"/>
                <w:b/>
                <w:i/>
                <w:sz w:val="24"/>
                <w:szCs w:val="24"/>
                <w:lang w:val="uk-UA"/>
              </w:rPr>
            </w:pPr>
            <w:r w:rsidRPr="00D356D2">
              <w:rPr>
                <w:rFonts w:ascii="Times New Roman" w:hAnsi="Times New Roman"/>
                <w:b/>
                <w:i/>
                <w:sz w:val="24"/>
                <w:szCs w:val="24"/>
                <w:lang w:val="uk-UA"/>
              </w:rPr>
              <w:t>Тютюнові вироби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69,66</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109,65</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187,20</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CF7AEA">
            <w:pPr>
              <w:rPr>
                <w:rFonts w:ascii="Times New Roman" w:hAnsi="Times New Roman"/>
                <w:b/>
                <w:i/>
                <w:sz w:val="24"/>
                <w:szCs w:val="24"/>
                <w:lang w:val="uk-UA"/>
              </w:rPr>
            </w:pPr>
            <w:r w:rsidRPr="00D356D2">
              <w:rPr>
                <w:rFonts w:ascii="Times New Roman" w:hAnsi="Times New Roman"/>
                <w:b/>
                <w:i/>
                <w:sz w:val="24"/>
                <w:szCs w:val="24"/>
                <w:lang w:val="uk-UA"/>
              </w:rPr>
              <w:t>Одяг і взуття</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261,21</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349,56</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487,75</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A958B1">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CC2730" w:rsidRDefault="000C047E">
            <w:pPr>
              <w:jc w:val="right"/>
              <w:rPr>
                <w:rFonts w:ascii="Times New Roman" w:hAnsi="Times New Roman"/>
                <w:sz w:val="24"/>
                <w:szCs w:val="24"/>
              </w:rPr>
            </w:pPr>
            <w:r w:rsidRPr="00CC2730">
              <w:rPr>
                <w:rFonts w:ascii="Times New Roman" w:hAnsi="Times New Roman"/>
                <w:sz w:val="24"/>
                <w:szCs w:val="24"/>
              </w:rPr>
              <w:t>258,38</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345,66</w:t>
            </w:r>
          </w:p>
        </w:tc>
        <w:tc>
          <w:tcPr>
            <w:tcW w:w="693" w:type="pct"/>
            <w:tcBorders>
              <w:top w:val="nil"/>
              <w:left w:val="nil"/>
              <w:bottom w:val="nil"/>
              <w:right w:val="nil"/>
            </w:tcBorders>
            <w:shd w:val="clear" w:color="auto" w:fill="auto"/>
            <w:vAlign w:val="bottom"/>
          </w:tcPr>
          <w:p w:rsidR="000C047E" w:rsidRPr="00CC2730" w:rsidRDefault="000C047E">
            <w:pPr>
              <w:jc w:val="right"/>
              <w:rPr>
                <w:sz w:val="24"/>
                <w:szCs w:val="24"/>
              </w:rPr>
            </w:pPr>
            <w:r w:rsidRPr="00CC2730">
              <w:rPr>
                <w:sz w:val="24"/>
                <w:szCs w:val="24"/>
              </w:rPr>
              <w:t>483,25</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A958B1">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CC2730" w:rsidRDefault="000C047E">
            <w:pPr>
              <w:jc w:val="right"/>
              <w:rPr>
                <w:rFonts w:ascii="Times New Roman" w:hAnsi="Times New Roman"/>
                <w:sz w:val="24"/>
                <w:szCs w:val="24"/>
              </w:rPr>
            </w:pPr>
            <w:r w:rsidRPr="00CC2730">
              <w:rPr>
                <w:rFonts w:ascii="Times New Roman" w:hAnsi="Times New Roman"/>
                <w:sz w:val="24"/>
                <w:szCs w:val="24"/>
              </w:rPr>
              <w:t>2,83</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3,90</w:t>
            </w:r>
          </w:p>
        </w:tc>
        <w:tc>
          <w:tcPr>
            <w:tcW w:w="693" w:type="pct"/>
            <w:tcBorders>
              <w:top w:val="nil"/>
              <w:left w:val="nil"/>
              <w:bottom w:val="nil"/>
              <w:right w:val="nil"/>
            </w:tcBorders>
            <w:shd w:val="clear" w:color="auto" w:fill="auto"/>
            <w:vAlign w:val="bottom"/>
          </w:tcPr>
          <w:p w:rsidR="000C047E" w:rsidRPr="00CC2730" w:rsidRDefault="000C047E">
            <w:pPr>
              <w:jc w:val="right"/>
              <w:rPr>
                <w:sz w:val="24"/>
                <w:szCs w:val="24"/>
              </w:rPr>
            </w:pPr>
            <w:r w:rsidRPr="00CC2730">
              <w:rPr>
                <w:sz w:val="24"/>
                <w:szCs w:val="24"/>
              </w:rPr>
              <w:t>4,50</w:t>
            </w:r>
          </w:p>
        </w:tc>
      </w:tr>
      <w:tr w:rsidR="000C047E" w:rsidRPr="00E504DD" w:rsidTr="000C047E">
        <w:trPr>
          <w:trHeight w:hRule="exact" w:val="623"/>
        </w:trPr>
        <w:tc>
          <w:tcPr>
            <w:tcW w:w="2916" w:type="pct"/>
            <w:tcBorders>
              <w:top w:val="nil"/>
              <w:left w:val="nil"/>
              <w:bottom w:val="nil"/>
              <w:right w:val="nil"/>
            </w:tcBorders>
            <w:shd w:val="clear" w:color="auto" w:fill="auto"/>
            <w:vAlign w:val="bottom"/>
          </w:tcPr>
          <w:p w:rsidR="000C047E" w:rsidRPr="00D356D2" w:rsidRDefault="000C047E" w:rsidP="00CF7AEA">
            <w:pPr>
              <w:rPr>
                <w:rFonts w:ascii="Times New Roman" w:hAnsi="Times New Roman"/>
                <w:b/>
                <w:i/>
                <w:iCs/>
                <w:sz w:val="24"/>
                <w:szCs w:val="24"/>
              </w:rPr>
            </w:pPr>
            <w:r w:rsidRPr="00D356D2">
              <w:rPr>
                <w:rFonts w:ascii="Times New Roman" w:hAnsi="Times New Roman"/>
                <w:b/>
                <w:i/>
                <w:iCs/>
                <w:sz w:val="24"/>
                <w:szCs w:val="24"/>
              </w:rPr>
              <w:t>Житло, вода, електроенергія, газ та інші види палива</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846,34</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1054,72</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1256,17</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A958B1">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674,56</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869,25</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967,82</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A958B1">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171,78</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185,47</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288,35</w:t>
            </w:r>
          </w:p>
        </w:tc>
      </w:tr>
      <w:tr w:rsidR="000C047E" w:rsidRPr="00E504DD" w:rsidTr="000C047E">
        <w:trPr>
          <w:trHeight w:hRule="exact" w:val="627"/>
        </w:trPr>
        <w:tc>
          <w:tcPr>
            <w:tcW w:w="2916" w:type="pct"/>
            <w:tcBorders>
              <w:top w:val="nil"/>
              <w:left w:val="nil"/>
              <w:bottom w:val="nil"/>
              <w:right w:val="nil"/>
            </w:tcBorders>
            <w:shd w:val="clear" w:color="auto" w:fill="auto"/>
            <w:vAlign w:val="bottom"/>
          </w:tcPr>
          <w:p w:rsidR="000C047E" w:rsidRPr="00A65919" w:rsidRDefault="000C047E" w:rsidP="00863CFF">
            <w:pPr>
              <w:ind w:left="142"/>
              <w:rPr>
                <w:rFonts w:ascii="Times New Roman" w:hAnsi="Times New Roman"/>
                <w:i/>
                <w:sz w:val="24"/>
                <w:szCs w:val="24"/>
              </w:rPr>
            </w:pPr>
            <w:r w:rsidRPr="00A65919">
              <w:rPr>
                <w:rFonts w:ascii="Times New Roman" w:hAnsi="Times New Roman"/>
                <w:i/>
                <w:sz w:val="24"/>
                <w:szCs w:val="24"/>
              </w:rPr>
              <w:t>Довідково: оплата житла, комунальних продукті</w:t>
            </w:r>
            <w:proofErr w:type="gramStart"/>
            <w:r w:rsidRPr="00A65919">
              <w:rPr>
                <w:rFonts w:ascii="Times New Roman" w:hAnsi="Times New Roman"/>
                <w:i/>
                <w:sz w:val="24"/>
                <w:szCs w:val="24"/>
              </w:rPr>
              <w:t>в</w:t>
            </w:r>
            <w:proofErr w:type="gramEnd"/>
            <w:r w:rsidRPr="00A65919">
              <w:rPr>
                <w:rFonts w:ascii="Times New Roman" w:hAnsi="Times New Roman"/>
                <w:i/>
                <w:sz w:val="24"/>
                <w:szCs w:val="24"/>
              </w:rPr>
              <w:t xml:space="preserve"> та послуг</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764,03</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948,68</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1169,96</w:t>
            </w:r>
          </w:p>
        </w:tc>
      </w:tr>
      <w:tr w:rsidR="000C047E" w:rsidRPr="00E504DD" w:rsidTr="000C047E">
        <w:trPr>
          <w:trHeight w:hRule="exact" w:val="567"/>
        </w:trPr>
        <w:tc>
          <w:tcPr>
            <w:tcW w:w="2916" w:type="pct"/>
            <w:tcBorders>
              <w:top w:val="nil"/>
              <w:left w:val="nil"/>
              <w:bottom w:val="nil"/>
              <w:right w:val="nil"/>
            </w:tcBorders>
            <w:shd w:val="clear" w:color="auto" w:fill="auto"/>
            <w:vAlign w:val="bottom"/>
          </w:tcPr>
          <w:p w:rsidR="000C047E" w:rsidRPr="00D356D2" w:rsidRDefault="000C047E" w:rsidP="008D0E32">
            <w:pPr>
              <w:rPr>
                <w:rFonts w:ascii="Times New Roman" w:hAnsi="Times New Roman"/>
                <w:b/>
                <w:i/>
                <w:sz w:val="24"/>
                <w:szCs w:val="24"/>
              </w:rPr>
            </w:pPr>
            <w:r w:rsidRPr="00D356D2">
              <w:rPr>
                <w:rFonts w:ascii="Times New Roman" w:hAnsi="Times New Roman"/>
                <w:b/>
                <w:i/>
                <w:sz w:val="24"/>
                <w:szCs w:val="24"/>
              </w:rPr>
              <w:t xml:space="preserve">Предмети домашнього вжитку, побутова </w:t>
            </w:r>
            <w:proofErr w:type="gramStart"/>
            <w:r w:rsidRPr="00D356D2">
              <w:rPr>
                <w:rFonts w:ascii="Times New Roman" w:hAnsi="Times New Roman"/>
                <w:b/>
                <w:i/>
                <w:sz w:val="24"/>
                <w:szCs w:val="24"/>
              </w:rPr>
              <w:t>техн</w:t>
            </w:r>
            <w:proofErr w:type="gramEnd"/>
            <w:r w:rsidRPr="00D356D2">
              <w:rPr>
                <w:rFonts w:ascii="Times New Roman" w:hAnsi="Times New Roman"/>
                <w:b/>
                <w:i/>
                <w:sz w:val="24"/>
                <w:szCs w:val="24"/>
              </w:rPr>
              <w:t>іка та поточне утримання житла</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71,96</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124,01</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210,08</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A958B1">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68,49</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120,31</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185,67</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A958B1">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3,47</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3,70</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24,41</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8D0E32">
            <w:pPr>
              <w:rPr>
                <w:rFonts w:ascii="Times New Roman" w:hAnsi="Times New Roman"/>
                <w:b/>
                <w:bCs/>
                <w:i/>
                <w:sz w:val="24"/>
                <w:szCs w:val="24"/>
                <w:lang w:val="uk-UA"/>
              </w:rPr>
            </w:pPr>
            <w:r w:rsidRPr="00D356D2">
              <w:rPr>
                <w:rFonts w:ascii="Times New Roman" w:hAnsi="Times New Roman"/>
                <w:b/>
                <w:bCs/>
                <w:i/>
                <w:sz w:val="24"/>
                <w:szCs w:val="24"/>
                <w:lang w:val="uk-UA"/>
              </w:rPr>
              <w:t>Охорона здоров'я</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234,14</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232,99</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286,61</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A958B1">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150,50</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129,74</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183,13</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A958B1">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83,64</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103,25</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103,48</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8D0E32">
            <w:pPr>
              <w:rPr>
                <w:rFonts w:ascii="Times New Roman" w:hAnsi="Times New Roman"/>
                <w:b/>
                <w:i/>
                <w:sz w:val="24"/>
                <w:szCs w:val="24"/>
              </w:rPr>
            </w:pPr>
            <w:r w:rsidRPr="00D356D2">
              <w:rPr>
                <w:rFonts w:ascii="Times New Roman" w:hAnsi="Times New Roman"/>
                <w:b/>
                <w:i/>
                <w:sz w:val="24"/>
                <w:szCs w:val="24"/>
              </w:rPr>
              <w:t>Транспорт</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233,87</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173,83</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247,07</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A958B1">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126,17</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67,87</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110,22</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A958B1">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107,70</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105,96</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136,85</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8D0E32">
            <w:pPr>
              <w:rPr>
                <w:rFonts w:ascii="Times New Roman" w:hAnsi="Times New Roman"/>
                <w:b/>
                <w:bCs/>
                <w:i/>
                <w:sz w:val="24"/>
                <w:szCs w:val="24"/>
                <w:lang w:val="uk-UA"/>
              </w:rPr>
            </w:pPr>
            <w:r w:rsidRPr="00D356D2">
              <w:rPr>
                <w:rFonts w:ascii="Times New Roman" w:hAnsi="Times New Roman"/>
                <w:b/>
                <w:bCs/>
                <w:i/>
                <w:sz w:val="24"/>
                <w:szCs w:val="24"/>
                <w:lang w:val="uk-UA"/>
              </w:rPr>
              <w:t>Зв'язок</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132,02</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177,48</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219,56</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A958B1">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21,93</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24,93</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32,91</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A958B1">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110,09</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152,55</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186,65</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8D0E32">
            <w:pPr>
              <w:rPr>
                <w:rFonts w:ascii="Times New Roman" w:hAnsi="Times New Roman"/>
                <w:b/>
                <w:bCs/>
                <w:i/>
                <w:sz w:val="24"/>
                <w:szCs w:val="24"/>
                <w:lang w:val="uk-UA"/>
              </w:rPr>
            </w:pPr>
            <w:r w:rsidRPr="00D356D2">
              <w:rPr>
                <w:rFonts w:ascii="Times New Roman" w:hAnsi="Times New Roman"/>
                <w:b/>
                <w:bCs/>
                <w:i/>
                <w:sz w:val="24"/>
                <w:szCs w:val="24"/>
                <w:lang w:val="uk-UA"/>
              </w:rPr>
              <w:t>Відпочинок і культура</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53,98</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96,45</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166,29</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A958B1">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29,79</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55,06</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96,59</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A958B1">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24,19</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41,39</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69,70</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863CFF">
            <w:pPr>
              <w:rPr>
                <w:rFonts w:ascii="Times New Roman" w:hAnsi="Times New Roman"/>
                <w:b/>
                <w:bCs/>
                <w:i/>
                <w:sz w:val="24"/>
                <w:szCs w:val="24"/>
                <w:lang w:val="uk-UA"/>
              </w:rPr>
            </w:pPr>
            <w:r w:rsidRPr="00D356D2">
              <w:rPr>
                <w:rFonts w:ascii="Times New Roman" w:hAnsi="Times New Roman"/>
                <w:b/>
                <w:bCs/>
                <w:i/>
                <w:sz w:val="24"/>
                <w:szCs w:val="24"/>
                <w:lang w:val="uk-UA"/>
              </w:rPr>
              <w:t>Освіта</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35,95</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69,97</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46,24</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863CFF">
            <w:pPr>
              <w:rPr>
                <w:rFonts w:ascii="Times New Roman" w:hAnsi="Times New Roman"/>
                <w:b/>
                <w:bCs/>
                <w:i/>
                <w:sz w:val="24"/>
                <w:szCs w:val="24"/>
                <w:lang w:val="uk-UA"/>
              </w:rPr>
            </w:pPr>
            <w:r w:rsidRPr="00D356D2">
              <w:rPr>
                <w:rFonts w:ascii="Times New Roman" w:hAnsi="Times New Roman"/>
                <w:b/>
                <w:bCs/>
                <w:i/>
                <w:sz w:val="24"/>
                <w:szCs w:val="24"/>
                <w:lang w:val="uk-UA"/>
              </w:rPr>
              <w:t>Ресторани та готелі</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r w:rsidRPr="00D356D2">
              <w:rPr>
                <w:rFonts w:ascii="Times New Roman" w:hAnsi="Times New Roman"/>
                <w:sz w:val="24"/>
                <w:szCs w:val="24"/>
              </w:rPr>
              <w:t>84,51</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119,57</w:t>
            </w: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r w:rsidRPr="00D356D2">
              <w:rPr>
                <w:sz w:val="24"/>
                <w:szCs w:val="24"/>
              </w:rPr>
              <w:t>171,01</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863CFF" w:rsidRDefault="000C047E" w:rsidP="00863CFF">
            <w:pPr>
              <w:ind w:left="142"/>
              <w:rPr>
                <w:rFonts w:ascii="Times New Roman" w:hAnsi="Times New Roman"/>
                <w:sz w:val="24"/>
                <w:szCs w:val="24"/>
              </w:rPr>
            </w:pPr>
            <w:r w:rsidRPr="00863CFF">
              <w:rPr>
                <w:rFonts w:ascii="Times New Roman" w:hAnsi="Times New Roman"/>
                <w:sz w:val="24"/>
                <w:szCs w:val="24"/>
              </w:rPr>
              <w:t xml:space="preserve">з них </w:t>
            </w:r>
          </w:p>
        </w:tc>
        <w:tc>
          <w:tcPr>
            <w:tcW w:w="697" w:type="pct"/>
            <w:tcBorders>
              <w:top w:val="nil"/>
              <w:left w:val="nil"/>
              <w:bottom w:val="nil"/>
              <w:right w:val="nil"/>
            </w:tcBorders>
            <w:vAlign w:val="bottom"/>
          </w:tcPr>
          <w:p w:rsidR="000C047E" w:rsidRPr="00D356D2" w:rsidRDefault="000C047E">
            <w:pPr>
              <w:jc w:val="right"/>
              <w:rPr>
                <w:rFonts w:ascii="Times New Roman" w:hAnsi="Times New Roman"/>
                <w:sz w:val="24"/>
                <w:szCs w:val="24"/>
              </w:rPr>
            </w:pP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p>
        </w:tc>
        <w:tc>
          <w:tcPr>
            <w:tcW w:w="693" w:type="pct"/>
            <w:tcBorders>
              <w:top w:val="nil"/>
              <w:left w:val="nil"/>
              <w:bottom w:val="nil"/>
              <w:right w:val="nil"/>
            </w:tcBorders>
            <w:shd w:val="clear" w:color="auto" w:fill="auto"/>
            <w:vAlign w:val="bottom"/>
          </w:tcPr>
          <w:p w:rsidR="000C047E" w:rsidRPr="00D356D2" w:rsidRDefault="000C047E">
            <w:pPr>
              <w:jc w:val="right"/>
              <w:rPr>
                <w:sz w:val="24"/>
                <w:szCs w:val="24"/>
              </w:rPr>
            </w:pP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A65919" w:rsidRDefault="000C047E" w:rsidP="00863CFF">
            <w:pPr>
              <w:ind w:left="142"/>
              <w:rPr>
                <w:rFonts w:ascii="Times New Roman" w:hAnsi="Times New Roman"/>
                <w:i/>
                <w:iCs/>
                <w:sz w:val="24"/>
                <w:szCs w:val="24"/>
              </w:rPr>
            </w:pPr>
            <w:r w:rsidRPr="00A65919">
              <w:rPr>
                <w:rFonts w:ascii="Times New Roman" w:hAnsi="Times New Roman"/>
                <w:i/>
                <w:iCs/>
                <w:sz w:val="24"/>
                <w:szCs w:val="24"/>
              </w:rPr>
              <w:t>харчування поза домом</w:t>
            </w:r>
          </w:p>
        </w:tc>
        <w:tc>
          <w:tcPr>
            <w:tcW w:w="697" w:type="pct"/>
            <w:tcBorders>
              <w:top w:val="nil"/>
              <w:left w:val="nil"/>
              <w:bottom w:val="nil"/>
              <w:right w:val="nil"/>
            </w:tcBorders>
            <w:vAlign w:val="bottom"/>
          </w:tcPr>
          <w:p w:rsidR="000C047E" w:rsidRPr="00CC2730" w:rsidRDefault="000C047E">
            <w:pPr>
              <w:jc w:val="right"/>
              <w:rPr>
                <w:rFonts w:ascii="Times New Roman" w:hAnsi="Times New Roman"/>
                <w:sz w:val="24"/>
                <w:szCs w:val="24"/>
              </w:rPr>
            </w:pPr>
            <w:r w:rsidRPr="00CC2730">
              <w:rPr>
                <w:rFonts w:ascii="Times New Roman" w:hAnsi="Times New Roman"/>
                <w:sz w:val="24"/>
                <w:szCs w:val="24"/>
              </w:rPr>
              <w:t>45,93</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71,07</w:t>
            </w:r>
          </w:p>
        </w:tc>
        <w:tc>
          <w:tcPr>
            <w:tcW w:w="693" w:type="pct"/>
            <w:tcBorders>
              <w:top w:val="nil"/>
              <w:left w:val="nil"/>
              <w:bottom w:val="nil"/>
              <w:right w:val="nil"/>
            </w:tcBorders>
            <w:shd w:val="clear" w:color="auto" w:fill="auto"/>
            <w:vAlign w:val="bottom"/>
          </w:tcPr>
          <w:p w:rsidR="000C047E" w:rsidRPr="00CC2730" w:rsidRDefault="000C047E">
            <w:pPr>
              <w:jc w:val="right"/>
              <w:rPr>
                <w:sz w:val="24"/>
                <w:szCs w:val="24"/>
              </w:rPr>
            </w:pPr>
            <w:r w:rsidRPr="00CC2730">
              <w:rPr>
                <w:sz w:val="24"/>
                <w:szCs w:val="24"/>
              </w:rPr>
              <w:t>120,26</w:t>
            </w:r>
          </w:p>
        </w:tc>
      </w:tr>
      <w:tr w:rsidR="000C047E" w:rsidRPr="00E504DD" w:rsidTr="000C047E">
        <w:trPr>
          <w:trHeight w:hRule="exact" w:val="625"/>
        </w:trPr>
        <w:tc>
          <w:tcPr>
            <w:tcW w:w="2916" w:type="pct"/>
            <w:tcBorders>
              <w:top w:val="nil"/>
              <w:left w:val="nil"/>
              <w:bottom w:val="nil"/>
              <w:right w:val="nil"/>
            </w:tcBorders>
            <w:shd w:val="clear" w:color="auto" w:fill="auto"/>
            <w:vAlign w:val="bottom"/>
          </w:tcPr>
          <w:p w:rsidR="000C047E" w:rsidRPr="00A65919" w:rsidRDefault="000C047E" w:rsidP="00C850C3">
            <w:pPr>
              <w:ind w:left="142"/>
              <w:rPr>
                <w:rFonts w:ascii="Times New Roman" w:hAnsi="Times New Roman"/>
                <w:i/>
                <w:iCs/>
                <w:sz w:val="24"/>
                <w:szCs w:val="24"/>
              </w:rPr>
            </w:pPr>
            <w:r w:rsidRPr="00A65919">
              <w:rPr>
                <w:rFonts w:ascii="Times New Roman" w:hAnsi="Times New Roman"/>
                <w:i/>
                <w:iCs/>
                <w:sz w:val="24"/>
                <w:szCs w:val="24"/>
              </w:rPr>
              <w:t>витрати на оплату путівок на бази відпочинку тощо</w:t>
            </w:r>
          </w:p>
        </w:tc>
        <w:tc>
          <w:tcPr>
            <w:tcW w:w="697" w:type="pct"/>
            <w:tcBorders>
              <w:top w:val="nil"/>
              <w:left w:val="nil"/>
              <w:bottom w:val="nil"/>
              <w:right w:val="nil"/>
            </w:tcBorders>
            <w:vAlign w:val="bottom"/>
          </w:tcPr>
          <w:p w:rsidR="000C047E" w:rsidRPr="00CC2730" w:rsidRDefault="000C047E">
            <w:pPr>
              <w:jc w:val="right"/>
              <w:rPr>
                <w:rFonts w:ascii="Times New Roman" w:hAnsi="Times New Roman"/>
                <w:sz w:val="24"/>
                <w:szCs w:val="24"/>
              </w:rPr>
            </w:pPr>
            <w:r w:rsidRPr="00CC2730">
              <w:rPr>
                <w:rFonts w:ascii="Times New Roman" w:hAnsi="Times New Roman"/>
                <w:sz w:val="24"/>
                <w:szCs w:val="24"/>
              </w:rPr>
              <w:t>1,22</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9,10</w:t>
            </w:r>
          </w:p>
        </w:tc>
        <w:tc>
          <w:tcPr>
            <w:tcW w:w="693" w:type="pct"/>
            <w:tcBorders>
              <w:top w:val="nil"/>
              <w:left w:val="nil"/>
              <w:bottom w:val="nil"/>
              <w:right w:val="nil"/>
            </w:tcBorders>
            <w:shd w:val="clear" w:color="auto" w:fill="auto"/>
            <w:vAlign w:val="bottom"/>
          </w:tcPr>
          <w:p w:rsidR="000C047E" w:rsidRPr="00CC2730" w:rsidRDefault="000C047E">
            <w:pPr>
              <w:jc w:val="right"/>
              <w:rPr>
                <w:sz w:val="24"/>
                <w:szCs w:val="24"/>
              </w:rPr>
            </w:pPr>
            <w:r w:rsidRPr="00CC2730">
              <w:rPr>
                <w:sz w:val="24"/>
                <w:szCs w:val="24"/>
              </w:rPr>
              <w:t>2,49</w:t>
            </w:r>
          </w:p>
        </w:tc>
      </w:tr>
    </w:tbl>
    <w:p w:rsidR="00EF745E" w:rsidRDefault="00EF745E">
      <w:pPr>
        <w:rPr>
          <w:rFonts w:ascii="Times New Roman" w:hAnsi="Times New Roman"/>
          <w:i/>
          <w:sz w:val="24"/>
          <w:szCs w:val="24"/>
          <w:lang w:val="uk-UA"/>
        </w:rPr>
      </w:pPr>
      <w:r>
        <w:rPr>
          <w:rFonts w:ascii="Times New Roman" w:hAnsi="Times New Roman"/>
          <w:i/>
          <w:sz w:val="24"/>
          <w:szCs w:val="24"/>
          <w:lang w:val="uk-UA"/>
        </w:rPr>
        <w:br w:type="page"/>
      </w:r>
    </w:p>
    <w:p w:rsidR="00431F84" w:rsidRPr="000375EE" w:rsidRDefault="00CF2960" w:rsidP="00CF2960">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sidR="000375EE">
        <w:rPr>
          <w:rFonts w:ascii="Times New Roman" w:hAnsi="Times New Roman"/>
          <w:i/>
          <w:sz w:val="24"/>
          <w:szCs w:val="24"/>
          <w:lang w:val="uk-UA"/>
        </w:rPr>
        <w:t xml:space="preserve"> </w:t>
      </w:r>
      <w:r w:rsidRPr="000375EE">
        <w:rPr>
          <w:rFonts w:ascii="Times New Roman" w:hAnsi="Times New Roman"/>
          <w:i/>
          <w:sz w:val="24"/>
          <w:szCs w:val="24"/>
          <w:lang w:val="uk-UA"/>
        </w:rPr>
        <w:t>2.1</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D76E9C" w:rsidRPr="00E504DD" w:rsidTr="00C0219D">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D76E9C" w:rsidRPr="00230149" w:rsidRDefault="00D76E9C" w:rsidP="00967F96">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967F96">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D76E9C" w:rsidRPr="00E504DD" w:rsidTr="00C0219D">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D76E9C" w:rsidRPr="00230149" w:rsidRDefault="00D76E9C" w:rsidP="00A958B1">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A958B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A958B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A958B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0375EE" w:rsidRPr="00E504DD" w:rsidTr="00C0219D">
        <w:tc>
          <w:tcPr>
            <w:tcW w:w="2916" w:type="pct"/>
            <w:tcBorders>
              <w:top w:val="single" w:sz="4" w:space="0" w:color="auto"/>
              <w:left w:val="nil"/>
              <w:bottom w:val="nil"/>
              <w:right w:val="nil"/>
            </w:tcBorders>
            <w:shd w:val="clear" w:color="auto" w:fill="auto"/>
            <w:vAlign w:val="bottom"/>
          </w:tcPr>
          <w:p w:rsidR="000375EE" w:rsidRPr="00CF2960" w:rsidRDefault="000375EE">
            <w:pPr>
              <w:rPr>
                <w:rFonts w:ascii="Times New Roman" w:hAnsi="Times New Roman"/>
                <w:b/>
                <w:bCs/>
                <w:sz w:val="24"/>
                <w:szCs w:val="24"/>
              </w:rPr>
            </w:pPr>
          </w:p>
        </w:tc>
        <w:tc>
          <w:tcPr>
            <w:tcW w:w="697" w:type="pct"/>
            <w:tcBorders>
              <w:top w:val="single" w:sz="4" w:space="0" w:color="auto"/>
              <w:left w:val="nil"/>
              <w:bottom w:val="nil"/>
              <w:right w:val="nil"/>
            </w:tcBorders>
          </w:tcPr>
          <w:p w:rsidR="000375EE" w:rsidRPr="00A66E3C" w:rsidRDefault="000375EE" w:rsidP="00A958B1">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0375EE" w:rsidRPr="00A66E3C" w:rsidRDefault="000375EE" w:rsidP="00A958B1">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0375EE" w:rsidRDefault="000375EE" w:rsidP="00A958B1">
            <w:pPr>
              <w:jc w:val="right"/>
              <w:rPr>
                <w:rFonts w:ascii="Times New Roman" w:eastAsia="Calibri" w:hAnsi="Times New Roman"/>
                <w:b/>
                <w:sz w:val="24"/>
                <w:szCs w:val="24"/>
                <w:lang w:val="uk-UA" w:eastAsia="en-US"/>
              </w:rPr>
            </w:pPr>
          </w:p>
        </w:tc>
      </w:tr>
      <w:tr w:rsidR="00913FD4" w:rsidRPr="00E504DD" w:rsidTr="000C047E">
        <w:trPr>
          <w:trHeight w:val="328"/>
        </w:trPr>
        <w:tc>
          <w:tcPr>
            <w:tcW w:w="2916" w:type="pct"/>
            <w:tcBorders>
              <w:top w:val="nil"/>
              <w:left w:val="nil"/>
              <w:bottom w:val="nil"/>
              <w:right w:val="nil"/>
            </w:tcBorders>
            <w:shd w:val="clear" w:color="auto" w:fill="auto"/>
            <w:vAlign w:val="bottom"/>
          </w:tcPr>
          <w:p w:rsidR="00913FD4" w:rsidRPr="00D356D2" w:rsidRDefault="00913FD4" w:rsidP="00ED004E">
            <w:pPr>
              <w:rPr>
                <w:rFonts w:ascii="Times New Roman" w:hAnsi="Times New Roman"/>
                <w:b/>
                <w:bCs/>
                <w:i/>
                <w:sz w:val="24"/>
                <w:szCs w:val="24"/>
                <w:lang w:val="uk-UA"/>
              </w:rPr>
            </w:pPr>
            <w:r w:rsidRPr="00D356D2">
              <w:rPr>
                <w:rFonts w:ascii="Times New Roman" w:hAnsi="Times New Roman"/>
                <w:b/>
                <w:bCs/>
                <w:i/>
                <w:sz w:val="24"/>
                <w:szCs w:val="24"/>
                <w:lang w:val="uk-UA"/>
              </w:rPr>
              <w:t>Різні товари та послуги</w:t>
            </w:r>
          </w:p>
        </w:tc>
        <w:tc>
          <w:tcPr>
            <w:tcW w:w="697" w:type="pct"/>
            <w:tcBorders>
              <w:top w:val="nil"/>
              <w:left w:val="nil"/>
              <w:bottom w:val="nil"/>
              <w:right w:val="nil"/>
            </w:tcBorders>
            <w:vAlign w:val="bottom"/>
          </w:tcPr>
          <w:p w:rsidR="00913FD4" w:rsidRPr="00D356D2" w:rsidRDefault="00913FD4" w:rsidP="00ED004E">
            <w:pPr>
              <w:jc w:val="right"/>
              <w:rPr>
                <w:rFonts w:ascii="Times New Roman" w:hAnsi="Times New Roman"/>
                <w:sz w:val="24"/>
                <w:szCs w:val="24"/>
              </w:rPr>
            </w:pPr>
            <w:r w:rsidRPr="00D356D2">
              <w:rPr>
                <w:rFonts w:ascii="Times New Roman" w:hAnsi="Times New Roman"/>
                <w:sz w:val="24"/>
                <w:szCs w:val="24"/>
              </w:rPr>
              <w:t>118,32</w:t>
            </w:r>
          </w:p>
        </w:tc>
        <w:tc>
          <w:tcPr>
            <w:tcW w:w="694" w:type="pct"/>
            <w:tcBorders>
              <w:top w:val="nil"/>
              <w:left w:val="nil"/>
              <w:bottom w:val="nil"/>
              <w:right w:val="nil"/>
            </w:tcBorders>
            <w:shd w:val="clear" w:color="auto" w:fill="auto"/>
            <w:vAlign w:val="bottom"/>
          </w:tcPr>
          <w:p w:rsidR="00913FD4" w:rsidRPr="00D356D2" w:rsidRDefault="00913FD4" w:rsidP="00ED004E">
            <w:pPr>
              <w:jc w:val="right"/>
              <w:rPr>
                <w:rFonts w:ascii="Times New Roman" w:hAnsi="Times New Roman"/>
                <w:sz w:val="24"/>
                <w:szCs w:val="24"/>
              </w:rPr>
            </w:pPr>
            <w:r w:rsidRPr="00D356D2">
              <w:rPr>
                <w:rFonts w:ascii="Times New Roman" w:hAnsi="Times New Roman"/>
                <w:sz w:val="24"/>
                <w:szCs w:val="24"/>
              </w:rPr>
              <w:t>171,38</w:t>
            </w:r>
          </w:p>
        </w:tc>
        <w:tc>
          <w:tcPr>
            <w:tcW w:w="693" w:type="pct"/>
            <w:tcBorders>
              <w:top w:val="nil"/>
              <w:left w:val="nil"/>
              <w:bottom w:val="nil"/>
              <w:right w:val="nil"/>
            </w:tcBorders>
            <w:shd w:val="clear" w:color="auto" w:fill="auto"/>
            <w:vAlign w:val="bottom"/>
          </w:tcPr>
          <w:p w:rsidR="00913FD4" w:rsidRPr="00D356D2" w:rsidRDefault="00913FD4" w:rsidP="00ED004E">
            <w:pPr>
              <w:jc w:val="right"/>
              <w:rPr>
                <w:sz w:val="24"/>
                <w:szCs w:val="24"/>
              </w:rPr>
            </w:pPr>
            <w:r w:rsidRPr="00D356D2">
              <w:rPr>
                <w:sz w:val="24"/>
                <w:szCs w:val="24"/>
              </w:rPr>
              <w:t>207,54</w:t>
            </w:r>
          </w:p>
        </w:tc>
      </w:tr>
      <w:tr w:rsidR="00913FD4" w:rsidRPr="00E504DD" w:rsidTr="00C0219D">
        <w:trPr>
          <w:trHeight w:val="328"/>
        </w:trPr>
        <w:tc>
          <w:tcPr>
            <w:tcW w:w="2916" w:type="pct"/>
            <w:tcBorders>
              <w:top w:val="nil"/>
              <w:left w:val="nil"/>
              <w:bottom w:val="nil"/>
              <w:right w:val="nil"/>
            </w:tcBorders>
            <w:shd w:val="clear" w:color="auto" w:fill="auto"/>
            <w:vAlign w:val="bottom"/>
          </w:tcPr>
          <w:p w:rsidR="00913FD4" w:rsidRPr="00863CFF" w:rsidRDefault="00913FD4" w:rsidP="00ED004E">
            <w:pPr>
              <w:ind w:firstLine="142"/>
              <w:rPr>
                <w:rFonts w:ascii="Times New Roman" w:hAnsi="Times New Roman"/>
                <w:sz w:val="24"/>
                <w:szCs w:val="24"/>
                <w:lang w:val="uk-UA"/>
              </w:rPr>
            </w:pPr>
            <w:r w:rsidRPr="00863CFF">
              <w:rPr>
                <w:rFonts w:ascii="Times New Roman" w:hAnsi="Times New Roman"/>
                <w:sz w:val="24"/>
                <w:szCs w:val="24"/>
                <w:lang w:val="uk-UA"/>
              </w:rPr>
              <w:t>товари</w:t>
            </w:r>
          </w:p>
        </w:tc>
        <w:tc>
          <w:tcPr>
            <w:tcW w:w="697" w:type="pct"/>
            <w:tcBorders>
              <w:top w:val="nil"/>
              <w:left w:val="nil"/>
              <w:bottom w:val="nil"/>
              <w:right w:val="nil"/>
            </w:tcBorders>
            <w:vAlign w:val="bottom"/>
          </w:tcPr>
          <w:p w:rsidR="00913FD4" w:rsidRPr="00CC2730" w:rsidRDefault="00913FD4" w:rsidP="00ED004E">
            <w:pPr>
              <w:jc w:val="right"/>
              <w:rPr>
                <w:rFonts w:ascii="Times New Roman" w:hAnsi="Times New Roman"/>
                <w:sz w:val="24"/>
                <w:szCs w:val="24"/>
              </w:rPr>
            </w:pPr>
            <w:r w:rsidRPr="00CC2730">
              <w:rPr>
                <w:rFonts w:ascii="Times New Roman" w:hAnsi="Times New Roman"/>
                <w:sz w:val="24"/>
                <w:szCs w:val="24"/>
              </w:rPr>
              <w:t>78,74</w:t>
            </w:r>
          </w:p>
        </w:tc>
        <w:tc>
          <w:tcPr>
            <w:tcW w:w="694" w:type="pct"/>
            <w:tcBorders>
              <w:top w:val="nil"/>
              <w:left w:val="nil"/>
              <w:bottom w:val="nil"/>
              <w:right w:val="nil"/>
            </w:tcBorders>
            <w:shd w:val="clear" w:color="auto" w:fill="auto"/>
            <w:vAlign w:val="bottom"/>
          </w:tcPr>
          <w:p w:rsidR="00913FD4" w:rsidRPr="000C047E" w:rsidRDefault="00913FD4" w:rsidP="00ED004E">
            <w:pPr>
              <w:jc w:val="right"/>
              <w:rPr>
                <w:rFonts w:ascii="Times New Roman" w:hAnsi="Times New Roman"/>
                <w:sz w:val="24"/>
                <w:szCs w:val="24"/>
              </w:rPr>
            </w:pPr>
            <w:r w:rsidRPr="000C047E">
              <w:rPr>
                <w:rFonts w:ascii="Times New Roman" w:hAnsi="Times New Roman"/>
                <w:sz w:val="24"/>
                <w:szCs w:val="24"/>
              </w:rPr>
              <w:t>109,20</w:t>
            </w:r>
          </w:p>
        </w:tc>
        <w:tc>
          <w:tcPr>
            <w:tcW w:w="693" w:type="pct"/>
            <w:tcBorders>
              <w:top w:val="nil"/>
              <w:left w:val="nil"/>
              <w:bottom w:val="nil"/>
              <w:right w:val="nil"/>
            </w:tcBorders>
            <w:shd w:val="clear" w:color="auto" w:fill="auto"/>
            <w:vAlign w:val="bottom"/>
          </w:tcPr>
          <w:p w:rsidR="00913FD4" w:rsidRPr="00CC2730" w:rsidRDefault="00913FD4" w:rsidP="00ED004E">
            <w:pPr>
              <w:jc w:val="right"/>
              <w:rPr>
                <w:sz w:val="24"/>
                <w:szCs w:val="24"/>
              </w:rPr>
            </w:pPr>
            <w:r w:rsidRPr="00CC2730">
              <w:rPr>
                <w:sz w:val="24"/>
                <w:szCs w:val="24"/>
              </w:rPr>
              <w:t>114,91</w:t>
            </w:r>
          </w:p>
        </w:tc>
      </w:tr>
      <w:tr w:rsidR="00913FD4" w:rsidRPr="00E504DD" w:rsidTr="00C0219D">
        <w:trPr>
          <w:trHeight w:val="328"/>
        </w:trPr>
        <w:tc>
          <w:tcPr>
            <w:tcW w:w="2916" w:type="pct"/>
            <w:tcBorders>
              <w:top w:val="nil"/>
              <w:left w:val="nil"/>
              <w:bottom w:val="single" w:sz="4" w:space="0" w:color="auto"/>
              <w:right w:val="nil"/>
            </w:tcBorders>
            <w:shd w:val="clear" w:color="auto" w:fill="auto"/>
            <w:vAlign w:val="bottom"/>
          </w:tcPr>
          <w:p w:rsidR="00913FD4" w:rsidRPr="00863CFF" w:rsidRDefault="00913FD4" w:rsidP="00ED004E">
            <w:pPr>
              <w:ind w:left="142"/>
              <w:rPr>
                <w:rFonts w:ascii="Times New Roman" w:hAnsi="Times New Roman"/>
                <w:bCs/>
                <w:sz w:val="24"/>
                <w:szCs w:val="24"/>
                <w:lang w:val="uk-UA"/>
              </w:rPr>
            </w:pPr>
            <w:r w:rsidRPr="00863CFF">
              <w:rPr>
                <w:rFonts w:ascii="Times New Roman" w:hAnsi="Times New Roman"/>
                <w:bCs/>
                <w:sz w:val="24"/>
                <w:szCs w:val="24"/>
                <w:lang w:val="uk-UA"/>
              </w:rPr>
              <w:t>послуги</w:t>
            </w:r>
          </w:p>
        </w:tc>
        <w:tc>
          <w:tcPr>
            <w:tcW w:w="697" w:type="pct"/>
            <w:tcBorders>
              <w:top w:val="nil"/>
              <w:left w:val="nil"/>
              <w:bottom w:val="single" w:sz="4" w:space="0" w:color="auto"/>
              <w:right w:val="nil"/>
            </w:tcBorders>
            <w:vAlign w:val="bottom"/>
          </w:tcPr>
          <w:p w:rsidR="00913FD4" w:rsidRPr="00CC2730" w:rsidRDefault="00913FD4" w:rsidP="00ED004E">
            <w:pPr>
              <w:jc w:val="right"/>
              <w:rPr>
                <w:rFonts w:ascii="Times New Roman" w:hAnsi="Times New Roman"/>
                <w:sz w:val="24"/>
                <w:szCs w:val="24"/>
              </w:rPr>
            </w:pPr>
            <w:r w:rsidRPr="00CC2730">
              <w:rPr>
                <w:rFonts w:ascii="Times New Roman" w:hAnsi="Times New Roman"/>
                <w:sz w:val="24"/>
                <w:szCs w:val="24"/>
              </w:rPr>
              <w:t>39,58</w:t>
            </w:r>
          </w:p>
        </w:tc>
        <w:tc>
          <w:tcPr>
            <w:tcW w:w="694" w:type="pct"/>
            <w:tcBorders>
              <w:top w:val="nil"/>
              <w:left w:val="nil"/>
              <w:bottom w:val="single" w:sz="4" w:space="0" w:color="auto"/>
              <w:right w:val="nil"/>
            </w:tcBorders>
            <w:shd w:val="clear" w:color="auto" w:fill="auto"/>
            <w:vAlign w:val="bottom"/>
          </w:tcPr>
          <w:p w:rsidR="00913FD4" w:rsidRPr="000C047E" w:rsidRDefault="00913FD4" w:rsidP="00ED004E">
            <w:pPr>
              <w:jc w:val="right"/>
              <w:rPr>
                <w:rFonts w:ascii="Times New Roman" w:hAnsi="Times New Roman"/>
                <w:sz w:val="24"/>
                <w:szCs w:val="24"/>
              </w:rPr>
            </w:pPr>
            <w:r w:rsidRPr="000C047E">
              <w:rPr>
                <w:rFonts w:ascii="Times New Roman" w:hAnsi="Times New Roman"/>
                <w:sz w:val="24"/>
                <w:szCs w:val="24"/>
              </w:rPr>
              <w:t>62,18</w:t>
            </w:r>
          </w:p>
        </w:tc>
        <w:tc>
          <w:tcPr>
            <w:tcW w:w="693" w:type="pct"/>
            <w:tcBorders>
              <w:top w:val="nil"/>
              <w:left w:val="nil"/>
              <w:bottom w:val="single" w:sz="4" w:space="0" w:color="auto"/>
              <w:right w:val="nil"/>
            </w:tcBorders>
            <w:shd w:val="clear" w:color="auto" w:fill="auto"/>
            <w:vAlign w:val="bottom"/>
          </w:tcPr>
          <w:p w:rsidR="00913FD4" w:rsidRPr="00CC2730" w:rsidRDefault="00913FD4" w:rsidP="00ED004E">
            <w:pPr>
              <w:jc w:val="right"/>
              <w:rPr>
                <w:sz w:val="24"/>
                <w:szCs w:val="24"/>
              </w:rPr>
            </w:pPr>
            <w:r w:rsidRPr="00CC2730">
              <w:rPr>
                <w:sz w:val="24"/>
                <w:szCs w:val="24"/>
              </w:rPr>
              <w:t>92,63</w:t>
            </w:r>
          </w:p>
        </w:tc>
      </w:tr>
      <w:tr w:rsidR="00C850C3" w:rsidRPr="00E504DD" w:rsidTr="00C0219D">
        <w:trPr>
          <w:trHeight w:val="328"/>
        </w:trPr>
        <w:tc>
          <w:tcPr>
            <w:tcW w:w="2916" w:type="pct"/>
            <w:tcBorders>
              <w:top w:val="single" w:sz="4" w:space="0" w:color="auto"/>
              <w:left w:val="nil"/>
              <w:bottom w:val="single" w:sz="4" w:space="0" w:color="auto"/>
              <w:right w:val="nil"/>
            </w:tcBorders>
            <w:shd w:val="clear" w:color="auto" w:fill="auto"/>
            <w:vAlign w:val="bottom"/>
          </w:tcPr>
          <w:p w:rsidR="00C850C3" w:rsidRPr="00CF2960" w:rsidRDefault="00C850C3" w:rsidP="000375EE">
            <w:pPr>
              <w:rPr>
                <w:rFonts w:ascii="Times New Roman" w:hAnsi="Times New Roman"/>
                <w:b/>
                <w:bCs/>
                <w:sz w:val="24"/>
                <w:szCs w:val="24"/>
              </w:rPr>
            </w:pPr>
            <w:r w:rsidRPr="00CF2960">
              <w:rPr>
                <w:rFonts w:ascii="Times New Roman" w:hAnsi="Times New Roman"/>
                <w:b/>
                <w:bCs/>
                <w:sz w:val="24"/>
                <w:szCs w:val="24"/>
              </w:rPr>
              <w:t>Споживчі грошові витрати</w:t>
            </w:r>
          </w:p>
        </w:tc>
        <w:tc>
          <w:tcPr>
            <w:tcW w:w="697" w:type="pct"/>
            <w:tcBorders>
              <w:top w:val="single" w:sz="4" w:space="0" w:color="auto"/>
              <w:left w:val="nil"/>
              <w:bottom w:val="single" w:sz="4" w:space="0" w:color="auto"/>
              <w:right w:val="nil"/>
            </w:tcBorders>
            <w:vAlign w:val="bottom"/>
          </w:tcPr>
          <w:p w:rsidR="00C850C3" w:rsidRPr="00CC2730" w:rsidRDefault="00CC2730" w:rsidP="00CC2730">
            <w:pPr>
              <w:jc w:val="right"/>
              <w:rPr>
                <w:rFonts w:ascii="Times New Roman" w:hAnsi="Times New Roman"/>
                <w:b/>
                <w:bCs/>
                <w:sz w:val="24"/>
                <w:szCs w:val="24"/>
                <w:lang w:val="uk-UA"/>
              </w:rPr>
            </w:pPr>
            <w:r w:rsidRPr="00CC2730">
              <w:rPr>
                <w:rFonts w:ascii="Times New Roman" w:hAnsi="Times New Roman"/>
                <w:b/>
                <w:bCs/>
                <w:sz w:val="24"/>
                <w:szCs w:val="24"/>
              </w:rPr>
              <w:t>4343,90</w:t>
            </w:r>
          </w:p>
        </w:tc>
        <w:tc>
          <w:tcPr>
            <w:tcW w:w="694" w:type="pct"/>
            <w:tcBorders>
              <w:top w:val="single" w:sz="4" w:space="0" w:color="auto"/>
              <w:left w:val="nil"/>
              <w:bottom w:val="single" w:sz="4" w:space="0" w:color="auto"/>
              <w:right w:val="nil"/>
            </w:tcBorders>
            <w:shd w:val="clear" w:color="auto" w:fill="auto"/>
            <w:vAlign w:val="bottom"/>
          </w:tcPr>
          <w:p w:rsidR="00C850C3" w:rsidRPr="000C047E" w:rsidRDefault="000C047E" w:rsidP="000C047E">
            <w:pPr>
              <w:jc w:val="right"/>
              <w:rPr>
                <w:rFonts w:ascii="Times New Roman" w:eastAsia="Calibri" w:hAnsi="Times New Roman"/>
                <w:b/>
                <w:sz w:val="24"/>
                <w:szCs w:val="24"/>
                <w:lang w:val="uk-UA" w:eastAsia="en-US"/>
              </w:rPr>
            </w:pPr>
            <w:r w:rsidRPr="000C047E">
              <w:rPr>
                <w:rFonts w:ascii="Times New Roman" w:eastAsia="Calibri" w:hAnsi="Times New Roman"/>
                <w:b/>
                <w:sz w:val="24"/>
                <w:szCs w:val="24"/>
                <w:lang w:val="uk-UA" w:eastAsia="en-US"/>
              </w:rPr>
              <w:t>5481,16</w:t>
            </w:r>
          </w:p>
        </w:tc>
        <w:tc>
          <w:tcPr>
            <w:tcW w:w="693" w:type="pct"/>
            <w:tcBorders>
              <w:top w:val="single" w:sz="4" w:space="0" w:color="auto"/>
              <w:left w:val="nil"/>
              <w:bottom w:val="single" w:sz="4" w:space="0" w:color="auto"/>
              <w:right w:val="nil"/>
            </w:tcBorders>
            <w:shd w:val="clear" w:color="auto" w:fill="auto"/>
            <w:vAlign w:val="bottom"/>
          </w:tcPr>
          <w:p w:rsidR="00C850C3" w:rsidRPr="00CC2730" w:rsidRDefault="00C850C3" w:rsidP="00CC2730">
            <w:pPr>
              <w:jc w:val="right"/>
              <w:rPr>
                <w:rFonts w:ascii="Times New Roman" w:hAnsi="Times New Roman"/>
                <w:b/>
                <w:bCs/>
                <w:sz w:val="24"/>
                <w:szCs w:val="24"/>
              </w:rPr>
            </w:pPr>
            <w:r w:rsidRPr="00CC2730">
              <w:rPr>
                <w:rFonts w:ascii="Times New Roman" w:hAnsi="Times New Roman"/>
                <w:b/>
                <w:bCs/>
                <w:sz w:val="24"/>
                <w:szCs w:val="24"/>
              </w:rPr>
              <w:t>6567,92</w:t>
            </w:r>
          </w:p>
        </w:tc>
      </w:tr>
      <w:tr w:rsidR="00C850C3" w:rsidRPr="00E504DD" w:rsidTr="00C0219D">
        <w:trPr>
          <w:trHeight w:hRule="exact" w:val="417"/>
        </w:trPr>
        <w:tc>
          <w:tcPr>
            <w:tcW w:w="2916" w:type="pct"/>
            <w:tcBorders>
              <w:top w:val="single" w:sz="4" w:space="0" w:color="auto"/>
              <w:left w:val="nil"/>
              <w:bottom w:val="nil"/>
              <w:right w:val="nil"/>
            </w:tcBorders>
            <w:shd w:val="clear" w:color="auto" w:fill="auto"/>
            <w:vAlign w:val="bottom"/>
          </w:tcPr>
          <w:p w:rsidR="00C850C3" w:rsidRPr="00D356D2" w:rsidRDefault="00C850C3" w:rsidP="000375EE">
            <w:pPr>
              <w:rPr>
                <w:rFonts w:ascii="Times New Roman" w:hAnsi="Times New Roman"/>
                <w:b/>
                <w:bCs/>
                <w:i/>
                <w:iCs/>
                <w:sz w:val="24"/>
                <w:szCs w:val="24"/>
              </w:rPr>
            </w:pPr>
            <w:r w:rsidRPr="00D356D2">
              <w:rPr>
                <w:rFonts w:ascii="Times New Roman" w:hAnsi="Times New Roman"/>
                <w:b/>
                <w:bCs/>
                <w:i/>
                <w:iCs/>
                <w:sz w:val="24"/>
                <w:szCs w:val="24"/>
              </w:rPr>
              <w:t>Розподіл споживчих грошових витрат:</w:t>
            </w:r>
          </w:p>
        </w:tc>
        <w:tc>
          <w:tcPr>
            <w:tcW w:w="697" w:type="pct"/>
            <w:tcBorders>
              <w:top w:val="single" w:sz="4" w:space="0" w:color="auto"/>
              <w:left w:val="nil"/>
              <w:bottom w:val="nil"/>
              <w:right w:val="nil"/>
            </w:tcBorders>
            <w:vAlign w:val="bottom"/>
          </w:tcPr>
          <w:p w:rsidR="00C850C3" w:rsidRPr="00CC2730" w:rsidRDefault="00C850C3" w:rsidP="00CC2730">
            <w:pPr>
              <w:jc w:val="right"/>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vAlign w:val="bottom"/>
          </w:tcPr>
          <w:p w:rsidR="00C850C3" w:rsidRPr="000C047E" w:rsidRDefault="00C850C3" w:rsidP="000C047E">
            <w:pPr>
              <w:jc w:val="right"/>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C850C3" w:rsidRPr="00CC2730" w:rsidRDefault="00C850C3" w:rsidP="00CC2730">
            <w:pPr>
              <w:jc w:val="right"/>
              <w:rPr>
                <w:rFonts w:ascii="Times New Roman" w:hAnsi="Times New Roman"/>
                <w:sz w:val="24"/>
                <w:szCs w:val="24"/>
              </w:rPr>
            </w:pPr>
          </w:p>
        </w:tc>
      </w:tr>
      <w:tr w:rsidR="000C047E" w:rsidRPr="00E504DD" w:rsidTr="000C047E">
        <w:trPr>
          <w:trHeight w:hRule="exact" w:val="340"/>
        </w:trPr>
        <w:tc>
          <w:tcPr>
            <w:tcW w:w="2916" w:type="pct"/>
            <w:tcBorders>
              <w:top w:val="nil"/>
              <w:left w:val="nil"/>
              <w:bottom w:val="nil"/>
              <w:right w:val="nil"/>
            </w:tcBorders>
            <w:shd w:val="clear" w:color="auto" w:fill="auto"/>
            <w:vAlign w:val="bottom"/>
          </w:tcPr>
          <w:p w:rsidR="000C047E" w:rsidRPr="00CF2960" w:rsidRDefault="000C047E" w:rsidP="000375EE">
            <w:pPr>
              <w:ind w:left="142"/>
              <w:rPr>
                <w:rFonts w:ascii="Times New Roman" w:hAnsi="Times New Roman"/>
                <w:sz w:val="24"/>
                <w:szCs w:val="24"/>
              </w:rPr>
            </w:pPr>
            <w:r w:rsidRPr="00CF2960">
              <w:rPr>
                <w:rFonts w:ascii="Times New Roman" w:hAnsi="Times New Roman"/>
                <w:sz w:val="24"/>
                <w:szCs w:val="24"/>
              </w:rPr>
              <w:t>продовольчі товари</w:t>
            </w:r>
          </w:p>
        </w:tc>
        <w:tc>
          <w:tcPr>
            <w:tcW w:w="697" w:type="pct"/>
            <w:tcBorders>
              <w:top w:val="nil"/>
              <w:left w:val="nil"/>
              <w:bottom w:val="nil"/>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2271,60</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2911,20</w:t>
            </w:r>
          </w:p>
        </w:tc>
        <w:tc>
          <w:tcPr>
            <w:tcW w:w="693" w:type="pct"/>
            <w:tcBorders>
              <w:top w:val="nil"/>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3269,60</w:t>
            </w:r>
          </w:p>
        </w:tc>
      </w:tr>
      <w:tr w:rsidR="000C047E" w:rsidRPr="00E504DD" w:rsidTr="000C047E">
        <w:trPr>
          <w:trHeight w:hRule="exact" w:val="340"/>
        </w:trPr>
        <w:tc>
          <w:tcPr>
            <w:tcW w:w="2916" w:type="pct"/>
            <w:tcBorders>
              <w:top w:val="nil"/>
              <w:left w:val="nil"/>
              <w:bottom w:val="nil"/>
              <w:right w:val="nil"/>
            </w:tcBorders>
            <w:shd w:val="clear" w:color="auto" w:fill="auto"/>
            <w:vAlign w:val="bottom"/>
          </w:tcPr>
          <w:p w:rsidR="000C047E" w:rsidRPr="00CF2960" w:rsidRDefault="000C047E" w:rsidP="000375EE">
            <w:pPr>
              <w:ind w:left="142"/>
              <w:rPr>
                <w:rFonts w:ascii="Times New Roman" w:hAnsi="Times New Roman"/>
                <w:sz w:val="24"/>
                <w:szCs w:val="24"/>
              </w:rPr>
            </w:pPr>
            <w:r w:rsidRPr="00CF2960">
              <w:rPr>
                <w:rFonts w:ascii="Times New Roman" w:hAnsi="Times New Roman"/>
                <w:sz w:val="24"/>
                <w:szCs w:val="24"/>
              </w:rPr>
              <w:t>непродовольчі товари</w:t>
            </w:r>
          </w:p>
        </w:tc>
        <w:tc>
          <w:tcPr>
            <w:tcW w:w="697" w:type="pct"/>
            <w:tcBorders>
              <w:top w:val="nil"/>
              <w:left w:val="nil"/>
              <w:bottom w:val="nil"/>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1408,56</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1722,02</w:t>
            </w:r>
          </w:p>
        </w:tc>
        <w:tc>
          <w:tcPr>
            <w:tcW w:w="693" w:type="pct"/>
            <w:tcBorders>
              <w:top w:val="nil"/>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2174,50</w:t>
            </w:r>
          </w:p>
        </w:tc>
      </w:tr>
      <w:tr w:rsidR="000C047E" w:rsidRPr="00E504DD" w:rsidTr="00C0219D">
        <w:trPr>
          <w:trHeight w:hRule="exact" w:val="340"/>
        </w:trPr>
        <w:tc>
          <w:tcPr>
            <w:tcW w:w="2916" w:type="pct"/>
            <w:tcBorders>
              <w:top w:val="nil"/>
              <w:left w:val="nil"/>
              <w:bottom w:val="nil"/>
              <w:right w:val="nil"/>
            </w:tcBorders>
            <w:shd w:val="clear" w:color="auto" w:fill="auto"/>
            <w:vAlign w:val="bottom"/>
          </w:tcPr>
          <w:p w:rsidR="000C047E" w:rsidRPr="00CF2960" w:rsidRDefault="000C047E" w:rsidP="000375EE">
            <w:pPr>
              <w:ind w:left="142"/>
              <w:rPr>
                <w:rFonts w:ascii="Times New Roman" w:hAnsi="Times New Roman"/>
                <w:sz w:val="24"/>
                <w:szCs w:val="24"/>
              </w:rPr>
            </w:pPr>
            <w:r w:rsidRPr="00CF2960">
              <w:rPr>
                <w:rFonts w:ascii="Times New Roman" w:hAnsi="Times New Roman"/>
                <w:sz w:val="24"/>
                <w:szCs w:val="24"/>
              </w:rPr>
              <w:t>послуги</w:t>
            </w:r>
          </w:p>
        </w:tc>
        <w:tc>
          <w:tcPr>
            <w:tcW w:w="697" w:type="pct"/>
            <w:tcBorders>
              <w:top w:val="nil"/>
              <w:left w:val="nil"/>
              <w:bottom w:val="nil"/>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663,74</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847,94</w:t>
            </w:r>
          </w:p>
        </w:tc>
        <w:tc>
          <w:tcPr>
            <w:tcW w:w="693" w:type="pct"/>
            <w:tcBorders>
              <w:top w:val="nil"/>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1123,82</w:t>
            </w:r>
          </w:p>
        </w:tc>
      </w:tr>
      <w:tr w:rsidR="000C047E" w:rsidRPr="00E504DD" w:rsidTr="00C0219D">
        <w:trPr>
          <w:trHeight w:hRule="exact" w:val="645"/>
        </w:trPr>
        <w:tc>
          <w:tcPr>
            <w:tcW w:w="2916" w:type="pct"/>
            <w:tcBorders>
              <w:top w:val="nil"/>
              <w:left w:val="nil"/>
              <w:bottom w:val="single" w:sz="4" w:space="0" w:color="auto"/>
              <w:right w:val="nil"/>
            </w:tcBorders>
            <w:shd w:val="clear" w:color="auto" w:fill="auto"/>
            <w:vAlign w:val="bottom"/>
          </w:tcPr>
          <w:p w:rsidR="000C047E" w:rsidRPr="00A65919" w:rsidRDefault="000C047E" w:rsidP="00F82ECA">
            <w:pPr>
              <w:ind w:left="142"/>
              <w:rPr>
                <w:rFonts w:ascii="Times New Roman" w:hAnsi="Times New Roman"/>
                <w:i/>
                <w:iCs/>
                <w:sz w:val="24"/>
                <w:szCs w:val="24"/>
              </w:rPr>
            </w:pPr>
            <w:r w:rsidRPr="00A65919">
              <w:rPr>
                <w:rFonts w:ascii="Times New Roman" w:hAnsi="Times New Roman"/>
                <w:i/>
                <w:iCs/>
                <w:sz w:val="24"/>
                <w:szCs w:val="24"/>
              </w:rPr>
              <w:t>Довідково: витрати на продовольчі товари та харчування поза домом</w:t>
            </w:r>
          </w:p>
        </w:tc>
        <w:tc>
          <w:tcPr>
            <w:tcW w:w="697" w:type="pct"/>
            <w:tcBorders>
              <w:top w:val="nil"/>
              <w:left w:val="nil"/>
              <w:bottom w:val="single" w:sz="4" w:space="0" w:color="auto"/>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2317,53</w:t>
            </w:r>
          </w:p>
        </w:tc>
        <w:tc>
          <w:tcPr>
            <w:tcW w:w="694" w:type="pct"/>
            <w:tcBorders>
              <w:top w:val="nil"/>
              <w:left w:val="nil"/>
              <w:bottom w:val="single" w:sz="4" w:space="0" w:color="auto"/>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2982,27</w:t>
            </w:r>
          </w:p>
        </w:tc>
        <w:tc>
          <w:tcPr>
            <w:tcW w:w="693" w:type="pct"/>
            <w:tcBorders>
              <w:top w:val="nil"/>
              <w:left w:val="nil"/>
              <w:bottom w:val="single" w:sz="4" w:space="0" w:color="auto"/>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3389,86</w:t>
            </w:r>
          </w:p>
        </w:tc>
      </w:tr>
      <w:tr w:rsidR="000C047E" w:rsidRPr="00E504DD" w:rsidTr="00C0219D">
        <w:trPr>
          <w:trHeight w:hRule="exact" w:val="340"/>
        </w:trPr>
        <w:tc>
          <w:tcPr>
            <w:tcW w:w="2916" w:type="pct"/>
            <w:tcBorders>
              <w:top w:val="single" w:sz="4" w:space="0" w:color="auto"/>
              <w:left w:val="nil"/>
              <w:bottom w:val="nil"/>
              <w:right w:val="nil"/>
            </w:tcBorders>
            <w:shd w:val="clear" w:color="auto" w:fill="auto"/>
            <w:vAlign w:val="bottom"/>
          </w:tcPr>
          <w:p w:rsidR="000C047E" w:rsidRPr="00CF2960" w:rsidRDefault="000C047E" w:rsidP="000375EE">
            <w:pPr>
              <w:rPr>
                <w:rFonts w:ascii="Times New Roman" w:hAnsi="Times New Roman"/>
                <w:sz w:val="24"/>
                <w:szCs w:val="24"/>
              </w:rPr>
            </w:pPr>
            <w:r w:rsidRPr="00CF2960">
              <w:rPr>
                <w:rFonts w:ascii="Times New Roman" w:hAnsi="Times New Roman"/>
                <w:sz w:val="24"/>
                <w:szCs w:val="24"/>
              </w:rPr>
              <w:t>Витрати на особисте підсобне господарство</w:t>
            </w:r>
          </w:p>
        </w:tc>
        <w:tc>
          <w:tcPr>
            <w:tcW w:w="697" w:type="pct"/>
            <w:tcBorders>
              <w:top w:val="single" w:sz="4" w:space="0" w:color="auto"/>
              <w:left w:val="nil"/>
              <w:bottom w:val="nil"/>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70,72</w:t>
            </w:r>
          </w:p>
        </w:tc>
        <w:tc>
          <w:tcPr>
            <w:tcW w:w="694" w:type="pct"/>
            <w:tcBorders>
              <w:top w:val="single" w:sz="4" w:space="0" w:color="auto"/>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51,10</w:t>
            </w:r>
          </w:p>
        </w:tc>
        <w:tc>
          <w:tcPr>
            <w:tcW w:w="693" w:type="pct"/>
            <w:tcBorders>
              <w:top w:val="single" w:sz="4" w:space="0" w:color="auto"/>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107,47</w:t>
            </w:r>
          </w:p>
        </w:tc>
      </w:tr>
      <w:tr w:rsidR="000C047E" w:rsidRPr="00E504DD" w:rsidTr="000C047E">
        <w:trPr>
          <w:trHeight w:hRule="exact" w:val="340"/>
        </w:trPr>
        <w:tc>
          <w:tcPr>
            <w:tcW w:w="2916" w:type="pct"/>
            <w:tcBorders>
              <w:top w:val="nil"/>
              <w:left w:val="nil"/>
              <w:bottom w:val="nil"/>
              <w:right w:val="nil"/>
            </w:tcBorders>
            <w:shd w:val="clear" w:color="auto" w:fill="auto"/>
            <w:vAlign w:val="bottom"/>
          </w:tcPr>
          <w:p w:rsidR="000C047E" w:rsidRPr="00CF2960" w:rsidRDefault="000C047E" w:rsidP="000375EE">
            <w:pPr>
              <w:rPr>
                <w:rFonts w:ascii="Times New Roman" w:hAnsi="Times New Roman"/>
                <w:sz w:val="24"/>
                <w:szCs w:val="24"/>
              </w:rPr>
            </w:pPr>
            <w:r w:rsidRPr="00CF2960">
              <w:rPr>
                <w:rFonts w:ascii="Times New Roman" w:hAnsi="Times New Roman"/>
                <w:sz w:val="24"/>
                <w:szCs w:val="24"/>
              </w:rPr>
              <w:t>Допомога родичам, іншим особам</w:t>
            </w:r>
          </w:p>
        </w:tc>
        <w:tc>
          <w:tcPr>
            <w:tcW w:w="697" w:type="pct"/>
            <w:tcBorders>
              <w:top w:val="nil"/>
              <w:left w:val="nil"/>
              <w:bottom w:val="nil"/>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83,37</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145,98</w:t>
            </w:r>
          </w:p>
        </w:tc>
        <w:tc>
          <w:tcPr>
            <w:tcW w:w="693" w:type="pct"/>
            <w:tcBorders>
              <w:top w:val="nil"/>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186,58</w:t>
            </w:r>
          </w:p>
        </w:tc>
      </w:tr>
      <w:tr w:rsidR="000C047E" w:rsidRPr="00E504DD" w:rsidTr="000C047E">
        <w:trPr>
          <w:trHeight w:hRule="exact" w:val="437"/>
        </w:trPr>
        <w:tc>
          <w:tcPr>
            <w:tcW w:w="2916" w:type="pct"/>
            <w:tcBorders>
              <w:top w:val="nil"/>
              <w:left w:val="nil"/>
              <w:bottom w:val="nil"/>
              <w:right w:val="nil"/>
            </w:tcBorders>
            <w:shd w:val="clear" w:color="auto" w:fill="auto"/>
            <w:vAlign w:val="bottom"/>
          </w:tcPr>
          <w:p w:rsidR="000C047E" w:rsidRPr="00CF2960" w:rsidRDefault="000C047E" w:rsidP="000375EE">
            <w:pPr>
              <w:rPr>
                <w:rFonts w:ascii="Times New Roman" w:hAnsi="Times New Roman"/>
                <w:sz w:val="24"/>
                <w:szCs w:val="24"/>
              </w:rPr>
            </w:pPr>
            <w:r w:rsidRPr="00CF2960">
              <w:rPr>
                <w:rFonts w:ascii="Times New Roman" w:hAnsi="Times New Roman"/>
                <w:sz w:val="24"/>
                <w:szCs w:val="24"/>
              </w:rPr>
              <w:t>Купівля нерухомості</w:t>
            </w:r>
          </w:p>
        </w:tc>
        <w:tc>
          <w:tcPr>
            <w:tcW w:w="697" w:type="pct"/>
            <w:tcBorders>
              <w:top w:val="nil"/>
              <w:left w:val="nil"/>
              <w:bottom w:val="nil"/>
              <w:right w:val="nil"/>
            </w:tcBorders>
            <w:vAlign w:val="bottom"/>
          </w:tcPr>
          <w:p w:rsidR="000C047E" w:rsidRPr="00CC2730" w:rsidRDefault="000C047E" w:rsidP="00CC2730">
            <w:pPr>
              <w:jc w:val="right"/>
              <w:rPr>
                <w:rFonts w:ascii="Times New Roman" w:hAnsi="Times New Roman"/>
                <w:sz w:val="24"/>
                <w:szCs w:val="24"/>
                <w:lang w:val="uk-UA"/>
              </w:rPr>
            </w:pPr>
            <w:r>
              <w:rPr>
                <w:rFonts w:ascii="Times New Roman" w:hAnsi="Times New Roman"/>
                <w:sz w:val="24"/>
                <w:szCs w:val="24"/>
                <w:lang w:val="uk-UA"/>
              </w:rPr>
              <w:t>–</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Pr>
                <w:rFonts w:ascii="Times New Roman" w:hAnsi="Times New Roman"/>
                <w:sz w:val="24"/>
                <w:szCs w:val="24"/>
              </w:rPr>
              <w:t>–</w:t>
            </w:r>
          </w:p>
        </w:tc>
        <w:tc>
          <w:tcPr>
            <w:tcW w:w="693" w:type="pct"/>
            <w:tcBorders>
              <w:top w:val="nil"/>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lang w:val="uk-UA"/>
              </w:rPr>
            </w:pPr>
            <w:r>
              <w:rPr>
                <w:rFonts w:ascii="Times New Roman" w:hAnsi="Times New Roman"/>
                <w:sz w:val="24"/>
                <w:szCs w:val="24"/>
                <w:lang w:val="uk-UA"/>
              </w:rPr>
              <w:t>–</w:t>
            </w:r>
          </w:p>
        </w:tc>
      </w:tr>
      <w:tr w:rsidR="000C047E" w:rsidRPr="00E504DD" w:rsidTr="000C047E">
        <w:trPr>
          <w:trHeight w:hRule="exact" w:val="659"/>
        </w:trPr>
        <w:tc>
          <w:tcPr>
            <w:tcW w:w="2916" w:type="pct"/>
            <w:tcBorders>
              <w:top w:val="nil"/>
              <w:left w:val="nil"/>
              <w:bottom w:val="nil"/>
              <w:right w:val="nil"/>
            </w:tcBorders>
            <w:shd w:val="clear" w:color="auto" w:fill="auto"/>
            <w:vAlign w:val="bottom"/>
          </w:tcPr>
          <w:p w:rsidR="000C047E" w:rsidRPr="00CF2960" w:rsidRDefault="000C047E" w:rsidP="000375EE">
            <w:pPr>
              <w:rPr>
                <w:rFonts w:ascii="Times New Roman" w:hAnsi="Times New Roman"/>
                <w:sz w:val="24"/>
                <w:szCs w:val="24"/>
              </w:rPr>
            </w:pPr>
            <w:r w:rsidRPr="00CF2960">
              <w:rPr>
                <w:rFonts w:ascii="Times New Roman" w:hAnsi="Times New Roman"/>
                <w:sz w:val="24"/>
                <w:szCs w:val="24"/>
              </w:rPr>
              <w:t>Капітальний ремонт, будівництво  житла та інших будівель</w:t>
            </w:r>
          </w:p>
        </w:tc>
        <w:tc>
          <w:tcPr>
            <w:tcW w:w="697" w:type="pct"/>
            <w:tcBorders>
              <w:top w:val="nil"/>
              <w:left w:val="nil"/>
              <w:bottom w:val="nil"/>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0,53</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1,84</w:t>
            </w:r>
          </w:p>
        </w:tc>
        <w:tc>
          <w:tcPr>
            <w:tcW w:w="693" w:type="pct"/>
            <w:tcBorders>
              <w:top w:val="nil"/>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2,59</w:t>
            </w:r>
          </w:p>
        </w:tc>
      </w:tr>
      <w:tr w:rsidR="000C047E" w:rsidRPr="00E504DD" w:rsidTr="000C047E">
        <w:trPr>
          <w:trHeight w:hRule="exact" w:val="623"/>
        </w:trPr>
        <w:tc>
          <w:tcPr>
            <w:tcW w:w="2916" w:type="pct"/>
            <w:tcBorders>
              <w:top w:val="nil"/>
              <w:left w:val="nil"/>
              <w:bottom w:val="nil"/>
              <w:right w:val="nil"/>
            </w:tcBorders>
            <w:shd w:val="clear" w:color="auto" w:fill="auto"/>
            <w:vAlign w:val="bottom"/>
          </w:tcPr>
          <w:p w:rsidR="000C047E" w:rsidRPr="00CF2960" w:rsidRDefault="000C047E" w:rsidP="000375EE">
            <w:pPr>
              <w:rPr>
                <w:rFonts w:ascii="Times New Roman" w:hAnsi="Times New Roman"/>
                <w:sz w:val="24"/>
                <w:szCs w:val="24"/>
              </w:rPr>
            </w:pPr>
            <w:r w:rsidRPr="00CF2960">
              <w:rPr>
                <w:rFonts w:ascii="Times New Roman" w:hAnsi="Times New Roman"/>
                <w:sz w:val="24"/>
                <w:szCs w:val="24"/>
              </w:rPr>
              <w:t>Купівля акцій, сертифікатів, валюти, вклади до банків</w:t>
            </w:r>
          </w:p>
        </w:tc>
        <w:tc>
          <w:tcPr>
            <w:tcW w:w="697" w:type="pct"/>
            <w:tcBorders>
              <w:top w:val="nil"/>
              <w:left w:val="nil"/>
              <w:bottom w:val="nil"/>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168,45</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119,20</w:t>
            </w:r>
          </w:p>
        </w:tc>
        <w:tc>
          <w:tcPr>
            <w:tcW w:w="693" w:type="pct"/>
            <w:tcBorders>
              <w:top w:val="nil"/>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410,65</w:t>
            </w:r>
          </w:p>
        </w:tc>
      </w:tr>
      <w:tr w:rsidR="000C047E" w:rsidRPr="00E504DD" w:rsidTr="00C0219D">
        <w:trPr>
          <w:trHeight w:hRule="exact" w:val="420"/>
        </w:trPr>
        <w:tc>
          <w:tcPr>
            <w:tcW w:w="2916" w:type="pct"/>
            <w:tcBorders>
              <w:top w:val="nil"/>
              <w:left w:val="nil"/>
              <w:bottom w:val="nil"/>
              <w:right w:val="nil"/>
            </w:tcBorders>
            <w:shd w:val="clear" w:color="auto" w:fill="auto"/>
            <w:vAlign w:val="bottom"/>
          </w:tcPr>
          <w:p w:rsidR="000C047E" w:rsidRPr="00CF2960" w:rsidRDefault="000C047E" w:rsidP="000375EE">
            <w:pPr>
              <w:rPr>
                <w:rFonts w:ascii="Times New Roman" w:hAnsi="Times New Roman"/>
                <w:sz w:val="24"/>
                <w:szCs w:val="24"/>
              </w:rPr>
            </w:pPr>
            <w:r w:rsidRPr="00CF2960">
              <w:rPr>
                <w:rFonts w:ascii="Times New Roman" w:hAnsi="Times New Roman"/>
                <w:sz w:val="24"/>
                <w:szCs w:val="24"/>
              </w:rPr>
              <w:t xml:space="preserve">Аліменти </w:t>
            </w:r>
          </w:p>
        </w:tc>
        <w:tc>
          <w:tcPr>
            <w:tcW w:w="697" w:type="pct"/>
            <w:tcBorders>
              <w:top w:val="nil"/>
              <w:left w:val="nil"/>
              <w:bottom w:val="nil"/>
              <w:right w:val="nil"/>
            </w:tcBorders>
            <w:vAlign w:val="bottom"/>
          </w:tcPr>
          <w:p w:rsidR="000C047E" w:rsidRPr="00CC2730" w:rsidRDefault="000C047E" w:rsidP="00CC2730">
            <w:pPr>
              <w:jc w:val="right"/>
              <w:rPr>
                <w:rFonts w:ascii="Times New Roman" w:hAnsi="Times New Roman"/>
                <w:sz w:val="24"/>
                <w:szCs w:val="24"/>
                <w:lang w:val="uk-UA"/>
              </w:rPr>
            </w:pPr>
            <w:r>
              <w:rPr>
                <w:rFonts w:ascii="Times New Roman" w:hAnsi="Times New Roman"/>
                <w:sz w:val="24"/>
                <w:szCs w:val="24"/>
                <w:lang w:val="uk-UA"/>
              </w:rPr>
              <w:t>–</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2,24</w:t>
            </w:r>
          </w:p>
        </w:tc>
        <w:tc>
          <w:tcPr>
            <w:tcW w:w="693" w:type="pct"/>
            <w:tcBorders>
              <w:top w:val="nil"/>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lang w:val="uk-UA"/>
              </w:rPr>
            </w:pPr>
            <w:r>
              <w:rPr>
                <w:rFonts w:ascii="Times New Roman" w:hAnsi="Times New Roman"/>
                <w:sz w:val="24"/>
                <w:szCs w:val="24"/>
                <w:lang w:val="uk-UA"/>
              </w:rPr>
              <w:t>–</w:t>
            </w:r>
          </w:p>
        </w:tc>
      </w:tr>
      <w:tr w:rsidR="000C047E" w:rsidRPr="00E504DD" w:rsidTr="000C047E">
        <w:trPr>
          <w:trHeight w:hRule="exact" w:val="425"/>
        </w:trPr>
        <w:tc>
          <w:tcPr>
            <w:tcW w:w="2916" w:type="pct"/>
            <w:tcBorders>
              <w:top w:val="nil"/>
              <w:left w:val="nil"/>
              <w:bottom w:val="nil"/>
              <w:right w:val="nil"/>
            </w:tcBorders>
            <w:shd w:val="clear" w:color="auto" w:fill="auto"/>
            <w:vAlign w:val="bottom"/>
          </w:tcPr>
          <w:p w:rsidR="000C047E" w:rsidRPr="00CF2960" w:rsidRDefault="000C047E" w:rsidP="000375EE">
            <w:pPr>
              <w:rPr>
                <w:rFonts w:ascii="Times New Roman" w:hAnsi="Times New Roman"/>
                <w:sz w:val="24"/>
                <w:szCs w:val="24"/>
              </w:rPr>
            </w:pPr>
            <w:r w:rsidRPr="00CF2960">
              <w:rPr>
                <w:rFonts w:ascii="Times New Roman" w:hAnsi="Times New Roman"/>
                <w:sz w:val="24"/>
                <w:szCs w:val="24"/>
              </w:rPr>
              <w:t>Податки, збори, внески</w:t>
            </w:r>
          </w:p>
        </w:tc>
        <w:tc>
          <w:tcPr>
            <w:tcW w:w="697" w:type="pct"/>
            <w:tcBorders>
              <w:top w:val="nil"/>
              <w:left w:val="nil"/>
              <w:bottom w:val="nil"/>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0,04</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2,34</w:t>
            </w:r>
          </w:p>
        </w:tc>
        <w:tc>
          <w:tcPr>
            <w:tcW w:w="693" w:type="pct"/>
            <w:tcBorders>
              <w:top w:val="nil"/>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0,26</w:t>
            </w:r>
          </w:p>
        </w:tc>
      </w:tr>
      <w:tr w:rsidR="000C047E" w:rsidRPr="00E504DD" w:rsidTr="00C0219D">
        <w:trPr>
          <w:trHeight w:hRule="exact" w:val="340"/>
        </w:trPr>
        <w:tc>
          <w:tcPr>
            <w:tcW w:w="2916" w:type="pct"/>
            <w:tcBorders>
              <w:top w:val="nil"/>
              <w:left w:val="nil"/>
              <w:bottom w:val="single" w:sz="4" w:space="0" w:color="auto"/>
              <w:right w:val="nil"/>
            </w:tcBorders>
            <w:shd w:val="clear" w:color="auto" w:fill="auto"/>
            <w:vAlign w:val="bottom"/>
          </w:tcPr>
          <w:p w:rsidR="000C047E" w:rsidRPr="00CF2960" w:rsidRDefault="000C047E" w:rsidP="000375EE">
            <w:pPr>
              <w:rPr>
                <w:rFonts w:ascii="Times New Roman" w:hAnsi="Times New Roman"/>
                <w:sz w:val="24"/>
                <w:szCs w:val="24"/>
              </w:rPr>
            </w:pPr>
            <w:r w:rsidRPr="00CF2960">
              <w:rPr>
                <w:rFonts w:ascii="Times New Roman" w:hAnsi="Times New Roman"/>
                <w:sz w:val="24"/>
                <w:szCs w:val="24"/>
              </w:rPr>
              <w:t>Інші витрати</w:t>
            </w:r>
          </w:p>
        </w:tc>
        <w:tc>
          <w:tcPr>
            <w:tcW w:w="697" w:type="pct"/>
            <w:tcBorders>
              <w:top w:val="nil"/>
              <w:left w:val="nil"/>
              <w:bottom w:val="single" w:sz="4" w:space="0" w:color="auto"/>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1,29</w:t>
            </w:r>
          </w:p>
        </w:tc>
        <w:tc>
          <w:tcPr>
            <w:tcW w:w="694" w:type="pct"/>
            <w:tcBorders>
              <w:top w:val="nil"/>
              <w:left w:val="nil"/>
              <w:bottom w:val="single" w:sz="4" w:space="0" w:color="auto"/>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4,05</w:t>
            </w:r>
          </w:p>
        </w:tc>
        <w:tc>
          <w:tcPr>
            <w:tcW w:w="693" w:type="pct"/>
            <w:tcBorders>
              <w:top w:val="nil"/>
              <w:left w:val="nil"/>
              <w:bottom w:val="single" w:sz="4" w:space="0" w:color="auto"/>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0,59</w:t>
            </w:r>
          </w:p>
        </w:tc>
      </w:tr>
      <w:tr w:rsidR="000C047E" w:rsidRPr="00E504DD" w:rsidTr="00C0219D">
        <w:trPr>
          <w:trHeight w:hRule="exact" w:val="340"/>
        </w:trPr>
        <w:tc>
          <w:tcPr>
            <w:tcW w:w="2916" w:type="pct"/>
            <w:tcBorders>
              <w:top w:val="single" w:sz="4" w:space="0" w:color="auto"/>
              <w:left w:val="nil"/>
              <w:bottom w:val="single" w:sz="4" w:space="0" w:color="auto"/>
              <w:right w:val="nil"/>
            </w:tcBorders>
            <w:shd w:val="clear" w:color="auto" w:fill="auto"/>
            <w:vAlign w:val="bottom"/>
          </w:tcPr>
          <w:p w:rsidR="000C047E" w:rsidRPr="00CF2960" w:rsidRDefault="000C047E" w:rsidP="000375EE">
            <w:pPr>
              <w:rPr>
                <w:rFonts w:ascii="Times New Roman" w:hAnsi="Times New Roman"/>
                <w:b/>
                <w:bCs/>
                <w:sz w:val="24"/>
                <w:szCs w:val="24"/>
              </w:rPr>
            </w:pPr>
            <w:r w:rsidRPr="00CF2960">
              <w:rPr>
                <w:rFonts w:ascii="Times New Roman" w:hAnsi="Times New Roman"/>
                <w:b/>
                <w:bCs/>
                <w:sz w:val="24"/>
                <w:szCs w:val="24"/>
              </w:rPr>
              <w:t>Неспоживчі грошові витрати</w:t>
            </w:r>
          </w:p>
        </w:tc>
        <w:tc>
          <w:tcPr>
            <w:tcW w:w="697" w:type="pct"/>
            <w:tcBorders>
              <w:top w:val="single" w:sz="4" w:space="0" w:color="auto"/>
              <w:left w:val="nil"/>
              <w:bottom w:val="single" w:sz="4" w:space="0" w:color="auto"/>
              <w:right w:val="nil"/>
            </w:tcBorders>
            <w:vAlign w:val="bottom"/>
          </w:tcPr>
          <w:p w:rsidR="000C047E" w:rsidRPr="00CC2730" w:rsidRDefault="000C047E" w:rsidP="00CC2730">
            <w:pPr>
              <w:jc w:val="right"/>
              <w:rPr>
                <w:rFonts w:ascii="Times New Roman" w:hAnsi="Times New Roman"/>
                <w:b/>
                <w:bCs/>
                <w:sz w:val="24"/>
                <w:szCs w:val="24"/>
              </w:rPr>
            </w:pPr>
            <w:r w:rsidRPr="00CC2730">
              <w:rPr>
                <w:rFonts w:ascii="Times New Roman" w:hAnsi="Times New Roman"/>
                <w:b/>
                <w:bCs/>
                <w:sz w:val="24"/>
                <w:szCs w:val="24"/>
              </w:rPr>
              <w:t>324,40</w:t>
            </w:r>
          </w:p>
        </w:tc>
        <w:tc>
          <w:tcPr>
            <w:tcW w:w="694" w:type="pct"/>
            <w:tcBorders>
              <w:top w:val="single" w:sz="4" w:space="0" w:color="auto"/>
              <w:left w:val="nil"/>
              <w:bottom w:val="single" w:sz="4" w:space="0" w:color="auto"/>
              <w:right w:val="nil"/>
            </w:tcBorders>
            <w:shd w:val="clear" w:color="auto" w:fill="auto"/>
            <w:vAlign w:val="bottom"/>
          </w:tcPr>
          <w:p w:rsidR="000C047E" w:rsidRPr="000C047E" w:rsidRDefault="000C047E" w:rsidP="000C047E">
            <w:pPr>
              <w:jc w:val="right"/>
              <w:rPr>
                <w:rFonts w:ascii="Times New Roman" w:hAnsi="Times New Roman"/>
                <w:b/>
                <w:bCs/>
                <w:sz w:val="24"/>
                <w:szCs w:val="24"/>
              </w:rPr>
            </w:pPr>
            <w:r w:rsidRPr="000C047E">
              <w:rPr>
                <w:rFonts w:ascii="Times New Roman" w:hAnsi="Times New Roman"/>
                <w:b/>
                <w:bCs/>
                <w:sz w:val="24"/>
                <w:szCs w:val="24"/>
              </w:rPr>
              <w:t>326,75</w:t>
            </w:r>
          </w:p>
        </w:tc>
        <w:tc>
          <w:tcPr>
            <w:tcW w:w="693" w:type="pct"/>
            <w:tcBorders>
              <w:top w:val="single" w:sz="4" w:space="0" w:color="auto"/>
              <w:left w:val="nil"/>
              <w:bottom w:val="single" w:sz="4" w:space="0" w:color="auto"/>
              <w:right w:val="nil"/>
            </w:tcBorders>
            <w:shd w:val="clear" w:color="auto" w:fill="auto"/>
            <w:vAlign w:val="bottom"/>
          </w:tcPr>
          <w:p w:rsidR="000C047E" w:rsidRPr="00CC2730" w:rsidRDefault="000C047E" w:rsidP="00CC2730">
            <w:pPr>
              <w:jc w:val="right"/>
              <w:rPr>
                <w:rFonts w:ascii="Times New Roman" w:hAnsi="Times New Roman"/>
                <w:b/>
                <w:bCs/>
                <w:sz w:val="24"/>
                <w:szCs w:val="24"/>
              </w:rPr>
            </w:pPr>
            <w:r w:rsidRPr="00CC2730">
              <w:rPr>
                <w:rFonts w:ascii="Times New Roman" w:hAnsi="Times New Roman"/>
                <w:b/>
                <w:bCs/>
                <w:sz w:val="24"/>
                <w:szCs w:val="24"/>
              </w:rPr>
              <w:t>708,14</w:t>
            </w:r>
          </w:p>
        </w:tc>
      </w:tr>
      <w:tr w:rsidR="000C047E" w:rsidRPr="00E504DD" w:rsidTr="00C0219D">
        <w:trPr>
          <w:trHeight w:hRule="exact" w:val="340"/>
        </w:trPr>
        <w:tc>
          <w:tcPr>
            <w:tcW w:w="2916" w:type="pct"/>
            <w:tcBorders>
              <w:top w:val="single" w:sz="4" w:space="0" w:color="auto"/>
              <w:left w:val="nil"/>
              <w:bottom w:val="nil"/>
              <w:right w:val="nil"/>
            </w:tcBorders>
            <w:shd w:val="clear" w:color="auto" w:fill="auto"/>
            <w:vAlign w:val="bottom"/>
          </w:tcPr>
          <w:p w:rsidR="000C047E" w:rsidRPr="000375EE" w:rsidRDefault="000C047E" w:rsidP="000375EE">
            <w:pPr>
              <w:rPr>
                <w:rFonts w:ascii="Times New Roman" w:hAnsi="Times New Roman"/>
                <w:sz w:val="24"/>
                <w:szCs w:val="24"/>
              </w:rPr>
            </w:pPr>
            <w:r w:rsidRPr="000375EE">
              <w:rPr>
                <w:rFonts w:ascii="Times New Roman" w:hAnsi="Times New Roman"/>
                <w:sz w:val="24"/>
                <w:szCs w:val="24"/>
              </w:rPr>
              <w:t>Кількість домогосподарств (тисяч)</w:t>
            </w:r>
          </w:p>
        </w:tc>
        <w:tc>
          <w:tcPr>
            <w:tcW w:w="697" w:type="pct"/>
            <w:tcBorders>
              <w:top w:val="single" w:sz="4" w:space="0" w:color="auto"/>
              <w:left w:val="nil"/>
              <w:bottom w:val="nil"/>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1116,6</w:t>
            </w:r>
          </w:p>
        </w:tc>
        <w:tc>
          <w:tcPr>
            <w:tcW w:w="694" w:type="pct"/>
            <w:tcBorders>
              <w:top w:val="single" w:sz="4" w:space="0" w:color="auto"/>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1111,2</w:t>
            </w:r>
          </w:p>
        </w:tc>
        <w:tc>
          <w:tcPr>
            <w:tcW w:w="693" w:type="pct"/>
            <w:tcBorders>
              <w:top w:val="single" w:sz="4" w:space="0" w:color="auto"/>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1110,1</w:t>
            </w:r>
          </w:p>
        </w:tc>
      </w:tr>
      <w:tr w:rsidR="000C047E" w:rsidRPr="00E504DD" w:rsidTr="000C047E">
        <w:trPr>
          <w:trHeight w:hRule="exact" w:val="673"/>
        </w:trPr>
        <w:tc>
          <w:tcPr>
            <w:tcW w:w="2916" w:type="pct"/>
            <w:tcBorders>
              <w:top w:val="nil"/>
              <w:left w:val="nil"/>
              <w:bottom w:val="nil"/>
              <w:right w:val="nil"/>
            </w:tcBorders>
            <w:shd w:val="clear" w:color="auto" w:fill="auto"/>
            <w:vAlign w:val="bottom"/>
          </w:tcPr>
          <w:p w:rsidR="000C047E" w:rsidRPr="000375EE" w:rsidRDefault="000C047E" w:rsidP="000375EE">
            <w:pPr>
              <w:rPr>
                <w:rFonts w:ascii="Times New Roman" w:hAnsi="Times New Roman"/>
                <w:sz w:val="24"/>
                <w:szCs w:val="24"/>
              </w:rPr>
            </w:pPr>
            <w:r w:rsidRPr="000375EE">
              <w:rPr>
                <w:rFonts w:ascii="Times New Roman" w:hAnsi="Times New Roman"/>
                <w:sz w:val="24"/>
                <w:szCs w:val="24"/>
              </w:rPr>
              <w:t>Середній еквівалентний розмір домогосподарства (осіб)</w:t>
            </w:r>
          </w:p>
        </w:tc>
        <w:tc>
          <w:tcPr>
            <w:tcW w:w="697" w:type="pct"/>
            <w:tcBorders>
              <w:top w:val="nil"/>
              <w:left w:val="nil"/>
              <w:bottom w:val="nil"/>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2,01</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2,00</w:t>
            </w:r>
          </w:p>
        </w:tc>
        <w:tc>
          <w:tcPr>
            <w:tcW w:w="693" w:type="pct"/>
            <w:tcBorders>
              <w:top w:val="nil"/>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2,00</w:t>
            </w:r>
          </w:p>
        </w:tc>
      </w:tr>
      <w:tr w:rsidR="000C047E" w:rsidRPr="00E504DD" w:rsidTr="000C047E">
        <w:trPr>
          <w:trHeight w:hRule="exact" w:val="427"/>
        </w:trPr>
        <w:tc>
          <w:tcPr>
            <w:tcW w:w="2916" w:type="pct"/>
            <w:tcBorders>
              <w:top w:val="nil"/>
              <w:left w:val="nil"/>
              <w:bottom w:val="nil"/>
              <w:right w:val="nil"/>
            </w:tcBorders>
            <w:shd w:val="clear" w:color="auto" w:fill="auto"/>
            <w:vAlign w:val="bottom"/>
          </w:tcPr>
          <w:p w:rsidR="000C047E" w:rsidRPr="000375EE" w:rsidRDefault="000C047E" w:rsidP="000375EE">
            <w:pPr>
              <w:rPr>
                <w:rFonts w:ascii="Times New Roman" w:hAnsi="Times New Roman"/>
                <w:sz w:val="24"/>
                <w:szCs w:val="24"/>
              </w:rPr>
            </w:pPr>
            <w:r w:rsidRPr="000375EE">
              <w:rPr>
                <w:rFonts w:ascii="Times New Roman" w:hAnsi="Times New Roman"/>
                <w:sz w:val="24"/>
                <w:szCs w:val="24"/>
              </w:rPr>
              <w:t xml:space="preserve">Кількість обстежених домогосподарств </w:t>
            </w:r>
          </w:p>
        </w:tc>
        <w:tc>
          <w:tcPr>
            <w:tcW w:w="697" w:type="pct"/>
            <w:tcBorders>
              <w:top w:val="nil"/>
              <w:left w:val="nil"/>
              <w:bottom w:val="nil"/>
              <w:right w:val="nil"/>
            </w:tcBorders>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278</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322</w:t>
            </w:r>
          </w:p>
        </w:tc>
        <w:tc>
          <w:tcPr>
            <w:tcW w:w="693" w:type="pct"/>
            <w:tcBorders>
              <w:top w:val="nil"/>
              <w:left w:val="nil"/>
              <w:bottom w:val="nil"/>
              <w:right w:val="nil"/>
            </w:tcBorders>
            <w:shd w:val="clear" w:color="auto" w:fill="auto"/>
            <w:vAlign w:val="bottom"/>
          </w:tcPr>
          <w:p w:rsidR="000C047E" w:rsidRPr="00CC2730" w:rsidRDefault="000C047E" w:rsidP="00CC2730">
            <w:pPr>
              <w:jc w:val="right"/>
              <w:rPr>
                <w:rFonts w:ascii="Times New Roman" w:hAnsi="Times New Roman"/>
                <w:sz w:val="24"/>
                <w:szCs w:val="24"/>
              </w:rPr>
            </w:pPr>
            <w:r w:rsidRPr="00CC2730">
              <w:rPr>
                <w:rFonts w:ascii="Times New Roman" w:hAnsi="Times New Roman"/>
                <w:sz w:val="24"/>
                <w:szCs w:val="24"/>
              </w:rPr>
              <w:t>341</w:t>
            </w:r>
          </w:p>
        </w:tc>
      </w:tr>
    </w:tbl>
    <w:p w:rsidR="00EF745E" w:rsidRDefault="00EF745E">
      <w:pPr>
        <w:rPr>
          <w:rFonts w:ascii="Times New Roman" w:hAnsi="Times New Roman"/>
          <w:sz w:val="28"/>
          <w:szCs w:val="28"/>
          <w:lang w:val="uk-UA"/>
        </w:rPr>
      </w:pPr>
      <w:r>
        <w:rPr>
          <w:rFonts w:ascii="Times New Roman" w:hAnsi="Times New Roman"/>
          <w:sz w:val="28"/>
          <w:szCs w:val="28"/>
          <w:lang w:val="uk-UA"/>
        </w:rPr>
        <w:br w:type="page"/>
      </w:r>
    </w:p>
    <w:p w:rsidR="00744BB9" w:rsidRDefault="00A958B1" w:rsidP="00A958B1">
      <w:pPr>
        <w:ind w:left="567" w:hanging="567"/>
        <w:rPr>
          <w:rFonts w:ascii="Times New Roman" w:hAnsi="Times New Roman"/>
          <w:b/>
          <w:sz w:val="28"/>
          <w:szCs w:val="28"/>
          <w:lang w:val="uk-UA"/>
        </w:rPr>
      </w:pPr>
      <w:r>
        <w:rPr>
          <w:b/>
          <w:sz w:val="28"/>
          <w:szCs w:val="28"/>
          <w:lang w:val="uk-UA"/>
        </w:rPr>
        <w:lastRenderedPageBreak/>
        <w:t>2.2</w:t>
      </w:r>
      <w:r w:rsidRPr="00954FB8">
        <w:rPr>
          <w:b/>
          <w:sz w:val="28"/>
          <w:szCs w:val="28"/>
          <w:lang w:val="uk-UA"/>
        </w:rPr>
        <w:t xml:space="preserve">. </w:t>
      </w:r>
      <w:r>
        <w:rPr>
          <w:rFonts w:ascii="Times New Roman" w:hAnsi="Times New Roman"/>
          <w:b/>
          <w:sz w:val="28"/>
          <w:szCs w:val="28"/>
          <w:lang w:val="uk-UA"/>
        </w:rPr>
        <w:t>Грошові витрати домогоспод</w:t>
      </w:r>
      <w:r w:rsidRPr="00FD5B0F">
        <w:rPr>
          <w:rFonts w:ascii="Times New Roman" w:hAnsi="Times New Roman"/>
          <w:b/>
          <w:sz w:val="28"/>
          <w:szCs w:val="28"/>
        </w:rPr>
        <w:t>арств</w:t>
      </w:r>
      <w:r w:rsidR="00FA41EC">
        <w:rPr>
          <w:rFonts w:ascii="Times New Roman" w:hAnsi="Times New Roman"/>
          <w:b/>
          <w:sz w:val="28"/>
          <w:szCs w:val="28"/>
          <w:lang w:val="uk-UA"/>
        </w:rPr>
        <w:t xml:space="preserve"> за типами поселень</w:t>
      </w:r>
      <w:r>
        <w:rPr>
          <w:rFonts w:ascii="Times New Roman" w:hAnsi="Times New Roman"/>
          <w:b/>
          <w:sz w:val="28"/>
          <w:szCs w:val="28"/>
          <w:lang w:val="uk-UA"/>
        </w:rPr>
        <w:t xml:space="preserve"> </w:t>
      </w:r>
    </w:p>
    <w:p w:rsidR="00634B53" w:rsidRDefault="00634B53" w:rsidP="00744BB9">
      <w:pPr>
        <w:ind w:left="567"/>
        <w:rPr>
          <w:rFonts w:ascii="Times New Roman" w:hAnsi="Times New Roman"/>
          <w:b/>
          <w:sz w:val="28"/>
          <w:szCs w:val="28"/>
          <w:lang w:val="uk-UA"/>
        </w:rPr>
      </w:pPr>
    </w:p>
    <w:p w:rsidR="0064020D" w:rsidRDefault="0064020D" w:rsidP="00744BB9">
      <w:pPr>
        <w:ind w:left="567" w:right="-143" w:hanging="567"/>
        <w:jc w:val="right"/>
        <w:rPr>
          <w:i/>
          <w:sz w:val="24"/>
          <w:szCs w:val="24"/>
          <w:lang w:val="uk-UA"/>
        </w:rPr>
      </w:pPr>
      <w:r>
        <w:rPr>
          <w:i/>
          <w:sz w:val="24"/>
          <w:szCs w:val="24"/>
          <w:lang w:val="uk-UA"/>
        </w:rPr>
        <w:t>(у середньому за місяць</w:t>
      </w:r>
    </w:p>
    <w:p w:rsidR="00A958B1" w:rsidRPr="00400022" w:rsidRDefault="00744BB9" w:rsidP="00744BB9">
      <w:pPr>
        <w:ind w:left="567" w:right="-143" w:hanging="567"/>
        <w:jc w:val="right"/>
        <w:rPr>
          <w:rFonts w:ascii="Times New Roman" w:eastAsia="Calibri" w:hAnsi="Times New Roman"/>
          <w:b/>
          <w:sz w:val="18"/>
          <w:szCs w:val="28"/>
          <w:lang w:val="uk-UA" w:eastAsia="en-US"/>
        </w:rPr>
      </w:pPr>
      <w:r w:rsidRPr="00744BB9">
        <w:rPr>
          <w:i/>
          <w:sz w:val="24"/>
          <w:szCs w:val="24"/>
          <w:lang w:val="uk-UA"/>
        </w:rPr>
        <w:t>у розрахунку на одне домогосподарство</w:t>
      </w:r>
      <w:r w:rsidR="0020557C">
        <w:rPr>
          <w:i/>
          <w:sz w:val="24"/>
          <w:szCs w:val="24"/>
          <w:lang w:val="uk-UA"/>
        </w:rPr>
        <w:t>;</w:t>
      </w:r>
      <w:r w:rsidRPr="00744BB9">
        <w:rPr>
          <w:i/>
          <w:sz w:val="24"/>
          <w:szCs w:val="24"/>
          <w:lang w:val="uk-UA"/>
        </w:rPr>
        <w:t xml:space="preserve"> грн)</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311"/>
        <w:gridCol w:w="996"/>
        <w:gridCol w:w="996"/>
        <w:gridCol w:w="996"/>
        <w:gridCol w:w="996"/>
        <w:gridCol w:w="996"/>
        <w:gridCol w:w="996"/>
      </w:tblGrid>
      <w:tr w:rsidR="00E055D5" w:rsidRPr="00E504DD" w:rsidTr="00B30D16">
        <w:trPr>
          <w:trHeight w:val="288"/>
        </w:trPr>
        <w:tc>
          <w:tcPr>
            <w:tcW w:w="1783" w:type="pct"/>
            <w:vMerge w:val="restart"/>
            <w:tcBorders>
              <w:top w:val="single" w:sz="4" w:space="0" w:color="auto"/>
              <w:left w:val="nil"/>
              <w:bottom w:val="single" w:sz="4" w:space="0" w:color="auto"/>
              <w:right w:val="single" w:sz="4" w:space="0" w:color="auto"/>
            </w:tcBorders>
            <w:shd w:val="clear" w:color="auto" w:fill="auto"/>
          </w:tcPr>
          <w:p w:rsidR="00E055D5" w:rsidRPr="00230149" w:rsidRDefault="00E055D5" w:rsidP="00A958B1">
            <w:pPr>
              <w:jc w:val="center"/>
              <w:rPr>
                <w:rFonts w:ascii="Times New Roman" w:eastAsia="Calibri" w:hAnsi="Times New Roman"/>
                <w:b/>
                <w:sz w:val="24"/>
                <w:szCs w:val="24"/>
                <w:lang w:val="uk-UA" w:eastAsia="en-US"/>
              </w:rPr>
            </w:pPr>
          </w:p>
        </w:tc>
        <w:tc>
          <w:tcPr>
            <w:tcW w:w="1609" w:type="pct"/>
            <w:gridSpan w:val="3"/>
            <w:tcBorders>
              <w:top w:val="single" w:sz="4" w:space="0" w:color="auto"/>
              <w:left w:val="single" w:sz="4" w:space="0" w:color="auto"/>
              <w:bottom w:val="single" w:sz="4" w:space="0" w:color="auto"/>
              <w:right w:val="single" w:sz="4" w:space="0" w:color="auto"/>
            </w:tcBorders>
            <w:shd w:val="clear" w:color="auto" w:fill="auto"/>
          </w:tcPr>
          <w:p w:rsidR="00E055D5" w:rsidRPr="00230149" w:rsidRDefault="0020557C" w:rsidP="00E64DBE">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E055D5" w:rsidRPr="00230149">
              <w:rPr>
                <w:rFonts w:ascii="Times New Roman" w:eastAsia="Calibri" w:hAnsi="Times New Roman"/>
                <w:b/>
                <w:sz w:val="24"/>
                <w:szCs w:val="24"/>
                <w:lang w:val="uk-UA" w:eastAsia="en-US"/>
              </w:rPr>
              <w:t xml:space="preserve"> міськ</w:t>
            </w:r>
            <w:r w:rsidR="00E64DBE">
              <w:rPr>
                <w:rFonts w:ascii="Times New Roman" w:eastAsia="Calibri" w:hAnsi="Times New Roman"/>
                <w:b/>
                <w:sz w:val="24"/>
                <w:szCs w:val="24"/>
                <w:lang w:val="uk-UA" w:eastAsia="en-US"/>
              </w:rPr>
              <w:t>ій</w:t>
            </w:r>
            <w:r w:rsidR="00E055D5" w:rsidRPr="00230149">
              <w:rPr>
                <w:rFonts w:ascii="Times New Roman" w:eastAsia="Calibri" w:hAnsi="Times New Roman"/>
                <w:b/>
                <w:sz w:val="24"/>
                <w:szCs w:val="24"/>
                <w:lang w:val="uk-UA" w:eastAsia="en-US"/>
              </w:rPr>
              <w:t xml:space="preserve"> </w:t>
            </w:r>
            <w:r w:rsidR="00E64DBE">
              <w:rPr>
                <w:rFonts w:ascii="Times New Roman" w:eastAsia="Calibri" w:hAnsi="Times New Roman"/>
                <w:b/>
                <w:sz w:val="24"/>
                <w:szCs w:val="24"/>
                <w:lang w:val="uk-UA" w:eastAsia="en-US"/>
              </w:rPr>
              <w:t>місцевості</w:t>
            </w:r>
          </w:p>
        </w:tc>
        <w:tc>
          <w:tcPr>
            <w:tcW w:w="1609" w:type="pct"/>
            <w:gridSpan w:val="3"/>
            <w:tcBorders>
              <w:top w:val="single" w:sz="4" w:space="0" w:color="auto"/>
              <w:left w:val="single" w:sz="4" w:space="0" w:color="auto"/>
              <w:bottom w:val="single" w:sz="4" w:space="0" w:color="auto"/>
              <w:right w:val="nil"/>
            </w:tcBorders>
            <w:shd w:val="clear" w:color="auto" w:fill="auto"/>
          </w:tcPr>
          <w:p w:rsidR="00E055D5" w:rsidRPr="00230149" w:rsidRDefault="0020557C" w:rsidP="00A958B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E055D5" w:rsidRPr="00230149">
              <w:rPr>
                <w:rFonts w:ascii="Times New Roman" w:eastAsia="Calibri" w:hAnsi="Times New Roman"/>
                <w:b/>
                <w:sz w:val="24"/>
                <w:szCs w:val="24"/>
                <w:lang w:val="uk-UA" w:eastAsia="en-US"/>
              </w:rPr>
              <w:t xml:space="preserve"> сільській місцевості</w:t>
            </w:r>
          </w:p>
        </w:tc>
      </w:tr>
      <w:tr w:rsidR="00E055D5" w:rsidRPr="00E504DD" w:rsidTr="00B30D16">
        <w:trPr>
          <w:trHeight w:val="447"/>
        </w:trPr>
        <w:tc>
          <w:tcPr>
            <w:tcW w:w="1783" w:type="pct"/>
            <w:vMerge/>
            <w:tcBorders>
              <w:top w:val="single" w:sz="4" w:space="0" w:color="auto"/>
              <w:left w:val="nil"/>
              <w:bottom w:val="single" w:sz="4" w:space="0" w:color="auto"/>
              <w:right w:val="single" w:sz="4" w:space="0" w:color="auto"/>
            </w:tcBorders>
            <w:shd w:val="clear" w:color="auto" w:fill="auto"/>
          </w:tcPr>
          <w:p w:rsidR="00E055D5" w:rsidRPr="00230149" w:rsidRDefault="00E055D5" w:rsidP="00A958B1">
            <w:pPr>
              <w:jc w:val="center"/>
              <w:rPr>
                <w:rFonts w:ascii="Times New Roman" w:eastAsia="Calibri" w:hAnsi="Times New Roman"/>
                <w:b/>
                <w:sz w:val="24"/>
                <w:szCs w:val="24"/>
                <w:lang w:val="uk-UA" w:eastAsia="en-US"/>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E055D5" w:rsidRPr="00230149" w:rsidRDefault="00E055D5" w:rsidP="00A958B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E055D5" w:rsidRPr="00230149" w:rsidRDefault="00E055D5" w:rsidP="00A958B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E055D5" w:rsidRPr="00230149" w:rsidRDefault="00E055D5" w:rsidP="00A958B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2018</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E055D5" w:rsidRPr="00230149" w:rsidRDefault="00E055D5"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E055D5" w:rsidRPr="00230149" w:rsidRDefault="00E055D5"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nil"/>
            </w:tcBorders>
            <w:shd w:val="clear" w:color="auto" w:fill="auto"/>
            <w:vAlign w:val="center"/>
          </w:tcPr>
          <w:p w:rsidR="00E055D5" w:rsidRPr="00230149" w:rsidRDefault="00E055D5"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2018</w:t>
            </w:r>
          </w:p>
        </w:tc>
      </w:tr>
      <w:tr w:rsidR="00A958B1" w:rsidRPr="00E504DD" w:rsidTr="00B30D16">
        <w:trPr>
          <w:trHeight w:hRule="exact" w:val="170"/>
        </w:trPr>
        <w:tc>
          <w:tcPr>
            <w:tcW w:w="1783" w:type="pct"/>
            <w:tcBorders>
              <w:top w:val="single" w:sz="4" w:space="0" w:color="auto"/>
              <w:left w:val="nil"/>
              <w:bottom w:val="nil"/>
              <w:right w:val="nil"/>
            </w:tcBorders>
            <w:shd w:val="clear" w:color="auto" w:fill="auto"/>
            <w:vAlign w:val="bottom"/>
          </w:tcPr>
          <w:p w:rsidR="00A958B1" w:rsidRPr="00A66E3C" w:rsidRDefault="00A958B1" w:rsidP="00A958B1">
            <w:pPr>
              <w:rPr>
                <w:rFonts w:ascii="Times New Roman" w:hAnsi="Times New Roman"/>
                <w:b/>
                <w:bCs/>
                <w:sz w:val="24"/>
                <w:szCs w:val="24"/>
              </w:rPr>
            </w:pPr>
          </w:p>
        </w:tc>
        <w:tc>
          <w:tcPr>
            <w:tcW w:w="536" w:type="pct"/>
            <w:tcBorders>
              <w:top w:val="single" w:sz="4" w:space="0" w:color="auto"/>
              <w:left w:val="nil"/>
              <w:bottom w:val="nil"/>
              <w:right w:val="nil"/>
            </w:tcBorders>
          </w:tcPr>
          <w:p w:rsidR="00A958B1" w:rsidRPr="00A66E3C" w:rsidRDefault="00A958B1" w:rsidP="00A958B1">
            <w:pPr>
              <w:jc w:val="both"/>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tcPr>
          <w:p w:rsidR="00A958B1" w:rsidRPr="00A66E3C" w:rsidRDefault="00A958B1" w:rsidP="00A958B1">
            <w:pPr>
              <w:jc w:val="both"/>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vAlign w:val="bottom"/>
          </w:tcPr>
          <w:p w:rsidR="00A958B1" w:rsidRDefault="00A958B1" w:rsidP="00A958B1">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A958B1" w:rsidRDefault="00A958B1" w:rsidP="00A958B1">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A958B1" w:rsidRDefault="00A958B1" w:rsidP="00A958B1">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A958B1" w:rsidRDefault="00A958B1" w:rsidP="00A958B1">
            <w:pPr>
              <w:jc w:val="right"/>
              <w:rPr>
                <w:rFonts w:ascii="Times New Roman" w:eastAsia="Calibri" w:hAnsi="Times New Roman"/>
                <w:b/>
                <w:sz w:val="24"/>
                <w:szCs w:val="24"/>
                <w:lang w:val="uk-UA" w:eastAsia="en-US"/>
              </w:rPr>
            </w:pPr>
          </w:p>
        </w:tc>
      </w:tr>
      <w:tr w:rsidR="00A958B1" w:rsidRPr="00E504DD" w:rsidTr="00B30D16">
        <w:trPr>
          <w:trHeight w:hRule="exact" w:val="340"/>
        </w:trPr>
        <w:tc>
          <w:tcPr>
            <w:tcW w:w="1783" w:type="pct"/>
            <w:tcBorders>
              <w:top w:val="nil"/>
              <w:left w:val="nil"/>
              <w:bottom w:val="single" w:sz="4" w:space="0" w:color="auto"/>
              <w:right w:val="nil"/>
            </w:tcBorders>
            <w:shd w:val="clear" w:color="auto" w:fill="auto"/>
            <w:vAlign w:val="bottom"/>
          </w:tcPr>
          <w:p w:rsidR="00A958B1" w:rsidRPr="005B6A47" w:rsidRDefault="00121A19" w:rsidP="00A958B1">
            <w:pPr>
              <w:rPr>
                <w:rFonts w:ascii="Times New Roman" w:hAnsi="Times New Roman"/>
                <w:b/>
                <w:bCs/>
                <w:sz w:val="24"/>
                <w:szCs w:val="24"/>
                <w:lang w:val="uk-UA"/>
              </w:rPr>
            </w:pPr>
            <w:r>
              <w:rPr>
                <w:rFonts w:ascii="Times New Roman" w:hAnsi="Times New Roman"/>
                <w:b/>
                <w:bCs/>
                <w:sz w:val="24"/>
                <w:szCs w:val="24"/>
                <w:lang w:val="uk-UA"/>
              </w:rPr>
              <w:t>В</w:t>
            </w:r>
            <w:r w:rsidR="00A958B1">
              <w:rPr>
                <w:rFonts w:ascii="Times New Roman" w:hAnsi="Times New Roman"/>
                <w:b/>
                <w:bCs/>
                <w:sz w:val="24"/>
                <w:szCs w:val="24"/>
                <w:lang w:val="uk-UA"/>
              </w:rPr>
              <w:t>сього грошових витрат</w:t>
            </w:r>
          </w:p>
        </w:tc>
        <w:tc>
          <w:tcPr>
            <w:tcW w:w="536" w:type="pct"/>
            <w:tcBorders>
              <w:top w:val="nil"/>
              <w:left w:val="nil"/>
              <w:bottom w:val="single" w:sz="4" w:space="0" w:color="auto"/>
              <w:right w:val="nil"/>
            </w:tcBorders>
            <w:vAlign w:val="bottom"/>
          </w:tcPr>
          <w:p w:rsidR="00A958B1" w:rsidRPr="00CC2730" w:rsidRDefault="00CC2730" w:rsidP="00CC2730">
            <w:pPr>
              <w:jc w:val="right"/>
              <w:rPr>
                <w:rFonts w:ascii="Times New Roman" w:eastAsia="Calibri" w:hAnsi="Times New Roman"/>
                <w:b/>
                <w:sz w:val="24"/>
                <w:szCs w:val="24"/>
                <w:lang w:val="uk-UA" w:eastAsia="en-US"/>
              </w:rPr>
            </w:pPr>
            <w:r w:rsidRPr="00CC2730">
              <w:rPr>
                <w:rFonts w:ascii="Times New Roman" w:hAnsi="Times New Roman"/>
                <w:b/>
                <w:bCs/>
                <w:sz w:val="24"/>
                <w:szCs w:val="24"/>
              </w:rPr>
              <w:t>4862,55</w:t>
            </w:r>
          </w:p>
        </w:tc>
        <w:tc>
          <w:tcPr>
            <w:tcW w:w="536" w:type="pct"/>
            <w:tcBorders>
              <w:top w:val="nil"/>
              <w:left w:val="nil"/>
              <w:bottom w:val="single" w:sz="4" w:space="0" w:color="auto"/>
              <w:right w:val="nil"/>
            </w:tcBorders>
            <w:shd w:val="clear" w:color="auto" w:fill="auto"/>
            <w:vAlign w:val="bottom"/>
          </w:tcPr>
          <w:p w:rsidR="00A958B1" w:rsidRPr="00CC2730" w:rsidRDefault="000C047E" w:rsidP="00CC2730">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6116,75</w:t>
            </w:r>
          </w:p>
        </w:tc>
        <w:tc>
          <w:tcPr>
            <w:tcW w:w="536" w:type="pct"/>
            <w:tcBorders>
              <w:top w:val="nil"/>
              <w:left w:val="nil"/>
              <w:bottom w:val="single" w:sz="4" w:space="0" w:color="auto"/>
              <w:right w:val="nil"/>
            </w:tcBorders>
            <w:shd w:val="clear" w:color="auto" w:fill="auto"/>
            <w:vAlign w:val="bottom"/>
          </w:tcPr>
          <w:p w:rsidR="00A958B1" w:rsidRPr="00CC2730" w:rsidRDefault="00C850C3" w:rsidP="00CC2730">
            <w:pPr>
              <w:jc w:val="right"/>
              <w:rPr>
                <w:rFonts w:ascii="Times New Roman" w:eastAsia="Calibri" w:hAnsi="Times New Roman"/>
                <w:b/>
                <w:sz w:val="24"/>
                <w:szCs w:val="24"/>
                <w:lang w:val="uk-UA" w:eastAsia="en-US"/>
              </w:rPr>
            </w:pPr>
            <w:r w:rsidRPr="00CC2730">
              <w:rPr>
                <w:rFonts w:ascii="Times New Roman" w:eastAsia="Calibri" w:hAnsi="Times New Roman"/>
                <w:b/>
                <w:sz w:val="24"/>
                <w:szCs w:val="24"/>
                <w:lang w:val="uk-UA" w:eastAsia="en-US"/>
              </w:rPr>
              <w:t>7480,95</w:t>
            </w:r>
          </w:p>
        </w:tc>
        <w:tc>
          <w:tcPr>
            <w:tcW w:w="536" w:type="pct"/>
            <w:tcBorders>
              <w:top w:val="nil"/>
              <w:left w:val="nil"/>
              <w:bottom w:val="single" w:sz="4" w:space="0" w:color="auto"/>
              <w:right w:val="nil"/>
            </w:tcBorders>
            <w:vAlign w:val="bottom"/>
          </w:tcPr>
          <w:p w:rsidR="00A958B1" w:rsidRPr="00CC2730" w:rsidRDefault="00CC2730" w:rsidP="00CC2730">
            <w:pPr>
              <w:jc w:val="right"/>
              <w:rPr>
                <w:rFonts w:ascii="Times New Roman" w:eastAsia="Calibri" w:hAnsi="Times New Roman"/>
                <w:b/>
                <w:sz w:val="24"/>
                <w:szCs w:val="24"/>
                <w:lang w:val="uk-UA" w:eastAsia="en-US"/>
              </w:rPr>
            </w:pPr>
            <w:r w:rsidRPr="00CC2730">
              <w:rPr>
                <w:rFonts w:ascii="Times New Roman" w:hAnsi="Times New Roman"/>
                <w:b/>
                <w:bCs/>
                <w:sz w:val="24"/>
                <w:szCs w:val="24"/>
              </w:rPr>
              <w:t>3880,94</w:t>
            </w:r>
          </w:p>
        </w:tc>
        <w:tc>
          <w:tcPr>
            <w:tcW w:w="536" w:type="pct"/>
            <w:tcBorders>
              <w:top w:val="nil"/>
              <w:left w:val="nil"/>
              <w:bottom w:val="single" w:sz="4" w:space="0" w:color="auto"/>
              <w:right w:val="nil"/>
            </w:tcBorders>
            <w:vAlign w:val="bottom"/>
          </w:tcPr>
          <w:p w:rsidR="00A958B1" w:rsidRPr="00CC2730" w:rsidRDefault="000C047E" w:rsidP="00CC2730">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4552,36</w:t>
            </w:r>
          </w:p>
        </w:tc>
        <w:tc>
          <w:tcPr>
            <w:tcW w:w="536" w:type="pct"/>
            <w:tcBorders>
              <w:top w:val="nil"/>
              <w:left w:val="nil"/>
              <w:bottom w:val="single" w:sz="4" w:space="0" w:color="auto"/>
              <w:right w:val="nil"/>
            </w:tcBorders>
            <w:vAlign w:val="bottom"/>
          </w:tcPr>
          <w:p w:rsidR="00A958B1" w:rsidRPr="00CC2730" w:rsidRDefault="00C850C3" w:rsidP="00CC2730">
            <w:pPr>
              <w:jc w:val="right"/>
              <w:rPr>
                <w:rFonts w:ascii="Times New Roman" w:eastAsia="Calibri" w:hAnsi="Times New Roman"/>
                <w:b/>
                <w:sz w:val="24"/>
                <w:szCs w:val="24"/>
                <w:lang w:val="uk-UA" w:eastAsia="en-US"/>
              </w:rPr>
            </w:pPr>
            <w:r w:rsidRPr="00CC2730">
              <w:rPr>
                <w:rFonts w:ascii="Times New Roman" w:eastAsia="Calibri" w:hAnsi="Times New Roman"/>
                <w:b/>
                <w:sz w:val="24"/>
                <w:szCs w:val="24"/>
                <w:lang w:val="uk-UA" w:eastAsia="en-US"/>
              </w:rPr>
              <w:t>6433,19</w:t>
            </w:r>
          </w:p>
        </w:tc>
      </w:tr>
      <w:tr w:rsidR="00D356D2" w:rsidRPr="00E504DD" w:rsidTr="00B30D16">
        <w:trPr>
          <w:trHeight w:hRule="exact" w:val="617"/>
        </w:trPr>
        <w:tc>
          <w:tcPr>
            <w:tcW w:w="1783" w:type="pct"/>
            <w:tcBorders>
              <w:top w:val="single" w:sz="4" w:space="0" w:color="auto"/>
              <w:left w:val="nil"/>
              <w:bottom w:val="nil"/>
              <w:right w:val="nil"/>
            </w:tcBorders>
            <w:shd w:val="clear" w:color="auto" w:fill="auto"/>
            <w:vAlign w:val="bottom"/>
          </w:tcPr>
          <w:p w:rsidR="00D356D2" w:rsidRPr="00D356D2" w:rsidRDefault="00D356D2" w:rsidP="00BD051E">
            <w:pPr>
              <w:rPr>
                <w:rFonts w:ascii="Times New Roman" w:hAnsi="Times New Roman"/>
                <w:b/>
                <w:i/>
                <w:iCs/>
                <w:sz w:val="24"/>
                <w:szCs w:val="24"/>
                <w:lang w:val="uk-UA"/>
              </w:rPr>
            </w:pPr>
            <w:r w:rsidRPr="00D356D2">
              <w:rPr>
                <w:rFonts w:ascii="Times New Roman" w:hAnsi="Times New Roman"/>
                <w:b/>
                <w:i/>
                <w:iCs/>
                <w:sz w:val="24"/>
                <w:szCs w:val="24"/>
                <w:lang w:val="uk-UA"/>
              </w:rPr>
              <w:t>Продукти харчування та безалкогольні напої</w:t>
            </w:r>
          </w:p>
        </w:tc>
        <w:tc>
          <w:tcPr>
            <w:tcW w:w="536" w:type="pct"/>
            <w:tcBorders>
              <w:top w:val="single" w:sz="4" w:space="0" w:color="auto"/>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2300,93</w:t>
            </w:r>
          </w:p>
        </w:tc>
        <w:tc>
          <w:tcPr>
            <w:tcW w:w="536" w:type="pct"/>
            <w:tcBorders>
              <w:top w:val="single" w:sz="4" w:space="0" w:color="auto"/>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2935,75</w:t>
            </w:r>
          </w:p>
        </w:tc>
        <w:tc>
          <w:tcPr>
            <w:tcW w:w="536" w:type="pct"/>
            <w:tcBorders>
              <w:top w:val="single" w:sz="4" w:space="0" w:color="auto"/>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3046,22</w:t>
            </w:r>
          </w:p>
        </w:tc>
        <w:tc>
          <w:tcPr>
            <w:tcW w:w="536" w:type="pct"/>
            <w:tcBorders>
              <w:top w:val="single" w:sz="4" w:space="0" w:color="auto"/>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1543,79</w:t>
            </w:r>
          </w:p>
        </w:tc>
        <w:tc>
          <w:tcPr>
            <w:tcW w:w="536" w:type="pct"/>
            <w:tcBorders>
              <w:top w:val="single" w:sz="4" w:space="0" w:color="auto"/>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1917,47</w:t>
            </w:r>
          </w:p>
        </w:tc>
        <w:tc>
          <w:tcPr>
            <w:tcW w:w="536" w:type="pct"/>
            <w:tcBorders>
              <w:top w:val="single" w:sz="4" w:space="0" w:color="auto"/>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2677,28</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i/>
                <w:sz w:val="24"/>
                <w:szCs w:val="24"/>
                <w:lang w:val="uk-UA"/>
              </w:rPr>
            </w:pPr>
            <w:r w:rsidRPr="00D356D2">
              <w:rPr>
                <w:rFonts w:ascii="Times New Roman" w:hAnsi="Times New Roman"/>
                <w:b/>
                <w:i/>
                <w:sz w:val="24"/>
                <w:szCs w:val="24"/>
                <w:lang w:val="uk-UA"/>
              </w:rPr>
              <w:t>Алкогольні напої</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54,73</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71,01</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111,46</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35,09</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49,79</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95,42</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i/>
                <w:sz w:val="24"/>
                <w:szCs w:val="24"/>
                <w:lang w:val="uk-UA"/>
              </w:rPr>
            </w:pPr>
            <w:r w:rsidRPr="00D356D2">
              <w:rPr>
                <w:rFonts w:ascii="Times New Roman" w:hAnsi="Times New Roman"/>
                <w:b/>
                <w:i/>
                <w:sz w:val="24"/>
                <w:szCs w:val="24"/>
                <w:lang w:val="uk-UA"/>
              </w:rPr>
              <w:t>Тютюнові вироби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76,90</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116,05</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179,47</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40,28</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83,58</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219,00</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i/>
                <w:sz w:val="24"/>
                <w:szCs w:val="24"/>
                <w:lang w:val="uk-UA"/>
              </w:rPr>
            </w:pPr>
            <w:r w:rsidRPr="00D356D2">
              <w:rPr>
                <w:rFonts w:ascii="Times New Roman" w:hAnsi="Times New Roman"/>
                <w:b/>
                <w:i/>
                <w:sz w:val="24"/>
                <w:szCs w:val="24"/>
                <w:lang w:val="uk-UA"/>
              </w:rPr>
              <w:t>Одяг і взуття</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247,65</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354,88</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517,79</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316,17</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328,01</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364,23</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5B6A47" w:rsidRDefault="00D356D2"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244,55</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350,45</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512,64</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314,43</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326,22</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362,36</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CF7AEA" w:rsidRDefault="00D356D2"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3,10</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4,43</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5,15</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1,74</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1,79</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1,87</w:t>
            </w:r>
          </w:p>
        </w:tc>
      </w:tr>
      <w:tr w:rsidR="00D356D2" w:rsidRPr="00E504DD" w:rsidTr="00D356D2">
        <w:trPr>
          <w:trHeight w:hRule="exact" w:val="805"/>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i/>
                <w:iCs/>
                <w:sz w:val="24"/>
                <w:szCs w:val="24"/>
              </w:rPr>
            </w:pPr>
            <w:r w:rsidRPr="00D356D2">
              <w:rPr>
                <w:rFonts w:ascii="Times New Roman" w:hAnsi="Times New Roman"/>
                <w:b/>
                <w:i/>
                <w:iCs/>
                <w:sz w:val="24"/>
                <w:szCs w:val="24"/>
              </w:rPr>
              <w:t>Житло, вода, електроенергія, газ та інші види палива</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914,45</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1155,16</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1335,54</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570,27</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646,40</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929,62</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5B6A47" w:rsidRDefault="00D356D2"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703,09</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929,12</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984,47</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558,93</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625,87</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899,30</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CF7AEA" w:rsidRDefault="00D356D2"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211,36</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226,04</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351,07</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11,34</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20,53</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30,32</w:t>
            </w:r>
          </w:p>
        </w:tc>
      </w:tr>
      <w:tr w:rsidR="00D356D2" w:rsidRPr="00E504DD" w:rsidTr="000C047E">
        <w:trPr>
          <w:trHeight w:hRule="exact" w:val="878"/>
        </w:trPr>
        <w:tc>
          <w:tcPr>
            <w:tcW w:w="1783" w:type="pct"/>
            <w:tcBorders>
              <w:top w:val="nil"/>
              <w:left w:val="nil"/>
              <w:bottom w:val="nil"/>
              <w:right w:val="nil"/>
            </w:tcBorders>
            <w:shd w:val="clear" w:color="auto" w:fill="auto"/>
            <w:vAlign w:val="bottom"/>
          </w:tcPr>
          <w:p w:rsidR="00D356D2" w:rsidRPr="00A65919" w:rsidRDefault="00D356D2" w:rsidP="00BD051E">
            <w:pPr>
              <w:ind w:left="142"/>
              <w:rPr>
                <w:rFonts w:ascii="Times New Roman" w:hAnsi="Times New Roman"/>
                <w:i/>
                <w:sz w:val="24"/>
                <w:szCs w:val="24"/>
              </w:rPr>
            </w:pPr>
            <w:r w:rsidRPr="00A65919">
              <w:rPr>
                <w:rFonts w:ascii="Times New Roman" w:hAnsi="Times New Roman"/>
                <w:i/>
                <w:sz w:val="24"/>
                <w:szCs w:val="24"/>
              </w:rPr>
              <w:t>Довідково: оплата житла, комунальних продукті</w:t>
            </w:r>
            <w:proofErr w:type="gramStart"/>
            <w:r w:rsidRPr="00A65919">
              <w:rPr>
                <w:rFonts w:ascii="Times New Roman" w:hAnsi="Times New Roman"/>
                <w:i/>
                <w:sz w:val="24"/>
                <w:szCs w:val="24"/>
              </w:rPr>
              <w:t>в</w:t>
            </w:r>
            <w:proofErr w:type="gramEnd"/>
            <w:r w:rsidRPr="00A65919">
              <w:rPr>
                <w:rFonts w:ascii="Times New Roman" w:hAnsi="Times New Roman"/>
                <w:i/>
                <w:sz w:val="24"/>
                <w:szCs w:val="24"/>
              </w:rPr>
              <w:t xml:space="preserve"> та послуг</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866,24</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1068,26</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1284,10</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349,73</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462,52</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700,43</w:t>
            </w:r>
          </w:p>
        </w:tc>
      </w:tr>
      <w:tr w:rsidR="00D356D2" w:rsidRPr="00E504DD" w:rsidTr="00D356D2">
        <w:trPr>
          <w:trHeight w:hRule="exact" w:val="1092"/>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i/>
                <w:sz w:val="24"/>
                <w:szCs w:val="24"/>
              </w:rPr>
            </w:pPr>
            <w:r w:rsidRPr="00D356D2">
              <w:rPr>
                <w:rFonts w:ascii="Times New Roman" w:hAnsi="Times New Roman"/>
                <w:b/>
                <w:i/>
                <w:sz w:val="24"/>
                <w:szCs w:val="24"/>
              </w:rPr>
              <w:t xml:space="preserve">Предмети домашнього вжитку, побутова </w:t>
            </w:r>
            <w:proofErr w:type="gramStart"/>
            <w:r w:rsidRPr="00D356D2">
              <w:rPr>
                <w:rFonts w:ascii="Times New Roman" w:hAnsi="Times New Roman"/>
                <w:b/>
                <w:i/>
                <w:sz w:val="24"/>
                <w:szCs w:val="24"/>
              </w:rPr>
              <w:t>техн</w:t>
            </w:r>
            <w:proofErr w:type="gramEnd"/>
            <w:r w:rsidRPr="00D356D2">
              <w:rPr>
                <w:rFonts w:ascii="Times New Roman" w:hAnsi="Times New Roman"/>
                <w:b/>
                <w:i/>
                <w:sz w:val="24"/>
                <w:szCs w:val="24"/>
              </w:rPr>
              <w:t>іка та поточне утримання житла</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74,17</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131,56</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223,29</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63,01</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93,35</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155,74</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5B6A47" w:rsidRDefault="00D356D2"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70,12</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127,50</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193,84</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61,87</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91,12</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152,06</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CF7AEA" w:rsidRDefault="00D356D2"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4,05</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4,06</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29,45</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1,14</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2,23</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3,68</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bCs/>
                <w:i/>
                <w:sz w:val="24"/>
                <w:szCs w:val="24"/>
                <w:lang w:val="uk-UA"/>
              </w:rPr>
            </w:pPr>
            <w:r w:rsidRPr="00D356D2">
              <w:rPr>
                <w:rFonts w:ascii="Times New Roman" w:hAnsi="Times New Roman"/>
                <w:b/>
                <w:bCs/>
                <w:i/>
                <w:sz w:val="24"/>
                <w:szCs w:val="24"/>
                <w:lang w:val="uk-UA"/>
              </w:rPr>
              <w:t>Охорона здоров'я</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216,05</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231,80</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271,69</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307,47</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237,82</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347,97</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5B6A47" w:rsidRDefault="00D356D2"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133,81</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118,92</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177,25</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218,16</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173,71</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207,31</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CF7AEA" w:rsidRDefault="00D356D2"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82,24</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112,88</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94,44</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89,31</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64,11</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140,66</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i/>
                <w:sz w:val="24"/>
                <w:szCs w:val="24"/>
              </w:rPr>
            </w:pPr>
            <w:r w:rsidRPr="00D356D2">
              <w:rPr>
                <w:rFonts w:ascii="Times New Roman" w:hAnsi="Times New Roman"/>
                <w:b/>
                <w:i/>
                <w:sz w:val="24"/>
                <w:szCs w:val="24"/>
              </w:rPr>
              <w:t>Транспорт</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233,94</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192,55</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257,16</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233,61</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97,71</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205,58</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5B6A47" w:rsidRDefault="00D356D2"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118,72</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67,25</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105,50</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156,41</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70,39</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129,67</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CF7AEA" w:rsidRDefault="00D356D2"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115,22</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125,30</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151,66</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77,20</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27,32</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75,91</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bCs/>
                <w:i/>
                <w:sz w:val="24"/>
                <w:szCs w:val="24"/>
                <w:lang w:val="uk-UA"/>
              </w:rPr>
            </w:pPr>
            <w:r w:rsidRPr="00D356D2">
              <w:rPr>
                <w:rFonts w:ascii="Times New Roman" w:hAnsi="Times New Roman"/>
                <w:b/>
                <w:bCs/>
                <w:i/>
                <w:sz w:val="24"/>
                <w:szCs w:val="24"/>
                <w:lang w:val="uk-UA"/>
              </w:rPr>
              <w:t>Зв'язок</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139,99</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194,40</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227,27</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99,70</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108,67</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187,82</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5B6A47" w:rsidRDefault="00D356D2"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22,76</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28,54</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31,46</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18,53</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10,24</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38,84</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CF7AEA" w:rsidRDefault="00D356D2"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117,23</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165,86</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195,81</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81,17</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98,43</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148,98</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bCs/>
                <w:i/>
                <w:sz w:val="24"/>
                <w:szCs w:val="24"/>
                <w:lang w:val="uk-UA"/>
              </w:rPr>
            </w:pPr>
            <w:r w:rsidRPr="00D356D2">
              <w:rPr>
                <w:rFonts w:ascii="Times New Roman" w:hAnsi="Times New Roman"/>
                <w:b/>
                <w:bCs/>
                <w:i/>
                <w:sz w:val="24"/>
                <w:szCs w:val="24"/>
                <w:lang w:val="uk-UA"/>
              </w:rPr>
              <w:t>Відпочинок і культура</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62,52</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101,95</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181,58</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19,37</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74,06</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103,38</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5B6A47" w:rsidRDefault="00D356D2"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32,65</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60,27</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99,53</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18,18</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33,81</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84,48</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CF7AEA" w:rsidRDefault="00D356D2"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29,87</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41,68</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82,05</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1,19</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40,25</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18,90</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bCs/>
                <w:i/>
                <w:sz w:val="24"/>
                <w:szCs w:val="24"/>
                <w:lang w:val="uk-UA"/>
              </w:rPr>
            </w:pPr>
            <w:r w:rsidRPr="00D356D2">
              <w:rPr>
                <w:rFonts w:ascii="Times New Roman" w:hAnsi="Times New Roman"/>
                <w:b/>
                <w:bCs/>
                <w:i/>
                <w:sz w:val="24"/>
                <w:szCs w:val="24"/>
                <w:lang w:val="uk-UA"/>
              </w:rPr>
              <w:t>Освіта</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40,80</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73,27</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48,59</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16,29</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56,56</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36,56</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bCs/>
                <w:i/>
                <w:sz w:val="24"/>
                <w:szCs w:val="24"/>
                <w:lang w:val="uk-UA"/>
              </w:rPr>
            </w:pPr>
            <w:r w:rsidRPr="00D356D2">
              <w:rPr>
                <w:rFonts w:ascii="Times New Roman" w:hAnsi="Times New Roman"/>
                <w:b/>
                <w:bCs/>
                <w:i/>
                <w:sz w:val="24"/>
                <w:szCs w:val="24"/>
                <w:lang w:val="uk-UA"/>
              </w:rPr>
              <w:t>Ресторани та готелі</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98,09</w:t>
            </w:r>
          </w:p>
        </w:tc>
        <w:tc>
          <w:tcPr>
            <w:tcW w:w="536" w:type="pct"/>
            <w:tcBorders>
              <w:top w:val="nil"/>
              <w:left w:val="nil"/>
              <w:bottom w:val="nil"/>
              <w:right w:val="nil"/>
            </w:tcBorders>
            <w:shd w:val="clear" w:color="auto" w:fill="auto"/>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134,42</w:t>
            </w:r>
          </w:p>
        </w:tc>
        <w:tc>
          <w:tcPr>
            <w:tcW w:w="536" w:type="pct"/>
            <w:tcBorders>
              <w:top w:val="nil"/>
              <w:left w:val="nil"/>
              <w:bottom w:val="nil"/>
              <w:right w:val="nil"/>
            </w:tcBorders>
            <w:shd w:val="clear" w:color="auto" w:fill="auto"/>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188,84</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29,45</w:t>
            </w:r>
          </w:p>
        </w:tc>
        <w:tc>
          <w:tcPr>
            <w:tcW w:w="536" w:type="pct"/>
            <w:tcBorders>
              <w:top w:val="nil"/>
              <w:left w:val="nil"/>
              <w:bottom w:val="nil"/>
              <w:right w:val="nil"/>
            </w:tcBorders>
            <w:vAlign w:val="bottom"/>
          </w:tcPr>
          <w:p w:rsidR="00D356D2" w:rsidRPr="00D356D2" w:rsidRDefault="00D356D2">
            <w:pPr>
              <w:jc w:val="right"/>
              <w:rPr>
                <w:rFonts w:ascii="Times New Roman" w:hAnsi="Times New Roman"/>
                <w:sz w:val="24"/>
                <w:szCs w:val="24"/>
              </w:rPr>
            </w:pPr>
            <w:r w:rsidRPr="00D356D2">
              <w:rPr>
                <w:rFonts w:ascii="Times New Roman" w:hAnsi="Times New Roman"/>
                <w:sz w:val="24"/>
                <w:szCs w:val="24"/>
              </w:rPr>
              <w:t>59,20</w:t>
            </w:r>
          </w:p>
        </w:tc>
        <w:tc>
          <w:tcPr>
            <w:tcW w:w="536" w:type="pct"/>
            <w:tcBorders>
              <w:top w:val="nil"/>
              <w:left w:val="nil"/>
              <w:bottom w:val="nil"/>
              <w:right w:val="nil"/>
            </w:tcBorders>
            <w:vAlign w:val="bottom"/>
          </w:tcPr>
          <w:p w:rsidR="00D356D2" w:rsidRPr="00D356D2" w:rsidRDefault="00D356D2" w:rsidP="00CC2730">
            <w:pPr>
              <w:jc w:val="right"/>
              <w:rPr>
                <w:rFonts w:ascii="Times New Roman" w:hAnsi="Times New Roman"/>
                <w:sz w:val="24"/>
                <w:szCs w:val="24"/>
              </w:rPr>
            </w:pPr>
            <w:r w:rsidRPr="00D356D2">
              <w:rPr>
                <w:rFonts w:ascii="Times New Roman" w:hAnsi="Times New Roman"/>
                <w:sz w:val="24"/>
                <w:szCs w:val="24"/>
              </w:rPr>
              <w:t>97,69</w:t>
            </w: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863CFF" w:rsidRDefault="00D356D2" w:rsidP="00BD051E">
            <w:pPr>
              <w:ind w:left="142"/>
              <w:rPr>
                <w:rFonts w:ascii="Times New Roman" w:hAnsi="Times New Roman"/>
                <w:sz w:val="24"/>
                <w:szCs w:val="24"/>
              </w:rPr>
            </w:pPr>
            <w:r w:rsidRPr="00863CFF">
              <w:rPr>
                <w:rFonts w:ascii="Times New Roman" w:hAnsi="Times New Roman"/>
                <w:sz w:val="24"/>
                <w:szCs w:val="24"/>
              </w:rPr>
              <w:t xml:space="preserve">з них </w:t>
            </w:r>
          </w:p>
        </w:tc>
        <w:tc>
          <w:tcPr>
            <w:tcW w:w="536" w:type="pct"/>
            <w:tcBorders>
              <w:top w:val="nil"/>
              <w:left w:val="nil"/>
              <w:bottom w:val="nil"/>
              <w:right w:val="nil"/>
            </w:tcBorders>
            <w:vAlign w:val="bottom"/>
          </w:tcPr>
          <w:p w:rsidR="00D356D2" w:rsidRPr="00CC2730" w:rsidRDefault="00D356D2" w:rsidP="00CC2730">
            <w:pPr>
              <w:jc w:val="right"/>
              <w:rPr>
                <w:rFonts w:ascii="Times New Roman" w:hAnsi="Times New Roman"/>
                <w:sz w:val="24"/>
                <w:szCs w:val="24"/>
              </w:rPr>
            </w:pPr>
          </w:p>
        </w:tc>
        <w:tc>
          <w:tcPr>
            <w:tcW w:w="536" w:type="pct"/>
            <w:tcBorders>
              <w:top w:val="nil"/>
              <w:left w:val="nil"/>
              <w:bottom w:val="nil"/>
              <w:right w:val="nil"/>
            </w:tcBorders>
            <w:shd w:val="clear" w:color="auto" w:fill="auto"/>
            <w:vAlign w:val="bottom"/>
          </w:tcPr>
          <w:p w:rsidR="00D356D2" w:rsidRPr="000C047E" w:rsidRDefault="00D356D2">
            <w:pPr>
              <w:jc w:val="right"/>
              <w:rPr>
                <w:rFonts w:ascii="Times New Roman" w:hAnsi="Times New Roman"/>
                <w:sz w:val="24"/>
                <w:szCs w:val="24"/>
              </w:rPr>
            </w:pPr>
          </w:p>
        </w:tc>
        <w:tc>
          <w:tcPr>
            <w:tcW w:w="536" w:type="pct"/>
            <w:tcBorders>
              <w:top w:val="nil"/>
              <w:left w:val="nil"/>
              <w:bottom w:val="nil"/>
              <w:right w:val="nil"/>
            </w:tcBorders>
            <w:shd w:val="clear" w:color="auto" w:fill="auto"/>
            <w:vAlign w:val="bottom"/>
          </w:tcPr>
          <w:p w:rsidR="00D356D2" w:rsidRPr="00CC2730" w:rsidRDefault="00D356D2" w:rsidP="00CC2730">
            <w:pPr>
              <w:jc w:val="right"/>
              <w:rPr>
                <w:rFonts w:ascii="Times New Roman" w:hAnsi="Times New Roman"/>
                <w:sz w:val="24"/>
                <w:szCs w:val="24"/>
              </w:rPr>
            </w:pPr>
          </w:p>
        </w:tc>
        <w:tc>
          <w:tcPr>
            <w:tcW w:w="536" w:type="pct"/>
            <w:tcBorders>
              <w:top w:val="nil"/>
              <w:left w:val="nil"/>
              <w:bottom w:val="nil"/>
              <w:right w:val="nil"/>
            </w:tcBorders>
            <w:vAlign w:val="bottom"/>
          </w:tcPr>
          <w:p w:rsidR="00D356D2" w:rsidRPr="00CC2730" w:rsidRDefault="00D356D2" w:rsidP="00CC2730">
            <w:pPr>
              <w:jc w:val="right"/>
              <w:rPr>
                <w:rFonts w:ascii="Times New Roman" w:hAnsi="Times New Roman"/>
                <w:sz w:val="24"/>
                <w:szCs w:val="24"/>
              </w:rPr>
            </w:pPr>
          </w:p>
        </w:tc>
        <w:tc>
          <w:tcPr>
            <w:tcW w:w="536" w:type="pct"/>
            <w:tcBorders>
              <w:top w:val="nil"/>
              <w:left w:val="nil"/>
              <w:bottom w:val="nil"/>
              <w:right w:val="nil"/>
            </w:tcBorders>
            <w:vAlign w:val="bottom"/>
          </w:tcPr>
          <w:p w:rsidR="00D356D2" w:rsidRPr="000C047E" w:rsidRDefault="00D356D2">
            <w:pPr>
              <w:jc w:val="right"/>
              <w:rPr>
                <w:rFonts w:ascii="Times New Roman" w:hAnsi="Times New Roman"/>
                <w:sz w:val="24"/>
                <w:szCs w:val="24"/>
              </w:rPr>
            </w:pPr>
          </w:p>
        </w:tc>
        <w:tc>
          <w:tcPr>
            <w:tcW w:w="536" w:type="pct"/>
            <w:tcBorders>
              <w:top w:val="nil"/>
              <w:left w:val="nil"/>
              <w:bottom w:val="nil"/>
              <w:right w:val="nil"/>
            </w:tcBorders>
            <w:vAlign w:val="bottom"/>
          </w:tcPr>
          <w:p w:rsidR="00D356D2" w:rsidRPr="00CC2730" w:rsidRDefault="00D356D2" w:rsidP="00CC2730">
            <w:pPr>
              <w:jc w:val="right"/>
              <w:rPr>
                <w:rFonts w:ascii="Times New Roman" w:hAnsi="Times New Roman"/>
                <w:sz w:val="24"/>
                <w:szCs w:val="24"/>
              </w:rPr>
            </w:pPr>
          </w:p>
        </w:tc>
      </w:tr>
      <w:tr w:rsidR="00D356D2" w:rsidRPr="00E504DD" w:rsidTr="000C047E">
        <w:trPr>
          <w:trHeight w:hRule="exact" w:val="284"/>
        </w:trPr>
        <w:tc>
          <w:tcPr>
            <w:tcW w:w="1783" w:type="pct"/>
            <w:tcBorders>
              <w:top w:val="nil"/>
              <w:left w:val="nil"/>
              <w:bottom w:val="nil"/>
              <w:right w:val="nil"/>
            </w:tcBorders>
            <w:shd w:val="clear" w:color="auto" w:fill="auto"/>
            <w:vAlign w:val="bottom"/>
          </w:tcPr>
          <w:p w:rsidR="00D356D2" w:rsidRPr="00A65919" w:rsidRDefault="00D356D2" w:rsidP="00BD051E">
            <w:pPr>
              <w:ind w:left="142"/>
              <w:rPr>
                <w:rFonts w:ascii="Times New Roman" w:hAnsi="Times New Roman"/>
                <w:i/>
                <w:iCs/>
                <w:sz w:val="24"/>
                <w:szCs w:val="24"/>
              </w:rPr>
            </w:pPr>
            <w:r w:rsidRPr="00A65919">
              <w:rPr>
                <w:rFonts w:ascii="Times New Roman" w:hAnsi="Times New Roman"/>
                <w:i/>
                <w:iCs/>
                <w:sz w:val="24"/>
                <w:szCs w:val="24"/>
              </w:rPr>
              <w:t>харчування поза домом</w:t>
            </w:r>
          </w:p>
        </w:tc>
        <w:tc>
          <w:tcPr>
            <w:tcW w:w="536" w:type="pct"/>
            <w:tcBorders>
              <w:top w:val="nil"/>
              <w:left w:val="nil"/>
              <w:bottom w:val="nil"/>
              <w:right w:val="nil"/>
            </w:tcBorders>
            <w:vAlign w:val="bottom"/>
          </w:tcPr>
          <w:p w:rsidR="00D356D2" w:rsidRPr="00CC2730" w:rsidRDefault="00D356D2" w:rsidP="00CC2730">
            <w:pPr>
              <w:jc w:val="right"/>
              <w:rPr>
                <w:rFonts w:ascii="Times New Roman" w:hAnsi="Times New Roman"/>
                <w:sz w:val="24"/>
                <w:szCs w:val="24"/>
              </w:rPr>
            </w:pPr>
            <w:r w:rsidRPr="00CC2730">
              <w:rPr>
                <w:rFonts w:ascii="Times New Roman" w:hAnsi="Times New Roman"/>
                <w:sz w:val="24"/>
                <w:szCs w:val="24"/>
              </w:rPr>
              <w:t>51,40</w:t>
            </w:r>
          </w:p>
        </w:tc>
        <w:tc>
          <w:tcPr>
            <w:tcW w:w="536" w:type="pct"/>
            <w:tcBorders>
              <w:top w:val="nil"/>
              <w:left w:val="nil"/>
              <w:bottom w:val="nil"/>
              <w:right w:val="nil"/>
            </w:tcBorders>
            <w:shd w:val="clear" w:color="auto" w:fill="auto"/>
            <w:vAlign w:val="bottom"/>
          </w:tcPr>
          <w:p w:rsidR="00D356D2" w:rsidRPr="000C047E" w:rsidRDefault="00D356D2">
            <w:pPr>
              <w:jc w:val="right"/>
              <w:rPr>
                <w:rFonts w:ascii="Times New Roman" w:hAnsi="Times New Roman"/>
                <w:sz w:val="24"/>
                <w:szCs w:val="24"/>
              </w:rPr>
            </w:pPr>
            <w:r w:rsidRPr="000C047E">
              <w:rPr>
                <w:rFonts w:ascii="Times New Roman" w:hAnsi="Times New Roman"/>
                <w:sz w:val="24"/>
                <w:szCs w:val="24"/>
              </w:rPr>
              <w:t>75,98</w:t>
            </w:r>
          </w:p>
        </w:tc>
        <w:tc>
          <w:tcPr>
            <w:tcW w:w="536" w:type="pct"/>
            <w:tcBorders>
              <w:top w:val="nil"/>
              <w:left w:val="nil"/>
              <w:bottom w:val="nil"/>
              <w:right w:val="nil"/>
            </w:tcBorders>
            <w:shd w:val="clear" w:color="auto" w:fill="auto"/>
            <w:vAlign w:val="bottom"/>
          </w:tcPr>
          <w:p w:rsidR="00D356D2" w:rsidRPr="00CC2730" w:rsidRDefault="00D356D2" w:rsidP="00CC2730">
            <w:pPr>
              <w:jc w:val="right"/>
              <w:rPr>
                <w:rFonts w:ascii="Times New Roman" w:hAnsi="Times New Roman"/>
                <w:sz w:val="24"/>
                <w:szCs w:val="24"/>
              </w:rPr>
            </w:pPr>
            <w:r w:rsidRPr="00CC2730">
              <w:rPr>
                <w:rFonts w:ascii="Times New Roman" w:hAnsi="Times New Roman"/>
                <w:sz w:val="24"/>
                <w:szCs w:val="24"/>
              </w:rPr>
              <w:t>130,95</w:t>
            </w:r>
          </w:p>
        </w:tc>
        <w:tc>
          <w:tcPr>
            <w:tcW w:w="536" w:type="pct"/>
            <w:tcBorders>
              <w:top w:val="nil"/>
              <w:left w:val="nil"/>
              <w:bottom w:val="nil"/>
              <w:right w:val="nil"/>
            </w:tcBorders>
            <w:vAlign w:val="bottom"/>
          </w:tcPr>
          <w:p w:rsidR="00D356D2" w:rsidRPr="00CC2730" w:rsidRDefault="00D356D2" w:rsidP="00CC2730">
            <w:pPr>
              <w:jc w:val="right"/>
              <w:rPr>
                <w:rFonts w:ascii="Times New Roman" w:hAnsi="Times New Roman"/>
                <w:sz w:val="24"/>
                <w:szCs w:val="24"/>
              </w:rPr>
            </w:pPr>
            <w:r w:rsidRPr="00CC2730">
              <w:rPr>
                <w:rFonts w:ascii="Times New Roman" w:hAnsi="Times New Roman"/>
                <w:sz w:val="24"/>
                <w:szCs w:val="24"/>
              </w:rPr>
              <w:t>23,77</w:t>
            </w:r>
          </w:p>
        </w:tc>
        <w:tc>
          <w:tcPr>
            <w:tcW w:w="536" w:type="pct"/>
            <w:tcBorders>
              <w:top w:val="nil"/>
              <w:left w:val="nil"/>
              <w:bottom w:val="nil"/>
              <w:right w:val="nil"/>
            </w:tcBorders>
            <w:vAlign w:val="bottom"/>
          </w:tcPr>
          <w:p w:rsidR="00D356D2" w:rsidRPr="000C047E" w:rsidRDefault="00D356D2">
            <w:pPr>
              <w:jc w:val="right"/>
              <w:rPr>
                <w:rFonts w:ascii="Times New Roman" w:hAnsi="Times New Roman"/>
                <w:sz w:val="24"/>
                <w:szCs w:val="24"/>
              </w:rPr>
            </w:pPr>
            <w:r w:rsidRPr="000C047E">
              <w:rPr>
                <w:rFonts w:ascii="Times New Roman" w:hAnsi="Times New Roman"/>
                <w:sz w:val="24"/>
                <w:szCs w:val="24"/>
              </w:rPr>
              <w:t>51,11</w:t>
            </w:r>
          </w:p>
        </w:tc>
        <w:tc>
          <w:tcPr>
            <w:tcW w:w="536" w:type="pct"/>
            <w:tcBorders>
              <w:top w:val="nil"/>
              <w:left w:val="nil"/>
              <w:bottom w:val="nil"/>
              <w:right w:val="nil"/>
            </w:tcBorders>
            <w:vAlign w:val="bottom"/>
          </w:tcPr>
          <w:p w:rsidR="00D356D2" w:rsidRPr="00CC2730" w:rsidRDefault="00D356D2" w:rsidP="00CC2730">
            <w:pPr>
              <w:jc w:val="right"/>
              <w:rPr>
                <w:rFonts w:ascii="Times New Roman" w:hAnsi="Times New Roman"/>
                <w:sz w:val="24"/>
                <w:szCs w:val="24"/>
              </w:rPr>
            </w:pPr>
            <w:r w:rsidRPr="00CC2730">
              <w:rPr>
                <w:rFonts w:ascii="Times New Roman" w:hAnsi="Times New Roman"/>
                <w:sz w:val="24"/>
                <w:szCs w:val="24"/>
              </w:rPr>
              <w:t>76,28</w:t>
            </w:r>
          </w:p>
        </w:tc>
      </w:tr>
      <w:tr w:rsidR="00D356D2" w:rsidRPr="00E504DD" w:rsidTr="000C047E">
        <w:trPr>
          <w:trHeight w:hRule="exact" w:val="567"/>
        </w:trPr>
        <w:tc>
          <w:tcPr>
            <w:tcW w:w="1783" w:type="pct"/>
            <w:tcBorders>
              <w:top w:val="nil"/>
              <w:left w:val="nil"/>
              <w:bottom w:val="nil"/>
              <w:right w:val="nil"/>
            </w:tcBorders>
            <w:shd w:val="clear" w:color="auto" w:fill="auto"/>
            <w:vAlign w:val="bottom"/>
          </w:tcPr>
          <w:p w:rsidR="00D356D2" w:rsidRPr="00A65919" w:rsidRDefault="00D356D2" w:rsidP="00BD051E">
            <w:pPr>
              <w:ind w:left="142"/>
              <w:rPr>
                <w:rFonts w:ascii="Times New Roman" w:hAnsi="Times New Roman"/>
                <w:i/>
                <w:iCs/>
                <w:sz w:val="24"/>
                <w:szCs w:val="24"/>
              </w:rPr>
            </w:pPr>
            <w:r w:rsidRPr="00A65919">
              <w:rPr>
                <w:rFonts w:ascii="Times New Roman" w:hAnsi="Times New Roman"/>
                <w:i/>
                <w:iCs/>
                <w:sz w:val="24"/>
                <w:szCs w:val="24"/>
              </w:rPr>
              <w:t>витрати на оплату путівок на бази відпочинку тощо</w:t>
            </w:r>
          </w:p>
        </w:tc>
        <w:tc>
          <w:tcPr>
            <w:tcW w:w="536" w:type="pct"/>
            <w:tcBorders>
              <w:top w:val="nil"/>
              <w:left w:val="nil"/>
              <w:bottom w:val="nil"/>
              <w:right w:val="nil"/>
            </w:tcBorders>
            <w:vAlign w:val="bottom"/>
          </w:tcPr>
          <w:p w:rsidR="00D356D2" w:rsidRPr="00CC2730" w:rsidRDefault="00D356D2" w:rsidP="00CC2730">
            <w:pPr>
              <w:jc w:val="right"/>
              <w:rPr>
                <w:rFonts w:ascii="Times New Roman" w:hAnsi="Times New Roman"/>
                <w:sz w:val="24"/>
                <w:szCs w:val="24"/>
              </w:rPr>
            </w:pPr>
            <w:r w:rsidRPr="00CC2730">
              <w:rPr>
                <w:rFonts w:ascii="Times New Roman" w:hAnsi="Times New Roman"/>
                <w:sz w:val="24"/>
                <w:szCs w:val="24"/>
              </w:rPr>
              <w:t>1,43</w:t>
            </w:r>
          </w:p>
        </w:tc>
        <w:tc>
          <w:tcPr>
            <w:tcW w:w="536" w:type="pct"/>
            <w:tcBorders>
              <w:top w:val="nil"/>
              <w:left w:val="nil"/>
              <w:bottom w:val="nil"/>
              <w:right w:val="nil"/>
            </w:tcBorders>
            <w:shd w:val="clear" w:color="auto" w:fill="auto"/>
            <w:vAlign w:val="bottom"/>
          </w:tcPr>
          <w:p w:rsidR="00D356D2" w:rsidRPr="000C047E" w:rsidRDefault="00D356D2">
            <w:pPr>
              <w:jc w:val="right"/>
              <w:rPr>
                <w:rFonts w:ascii="Times New Roman" w:hAnsi="Times New Roman"/>
                <w:sz w:val="24"/>
                <w:szCs w:val="24"/>
              </w:rPr>
            </w:pPr>
            <w:r w:rsidRPr="000C047E">
              <w:rPr>
                <w:rFonts w:ascii="Times New Roman" w:hAnsi="Times New Roman"/>
                <w:sz w:val="24"/>
                <w:szCs w:val="24"/>
              </w:rPr>
              <w:t>11,07</w:t>
            </w:r>
          </w:p>
        </w:tc>
        <w:tc>
          <w:tcPr>
            <w:tcW w:w="536" w:type="pct"/>
            <w:tcBorders>
              <w:top w:val="nil"/>
              <w:left w:val="nil"/>
              <w:bottom w:val="nil"/>
              <w:right w:val="nil"/>
            </w:tcBorders>
            <w:shd w:val="clear" w:color="auto" w:fill="auto"/>
            <w:vAlign w:val="bottom"/>
          </w:tcPr>
          <w:p w:rsidR="00D356D2" w:rsidRPr="00CC2730" w:rsidRDefault="00D356D2" w:rsidP="00CC2730">
            <w:pPr>
              <w:jc w:val="right"/>
              <w:rPr>
                <w:rFonts w:ascii="Times New Roman" w:hAnsi="Times New Roman"/>
                <w:sz w:val="24"/>
                <w:szCs w:val="24"/>
              </w:rPr>
            </w:pPr>
            <w:r w:rsidRPr="00CC2730">
              <w:rPr>
                <w:rFonts w:ascii="Times New Roman" w:hAnsi="Times New Roman"/>
                <w:sz w:val="24"/>
                <w:szCs w:val="24"/>
              </w:rPr>
              <w:t>3,09</w:t>
            </w:r>
          </w:p>
        </w:tc>
        <w:tc>
          <w:tcPr>
            <w:tcW w:w="536" w:type="pct"/>
            <w:tcBorders>
              <w:top w:val="nil"/>
              <w:left w:val="nil"/>
              <w:bottom w:val="nil"/>
              <w:right w:val="nil"/>
            </w:tcBorders>
            <w:vAlign w:val="bottom"/>
          </w:tcPr>
          <w:p w:rsidR="00D356D2" w:rsidRPr="00CC2730" w:rsidRDefault="00D356D2" w:rsidP="00CC2730">
            <w:pPr>
              <w:jc w:val="right"/>
              <w:rPr>
                <w:rFonts w:ascii="Times New Roman" w:hAnsi="Times New Roman"/>
                <w:sz w:val="24"/>
                <w:szCs w:val="24"/>
              </w:rPr>
            </w:pPr>
            <w:r w:rsidRPr="00CC2730">
              <w:rPr>
                <w:rFonts w:ascii="Times New Roman" w:hAnsi="Times New Roman"/>
                <w:sz w:val="24"/>
                <w:szCs w:val="24"/>
              </w:rPr>
              <w:t>0,33</w:t>
            </w:r>
          </w:p>
        </w:tc>
        <w:tc>
          <w:tcPr>
            <w:tcW w:w="536" w:type="pct"/>
            <w:tcBorders>
              <w:top w:val="nil"/>
              <w:left w:val="nil"/>
              <w:bottom w:val="nil"/>
              <w:right w:val="nil"/>
            </w:tcBorders>
            <w:vAlign w:val="bottom"/>
          </w:tcPr>
          <w:p w:rsidR="00D356D2" w:rsidRPr="000C047E" w:rsidRDefault="00D356D2">
            <w:pPr>
              <w:jc w:val="right"/>
              <w:rPr>
                <w:rFonts w:ascii="Times New Roman" w:hAnsi="Times New Roman"/>
                <w:sz w:val="24"/>
                <w:szCs w:val="24"/>
              </w:rPr>
            </w:pPr>
            <w:r w:rsidRPr="000C047E">
              <w:rPr>
                <w:rFonts w:ascii="Times New Roman" w:hAnsi="Times New Roman"/>
                <w:sz w:val="24"/>
                <w:szCs w:val="24"/>
              </w:rPr>
              <w:t>1,09</w:t>
            </w:r>
          </w:p>
        </w:tc>
        <w:tc>
          <w:tcPr>
            <w:tcW w:w="536" w:type="pct"/>
            <w:tcBorders>
              <w:top w:val="nil"/>
              <w:left w:val="nil"/>
              <w:bottom w:val="nil"/>
              <w:right w:val="nil"/>
            </w:tcBorders>
            <w:vAlign w:val="bottom"/>
          </w:tcPr>
          <w:p w:rsidR="00D356D2" w:rsidRPr="00CC2730" w:rsidRDefault="00D356D2" w:rsidP="00CC2730">
            <w:pPr>
              <w:jc w:val="right"/>
              <w:rPr>
                <w:rFonts w:ascii="Times New Roman" w:hAnsi="Times New Roman"/>
                <w:sz w:val="24"/>
                <w:szCs w:val="24"/>
                <w:lang w:val="uk-UA"/>
              </w:rPr>
            </w:pPr>
            <w:r>
              <w:rPr>
                <w:rFonts w:ascii="Times New Roman" w:hAnsi="Times New Roman"/>
                <w:sz w:val="24"/>
                <w:szCs w:val="24"/>
                <w:lang w:val="uk-UA"/>
              </w:rPr>
              <w:t>–</w:t>
            </w:r>
          </w:p>
        </w:tc>
      </w:tr>
    </w:tbl>
    <w:p w:rsidR="00EF745E" w:rsidRDefault="00EF745E">
      <w:pPr>
        <w:rPr>
          <w:rFonts w:ascii="Times New Roman" w:hAnsi="Times New Roman"/>
          <w:i/>
          <w:sz w:val="24"/>
          <w:szCs w:val="24"/>
          <w:lang w:val="uk-UA"/>
        </w:rPr>
      </w:pPr>
      <w:r>
        <w:rPr>
          <w:rFonts w:ascii="Times New Roman" w:hAnsi="Times New Roman"/>
          <w:i/>
          <w:sz w:val="24"/>
          <w:szCs w:val="24"/>
          <w:lang w:val="uk-UA"/>
        </w:rPr>
        <w:br w:type="page"/>
      </w:r>
    </w:p>
    <w:p w:rsidR="00A958B1" w:rsidRPr="000375EE" w:rsidRDefault="00A958B1" w:rsidP="00A958B1">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Pr>
          <w:rFonts w:ascii="Times New Roman" w:hAnsi="Times New Roman"/>
          <w:i/>
          <w:sz w:val="24"/>
          <w:szCs w:val="24"/>
          <w:lang w:val="uk-UA"/>
        </w:rPr>
        <w:t xml:space="preserve"> </w:t>
      </w:r>
      <w:r w:rsidRPr="000375EE">
        <w:rPr>
          <w:rFonts w:ascii="Times New Roman" w:hAnsi="Times New Roman"/>
          <w:i/>
          <w:sz w:val="24"/>
          <w:szCs w:val="24"/>
          <w:lang w:val="uk-UA"/>
        </w:rPr>
        <w:t>2.</w:t>
      </w:r>
      <w:r w:rsidR="00FA41EC">
        <w:rPr>
          <w:rFonts w:ascii="Times New Roman" w:hAnsi="Times New Roman"/>
          <w:i/>
          <w:sz w:val="24"/>
          <w:szCs w:val="24"/>
          <w:lang w:val="uk-UA"/>
        </w:rPr>
        <w:t>2</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311"/>
        <w:gridCol w:w="996"/>
        <w:gridCol w:w="996"/>
        <w:gridCol w:w="996"/>
        <w:gridCol w:w="996"/>
        <w:gridCol w:w="996"/>
        <w:gridCol w:w="996"/>
      </w:tblGrid>
      <w:tr w:rsidR="00C850C3" w:rsidRPr="00E504DD" w:rsidTr="00B30D16">
        <w:trPr>
          <w:trHeight w:val="256"/>
        </w:trPr>
        <w:tc>
          <w:tcPr>
            <w:tcW w:w="1783" w:type="pct"/>
            <w:vMerge w:val="restart"/>
            <w:tcBorders>
              <w:top w:val="single" w:sz="4" w:space="0" w:color="auto"/>
              <w:left w:val="nil"/>
              <w:bottom w:val="single" w:sz="4" w:space="0" w:color="auto"/>
              <w:right w:val="single" w:sz="4" w:space="0" w:color="auto"/>
            </w:tcBorders>
            <w:shd w:val="clear" w:color="auto" w:fill="auto"/>
          </w:tcPr>
          <w:p w:rsidR="00C850C3" w:rsidRPr="00230149" w:rsidRDefault="00C850C3" w:rsidP="00A958B1">
            <w:pPr>
              <w:jc w:val="center"/>
              <w:rPr>
                <w:rFonts w:ascii="Times New Roman" w:eastAsia="Calibri" w:hAnsi="Times New Roman"/>
                <w:b/>
                <w:sz w:val="24"/>
                <w:szCs w:val="24"/>
                <w:lang w:val="uk-UA" w:eastAsia="en-US"/>
              </w:rPr>
            </w:pPr>
          </w:p>
        </w:tc>
        <w:tc>
          <w:tcPr>
            <w:tcW w:w="1609" w:type="pct"/>
            <w:gridSpan w:val="3"/>
            <w:tcBorders>
              <w:top w:val="single" w:sz="4" w:space="0" w:color="auto"/>
              <w:left w:val="single" w:sz="4" w:space="0" w:color="auto"/>
              <w:bottom w:val="single" w:sz="4" w:space="0" w:color="auto"/>
              <w:right w:val="single" w:sz="4" w:space="0" w:color="auto"/>
            </w:tcBorders>
            <w:shd w:val="clear" w:color="auto" w:fill="auto"/>
          </w:tcPr>
          <w:p w:rsidR="00C850C3" w:rsidRPr="00230149" w:rsidRDefault="00E64DBE" w:rsidP="0066728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609" w:type="pct"/>
            <w:gridSpan w:val="3"/>
            <w:tcBorders>
              <w:top w:val="single" w:sz="4" w:space="0" w:color="auto"/>
              <w:left w:val="single" w:sz="4" w:space="0" w:color="auto"/>
              <w:bottom w:val="single" w:sz="4" w:space="0" w:color="auto"/>
              <w:right w:val="nil"/>
            </w:tcBorders>
            <w:shd w:val="clear" w:color="auto" w:fill="auto"/>
          </w:tcPr>
          <w:p w:rsidR="00C850C3" w:rsidRPr="00230149" w:rsidRDefault="0020557C" w:rsidP="0066728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C850C3" w:rsidRPr="00230149">
              <w:rPr>
                <w:rFonts w:ascii="Times New Roman" w:eastAsia="Calibri" w:hAnsi="Times New Roman"/>
                <w:b/>
                <w:sz w:val="24"/>
                <w:szCs w:val="24"/>
                <w:lang w:val="uk-UA" w:eastAsia="en-US"/>
              </w:rPr>
              <w:t xml:space="preserve"> сільській місцевості</w:t>
            </w:r>
          </w:p>
        </w:tc>
      </w:tr>
      <w:tr w:rsidR="00C850C3" w:rsidRPr="00E504DD" w:rsidTr="00B30D16">
        <w:trPr>
          <w:trHeight w:val="447"/>
        </w:trPr>
        <w:tc>
          <w:tcPr>
            <w:tcW w:w="1783" w:type="pct"/>
            <w:vMerge/>
            <w:tcBorders>
              <w:top w:val="single" w:sz="4" w:space="0" w:color="auto"/>
              <w:left w:val="nil"/>
              <w:bottom w:val="single" w:sz="4" w:space="0" w:color="auto"/>
              <w:right w:val="single" w:sz="4" w:space="0" w:color="auto"/>
            </w:tcBorders>
            <w:shd w:val="clear" w:color="auto" w:fill="auto"/>
          </w:tcPr>
          <w:p w:rsidR="00C850C3" w:rsidRPr="00230149" w:rsidRDefault="00C850C3" w:rsidP="00A958B1">
            <w:pPr>
              <w:jc w:val="center"/>
              <w:rPr>
                <w:rFonts w:ascii="Times New Roman" w:eastAsia="Calibri" w:hAnsi="Times New Roman"/>
                <w:b/>
                <w:sz w:val="24"/>
                <w:szCs w:val="24"/>
                <w:lang w:val="uk-UA" w:eastAsia="en-US"/>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C850C3" w:rsidRPr="00230149" w:rsidRDefault="00C850C3" w:rsidP="00A958B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C850C3" w:rsidRPr="00230149" w:rsidRDefault="00C850C3" w:rsidP="00A958B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C850C3" w:rsidRPr="00230149" w:rsidRDefault="00C850C3" w:rsidP="00A958B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C850C3" w:rsidRPr="00230149" w:rsidRDefault="00C850C3" w:rsidP="00667281">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C850C3" w:rsidRPr="00230149" w:rsidRDefault="00C850C3" w:rsidP="006672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nil"/>
            </w:tcBorders>
            <w:shd w:val="clear" w:color="auto" w:fill="auto"/>
            <w:vAlign w:val="center"/>
          </w:tcPr>
          <w:p w:rsidR="00C850C3" w:rsidRPr="00230149" w:rsidRDefault="00C850C3" w:rsidP="00667281">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C850C3" w:rsidRPr="00E504DD" w:rsidTr="00B30D16">
        <w:tc>
          <w:tcPr>
            <w:tcW w:w="1783" w:type="pct"/>
            <w:tcBorders>
              <w:top w:val="single" w:sz="4" w:space="0" w:color="auto"/>
              <w:left w:val="nil"/>
              <w:bottom w:val="nil"/>
              <w:right w:val="nil"/>
            </w:tcBorders>
            <w:shd w:val="clear" w:color="auto" w:fill="auto"/>
            <w:vAlign w:val="bottom"/>
          </w:tcPr>
          <w:p w:rsidR="00C850C3" w:rsidRPr="00CF2960" w:rsidRDefault="00C850C3" w:rsidP="00A958B1">
            <w:pPr>
              <w:rPr>
                <w:rFonts w:ascii="Times New Roman" w:hAnsi="Times New Roman"/>
                <w:b/>
                <w:bCs/>
                <w:sz w:val="24"/>
                <w:szCs w:val="24"/>
              </w:rPr>
            </w:pPr>
          </w:p>
        </w:tc>
        <w:tc>
          <w:tcPr>
            <w:tcW w:w="536" w:type="pct"/>
            <w:tcBorders>
              <w:top w:val="single" w:sz="4" w:space="0" w:color="auto"/>
              <w:left w:val="nil"/>
              <w:bottom w:val="nil"/>
              <w:right w:val="nil"/>
            </w:tcBorders>
          </w:tcPr>
          <w:p w:rsidR="00C850C3" w:rsidRPr="00A66E3C" w:rsidRDefault="00C850C3" w:rsidP="00A958B1">
            <w:pPr>
              <w:jc w:val="both"/>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tcPr>
          <w:p w:rsidR="00C850C3" w:rsidRPr="00A66E3C" w:rsidRDefault="00C850C3" w:rsidP="00A958B1">
            <w:pPr>
              <w:jc w:val="both"/>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vAlign w:val="bottom"/>
          </w:tcPr>
          <w:p w:rsidR="00C850C3" w:rsidRDefault="00C850C3" w:rsidP="00A958B1">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C850C3" w:rsidRDefault="00C850C3" w:rsidP="00A958B1">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C850C3" w:rsidRDefault="00C850C3" w:rsidP="00A958B1">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C850C3" w:rsidRDefault="00C850C3" w:rsidP="00A958B1">
            <w:pPr>
              <w:jc w:val="right"/>
              <w:rPr>
                <w:rFonts w:ascii="Times New Roman" w:eastAsia="Calibri" w:hAnsi="Times New Roman"/>
                <w:b/>
                <w:sz w:val="24"/>
                <w:szCs w:val="24"/>
                <w:lang w:val="uk-UA" w:eastAsia="en-US"/>
              </w:rPr>
            </w:pPr>
          </w:p>
        </w:tc>
      </w:tr>
      <w:tr w:rsidR="00D356D2" w:rsidRPr="00E504DD" w:rsidTr="000C047E">
        <w:trPr>
          <w:trHeight w:val="328"/>
        </w:trPr>
        <w:tc>
          <w:tcPr>
            <w:tcW w:w="1783" w:type="pct"/>
            <w:tcBorders>
              <w:top w:val="nil"/>
              <w:left w:val="nil"/>
              <w:bottom w:val="nil"/>
              <w:right w:val="nil"/>
            </w:tcBorders>
            <w:shd w:val="clear" w:color="auto" w:fill="auto"/>
            <w:vAlign w:val="bottom"/>
          </w:tcPr>
          <w:p w:rsidR="00D356D2" w:rsidRPr="00D356D2" w:rsidRDefault="00D356D2" w:rsidP="00BD051E">
            <w:pPr>
              <w:rPr>
                <w:rFonts w:ascii="Times New Roman" w:hAnsi="Times New Roman"/>
                <w:b/>
                <w:bCs/>
                <w:i/>
                <w:sz w:val="24"/>
                <w:szCs w:val="24"/>
                <w:lang w:val="uk-UA"/>
              </w:rPr>
            </w:pPr>
            <w:r w:rsidRPr="00D356D2">
              <w:rPr>
                <w:rFonts w:ascii="Times New Roman" w:hAnsi="Times New Roman"/>
                <w:b/>
                <w:bCs/>
                <w:i/>
                <w:sz w:val="24"/>
                <w:szCs w:val="24"/>
                <w:lang w:val="uk-UA"/>
              </w:rPr>
              <w:t>Різні товари та послуги</w:t>
            </w:r>
          </w:p>
        </w:tc>
        <w:tc>
          <w:tcPr>
            <w:tcW w:w="536" w:type="pct"/>
            <w:tcBorders>
              <w:top w:val="nil"/>
              <w:left w:val="nil"/>
              <w:bottom w:val="nil"/>
              <w:right w:val="nil"/>
            </w:tcBorders>
            <w:vAlign w:val="bottom"/>
          </w:tcPr>
          <w:p w:rsidR="00D356D2" w:rsidRPr="00D356D2" w:rsidRDefault="00D356D2" w:rsidP="00ED004E">
            <w:pPr>
              <w:jc w:val="right"/>
              <w:rPr>
                <w:rFonts w:ascii="Times New Roman" w:hAnsi="Times New Roman"/>
                <w:sz w:val="24"/>
                <w:szCs w:val="24"/>
              </w:rPr>
            </w:pPr>
            <w:r w:rsidRPr="00D356D2">
              <w:rPr>
                <w:rFonts w:ascii="Times New Roman" w:hAnsi="Times New Roman"/>
                <w:sz w:val="24"/>
                <w:szCs w:val="24"/>
              </w:rPr>
              <w:t>126,97</w:t>
            </w:r>
          </w:p>
        </w:tc>
        <w:tc>
          <w:tcPr>
            <w:tcW w:w="536" w:type="pct"/>
            <w:tcBorders>
              <w:top w:val="nil"/>
              <w:left w:val="nil"/>
              <w:bottom w:val="nil"/>
              <w:right w:val="nil"/>
            </w:tcBorders>
            <w:shd w:val="clear" w:color="auto" w:fill="auto"/>
            <w:vAlign w:val="bottom"/>
          </w:tcPr>
          <w:p w:rsidR="00D356D2" w:rsidRPr="00D356D2" w:rsidRDefault="00D356D2" w:rsidP="00ED004E">
            <w:pPr>
              <w:jc w:val="right"/>
              <w:rPr>
                <w:rFonts w:ascii="Times New Roman" w:hAnsi="Times New Roman"/>
                <w:sz w:val="24"/>
                <w:szCs w:val="24"/>
              </w:rPr>
            </w:pPr>
            <w:r w:rsidRPr="00D356D2">
              <w:rPr>
                <w:rFonts w:ascii="Times New Roman" w:hAnsi="Times New Roman"/>
                <w:sz w:val="24"/>
                <w:szCs w:val="24"/>
              </w:rPr>
              <w:t>186,87</w:t>
            </w:r>
          </w:p>
        </w:tc>
        <w:tc>
          <w:tcPr>
            <w:tcW w:w="536" w:type="pct"/>
            <w:tcBorders>
              <w:top w:val="nil"/>
              <w:left w:val="nil"/>
              <w:bottom w:val="nil"/>
              <w:right w:val="nil"/>
            </w:tcBorders>
            <w:shd w:val="clear" w:color="auto" w:fill="auto"/>
            <w:vAlign w:val="bottom"/>
          </w:tcPr>
          <w:p w:rsidR="00D356D2" w:rsidRPr="00D356D2" w:rsidRDefault="00D356D2" w:rsidP="00ED004E">
            <w:pPr>
              <w:jc w:val="right"/>
              <w:rPr>
                <w:rFonts w:ascii="Times New Roman" w:hAnsi="Times New Roman"/>
                <w:sz w:val="24"/>
                <w:szCs w:val="24"/>
              </w:rPr>
            </w:pPr>
            <w:r w:rsidRPr="00D356D2">
              <w:rPr>
                <w:rFonts w:ascii="Times New Roman" w:hAnsi="Times New Roman"/>
                <w:sz w:val="24"/>
                <w:szCs w:val="24"/>
              </w:rPr>
              <w:t>221,96</w:t>
            </w:r>
          </w:p>
        </w:tc>
        <w:tc>
          <w:tcPr>
            <w:tcW w:w="536" w:type="pct"/>
            <w:tcBorders>
              <w:top w:val="nil"/>
              <w:left w:val="nil"/>
              <w:bottom w:val="nil"/>
              <w:right w:val="nil"/>
            </w:tcBorders>
            <w:vAlign w:val="bottom"/>
          </w:tcPr>
          <w:p w:rsidR="00D356D2" w:rsidRPr="00D356D2" w:rsidRDefault="00D356D2" w:rsidP="00ED004E">
            <w:pPr>
              <w:jc w:val="right"/>
              <w:rPr>
                <w:rFonts w:ascii="Times New Roman" w:hAnsi="Times New Roman"/>
                <w:sz w:val="24"/>
                <w:szCs w:val="24"/>
              </w:rPr>
            </w:pPr>
            <w:r w:rsidRPr="00D356D2">
              <w:rPr>
                <w:rFonts w:ascii="Times New Roman" w:hAnsi="Times New Roman"/>
                <w:sz w:val="24"/>
                <w:szCs w:val="24"/>
              </w:rPr>
              <w:t>83,25</w:t>
            </w:r>
          </w:p>
        </w:tc>
        <w:tc>
          <w:tcPr>
            <w:tcW w:w="536" w:type="pct"/>
            <w:tcBorders>
              <w:top w:val="nil"/>
              <w:left w:val="nil"/>
              <w:bottom w:val="nil"/>
              <w:right w:val="nil"/>
            </w:tcBorders>
            <w:vAlign w:val="bottom"/>
          </w:tcPr>
          <w:p w:rsidR="00D356D2" w:rsidRPr="00D356D2" w:rsidRDefault="00D356D2" w:rsidP="00ED004E">
            <w:pPr>
              <w:jc w:val="right"/>
              <w:rPr>
                <w:rFonts w:ascii="Times New Roman" w:hAnsi="Times New Roman"/>
                <w:sz w:val="24"/>
                <w:szCs w:val="24"/>
              </w:rPr>
            </w:pPr>
            <w:r w:rsidRPr="00D356D2">
              <w:rPr>
                <w:rFonts w:ascii="Times New Roman" w:hAnsi="Times New Roman"/>
                <w:sz w:val="24"/>
                <w:szCs w:val="24"/>
              </w:rPr>
              <w:t>108,44</w:t>
            </w:r>
          </w:p>
        </w:tc>
        <w:tc>
          <w:tcPr>
            <w:tcW w:w="536" w:type="pct"/>
            <w:tcBorders>
              <w:top w:val="nil"/>
              <w:left w:val="nil"/>
              <w:bottom w:val="nil"/>
              <w:right w:val="nil"/>
            </w:tcBorders>
            <w:vAlign w:val="bottom"/>
          </w:tcPr>
          <w:p w:rsidR="00D356D2" w:rsidRPr="00D356D2" w:rsidRDefault="00D356D2" w:rsidP="00ED004E">
            <w:pPr>
              <w:jc w:val="right"/>
              <w:rPr>
                <w:rFonts w:ascii="Times New Roman" w:hAnsi="Times New Roman"/>
                <w:sz w:val="24"/>
                <w:szCs w:val="24"/>
              </w:rPr>
            </w:pPr>
            <w:r w:rsidRPr="00D356D2">
              <w:rPr>
                <w:rFonts w:ascii="Times New Roman" w:hAnsi="Times New Roman"/>
                <w:sz w:val="24"/>
                <w:szCs w:val="24"/>
              </w:rPr>
              <w:t>148,22</w:t>
            </w:r>
          </w:p>
        </w:tc>
      </w:tr>
      <w:tr w:rsidR="00D356D2" w:rsidRPr="00E504DD" w:rsidTr="00B30D16">
        <w:trPr>
          <w:trHeight w:val="328"/>
        </w:trPr>
        <w:tc>
          <w:tcPr>
            <w:tcW w:w="1783" w:type="pct"/>
            <w:tcBorders>
              <w:top w:val="nil"/>
              <w:left w:val="nil"/>
              <w:bottom w:val="nil"/>
              <w:right w:val="nil"/>
            </w:tcBorders>
            <w:shd w:val="clear" w:color="auto" w:fill="auto"/>
            <w:vAlign w:val="bottom"/>
          </w:tcPr>
          <w:p w:rsidR="00D356D2" w:rsidRPr="00863CFF" w:rsidRDefault="00D356D2" w:rsidP="00BD051E">
            <w:pPr>
              <w:ind w:firstLine="142"/>
              <w:rPr>
                <w:rFonts w:ascii="Times New Roman" w:hAnsi="Times New Roman"/>
                <w:sz w:val="24"/>
                <w:szCs w:val="24"/>
                <w:lang w:val="uk-UA"/>
              </w:rPr>
            </w:pPr>
            <w:r w:rsidRPr="00863CFF">
              <w:rPr>
                <w:rFonts w:ascii="Times New Roman" w:hAnsi="Times New Roman"/>
                <w:sz w:val="24"/>
                <w:szCs w:val="24"/>
                <w:lang w:val="uk-UA"/>
              </w:rPr>
              <w:t>товари</w:t>
            </w:r>
          </w:p>
        </w:tc>
        <w:tc>
          <w:tcPr>
            <w:tcW w:w="536" w:type="pct"/>
            <w:tcBorders>
              <w:top w:val="nil"/>
              <w:left w:val="nil"/>
              <w:bottom w:val="nil"/>
              <w:right w:val="nil"/>
            </w:tcBorders>
            <w:vAlign w:val="bottom"/>
          </w:tcPr>
          <w:p w:rsidR="00D356D2" w:rsidRPr="00CC2730" w:rsidRDefault="00D356D2" w:rsidP="00ED004E">
            <w:pPr>
              <w:jc w:val="right"/>
              <w:rPr>
                <w:rFonts w:ascii="Times New Roman" w:hAnsi="Times New Roman"/>
                <w:sz w:val="24"/>
                <w:szCs w:val="24"/>
              </w:rPr>
            </w:pPr>
            <w:r w:rsidRPr="00CC2730">
              <w:rPr>
                <w:rFonts w:ascii="Times New Roman" w:hAnsi="Times New Roman"/>
                <w:sz w:val="24"/>
                <w:szCs w:val="24"/>
              </w:rPr>
              <w:t>83,64</w:t>
            </w:r>
          </w:p>
        </w:tc>
        <w:tc>
          <w:tcPr>
            <w:tcW w:w="536" w:type="pct"/>
            <w:tcBorders>
              <w:top w:val="nil"/>
              <w:left w:val="nil"/>
              <w:bottom w:val="nil"/>
              <w:right w:val="nil"/>
            </w:tcBorders>
            <w:shd w:val="clear" w:color="auto" w:fill="auto"/>
            <w:vAlign w:val="bottom"/>
          </w:tcPr>
          <w:p w:rsidR="00D356D2" w:rsidRPr="000C047E" w:rsidRDefault="00D356D2" w:rsidP="00ED004E">
            <w:pPr>
              <w:jc w:val="right"/>
              <w:rPr>
                <w:rFonts w:ascii="Times New Roman" w:hAnsi="Times New Roman"/>
                <w:sz w:val="24"/>
                <w:szCs w:val="24"/>
              </w:rPr>
            </w:pPr>
            <w:r w:rsidRPr="000C047E">
              <w:rPr>
                <w:rFonts w:ascii="Times New Roman" w:hAnsi="Times New Roman"/>
                <w:sz w:val="24"/>
                <w:szCs w:val="24"/>
              </w:rPr>
              <w:t>117,91</w:t>
            </w:r>
          </w:p>
        </w:tc>
        <w:tc>
          <w:tcPr>
            <w:tcW w:w="536" w:type="pct"/>
            <w:tcBorders>
              <w:top w:val="nil"/>
              <w:left w:val="nil"/>
              <w:bottom w:val="nil"/>
              <w:right w:val="nil"/>
            </w:tcBorders>
            <w:shd w:val="clear" w:color="auto" w:fill="auto"/>
            <w:vAlign w:val="bottom"/>
          </w:tcPr>
          <w:p w:rsidR="00D356D2" w:rsidRPr="00CC2730" w:rsidRDefault="00D356D2" w:rsidP="00ED004E">
            <w:pPr>
              <w:jc w:val="right"/>
              <w:rPr>
                <w:rFonts w:ascii="Times New Roman" w:hAnsi="Times New Roman"/>
                <w:sz w:val="24"/>
                <w:szCs w:val="24"/>
              </w:rPr>
            </w:pPr>
            <w:r w:rsidRPr="00CC2730">
              <w:rPr>
                <w:rFonts w:ascii="Times New Roman" w:hAnsi="Times New Roman"/>
                <w:sz w:val="24"/>
                <w:szCs w:val="24"/>
              </w:rPr>
              <w:t>118,11</w:t>
            </w:r>
          </w:p>
        </w:tc>
        <w:tc>
          <w:tcPr>
            <w:tcW w:w="536" w:type="pct"/>
            <w:tcBorders>
              <w:top w:val="nil"/>
              <w:left w:val="nil"/>
              <w:bottom w:val="nil"/>
              <w:right w:val="nil"/>
            </w:tcBorders>
            <w:vAlign w:val="bottom"/>
          </w:tcPr>
          <w:p w:rsidR="00D356D2" w:rsidRPr="00CC2730" w:rsidRDefault="00D356D2" w:rsidP="00ED004E">
            <w:pPr>
              <w:jc w:val="right"/>
              <w:rPr>
                <w:rFonts w:ascii="Times New Roman" w:hAnsi="Times New Roman"/>
                <w:sz w:val="24"/>
                <w:szCs w:val="24"/>
              </w:rPr>
            </w:pPr>
            <w:r w:rsidRPr="00CC2730">
              <w:rPr>
                <w:rFonts w:ascii="Times New Roman" w:hAnsi="Times New Roman"/>
                <w:sz w:val="24"/>
                <w:szCs w:val="24"/>
              </w:rPr>
              <w:t>58,90</w:t>
            </w:r>
          </w:p>
        </w:tc>
        <w:tc>
          <w:tcPr>
            <w:tcW w:w="536" w:type="pct"/>
            <w:tcBorders>
              <w:top w:val="nil"/>
              <w:left w:val="nil"/>
              <w:bottom w:val="nil"/>
              <w:right w:val="nil"/>
            </w:tcBorders>
            <w:vAlign w:val="bottom"/>
          </w:tcPr>
          <w:p w:rsidR="00D356D2" w:rsidRPr="000C047E" w:rsidRDefault="00D356D2" w:rsidP="00ED004E">
            <w:pPr>
              <w:jc w:val="right"/>
              <w:rPr>
                <w:rFonts w:ascii="Times New Roman" w:hAnsi="Times New Roman"/>
                <w:sz w:val="24"/>
                <w:szCs w:val="24"/>
              </w:rPr>
            </w:pPr>
            <w:r w:rsidRPr="000C047E">
              <w:rPr>
                <w:rFonts w:ascii="Times New Roman" w:hAnsi="Times New Roman"/>
                <w:sz w:val="24"/>
                <w:szCs w:val="24"/>
              </w:rPr>
              <w:t>73,84</w:t>
            </w:r>
          </w:p>
        </w:tc>
        <w:tc>
          <w:tcPr>
            <w:tcW w:w="536" w:type="pct"/>
            <w:tcBorders>
              <w:top w:val="nil"/>
              <w:left w:val="nil"/>
              <w:bottom w:val="nil"/>
              <w:right w:val="nil"/>
            </w:tcBorders>
            <w:vAlign w:val="bottom"/>
          </w:tcPr>
          <w:p w:rsidR="00D356D2" w:rsidRPr="00CC2730" w:rsidRDefault="00D356D2" w:rsidP="00ED004E">
            <w:pPr>
              <w:jc w:val="right"/>
              <w:rPr>
                <w:rFonts w:ascii="Times New Roman" w:hAnsi="Times New Roman"/>
                <w:sz w:val="24"/>
                <w:szCs w:val="24"/>
              </w:rPr>
            </w:pPr>
            <w:r w:rsidRPr="00CC2730">
              <w:rPr>
                <w:rFonts w:ascii="Times New Roman" w:hAnsi="Times New Roman"/>
                <w:sz w:val="24"/>
                <w:szCs w:val="24"/>
              </w:rPr>
              <w:t>101,73</w:t>
            </w:r>
          </w:p>
        </w:tc>
      </w:tr>
      <w:tr w:rsidR="00D356D2" w:rsidRPr="00E504DD" w:rsidTr="00B30D16">
        <w:trPr>
          <w:trHeight w:val="328"/>
        </w:trPr>
        <w:tc>
          <w:tcPr>
            <w:tcW w:w="1783" w:type="pct"/>
            <w:tcBorders>
              <w:top w:val="nil"/>
              <w:left w:val="nil"/>
              <w:bottom w:val="single" w:sz="4" w:space="0" w:color="auto"/>
              <w:right w:val="nil"/>
            </w:tcBorders>
            <w:shd w:val="clear" w:color="auto" w:fill="auto"/>
            <w:vAlign w:val="bottom"/>
          </w:tcPr>
          <w:p w:rsidR="00D356D2" w:rsidRPr="00863CFF" w:rsidRDefault="00D356D2" w:rsidP="00BD051E">
            <w:pPr>
              <w:ind w:left="142"/>
              <w:rPr>
                <w:rFonts w:ascii="Times New Roman" w:hAnsi="Times New Roman"/>
                <w:bCs/>
                <w:sz w:val="24"/>
                <w:szCs w:val="24"/>
                <w:lang w:val="uk-UA"/>
              </w:rPr>
            </w:pPr>
            <w:r w:rsidRPr="00863CFF">
              <w:rPr>
                <w:rFonts w:ascii="Times New Roman" w:hAnsi="Times New Roman"/>
                <w:bCs/>
                <w:sz w:val="24"/>
                <w:szCs w:val="24"/>
                <w:lang w:val="uk-UA"/>
              </w:rPr>
              <w:t>послуги</w:t>
            </w:r>
          </w:p>
        </w:tc>
        <w:tc>
          <w:tcPr>
            <w:tcW w:w="536" w:type="pct"/>
            <w:tcBorders>
              <w:top w:val="nil"/>
              <w:left w:val="nil"/>
              <w:bottom w:val="single" w:sz="4" w:space="0" w:color="auto"/>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43,33</w:t>
            </w:r>
          </w:p>
        </w:tc>
        <w:tc>
          <w:tcPr>
            <w:tcW w:w="536" w:type="pct"/>
            <w:tcBorders>
              <w:top w:val="nil"/>
              <w:left w:val="nil"/>
              <w:bottom w:val="single" w:sz="4" w:space="0" w:color="auto"/>
              <w:right w:val="nil"/>
            </w:tcBorders>
            <w:shd w:val="clear" w:color="auto" w:fill="auto"/>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68,96</w:t>
            </w:r>
          </w:p>
        </w:tc>
        <w:tc>
          <w:tcPr>
            <w:tcW w:w="536" w:type="pct"/>
            <w:tcBorders>
              <w:top w:val="nil"/>
              <w:left w:val="nil"/>
              <w:bottom w:val="single" w:sz="4" w:space="0" w:color="auto"/>
              <w:right w:val="nil"/>
            </w:tcBorders>
            <w:shd w:val="clear" w:color="auto" w:fill="auto"/>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103,85</w:t>
            </w:r>
          </w:p>
        </w:tc>
        <w:tc>
          <w:tcPr>
            <w:tcW w:w="536" w:type="pct"/>
            <w:tcBorders>
              <w:top w:val="nil"/>
              <w:left w:val="nil"/>
              <w:bottom w:val="single" w:sz="4" w:space="0" w:color="auto"/>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24,35</w:t>
            </w:r>
          </w:p>
        </w:tc>
        <w:tc>
          <w:tcPr>
            <w:tcW w:w="536" w:type="pct"/>
            <w:tcBorders>
              <w:top w:val="nil"/>
              <w:left w:val="nil"/>
              <w:bottom w:val="single" w:sz="4" w:space="0" w:color="auto"/>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34,60</w:t>
            </w:r>
          </w:p>
        </w:tc>
        <w:tc>
          <w:tcPr>
            <w:tcW w:w="536" w:type="pct"/>
            <w:tcBorders>
              <w:top w:val="nil"/>
              <w:left w:val="nil"/>
              <w:bottom w:val="single" w:sz="4" w:space="0" w:color="auto"/>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46,49</w:t>
            </w:r>
          </w:p>
        </w:tc>
      </w:tr>
      <w:tr w:rsidR="00D356D2" w:rsidRPr="00E504DD" w:rsidTr="00B30D16">
        <w:trPr>
          <w:trHeight w:val="328"/>
        </w:trPr>
        <w:tc>
          <w:tcPr>
            <w:tcW w:w="1783" w:type="pct"/>
            <w:tcBorders>
              <w:top w:val="single" w:sz="4" w:space="0" w:color="auto"/>
              <w:left w:val="nil"/>
              <w:bottom w:val="single" w:sz="4" w:space="0" w:color="auto"/>
              <w:right w:val="nil"/>
            </w:tcBorders>
            <w:shd w:val="clear" w:color="auto" w:fill="auto"/>
            <w:vAlign w:val="bottom"/>
          </w:tcPr>
          <w:p w:rsidR="00D356D2" w:rsidRPr="00CF2960" w:rsidRDefault="00D356D2" w:rsidP="00BD051E">
            <w:pPr>
              <w:rPr>
                <w:rFonts w:ascii="Times New Roman" w:hAnsi="Times New Roman"/>
                <w:b/>
                <w:bCs/>
                <w:sz w:val="24"/>
                <w:szCs w:val="24"/>
              </w:rPr>
            </w:pPr>
            <w:r w:rsidRPr="00CF2960">
              <w:rPr>
                <w:rFonts w:ascii="Times New Roman" w:hAnsi="Times New Roman"/>
                <w:b/>
                <w:bCs/>
                <w:sz w:val="24"/>
                <w:szCs w:val="24"/>
              </w:rPr>
              <w:t>Споживчі грошові витрати</w:t>
            </w:r>
          </w:p>
        </w:tc>
        <w:tc>
          <w:tcPr>
            <w:tcW w:w="536" w:type="pct"/>
            <w:tcBorders>
              <w:top w:val="single" w:sz="4" w:space="0" w:color="auto"/>
              <w:left w:val="nil"/>
              <w:bottom w:val="single" w:sz="4" w:space="0" w:color="auto"/>
              <w:right w:val="nil"/>
            </w:tcBorders>
            <w:vAlign w:val="bottom"/>
          </w:tcPr>
          <w:p w:rsidR="00D356D2" w:rsidRPr="000C047E" w:rsidRDefault="00D356D2" w:rsidP="000C047E">
            <w:pPr>
              <w:jc w:val="right"/>
              <w:rPr>
                <w:rFonts w:ascii="Times New Roman" w:eastAsia="Calibri" w:hAnsi="Times New Roman"/>
                <w:b/>
                <w:sz w:val="24"/>
                <w:szCs w:val="24"/>
                <w:lang w:val="uk-UA" w:eastAsia="en-US"/>
              </w:rPr>
            </w:pPr>
            <w:r w:rsidRPr="000C047E">
              <w:rPr>
                <w:rFonts w:ascii="Times New Roman" w:hAnsi="Times New Roman"/>
                <w:b/>
                <w:bCs/>
                <w:sz w:val="24"/>
                <w:szCs w:val="24"/>
              </w:rPr>
              <w:t>4587,19</w:t>
            </w:r>
          </w:p>
        </w:tc>
        <w:tc>
          <w:tcPr>
            <w:tcW w:w="536" w:type="pct"/>
            <w:tcBorders>
              <w:top w:val="single" w:sz="4" w:space="0" w:color="auto"/>
              <w:left w:val="nil"/>
              <w:bottom w:val="single" w:sz="4" w:space="0" w:color="auto"/>
              <w:right w:val="nil"/>
            </w:tcBorders>
            <w:shd w:val="clear" w:color="auto" w:fill="auto"/>
            <w:vAlign w:val="bottom"/>
          </w:tcPr>
          <w:p w:rsidR="00D356D2" w:rsidRPr="000C047E" w:rsidRDefault="00D356D2" w:rsidP="000C047E">
            <w:pPr>
              <w:jc w:val="right"/>
              <w:rPr>
                <w:rFonts w:ascii="Times New Roman" w:eastAsia="Calibri" w:hAnsi="Times New Roman"/>
                <w:b/>
                <w:sz w:val="24"/>
                <w:szCs w:val="24"/>
                <w:lang w:val="uk-UA" w:eastAsia="en-US"/>
              </w:rPr>
            </w:pPr>
            <w:r w:rsidRPr="000C047E">
              <w:rPr>
                <w:rFonts w:ascii="Times New Roman" w:eastAsia="Calibri" w:hAnsi="Times New Roman"/>
                <w:b/>
                <w:sz w:val="24"/>
                <w:szCs w:val="24"/>
                <w:lang w:val="uk-UA" w:eastAsia="en-US"/>
              </w:rPr>
              <w:t>5879,67</w:t>
            </w:r>
          </w:p>
        </w:tc>
        <w:tc>
          <w:tcPr>
            <w:tcW w:w="536" w:type="pct"/>
            <w:tcBorders>
              <w:top w:val="single" w:sz="4" w:space="0" w:color="auto"/>
              <w:left w:val="nil"/>
              <w:bottom w:val="single" w:sz="4" w:space="0" w:color="auto"/>
              <w:right w:val="nil"/>
            </w:tcBorders>
            <w:shd w:val="clear" w:color="auto" w:fill="auto"/>
            <w:vAlign w:val="bottom"/>
          </w:tcPr>
          <w:p w:rsidR="00D356D2" w:rsidRPr="000C047E" w:rsidRDefault="00D356D2" w:rsidP="000C047E">
            <w:pPr>
              <w:jc w:val="right"/>
              <w:rPr>
                <w:rFonts w:ascii="Times New Roman" w:hAnsi="Times New Roman"/>
                <w:b/>
                <w:bCs/>
                <w:sz w:val="24"/>
                <w:szCs w:val="24"/>
              </w:rPr>
            </w:pPr>
            <w:r w:rsidRPr="000C047E">
              <w:rPr>
                <w:rFonts w:ascii="Times New Roman" w:hAnsi="Times New Roman"/>
                <w:b/>
                <w:bCs/>
                <w:sz w:val="24"/>
                <w:szCs w:val="24"/>
              </w:rPr>
              <w:t>6810,86</w:t>
            </w:r>
          </w:p>
        </w:tc>
        <w:tc>
          <w:tcPr>
            <w:tcW w:w="536" w:type="pct"/>
            <w:tcBorders>
              <w:top w:val="single" w:sz="4" w:space="0" w:color="auto"/>
              <w:left w:val="nil"/>
              <w:bottom w:val="single" w:sz="4" w:space="0" w:color="auto"/>
              <w:right w:val="nil"/>
            </w:tcBorders>
            <w:vAlign w:val="bottom"/>
          </w:tcPr>
          <w:p w:rsidR="00D356D2" w:rsidRPr="000C047E" w:rsidRDefault="00D356D2" w:rsidP="000C047E">
            <w:pPr>
              <w:jc w:val="right"/>
              <w:rPr>
                <w:rFonts w:ascii="Times New Roman" w:hAnsi="Times New Roman"/>
                <w:b/>
                <w:bCs/>
                <w:sz w:val="24"/>
                <w:szCs w:val="24"/>
                <w:lang w:val="uk-UA"/>
              </w:rPr>
            </w:pPr>
            <w:r w:rsidRPr="000C047E">
              <w:rPr>
                <w:rFonts w:ascii="Times New Roman" w:hAnsi="Times New Roman"/>
                <w:b/>
                <w:bCs/>
                <w:sz w:val="24"/>
                <w:szCs w:val="24"/>
              </w:rPr>
              <w:t>3357,75</w:t>
            </w:r>
          </w:p>
        </w:tc>
        <w:tc>
          <w:tcPr>
            <w:tcW w:w="536" w:type="pct"/>
            <w:tcBorders>
              <w:top w:val="single" w:sz="4" w:space="0" w:color="auto"/>
              <w:left w:val="nil"/>
              <w:bottom w:val="single" w:sz="4" w:space="0" w:color="auto"/>
              <w:right w:val="nil"/>
            </w:tcBorders>
            <w:vAlign w:val="bottom"/>
          </w:tcPr>
          <w:p w:rsidR="00D356D2" w:rsidRPr="000C047E" w:rsidRDefault="00D356D2" w:rsidP="000C047E">
            <w:pPr>
              <w:jc w:val="right"/>
              <w:rPr>
                <w:rFonts w:ascii="Times New Roman" w:hAnsi="Times New Roman"/>
                <w:b/>
                <w:bCs/>
                <w:sz w:val="24"/>
                <w:szCs w:val="24"/>
                <w:lang w:val="uk-UA"/>
              </w:rPr>
            </w:pPr>
            <w:r w:rsidRPr="000C047E">
              <w:rPr>
                <w:rFonts w:ascii="Times New Roman" w:hAnsi="Times New Roman"/>
                <w:b/>
                <w:bCs/>
                <w:sz w:val="24"/>
                <w:szCs w:val="24"/>
                <w:lang w:val="uk-UA"/>
              </w:rPr>
              <w:t>3861,06</w:t>
            </w:r>
          </w:p>
        </w:tc>
        <w:tc>
          <w:tcPr>
            <w:tcW w:w="536" w:type="pct"/>
            <w:tcBorders>
              <w:top w:val="single" w:sz="4" w:space="0" w:color="auto"/>
              <w:left w:val="nil"/>
              <w:bottom w:val="single" w:sz="4" w:space="0" w:color="auto"/>
              <w:right w:val="nil"/>
            </w:tcBorders>
            <w:vAlign w:val="bottom"/>
          </w:tcPr>
          <w:p w:rsidR="00D356D2" w:rsidRPr="000C047E" w:rsidRDefault="00D356D2" w:rsidP="000C047E">
            <w:pPr>
              <w:jc w:val="right"/>
              <w:rPr>
                <w:rFonts w:ascii="Times New Roman" w:hAnsi="Times New Roman"/>
                <w:b/>
                <w:bCs/>
                <w:sz w:val="24"/>
                <w:szCs w:val="24"/>
              </w:rPr>
            </w:pPr>
            <w:r w:rsidRPr="000C047E">
              <w:rPr>
                <w:rFonts w:ascii="Times New Roman" w:hAnsi="Times New Roman"/>
                <w:b/>
                <w:bCs/>
                <w:sz w:val="24"/>
                <w:szCs w:val="24"/>
              </w:rPr>
              <w:t>5568,51</w:t>
            </w:r>
          </w:p>
        </w:tc>
      </w:tr>
      <w:tr w:rsidR="00D356D2" w:rsidRPr="00E504DD" w:rsidTr="00B30D16">
        <w:trPr>
          <w:trHeight w:hRule="exact" w:val="549"/>
        </w:trPr>
        <w:tc>
          <w:tcPr>
            <w:tcW w:w="1783" w:type="pct"/>
            <w:tcBorders>
              <w:top w:val="single" w:sz="4" w:space="0" w:color="auto"/>
              <w:left w:val="nil"/>
              <w:bottom w:val="nil"/>
              <w:right w:val="nil"/>
            </w:tcBorders>
            <w:shd w:val="clear" w:color="auto" w:fill="auto"/>
            <w:vAlign w:val="bottom"/>
          </w:tcPr>
          <w:p w:rsidR="00D356D2" w:rsidRPr="00D356D2" w:rsidRDefault="00D356D2" w:rsidP="00BD051E">
            <w:pPr>
              <w:rPr>
                <w:rFonts w:ascii="Times New Roman" w:hAnsi="Times New Roman"/>
                <w:b/>
                <w:bCs/>
                <w:i/>
                <w:iCs/>
                <w:sz w:val="24"/>
                <w:szCs w:val="24"/>
              </w:rPr>
            </w:pPr>
            <w:r w:rsidRPr="00D356D2">
              <w:rPr>
                <w:rFonts w:ascii="Times New Roman" w:hAnsi="Times New Roman"/>
                <w:b/>
                <w:bCs/>
                <w:i/>
                <w:iCs/>
                <w:sz w:val="24"/>
                <w:szCs w:val="24"/>
              </w:rPr>
              <w:t>Розподіл споживчих грошових витрат:</w:t>
            </w:r>
          </w:p>
        </w:tc>
        <w:tc>
          <w:tcPr>
            <w:tcW w:w="536" w:type="pct"/>
            <w:tcBorders>
              <w:top w:val="single" w:sz="4" w:space="0" w:color="auto"/>
              <w:left w:val="nil"/>
              <w:bottom w:val="nil"/>
              <w:right w:val="nil"/>
            </w:tcBorders>
            <w:vAlign w:val="bottom"/>
          </w:tcPr>
          <w:p w:rsidR="00D356D2" w:rsidRPr="000C047E" w:rsidRDefault="00D356D2" w:rsidP="000C047E">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vAlign w:val="bottom"/>
          </w:tcPr>
          <w:p w:rsidR="00D356D2" w:rsidRPr="000C047E" w:rsidRDefault="00D356D2" w:rsidP="000C047E">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vAlign w:val="bottom"/>
          </w:tcPr>
          <w:p w:rsidR="00D356D2" w:rsidRPr="000C047E" w:rsidRDefault="00D356D2" w:rsidP="000C047E">
            <w:pPr>
              <w:jc w:val="right"/>
              <w:rPr>
                <w:rFonts w:ascii="Times New Roman" w:hAnsi="Times New Roman"/>
                <w:sz w:val="24"/>
                <w:szCs w:val="24"/>
              </w:rPr>
            </w:pPr>
          </w:p>
        </w:tc>
        <w:tc>
          <w:tcPr>
            <w:tcW w:w="536" w:type="pct"/>
            <w:tcBorders>
              <w:top w:val="single" w:sz="4" w:space="0" w:color="auto"/>
              <w:left w:val="nil"/>
              <w:bottom w:val="nil"/>
              <w:right w:val="nil"/>
            </w:tcBorders>
            <w:vAlign w:val="bottom"/>
          </w:tcPr>
          <w:p w:rsidR="00D356D2" w:rsidRPr="000C047E" w:rsidRDefault="00D356D2" w:rsidP="000C047E">
            <w:pPr>
              <w:jc w:val="right"/>
              <w:rPr>
                <w:rFonts w:ascii="Times New Roman" w:hAnsi="Times New Roman"/>
                <w:sz w:val="24"/>
                <w:szCs w:val="24"/>
              </w:rPr>
            </w:pPr>
          </w:p>
        </w:tc>
        <w:tc>
          <w:tcPr>
            <w:tcW w:w="536" w:type="pct"/>
            <w:tcBorders>
              <w:top w:val="single" w:sz="4" w:space="0" w:color="auto"/>
              <w:left w:val="nil"/>
              <w:bottom w:val="nil"/>
              <w:right w:val="nil"/>
            </w:tcBorders>
            <w:vAlign w:val="bottom"/>
          </w:tcPr>
          <w:p w:rsidR="00D356D2" w:rsidRPr="000C047E" w:rsidRDefault="00D356D2" w:rsidP="000C047E">
            <w:pPr>
              <w:jc w:val="right"/>
              <w:rPr>
                <w:rFonts w:ascii="Times New Roman" w:hAnsi="Times New Roman"/>
                <w:sz w:val="24"/>
                <w:szCs w:val="24"/>
              </w:rPr>
            </w:pPr>
          </w:p>
        </w:tc>
        <w:tc>
          <w:tcPr>
            <w:tcW w:w="536" w:type="pct"/>
            <w:tcBorders>
              <w:top w:val="single" w:sz="4" w:space="0" w:color="auto"/>
              <w:left w:val="nil"/>
              <w:bottom w:val="nil"/>
              <w:right w:val="nil"/>
            </w:tcBorders>
            <w:vAlign w:val="bottom"/>
          </w:tcPr>
          <w:p w:rsidR="00D356D2" w:rsidRPr="000C047E" w:rsidRDefault="00D356D2" w:rsidP="000C047E">
            <w:pPr>
              <w:jc w:val="right"/>
              <w:rPr>
                <w:rFonts w:ascii="Times New Roman" w:hAnsi="Times New Roman"/>
                <w:sz w:val="24"/>
                <w:szCs w:val="24"/>
              </w:rPr>
            </w:pPr>
          </w:p>
        </w:tc>
      </w:tr>
      <w:tr w:rsidR="00D356D2" w:rsidRPr="00E504DD" w:rsidTr="000C047E">
        <w:trPr>
          <w:trHeight w:hRule="exact" w:val="340"/>
        </w:trPr>
        <w:tc>
          <w:tcPr>
            <w:tcW w:w="1783" w:type="pct"/>
            <w:tcBorders>
              <w:top w:val="nil"/>
              <w:left w:val="nil"/>
              <w:bottom w:val="nil"/>
              <w:right w:val="nil"/>
            </w:tcBorders>
            <w:shd w:val="clear" w:color="auto" w:fill="auto"/>
            <w:vAlign w:val="bottom"/>
          </w:tcPr>
          <w:p w:rsidR="00D356D2" w:rsidRPr="00CF2960" w:rsidRDefault="00D356D2" w:rsidP="00BD051E">
            <w:pPr>
              <w:ind w:left="142"/>
              <w:rPr>
                <w:rFonts w:ascii="Times New Roman" w:hAnsi="Times New Roman"/>
                <w:sz w:val="24"/>
                <w:szCs w:val="24"/>
              </w:rPr>
            </w:pPr>
            <w:r w:rsidRPr="00CF2960">
              <w:rPr>
                <w:rFonts w:ascii="Times New Roman" w:hAnsi="Times New Roman"/>
                <w:sz w:val="24"/>
                <w:szCs w:val="24"/>
              </w:rPr>
              <w:t>продовольчі товари</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2432,56</w:t>
            </w:r>
          </w:p>
        </w:tc>
        <w:tc>
          <w:tcPr>
            <w:tcW w:w="536" w:type="pct"/>
            <w:tcBorders>
              <w:top w:val="nil"/>
              <w:left w:val="nil"/>
              <w:bottom w:val="nil"/>
              <w:right w:val="nil"/>
            </w:tcBorders>
            <w:shd w:val="clear" w:color="auto" w:fill="auto"/>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3122,81</w:t>
            </w:r>
          </w:p>
        </w:tc>
        <w:tc>
          <w:tcPr>
            <w:tcW w:w="536" w:type="pct"/>
            <w:tcBorders>
              <w:top w:val="nil"/>
              <w:left w:val="nil"/>
              <w:bottom w:val="nil"/>
              <w:right w:val="nil"/>
            </w:tcBorders>
            <w:shd w:val="clear" w:color="auto" w:fill="auto"/>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3337,15</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1619,16</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2050,84</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2991,70</w:t>
            </w:r>
          </w:p>
        </w:tc>
      </w:tr>
      <w:tr w:rsidR="00D356D2" w:rsidRPr="00E504DD" w:rsidTr="000C047E">
        <w:trPr>
          <w:trHeight w:hRule="exact" w:val="340"/>
        </w:trPr>
        <w:tc>
          <w:tcPr>
            <w:tcW w:w="1783" w:type="pct"/>
            <w:tcBorders>
              <w:top w:val="nil"/>
              <w:left w:val="nil"/>
              <w:bottom w:val="nil"/>
              <w:right w:val="nil"/>
            </w:tcBorders>
            <w:shd w:val="clear" w:color="auto" w:fill="auto"/>
            <w:vAlign w:val="bottom"/>
          </w:tcPr>
          <w:p w:rsidR="00D356D2" w:rsidRPr="00CF2960" w:rsidRDefault="00D356D2" w:rsidP="00BD051E">
            <w:pPr>
              <w:ind w:left="142"/>
              <w:rPr>
                <w:rFonts w:ascii="Times New Roman" w:hAnsi="Times New Roman"/>
                <w:sz w:val="24"/>
                <w:szCs w:val="24"/>
              </w:rPr>
            </w:pPr>
            <w:r w:rsidRPr="00CF2960">
              <w:rPr>
                <w:rFonts w:ascii="Times New Roman" w:hAnsi="Times New Roman"/>
                <w:sz w:val="24"/>
                <w:szCs w:val="24"/>
              </w:rPr>
              <w:t>непродовольчі товари</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1409,34</w:t>
            </w:r>
          </w:p>
        </w:tc>
        <w:tc>
          <w:tcPr>
            <w:tcW w:w="536" w:type="pct"/>
            <w:tcBorders>
              <w:top w:val="nil"/>
              <w:left w:val="nil"/>
              <w:bottom w:val="nil"/>
              <w:right w:val="nil"/>
            </w:tcBorders>
            <w:shd w:val="clear" w:color="auto" w:fill="auto"/>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1799,96</w:t>
            </w:r>
          </w:p>
        </w:tc>
        <w:tc>
          <w:tcPr>
            <w:tcW w:w="536" w:type="pct"/>
            <w:tcBorders>
              <w:top w:val="nil"/>
              <w:left w:val="nil"/>
              <w:bottom w:val="nil"/>
              <w:right w:val="nil"/>
            </w:tcBorders>
            <w:shd w:val="clear" w:color="auto" w:fill="auto"/>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2222,80</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1405,41</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1405,20</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1975,75</w:t>
            </w:r>
          </w:p>
        </w:tc>
      </w:tr>
      <w:tr w:rsidR="00D356D2" w:rsidRPr="00E504DD" w:rsidTr="00B30D16">
        <w:trPr>
          <w:trHeight w:hRule="exact" w:val="340"/>
        </w:trPr>
        <w:tc>
          <w:tcPr>
            <w:tcW w:w="1783" w:type="pct"/>
            <w:tcBorders>
              <w:top w:val="nil"/>
              <w:left w:val="nil"/>
              <w:bottom w:val="nil"/>
              <w:right w:val="nil"/>
            </w:tcBorders>
            <w:shd w:val="clear" w:color="auto" w:fill="auto"/>
            <w:vAlign w:val="bottom"/>
          </w:tcPr>
          <w:p w:rsidR="00D356D2" w:rsidRPr="00CF2960" w:rsidRDefault="00D356D2" w:rsidP="00BD051E">
            <w:pPr>
              <w:ind w:left="142"/>
              <w:rPr>
                <w:rFonts w:ascii="Times New Roman" w:hAnsi="Times New Roman"/>
                <w:sz w:val="24"/>
                <w:szCs w:val="24"/>
              </w:rPr>
            </w:pPr>
            <w:r w:rsidRPr="00CF2960">
              <w:rPr>
                <w:rFonts w:ascii="Times New Roman" w:hAnsi="Times New Roman"/>
                <w:sz w:val="24"/>
                <w:szCs w:val="24"/>
              </w:rPr>
              <w:t>послуги</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745,29</w:t>
            </w:r>
          </w:p>
        </w:tc>
        <w:tc>
          <w:tcPr>
            <w:tcW w:w="536" w:type="pct"/>
            <w:tcBorders>
              <w:top w:val="nil"/>
              <w:left w:val="nil"/>
              <w:bottom w:val="nil"/>
              <w:right w:val="nil"/>
            </w:tcBorders>
            <w:shd w:val="clear" w:color="auto" w:fill="auto"/>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956,90</w:t>
            </w:r>
          </w:p>
        </w:tc>
        <w:tc>
          <w:tcPr>
            <w:tcW w:w="536" w:type="pct"/>
            <w:tcBorders>
              <w:top w:val="nil"/>
              <w:left w:val="nil"/>
              <w:bottom w:val="nil"/>
              <w:right w:val="nil"/>
            </w:tcBorders>
            <w:shd w:val="clear" w:color="auto" w:fill="auto"/>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1250,91</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333,18</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405,02</w:t>
            </w:r>
          </w:p>
        </w:tc>
        <w:tc>
          <w:tcPr>
            <w:tcW w:w="536" w:type="pct"/>
            <w:tcBorders>
              <w:top w:val="nil"/>
              <w:left w:val="nil"/>
              <w:bottom w:val="nil"/>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601,06</w:t>
            </w:r>
          </w:p>
        </w:tc>
      </w:tr>
      <w:tr w:rsidR="00D356D2" w:rsidRPr="00E504DD" w:rsidTr="00B30D16">
        <w:trPr>
          <w:trHeight w:hRule="exact" w:val="980"/>
        </w:trPr>
        <w:tc>
          <w:tcPr>
            <w:tcW w:w="1783" w:type="pct"/>
            <w:tcBorders>
              <w:top w:val="nil"/>
              <w:left w:val="nil"/>
              <w:bottom w:val="single" w:sz="4" w:space="0" w:color="auto"/>
              <w:right w:val="nil"/>
            </w:tcBorders>
            <w:shd w:val="clear" w:color="auto" w:fill="auto"/>
            <w:vAlign w:val="bottom"/>
          </w:tcPr>
          <w:p w:rsidR="00D356D2" w:rsidRPr="00A65919" w:rsidRDefault="00D356D2" w:rsidP="00F82ECA">
            <w:pPr>
              <w:ind w:left="142"/>
              <w:rPr>
                <w:rFonts w:ascii="Times New Roman" w:hAnsi="Times New Roman"/>
                <w:i/>
                <w:iCs/>
                <w:sz w:val="24"/>
                <w:szCs w:val="24"/>
              </w:rPr>
            </w:pPr>
            <w:r w:rsidRPr="00A65919">
              <w:rPr>
                <w:rFonts w:ascii="Times New Roman" w:hAnsi="Times New Roman"/>
                <w:i/>
                <w:iCs/>
                <w:sz w:val="24"/>
                <w:szCs w:val="24"/>
              </w:rPr>
              <w:t>Довідково: витрати на продовольчі товари та харчування поза домом</w:t>
            </w:r>
          </w:p>
        </w:tc>
        <w:tc>
          <w:tcPr>
            <w:tcW w:w="536" w:type="pct"/>
            <w:tcBorders>
              <w:top w:val="nil"/>
              <w:left w:val="nil"/>
              <w:bottom w:val="single" w:sz="4" w:space="0" w:color="auto"/>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2483,96</w:t>
            </w:r>
          </w:p>
        </w:tc>
        <w:tc>
          <w:tcPr>
            <w:tcW w:w="536" w:type="pct"/>
            <w:tcBorders>
              <w:top w:val="nil"/>
              <w:left w:val="nil"/>
              <w:bottom w:val="single" w:sz="4" w:space="0" w:color="auto"/>
              <w:right w:val="nil"/>
            </w:tcBorders>
            <w:shd w:val="clear" w:color="auto" w:fill="auto"/>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3198,79</w:t>
            </w:r>
          </w:p>
        </w:tc>
        <w:tc>
          <w:tcPr>
            <w:tcW w:w="536" w:type="pct"/>
            <w:tcBorders>
              <w:top w:val="nil"/>
              <w:left w:val="nil"/>
              <w:bottom w:val="single" w:sz="4" w:space="0" w:color="auto"/>
              <w:right w:val="nil"/>
            </w:tcBorders>
            <w:shd w:val="clear" w:color="auto" w:fill="auto"/>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3468,10</w:t>
            </w:r>
          </w:p>
        </w:tc>
        <w:tc>
          <w:tcPr>
            <w:tcW w:w="536" w:type="pct"/>
            <w:tcBorders>
              <w:top w:val="nil"/>
              <w:left w:val="nil"/>
              <w:bottom w:val="single" w:sz="4" w:space="0" w:color="auto"/>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1642,93</w:t>
            </w:r>
          </w:p>
        </w:tc>
        <w:tc>
          <w:tcPr>
            <w:tcW w:w="536" w:type="pct"/>
            <w:tcBorders>
              <w:top w:val="nil"/>
              <w:left w:val="nil"/>
              <w:bottom w:val="single" w:sz="4" w:space="0" w:color="auto"/>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2101,95</w:t>
            </w:r>
          </w:p>
        </w:tc>
        <w:tc>
          <w:tcPr>
            <w:tcW w:w="536" w:type="pct"/>
            <w:tcBorders>
              <w:top w:val="nil"/>
              <w:left w:val="nil"/>
              <w:bottom w:val="single" w:sz="4" w:space="0" w:color="auto"/>
              <w:right w:val="nil"/>
            </w:tcBorders>
            <w:vAlign w:val="bottom"/>
          </w:tcPr>
          <w:p w:rsidR="00D356D2" w:rsidRPr="000C047E" w:rsidRDefault="00D356D2" w:rsidP="000C047E">
            <w:pPr>
              <w:jc w:val="right"/>
              <w:rPr>
                <w:rFonts w:ascii="Times New Roman" w:hAnsi="Times New Roman"/>
                <w:sz w:val="24"/>
                <w:szCs w:val="24"/>
              </w:rPr>
            </w:pPr>
            <w:r w:rsidRPr="000C047E">
              <w:rPr>
                <w:rFonts w:ascii="Times New Roman" w:hAnsi="Times New Roman"/>
                <w:sz w:val="24"/>
                <w:szCs w:val="24"/>
              </w:rPr>
              <w:t>3067,98</w:t>
            </w:r>
          </w:p>
        </w:tc>
      </w:tr>
      <w:tr w:rsidR="000C047E" w:rsidRPr="00E504DD" w:rsidTr="00B30D16">
        <w:trPr>
          <w:trHeight w:hRule="exact" w:val="621"/>
        </w:trPr>
        <w:tc>
          <w:tcPr>
            <w:tcW w:w="1783" w:type="pct"/>
            <w:tcBorders>
              <w:top w:val="single" w:sz="4" w:space="0" w:color="auto"/>
              <w:left w:val="nil"/>
              <w:bottom w:val="nil"/>
              <w:right w:val="nil"/>
            </w:tcBorders>
            <w:shd w:val="clear" w:color="auto" w:fill="auto"/>
            <w:vAlign w:val="bottom"/>
          </w:tcPr>
          <w:p w:rsidR="000C047E" w:rsidRPr="00CF2960" w:rsidRDefault="000C047E" w:rsidP="00A958B1">
            <w:pPr>
              <w:rPr>
                <w:rFonts w:ascii="Times New Roman" w:hAnsi="Times New Roman"/>
                <w:sz w:val="24"/>
                <w:szCs w:val="24"/>
              </w:rPr>
            </w:pPr>
            <w:r w:rsidRPr="00CF2960">
              <w:rPr>
                <w:rFonts w:ascii="Times New Roman" w:hAnsi="Times New Roman"/>
                <w:sz w:val="24"/>
                <w:szCs w:val="24"/>
              </w:rPr>
              <w:t xml:space="preserve">Витрати на особисте </w:t>
            </w:r>
            <w:proofErr w:type="gramStart"/>
            <w:r w:rsidRPr="00CF2960">
              <w:rPr>
                <w:rFonts w:ascii="Times New Roman" w:hAnsi="Times New Roman"/>
                <w:sz w:val="24"/>
                <w:szCs w:val="24"/>
              </w:rPr>
              <w:t>п</w:t>
            </w:r>
            <w:proofErr w:type="gramEnd"/>
            <w:r w:rsidRPr="00CF2960">
              <w:rPr>
                <w:rFonts w:ascii="Times New Roman" w:hAnsi="Times New Roman"/>
                <w:sz w:val="24"/>
                <w:szCs w:val="24"/>
              </w:rPr>
              <w:t>ідсобне господарство</w:t>
            </w:r>
          </w:p>
        </w:tc>
        <w:tc>
          <w:tcPr>
            <w:tcW w:w="536" w:type="pct"/>
            <w:tcBorders>
              <w:top w:val="single" w:sz="4" w:space="0" w:color="auto"/>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36,17</w:t>
            </w:r>
          </w:p>
        </w:tc>
        <w:tc>
          <w:tcPr>
            <w:tcW w:w="536" w:type="pct"/>
            <w:tcBorders>
              <w:top w:val="single" w:sz="4" w:space="0" w:color="auto"/>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11,13</w:t>
            </w:r>
          </w:p>
        </w:tc>
        <w:tc>
          <w:tcPr>
            <w:tcW w:w="536" w:type="pct"/>
            <w:tcBorders>
              <w:top w:val="single" w:sz="4" w:space="0" w:color="auto"/>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62,02</w:t>
            </w:r>
          </w:p>
        </w:tc>
        <w:tc>
          <w:tcPr>
            <w:tcW w:w="536" w:type="pct"/>
            <w:tcBorders>
              <w:top w:val="single" w:sz="4" w:space="0" w:color="auto"/>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210,78</w:t>
            </w:r>
          </w:p>
        </w:tc>
        <w:tc>
          <w:tcPr>
            <w:tcW w:w="536" w:type="pct"/>
            <w:tcBorders>
              <w:top w:val="single" w:sz="4" w:space="0" w:color="auto"/>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213,60</w:t>
            </w:r>
          </w:p>
        </w:tc>
        <w:tc>
          <w:tcPr>
            <w:tcW w:w="536" w:type="pct"/>
            <w:tcBorders>
              <w:top w:val="single" w:sz="4" w:space="0" w:color="auto"/>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294,44</w:t>
            </w:r>
          </w:p>
        </w:tc>
      </w:tr>
      <w:tr w:rsidR="000C047E" w:rsidRPr="00E504DD" w:rsidTr="000C047E">
        <w:trPr>
          <w:trHeight w:hRule="exact" w:val="715"/>
        </w:trPr>
        <w:tc>
          <w:tcPr>
            <w:tcW w:w="1783" w:type="pct"/>
            <w:tcBorders>
              <w:top w:val="nil"/>
              <w:left w:val="nil"/>
              <w:bottom w:val="nil"/>
              <w:right w:val="nil"/>
            </w:tcBorders>
            <w:shd w:val="clear" w:color="auto" w:fill="auto"/>
            <w:vAlign w:val="bottom"/>
          </w:tcPr>
          <w:p w:rsidR="000C047E" w:rsidRPr="00CF2960" w:rsidRDefault="000C047E" w:rsidP="00A958B1">
            <w:pPr>
              <w:rPr>
                <w:rFonts w:ascii="Times New Roman" w:hAnsi="Times New Roman"/>
                <w:sz w:val="24"/>
                <w:szCs w:val="24"/>
              </w:rPr>
            </w:pPr>
            <w:r w:rsidRPr="00CF2960">
              <w:rPr>
                <w:rFonts w:ascii="Times New Roman" w:hAnsi="Times New Roman"/>
                <w:sz w:val="24"/>
                <w:szCs w:val="24"/>
              </w:rPr>
              <w:t>Допомога родичам, іншим особам</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73,23</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112,49</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168,73</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124,45</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282,12</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260,02</w:t>
            </w:r>
          </w:p>
        </w:tc>
      </w:tr>
      <w:tr w:rsidR="000C047E" w:rsidRPr="00E504DD" w:rsidTr="000C047E">
        <w:trPr>
          <w:trHeight w:hRule="exact" w:val="437"/>
        </w:trPr>
        <w:tc>
          <w:tcPr>
            <w:tcW w:w="1783" w:type="pct"/>
            <w:tcBorders>
              <w:top w:val="nil"/>
              <w:left w:val="nil"/>
              <w:bottom w:val="nil"/>
              <w:right w:val="nil"/>
            </w:tcBorders>
            <w:shd w:val="clear" w:color="auto" w:fill="auto"/>
            <w:vAlign w:val="bottom"/>
          </w:tcPr>
          <w:p w:rsidR="000C047E" w:rsidRPr="00CF2960" w:rsidRDefault="000C047E" w:rsidP="00A958B1">
            <w:pPr>
              <w:rPr>
                <w:rFonts w:ascii="Times New Roman" w:hAnsi="Times New Roman"/>
                <w:sz w:val="24"/>
                <w:szCs w:val="24"/>
              </w:rPr>
            </w:pPr>
            <w:r w:rsidRPr="00CF2960">
              <w:rPr>
                <w:rFonts w:ascii="Times New Roman" w:hAnsi="Times New Roman"/>
                <w:sz w:val="24"/>
                <w:szCs w:val="24"/>
              </w:rPr>
              <w:t>Купівля нерухомості</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lang w:val="uk-UA"/>
              </w:rPr>
            </w:pPr>
            <w:r w:rsidRPr="000C047E">
              <w:rPr>
                <w:rFonts w:ascii="Times New Roman" w:hAnsi="Times New Roman"/>
                <w:sz w:val="24"/>
                <w:szCs w:val="24"/>
                <w:lang w:val="uk-UA"/>
              </w:rPr>
              <w:t>–</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Pr>
                <w:rFonts w:ascii="Times New Roman" w:hAnsi="Times New Roman"/>
                <w:sz w:val="24"/>
                <w:szCs w:val="24"/>
              </w:rPr>
              <w:t>–</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lang w:val="uk-UA"/>
              </w:rPr>
            </w:pPr>
            <w:r w:rsidRPr="000C047E">
              <w:rPr>
                <w:rFonts w:ascii="Times New Roman" w:hAnsi="Times New Roman"/>
                <w:sz w:val="24"/>
                <w:szCs w:val="24"/>
                <w:lang w:val="uk-UA"/>
              </w:rPr>
              <w:t>–</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lang w:val="uk-UA"/>
              </w:rPr>
            </w:pPr>
            <w:r w:rsidRPr="000C047E">
              <w:rPr>
                <w:rFonts w:ascii="Times New Roman" w:hAnsi="Times New Roman"/>
                <w:sz w:val="24"/>
                <w:szCs w:val="24"/>
                <w:lang w:val="uk-UA"/>
              </w:rPr>
              <w:t>–</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Pr>
                <w:rFonts w:ascii="Times New Roman" w:hAnsi="Times New Roman"/>
                <w:sz w:val="24"/>
                <w:szCs w:val="24"/>
              </w:rPr>
              <w:t>–</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lang w:val="uk-UA"/>
              </w:rPr>
            </w:pPr>
            <w:r w:rsidRPr="000C047E">
              <w:rPr>
                <w:rFonts w:ascii="Times New Roman" w:hAnsi="Times New Roman"/>
                <w:sz w:val="24"/>
                <w:szCs w:val="24"/>
                <w:lang w:val="uk-UA"/>
              </w:rPr>
              <w:t>–</w:t>
            </w:r>
          </w:p>
        </w:tc>
      </w:tr>
      <w:tr w:rsidR="000C047E" w:rsidRPr="00E504DD" w:rsidTr="000C047E">
        <w:trPr>
          <w:trHeight w:hRule="exact" w:val="924"/>
        </w:trPr>
        <w:tc>
          <w:tcPr>
            <w:tcW w:w="1783" w:type="pct"/>
            <w:tcBorders>
              <w:top w:val="nil"/>
              <w:left w:val="nil"/>
              <w:bottom w:val="nil"/>
              <w:right w:val="nil"/>
            </w:tcBorders>
            <w:shd w:val="clear" w:color="auto" w:fill="auto"/>
            <w:vAlign w:val="bottom"/>
          </w:tcPr>
          <w:p w:rsidR="000C047E" w:rsidRPr="00CF2960" w:rsidRDefault="000C047E" w:rsidP="00A958B1">
            <w:pPr>
              <w:rPr>
                <w:rFonts w:ascii="Times New Roman" w:hAnsi="Times New Roman"/>
                <w:sz w:val="24"/>
                <w:szCs w:val="24"/>
              </w:rPr>
            </w:pPr>
            <w:r w:rsidRPr="00CF2960">
              <w:rPr>
                <w:rFonts w:ascii="Times New Roman" w:hAnsi="Times New Roman"/>
                <w:sz w:val="24"/>
                <w:szCs w:val="24"/>
              </w:rPr>
              <w:t>Капітальний ремонт, будівництво  житла та інших будівель</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lang w:val="uk-UA"/>
              </w:rPr>
            </w:pPr>
            <w:r w:rsidRPr="000C047E">
              <w:rPr>
                <w:rFonts w:ascii="Times New Roman" w:hAnsi="Times New Roman"/>
                <w:sz w:val="24"/>
                <w:szCs w:val="24"/>
                <w:lang w:val="uk-UA"/>
              </w:rPr>
              <w:t>–</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0,96</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3,16</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2,66</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5,42</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0,24</w:t>
            </w:r>
          </w:p>
        </w:tc>
      </w:tr>
      <w:tr w:rsidR="000C047E" w:rsidRPr="00E504DD" w:rsidTr="000C047E">
        <w:trPr>
          <w:trHeight w:hRule="exact" w:val="623"/>
        </w:trPr>
        <w:tc>
          <w:tcPr>
            <w:tcW w:w="1783" w:type="pct"/>
            <w:tcBorders>
              <w:top w:val="nil"/>
              <w:left w:val="nil"/>
              <w:bottom w:val="nil"/>
              <w:right w:val="nil"/>
            </w:tcBorders>
            <w:shd w:val="clear" w:color="auto" w:fill="auto"/>
            <w:vAlign w:val="bottom"/>
          </w:tcPr>
          <w:p w:rsidR="000C047E" w:rsidRPr="00CF2960" w:rsidRDefault="000C047E" w:rsidP="00A958B1">
            <w:pPr>
              <w:rPr>
                <w:rFonts w:ascii="Times New Roman" w:hAnsi="Times New Roman"/>
                <w:sz w:val="24"/>
                <w:szCs w:val="24"/>
              </w:rPr>
            </w:pPr>
            <w:r w:rsidRPr="00CF2960">
              <w:rPr>
                <w:rFonts w:ascii="Times New Roman" w:hAnsi="Times New Roman"/>
                <w:sz w:val="24"/>
                <w:szCs w:val="24"/>
              </w:rPr>
              <w:t>Купівля акцій, сертифікатів, валюти, вклади до банків</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165,86</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108,06</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435,41</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178,95</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164,49</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308,78</w:t>
            </w:r>
          </w:p>
        </w:tc>
      </w:tr>
      <w:tr w:rsidR="000C047E" w:rsidRPr="00E504DD" w:rsidTr="000C047E">
        <w:trPr>
          <w:trHeight w:hRule="exact" w:val="420"/>
        </w:trPr>
        <w:tc>
          <w:tcPr>
            <w:tcW w:w="1783" w:type="pct"/>
            <w:tcBorders>
              <w:top w:val="nil"/>
              <w:left w:val="nil"/>
              <w:bottom w:val="nil"/>
              <w:right w:val="nil"/>
            </w:tcBorders>
            <w:shd w:val="clear" w:color="auto" w:fill="auto"/>
            <w:vAlign w:val="bottom"/>
          </w:tcPr>
          <w:p w:rsidR="000C047E" w:rsidRPr="00CF2960" w:rsidRDefault="000C047E" w:rsidP="00A958B1">
            <w:pPr>
              <w:rPr>
                <w:rFonts w:ascii="Times New Roman" w:hAnsi="Times New Roman"/>
                <w:sz w:val="24"/>
                <w:szCs w:val="24"/>
              </w:rPr>
            </w:pPr>
            <w:r w:rsidRPr="00CF2960">
              <w:rPr>
                <w:rFonts w:ascii="Times New Roman" w:hAnsi="Times New Roman"/>
                <w:sz w:val="24"/>
                <w:szCs w:val="24"/>
              </w:rPr>
              <w:t xml:space="preserve">Аліменти </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lang w:val="uk-UA"/>
              </w:rPr>
            </w:pPr>
            <w:r w:rsidRPr="000C047E">
              <w:rPr>
                <w:rFonts w:ascii="Times New Roman" w:hAnsi="Times New Roman"/>
                <w:sz w:val="24"/>
                <w:szCs w:val="24"/>
                <w:lang w:val="uk-UA"/>
              </w:rPr>
              <w:t>–</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2,48</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lang w:val="uk-UA"/>
              </w:rPr>
            </w:pPr>
            <w:r w:rsidRPr="000C047E">
              <w:rPr>
                <w:rFonts w:ascii="Times New Roman" w:hAnsi="Times New Roman"/>
                <w:sz w:val="24"/>
                <w:szCs w:val="24"/>
                <w:lang w:val="uk-UA"/>
              </w:rPr>
              <w:t>–</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lang w:val="uk-UA"/>
              </w:rPr>
            </w:pPr>
            <w:r w:rsidRPr="000C047E">
              <w:rPr>
                <w:rFonts w:ascii="Times New Roman" w:hAnsi="Times New Roman"/>
                <w:sz w:val="24"/>
                <w:szCs w:val="24"/>
                <w:lang w:val="uk-UA"/>
              </w:rPr>
              <w:t>–</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1,24</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lang w:val="uk-UA"/>
              </w:rPr>
            </w:pPr>
            <w:r w:rsidRPr="000C047E">
              <w:rPr>
                <w:rFonts w:ascii="Times New Roman" w:hAnsi="Times New Roman"/>
                <w:sz w:val="24"/>
                <w:szCs w:val="24"/>
                <w:lang w:val="uk-UA"/>
              </w:rPr>
              <w:t>–</w:t>
            </w:r>
          </w:p>
        </w:tc>
      </w:tr>
      <w:tr w:rsidR="000C047E" w:rsidRPr="00E504DD" w:rsidTr="00B30D16">
        <w:trPr>
          <w:trHeight w:hRule="exact" w:val="425"/>
        </w:trPr>
        <w:tc>
          <w:tcPr>
            <w:tcW w:w="1783" w:type="pct"/>
            <w:tcBorders>
              <w:top w:val="nil"/>
              <w:left w:val="nil"/>
              <w:bottom w:val="nil"/>
              <w:right w:val="nil"/>
            </w:tcBorders>
            <w:shd w:val="clear" w:color="auto" w:fill="auto"/>
            <w:vAlign w:val="bottom"/>
          </w:tcPr>
          <w:p w:rsidR="000C047E" w:rsidRPr="00CF2960" w:rsidRDefault="000C047E" w:rsidP="00A958B1">
            <w:pPr>
              <w:rPr>
                <w:rFonts w:ascii="Times New Roman" w:hAnsi="Times New Roman"/>
                <w:sz w:val="24"/>
                <w:szCs w:val="24"/>
              </w:rPr>
            </w:pPr>
            <w:r w:rsidRPr="00CF2960">
              <w:rPr>
                <w:rFonts w:ascii="Times New Roman" w:hAnsi="Times New Roman"/>
                <w:sz w:val="24"/>
                <w:szCs w:val="24"/>
              </w:rPr>
              <w:t>Податки, збори, внески</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0,05</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1,87</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0,32</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lang w:val="uk-UA"/>
              </w:rPr>
            </w:pPr>
            <w:r w:rsidRPr="000C047E">
              <w:rPr>
                <w:rFonts w:ascii="Times New Roman" w:hAnsi="Times New Roman"/>
                <w:sz w:val="24"/>
                <w:szCs w:val="24"/>
                <w:lang w:val="uk-UA"/>
              </w:rPr>
              <w:t>–</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4,27</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lang w:val="uk-UA"/>
              </w:rPr>
            </w:pPr>
            <w:r w:rsidRPr="000C047E">
              <w:rPr>
                <w:rFonts w:ascii="Times New Roman" w:hAnsi="Times New Roman"/>
                <w:sz w:val="24"/>
                <w:szCs w:val="24"/>
                <w:lang w:val="uk-UA"/>
              </w:rPr>
              <w:t>–</w:t>
            </w:r>
          </w:p>
        </w:tc>
      </w:tr>
      <w:tr w:rsidR="000C047E" w:rsidRPr="00E504DD" w:rsidTr="00B30D16">
        <w:trPr>
          <w:trHeight w:hRule="exact" w:val="340"/>
        </w:trPr>
        <w:tc>
          <w:tcPr>
            <w:tcW w:w="1783" w:type="pct"/>
            <w:tcBorders>
              <w:top w:val="nil"/>
              <w:left w:val="nil"/>
              <w:bottom w:val="single" w:sz="4" w:space="0" w:color="auto"/>
              <w:right w:val="nil"/>
            </w:tcBorders>
            <w:shd w:val="clear" w:color="auto" w:fill="auto"/>
            <w:vAlign w:val="bottom"/>
          </w:tcPr>
          <w:p w:rsidR="000C047E" w:rsidRPr="00CF2960" w:rsidRDefault="000C047E" w:rsidP="00A958B1">
            <w:pPr>
              <w:rPr>
                <w:rFonts w:ascii="Times New Roman" w:hAnsi="Times New Roman"/>
                <w:sz w:val="24"/>
                <w:szCs w:val="24"/>
              </w:rPr>
            </w:pPr>
            <w:r w:rsidRPr="00CF2960">
              <w:rPr>
                <w:rFonts w:ascii="Times New Roman" w:hAnsi="Times New Roman"/>
                <w:sz w:val="24"/>
                <w:szCs w:val="24"/>
              </w:rPr>
              <w:t>Інші витрати</w:t>
            </w:r>
          </w:p>
        </w:tc>
        <w:tc>
          <w:tcPr>
            <w:tcW w:w="536" w:type="pct"/>
            <w:tcBorders>
              <w:top w:val="nil"/>
              <w:left w:val="nil"/>
              <w:bottom w:val="single" w:sz="4" w:space="0" w:color="auto"/>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0,05</w:t>
            </w:r>
          </w:p>
        </w:tc>
        <w:tc>
          <w:tcPr>
            <w:tcW w:w="536" w:type="pct"/>
            <w:tcBorders>
              <w:top w:val="nil"/>
              <w:left w:val="nil"/>
              <w:bottom w:val="single" w:sz="4" w:space="0" w:color="auto"/>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0,09</w:t>
            </w:r>
          </w:p>
        </w:tc>
        <w:tc>
          <w:tcPr>
            <w:tcW w:w="536" w:type="pct"/>
            <w:tcBorders>
              <w:top w:val="nil"/>
              <w:left w:val="nil"/>
              <w:bottom w:val="single" w:sz="4" w:space="0" w:color="auto"/>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0,45</w:t>
            </w:r>
          </w:p>
        </w:tc>
        <w:tc>
          <w:tcPr>
            <w:tcW w:w="536" w:type="pct"/>
            <w:tcBorders>
              <w:top w:val="nil"/>
              <w:left w:val="nil"/>
              <w:bottom w:val="single" w:sz="4" w:space="0" w:color="auto"/>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6,35</w:t>
            </w:r>
          </w:p>
        </w:tc>
        <w:tc>
          <w:tcPr>
            <w:tcW w:w="536" w:type="pct"/>
            <w:tcBorders>
              <w:top w:val="nil"/>
              <w:left w:val="nil"/>
              <w:bottom w:val="single" w:sz="4" w:space="0" w:color="auto"/>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20,16</w:t>
            </w:r>
          </w:p>
        </w:tc>
        <w:tc>
          <w:tcPr>
            <w:tcW w:w="536" w:type="pct"/>
            <w:tcBorders>
              <w:top w:val="nil"/>
              <w:left w:val="nil"/>
              <w:bottom w:val="single" w:sz="4" w:space="0" w:color="auto"/>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1,20</w:t>
            </w:r>
          </w:p>
        </w:tc>
      </w:tr>
      <w:tr w:rsidR="000C047E" w:rsidRPr="00E504DD" w:rsidTr="00B30D16">
        <w:trPr>
          <w:trHeight w:hRule="exact" w:val="579"/>
        </w:trPr>
        <w:tc>
          <w:tcPr>
            <w:tcW w:w="1783" w:type="pct"/>
            <w:tcBorders>
              <w:top w:val="single" w:sz="4" w:space="0" w:color="auto"/>
              <w:left w:val="nil"/>
              <w:bottom w:val="single" w:sz="4" w:space="0" w:color="auto"/>
              <w:right w:val="nil"/>
            </w:tcBorders>
            <w:shd w:val="clear" w:color="auto" w:fill="auto"/>
            <w:vAlign w:val="bottom"/>
          </w:tcPr>
          <w:p w:rsidR="000C047E" w:rsidRPr="00CF2960" w:rsidRDefault="000C047E" w:rsidP="00D356D2">
            <w:pPr>
              <w:rPr>
                <w:rFonts w:ascii="Times New Roman" w:hAnsi="Times New Roman"/>
                <w:b/>
                <w:bCs/>
                <w:sz w:val="24"/>
                <w:szCs w:val="24"/>
              </w:rPr>
            </w:pPr>
            <w:r w:rsidRPr="00CF2960">
              <w:rPr>
                <w:rFonts w:ascii="Times New Roman" w:hAnsi="Times New Roman"/>
                <w:b/>
                <w:bCs/>
                <w:sz w:val="24"/>
                <w:szCs w:val="24"/>
              </w:rPr>
              <w:t>Неспоживчі грошові витрати</w:t>
            </w:r>
          </w:p>
        </w:tc>
        <w:tc>
          <w:tcPr>
            <w:tcW w:w="536" w:type="pct"/>
            <w:tcBorders>
              <w:top w:val="single" w:sz="4" w:space="0" w:color="auto"/>
              <w:left w:val="nil"/>
              <w:bottom w:val="single" w:sz="4" w:space="0" w:color="auto"/>
              <w:right w:val="nil"/>
            </w:tcBorders>
            <w:vAlign w:val="bottom"/>
          </w:tcPr>
          <w:p w:rsidR="000C047E" w:rsidRPr="000C047E" w:rsidRDefault="000C047E" w:rsidP="000C047E">
            <w:pPr>
              <w:jc w:val="right"/>
              <w:rPr>
                <w:rFonts w:ascii="Times New Roman" w:hAnsi="Times New Roman"/>
                <w:b/>
                <w:bCs/>
                <w:sz w:val="24"/>
                <w:szCs w:val="24"/>
              </w:rPr>
            </w:pPr>
            <w:r w:rsidRPr="000C047E">
              <w:rPr>
                <w:rFonts w:ascii="Times New Roman" w:hAnsi="Times New Roman"/>
                <w:b/>
                <w:bCs/>
                <w:sz w:val="24"/>
                <w:szCs w:val="24"/>
              </w:rPr>
              <w:t>275,36</w:t>
            </w:r>
          </w:p>
        </w:tc>
        <w:tc>
          <w:tcPr>
            <w:tcW w:w="536" w:type="pct"/>
            <w:tcBorders>
              <w:top w:val="single" w:sz="4" w:space="0" w:color="auto"/>
              <w:left w:val="nil"/>
              <w:bottom w:val="single" w:sz="4" w:space="0" w:color="auto"/>
              <w:right w:val="nil"/>
            </w:tcBorders>
            <w:shd w:val="clear" w:color="auto" w:fill="auto"/>
            <w:vAlign w:val="bottom"/>
          </w:tcPr>
          <w:p w:rsidR="000C047E" w:rsidRPr="000C047E" w:rsidRDefault="000C047E" w:rsidP="000C047E">
            <w:pPr>
              <w:jc w:val="right"/>
              <w:rPr>
                <w:rFonts w:ascii="Times New Roman" w:hAnsi="Times New Roman"/>
                <w:b/>
                <w:bCs/>
                <w:sz w:val="24"/>
                <w:szCs w:val="24"/>
              </w:rPr>
            </w:pPr>
            <w:r w:rsidRPr="000C047E">
              <w:rPr>
                <w:rFonts w:ascii="Times New Roman" w:hAnsi="Times New Roman"/>
                <w:b/>
                <w:bCs/>
                <w:sz w:val="24"/>
                <w:szCs w:val="24"/>
              </w:rPr>
              <w:t>237,08</w:t>
            </w:r>
          </w:p>
        </w:tc>
        <w:tc>
          <w:tcPr>
            <w:tcW w:w="536" w:type="pct"/>
            <w:tcBorders>
              <w:top w:val="single" w:sz="4" w:space="0" w:color="auto"/>
              <w:left w:val="nil"/>
              <w:bottom w:val="single" w:sz="4" w:space="0" w:color="auto"/>
              <w:right w:val="nil"/>
            </w:tcBorders>
            <w:shd w:val="clear" w:color="auto" w:fill="auto"/>
            <w:vAlign w:val="bottom"/>
          </w:tcPr>
          <w:p w:rsidR="000C047E" w:rsidRPr="000C047E" w:rsidRDefault="000C047E" w:rsidP="000C047E">
            <w:pPr>
              <w:jc w:val="right"/>
              <w:rPr>
                <w:rFonts w:ascii="Times New Roman" w:hAnsi="Times New Roman"/>
                <w:b/>
                <w:bCs/>
                <w:sz w:val="24"/>
                <w:szCs w:val="24"/>
              </w:rPr>
            </w:pPr>
            <w:r w:rsidRPr="000C047E">
              <w:rPr>
                <w:rFonts w:ascii="Times New Roman" w:hAnsi="Times New Roman"/>
                <w:b/>
                <w:bCs/>
                <w:sz w:val="24"/>
                <w:szCs w:val="24"/>
              </w:rPr>
              <w:t>670,09</w:t>
            </w:r>
          </w:p>
        </w:tc>
        <w:tc>
          <w:tcPr>
            <w:tcW w:w="536" w:type="pct"/>
            <w:tcBorders>
              <w:top w:val="single" w:sz="4" w:space="0" w:color="auto"/>
              <w:left w:val="nil"/>
              <w:bottom w:val="single" w:sz="4" w:space="0" w:color="auto"/>
              <w:right w:val="nil"/>
            </w:tcBorders>
            <w:vAlign w:val="bottom"/>
          </w:tcPr>
          <w:p w:rsidR="000C047E" w:rsidRPr="000C047E" w:rsidRDefault="000C047E" w:rsidP="000C047E">
            <w:pPr>
              <w:jc w:val="right"/>
              <w:rPr>
                <w:rFonts w:ascii="Times New Roman" w:hAnsi="Times New Roman"/>
                <w:b/>
                <w:bCs/>
                <w:sz w:val="24"/>
                <w:szCs w:val="24"/>
              </w:rPr>
            </w:pPr>
            <w:r w:rsidRPr="000C047E">
              <w:rPr>
                <w:rFonts w:ascii="Times New Roman" w:hAnsi="Times New Roman"/>
                <w:b/>
                <w:bCs/>
                <w:sz w:val="24"/>
                <w:szCs w:val="24"/>
              </w:rPr>
              <w:t>523,19</w:t>
            </w:r>
          </w:p>
        </w:tc>
        <w:tc>
          <w:tcPr>
            <w:tcW w:w="536" w:type="pct"/>
            <w:tcBorders>
              <w:top w:val="single" w:sz="4" w:space="0" w:color="auto"/>
              <w:left w:val="nil"/>
              <w:bottom w:val="single" w:sz="4" w:space="0" w:color="auto"/>
              <w:right w:val="nil"/>
            </w:tcBorders>
            <w:vAlign w:val="bottom"/>
          </w:tcPr>
          <w:p w:rsidR="000C047E" w:rsidRPr="000C047E" w:rsidRDefault="000C047E" w:rsidP="000C047E">
            <w:pPr>
              <w:jc w:val="right"/>
              <w:rPr>
                <w:rFonts w:ascii="Times New Roman" w:hAnsi="Times New Roman"/>
                <w:b/>
                <w:bCs/>
                <w:sz w:val="24"/>
                <w:szCs w:val="24"/>
              </w:rPr>
            </w:pPr>
            <w:r w:rsidRPr="000C047E">
              <w:rPr>
                <w:rFonts w:ascii="Times New Roman" w:hAnsi="Times New Roman"/>
                <w:b/>
                <w:bCs/>
                <w:sz w:val="24"/>
                <w:szCs w:val="24"/>
              </w:rPr>
              <w:t>691,30</w:t>
            </w:r>
          </w:p>
        </w:tc>
        <w:tc>
          <w:tcPr>
            <w:tcW w:w="536" w:type="pct"/>
            <w:tcBorders>
              <w:top w:val="single" w:sz="4" w:space="0" w:color="auto"/>
              <w:left w:val="nil"/>
              <w:bottom w:val="single" w:sz="4" w:space="0" w:color="auto"/>
              <w:right w:val="nil"/>
            </w:tcBorders>
            <w:vAlign w:val="bottom"/>
          </w:tcPr>
          <w:p w:rsidR="000C047E" w:rsidRPr="000C047E" w:rsidRDefault="000C047E" w:rsidP="000C047E">
            <w:pPr>
              <w:jc w:val="right"/>
              <w:rPr>
                <w:rFonts w:ascii="Times New Roman" w:hAnsi="Times New Roman"/>
                <w:b/>
                <w:bCs/>
                <w:sz w:val="24"/>
                <w:szCs w:val="24"/>
              </w:rPr>
            </w:pPr>
            <w:r w:rsidRPr="000C047E">
              <w:rPr>
                <w:rFonts w:ascii="Times New Roman" w:hAnsi="Times New Roman"/>
                <w:b/>
                <w:bCs/>
                <w:sz w:val="24"/>
                <w:szCs w:val="24"/>
              </w:rPr>
              <w:t>864,68</w:t>
            </w:r>
          </w:p>
        </w:tc>
      </w:tr>
      <w:tr w:rsidR="000C047E" w:rsidRPr="00E504DD" w:rsidTr="00B30D16">
        <w:trPr>
          <w:trHeight w:hRule="exact" w:val="605"/>
        </w:trPr>
        <w:tc>
          <w:tcPr>
            <w:tcW w:w="1783" w:type="pct"/>
            <w:tcBorders>
              <w:top w:val="single" w:sz="4" w:space="0" w:color="auto"/>
              <w:left w:val="nil"/>
              <w:bottom w:val="nil"/>
              <w:right w:val="nil"/>
            </w:tcBorders>
            <w:shd w:val="clear" w:color="auto" w:fill="auto"/>
            <w:vAlign w:val="bottom"/>
          </w:tcPr>
          <w:p w:rsidR="000C047E" w:rsidRPr="000375EE" w:rsidRDefault="000C047E" w:rsidP="00A958B1">
            <w:pPr>
              <w:rPr>
                <w:rFonts w:ascii="Times New Roman" w:hAnsi="Times New Roman"/>
                <w:sz w:val="24"/>
                <w:szCs w:val="24"/>
              </w:rPr>
            </w:pPr>
            <w:r w:rsidRPr="000375EE">
              <w:rPr>
                <w:rFonts w:ascii="Times New Roman" w:hAnsi="Times New Roman"/>
                <w:sz w:val="24"/>
                <w:szCs w:val="24"/>
              </w:rPr>
              <w:t>Кількість домогосподарств (тисяч)</w:t>
            </w:r>
          </w:p>
        </w:tc>
        <w:tc>
          <w:tcPr>
            <w:tcW w:w="536" w:type="pct"/>
            <w:tcBorders>
              <w:top w:val="single" w:sz="4" w:space="0" w:color="auto"/>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895,6</w:t>
            </w:r>
          </w:p>
        </w:tc>
        <w:tc>
          <w:tcPr>
            <w:tcW w:w="536" w:type="pct"/>
            <w:tcBorders>
              <w:top w:val="single" w:sz="4" w:space="0" w:color="auto"/>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891,7</w:t>
            </w:r>
          </w:p>
        </w:tc>
        <w:tc>
          <w:tcPr>
            <w:tcW w:w="536" w:type="pct"/>
            <w:tcBorders>
              <w:top w:val="single" w:sz="4" w:space="0" w:color="auto"/>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893,0</w:t>
            </w:r>
          </w:p>
        </w:tc>
        <w:tc>
          <w:tcPr>
            <w:tcW w:w="536" w:type="pct"/>
            <w:tcBorders>
              <w:top w:val="single" w:sz="4" w:space="0" w:color="auto"/>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221,0</w:t>
            </w:r>
          </w:p>
        </w:tc>
        <w:tc>
          <w:tcPr>
            <w:tcW w:w="536" w:type="pct"/>
            <w:tcBorders>
              <w:top w:val="single" w:sz="4" w:space="0" w:color="auto"/>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219,5</w:t>
            </w:r>
          </w:p>
        </w:tc>
        <w:tc>
          <w:tcPr>
            <w:tcW w:w="536" w:type="pct"/>
            <w:tcBorders>
              <w:top w:val="single" w:sz="4" w:space="0" w:color="auto"/>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217,1</w:t>
            </w:r>
          </w:p>
        </w:tc>
      </w:tr>
      <w:tr w:rsidR="000C047E" w:rsidRPr="00E504DD" w:rsidTr="000C047E">
        <w:trPr>
          <w:trHeight w:hRule="exact" w:val="870"/>
        </w:trPr>
        <w:tc>
          <w:tcPr>
            <w:tcW w:w="1783" w:type="pct"/>
            <w:tcBorders>
              <w:top w:val="nil"/>
              <w:left w:val="nil"/>
              <w:bottom w:val="nil"/>
              <w:right w:val="nil"/>
            </w:tcBorders>
            <w:shd w:val="clear" w:color="auto" w:fill="auto"/>
            <w:vAlign w:val="bottom"/>
          </w:tcPr>
          <w:p w:rsidR="000C047E" w:rsidRPr="000375EE" w:rsidRDefault="000C047E" w:rsidP="00A958B1">
            <w:pPr>
              <w:rPr>
                <w:rFonts w:ascii="Times New Roman" w:hAnsi="Times New Roman"/>
                <w:sz w:val="24"/>
                <w:szCs w:val="24"/>
              </w:rPr>
            </w:pPr>
            <w:r w:rsidRPr="000375EE">
              <w:rPr>
                <w:rFonts w:ascii="Times New Roman" w:hAnsi="Times New Roman"/>
                <w:sz w:val="24"/>
                <w:szCs w:val="24"/>
              </w:rPr>
              <w:t>Середній еквівалентний розмір домогосподарства (осіб)</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2,00</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2,00</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2,00</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2,02</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2,02</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2,02</w:t>
            </w:r>
          </w:p>
        </w:tc>
      </w:tr>
      <w:tr w:rsidR="000C047E" w:rsidRPr="00E504DD" w:rsidTr="000C047E">
        <w:trPr>
          <w:trHeight w:hRule="exact" w:val="593"/>
        </w:trPr>
        <w:tc>
          <w:tcPr>
            <w:tcW w:w="1783" w:type="pct"/>
            <w:tcBorders>
              <w:top w:val="nil"/>
              <w:left w:val="nil"/>
              <w:bottom w:val="nil"/>
              <w:right w:val="nil"/>
            </w:tcBorders>
            <w:shd w:val="clear" w:color="auto" w:fill="auto"/>
            <w:vAlign w:val="bottom"/>
          </w:tcPr>
          <w:p w:rsidR="000C047E" w:rsidRPr="000375EE" w:rsidRDefault="000C047E" w:rsidP="00A958B1">
            <w:pPr>
              <w:rPr>
                <w:rFonts w:ascii="Times New Roman" w:hAnsi="Times New Roman"/>
                <w:sz w:val="24"/>
                <w:szCs w:val="24"/>
              </w:rPr>
            </w:pPr>
            <w:r w:rsidRPr="000375EE">
              <w:rPr>
                <w:rFonts w:ascii="Times New Roman" w:hAnsi="Times New Roman"/>
                <w:sz w:val="24"/>
                <w:szCs w:val="24"/>
              </w:rPr>
              <w:t xml:space="preserve">Кількість обстежених домогосподарств </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164</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196</w:t>
            </w:r>
          </w:p>
        </w:tc>
        <w:tc>
          <w:tcPr>
            <w:tcW w:w="536"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212</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114</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126</w:t>
            </w:r>
          </w:p>
        </w:tc>
        <w:tc>
          <w:tcPr>
            <w:tcW w:w="536" w:type="pct"/>
            <w:tcBorders>
              <w:top w:val="nil"/>
              <w:left w:val="nil"/>
              <w:bottom w:val="nil"/>
              <w:right w:val="nil"/>
            </w:tcBorders>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129</w:t>
            </w:r>
          </w:p>
        </w:tc>
      </w:tr>
    </w:tbl>
    <w:p w:rsidR="00EF745E" w:rsidRDefault="00EF745E">
      <w:pPr>
        <w:rPr>
          <w:rFonts w:ascii="Times New Roman" w:hAnsi="Times New Roman"/>
          <w:b/>
          <w:sz w:val="28"/>
          <w:szCs w:val="28"/>
          <w:lang w:val="uk-UA"/>
        </w:rPr>
      </w:pPr>
      <w:r>
        <w:rPr>
          <w:rFonts w:ascii="Times New Roman" w:hAnsi="Times New Roman"/>
          <w:b/>
          <w:sz w:val="28"/>
          <w:szCs w:val="28"/>
          <w:lang w:val="uk-UA"/>
        </w:rPr>
        <w:br w:type="page"/>
      </w:r>
    </w:p>
    <w:p w:rsidR="00725980" w:rsidRDefault="00725980" w:rsidP="00725980">
      <w:pPr>
        <w:ind w:left="567" w:hanging="567"/>
        <w:rPr>
          <w:rFonts w:ascii="Times New Roman" w:hAnsi="Times New Roman"/>
          <w:b/>
          <w:sz w:val="28"/>
          <w:szCs w:val="28"/>
          <w:lang w:val="uk-UA"/>
        </w:rPr>
      </w:pPr>
      <w:r>
        <w:rPr>
          <w:b/>
          <w:sz w:val="28"/>
          <w:szCs w:val="28"/>
          <w:lang w:val="uk-UA"/>
        </w:rPr>
        <w:lastRenderedPageBreak/>
        <w:t>2.3</w:t>
      </w:r>
      <w:r w:rsidRPr="00954FB8">
        <w:rPr>
          <w:b/>
          <w:sz w:val="28"/>
          <w:szCs w:val="28"/>
          <w:lang w:val="uk-UA"/>
        </w:rPr>
        <w:t xml:space="preserve">. </w:t>
      </w:r>
      <w:r>
        <w:rPr>
          <w:rFonts w:ascii="Times New Roman" w:hAnsi="Times New Roman"/>
          <w:b/>
          <w:sz w:val="28"/>
          <w:szCs w:val="28"/>
          <w:lang w:val="uk-UA"/>
        </w:rPr>
        <w:t>Структура грошових витрат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w:t>
      </w:r>
    </w:p>
    <w:p w:rsidR="00725980" w:rsidRPr="00725980" w:rsidRDefault="00725980" w:rsidP="00725980">
      <w:pPr>
        <w:ind w:left="567" w:hanging="567"/>
        <w:rPr>
          <w:rFonts w:ascii="Times New Roman" w:hAnsi="Times New Roman"/>
          <w:b/>
          <w:lang w:val="uk-UA"/>
        </w:rPr>
      </w:pPr>
    </w:p>
    <w:p w:rsidR="00725980" w:rsidRPr="00744BB9" w:rsidRDefault="0064020D" w:rsidP="00725980">
      <w:pPr>
        <w:ind w:left="567" w:right="-143" w:hanging="567"/>
        <w:jc w:val="right"/>
        <w:rPr>
          <w:rFonts w:ascii="Times New Roman" w:hAnsi="Times New Roman"/>
          <w:i/>
          <w:sz w:val="24"/>
          <w:szCs w:val="24"/>
          <w:lang w:val="uk-UA"/>
        </w:rPr>
      </w:pPr>
      <w:r>
        <w:rPr>
          <w:rFonts w:ascii="Times New Roman" w:hAnsi="Times New Roman"/>
          <w:i/>
          <w:sz w:val="24"/>
          <w:szCs w:val="24"/>
          <w:lang w:val="uk-UA"/>
        </w:rPr>
        <w:t>(відсотків)</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D76E9C" w:rsidRPr="00E504DD" w:rsidTr="00B30D16">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D76E9C" w:rsidRPr="00230149" w:rsidRDefault="00D76E9C" w:rsidP="00875289">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D76E9C" w:rsidRPr="00E504DD" w:rsidTr="00B30D16">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D76E9C" w:rsidRPr="00230149" w:rsidRDefault="00D76E9C" w:rsidP="00875289">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725980" w:rsidRPr="00E504DD" w:rsidTr="00B30D16">
        <w:tc>
          <w:tcPr>
            <w:tcW w:w="2916" w:type="pct"/>
            <w:tcBorders>
              <w:top w:val="single" w:sz="4" w:space="0" w:color="auto"/>
              <w:left w:val="nil"/>
              <w:bottom w:val="nil"/>
              <w:right w:val="nil"/>
            </w:tcBorders>
            <w:shd w:val="clear" w:color="auto" w:fill="auto"/>
            <w:vAlign w:val="bottom"/>
          </w:tcPr>
          <w:p w:rsidR="00725980" w:rsidRPr="00A66E3C" w:rsidRDefault="00725980" w:rsidP="00875289">
            <w:pPr>
              <w:rPr>
                <w:rFonts w:ascii="Times New Roman" w:hAnsi="Times New Roman"/>
                <w:b/>
                <w:bCs/>
                <w:sz w:val="24"/>
                <w:szCs w:val="24"/>
              </w:rPr>
            </w:pPr>
          </w:p>
        </w:tc>
        <w:tc>
          <w:tcPr>
            <w:tcW w:w="697" w:type="pct"/>
            <w:tcBorders>
              <w:top w:val="single" w:sz="4" w:space="0" w:color="auto"/>
              <w:left w:val="nil"/>
              <w:bottom w:val="nil"/>
              <w:right w:val="nil"/>
            </w:tcBorders>
          </w:tcPr>
          <w:p w:rsidR="00725980" w:rsidRPr="00A66E3C" w:rsidRDefault="00725980" w:rsidP="00875289">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725980" w:rsidRPr="00A66E3C" w:rsidRDefault="00725980" w:rsidP="00875289">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725980" w:rsidRDefault="00725980" w:rsidP="00875289">
            <w:pPr>
              <w:jc w:val="right"/>
              <w:rPr>
                <w:rFonts w:ascii="Times New Roman" w:eastAsia="Calibri" w:hAnsi="Times New Roman"/>
                <w:b/>
                <w:sz w:val="24"/>
                <w:szCs w:val="24"/>
                <w:lang w:val="uk-UA" w:eastAsia="en-US"/>
              </w:rPr>
            </w:pPr>
          </w:p>
        </w:tc>
      </w:tr>
      <w:tr w:rsidR="00725980" w:rsidRPr="00E504DD" w:rsidTr="00B30D16">
        <w:trPr>
          <w:trHeight w:hRule="exact" w:val="340"/>
        </w:trPr>
        <w:tc>
          <w:tcPr>
            <w:tcW w:w="2916" w:type="pct"/>
            <w:tcBorders>
              <w:top w:val="nil"/>
              <w:left w:val="nil"/>
              <w:bottom w:val="single" w:sz="4" w:space="0" w:color="auto"/>
              <w:right w:val="nil"/>
            </w:tcBorders>
            <w:shd w:val="clear" w:color="auto" w:fill="auto"/>
            <w:vAlign w:val="bottom"/>
          </w:tcPr>
          <w:p w:rsidR="00725980" w:rsidRPr="005B6A47" w:rsidRDefault="00121A19" w:rsidP="00875289">
            <w:pPr>
              <w:rPr>
                <w:rFonts w:ascii="Times New Roman" w:hAnsi="Times New Roman"/>
                <w:b/>
                <w:bCs/>
                <w:sz w:val="24"/>
                <w:szCs w:val="24"/>
                <w:lang w:val="uk-UA"/>
              </w:rPr>
            </w:pPr>
            <w:r>
              <w:rPr>
                <w:rFonts w:ascii="Times New Roman" w:hAnsi="Times New Roman"/>
                <w:b/>
                <w:bCs/>
                <w:sz w:val="24"/>
                <w:szCs w:val="24"/>
                <w:lang w:val="uk-UA"/>
              </w:rPr>
              <w:t>В</w:t>
            </w:r>
            <w:r w:rsidR="00725980">
              <w:rPr>
                <w:rFonts w:ascii="Times New Roman" w:hAnsi="Times New Roman"/>
                <w:b/>
                <w:bCs/>
                <w:sz w:val="24"/>
                <w:szCs w:val="24"/>
                <w:lang w:val="uk-UA"/>
              </w:rPr>
              <w:t>сього грошових витрат</w:t>
            </w:r>
          </w:p>
        </w:tc>
        <w:tc>
          <w:tcPr>
            <w:tcW w:w="697" w:type="pct"/>
            <w:tcBorders>
              <w:top w:val="nil"/>
              <w:left w:val="nil"/>
              <w:bottom w:val="single" w:sz="4" w:space="0" w:color="auto"/>
              <w:right w:val="nil"/>
            </w:tcBorders>
            <w:vAlign w:val="bottom"/>
          </w:tcPr>
          <w:p w:rsidR="00725980" w:rsidRPr="00E4346B" w:rsidRDefault="00035C50" w:rsidP="00E4346B">
            <w:pPr>
              <w:jc w:val="right"/>
              <w:rPr>
                <w:rFonts w:ascii="Times New Roman" w:eastAsia="Calibri" w:hAnsi="Times New Roman"/>
                <w:b/>
                <w:sz w:val="24"/>
                <w:szCs w:val="24"/>
                <w:lang w:val="uk-UA" w:eastAsia="en-US"/>
              </w:rPr>
            </w:pPr>
            <w:r w:rsidRPr="00E4346B">
              <w:rPr>
                <w:rFonts w:ascii="Times New Roman" w:eastAsia="Calibri" w:hAnsi="Times New Roman"/>
                <w:b/>
                <w:sz w:val="24"/>
                <w:szCs w:val="24"/>
                <w:lang w:val="uk-UA" w:eastAsia="en-US"/>
              </w:rPr>
              <w:t>100,0</w:t>
            </w:r>
          </w:p>
        </w:tc>
        <w:tc>
          <w:tcPr>
            <w:tcW w:w="694" w:type="pct"/>
            <w:tcBorders>
              <w:top w:val="nil"/>
              <w:left w:val="nil"/>
              <w:bottom w:val="single" w:sz="4" w:space="0" w:color="auto"/>
              <w:right w:val="nil"/>
            </w:tcBorders>
            <w:shd w:val="clear" w:color="auto" w:fill="auto"/>
            <w:vAlign w:val="bottom"/>
          </w:tcPr>
          <w:p w:rsidR="00725980" w:rsidRPr="00E4346B" w:rsidRDefault="00035C50" w:rsidP="00E4346B">
            <w:pPr>
              <w:jc w:val="right"/>
              <w:rPr>
                <w:rFonts w:ascii="Times New Roman" w:eastAsia="Calibri" w:hAnsi="Times New Roman"/>
                <w:b/>
                <w:sz w:val="24"/>
                <w:szCs w:val="24"/>
                <w:lang w:val="uk-UA" w:eastAsia="en-US"/>
              </w:rPr>
            </w:pPr>
            <w:r w:rsidRPr="00E4346B">
              <w:rPr>
                <w:rFonts w:ascii="Times New Roman" w:eastAsia="Calibri" w:hAnsi="Times New Roman"/>
                <w:b/>
                <w:sz w:val="24"/>
                <w:szCs w:val="24"/>
                <w:lang w:val="uk-UA" w:eastAsia="en-US"/>
              </w:rPr>
              <w:t>100,0</w:t>
            </w:r>
          </w:p>
        </w:tc>
        <w:tc>
          <w:tcPr>
            <w:tcW w:w="693" w:type="pct"/>
            <w:tcBorders>
              <w:top w:val="nil"/>
              <w:left w:val="nil"/>
              <w:bottom w:val="single" w:sz="4" w:space="0" w:color="auto"/>
              <w:right w:val="nil"/>
            </w:tcBorders>
            <w:shd w:val="clear" w:color="auto" w:fill="auto"/>
            <w:vAlign w:val="bottom"/>
          </w:tcPr>
          <w:p w:rsidR="00725980" w:rsidRPr="00E4346B" w:rsidRDefault="00035C50" w:rsidP="00E4346B">
            <w:pPr>
              <w:jc w:val="right"/>
              <w:rPr>
                <w:rFonts w:ascii="Times New Roman" w:eastAsia="Calibri" w:hAnsi="Times New Roman"/>
                <w:b/>
                <w:sz w:val="24"/>
                <w:szCs w:val="24"/>
                <w:lang w:val="uk-UA" w:eastAsia="en-US"/>
              </w:rPr>
            </w:pPr>
            <w:r w:rsidRPr="00E4346B">
              <w:rPr>
                <w:rFonts w:ascii="Times New Roman" w:eastAsia="Calibri" w:hAnsi="Times New Roman"/>
                <w:b/>
                <w:sz w:val="24"/>
                <w:szCs w:val="24"/>
                <w:lang w:val="uk-UA" w:eastAsia="en-US"/>
              </w:rPr>
              <w:t>100,0</w:t>
            </w:r>
          </w:p>
        </w:tc>
      </w:tr>
      <w:tr w:rsidR="000C047E" w:rsidRPr="00E504DD" w:rsidTr="00B30D16">
        <w:trPr>
          <w:trHeight w:hRule="exact" w:val="312"/>
        </w:trPr>
        <w:tc>
          <w:tcPr>
            <w:tcW w:w="2916" w:type="pct"/>
            <w:tcBorders>
              <w:top w:val="single" w:sz="4" w:space="0" w:color="auto"/>
              <w:left w:val="nil"/>
              <w:bottom w:val="nil"/>
              <w:right w:val="nil"/>
            </w:tcBorders>
            <w:shd w:val="clear" w:color="auto" w:fill="auto"/>
            <w:vAlign w:val="bottom"/>
          </w:tcPr>
          <w:p w:rsidR="000C047E" w:rsidRPr="00D356D2" w:rsidRDefault="000C047E" w:rsidP="00875289">
            <w:pPr>
              <w:rPr>
                <w:rFonts w:ascii="Times New Roman" w:hAnsi="Times New Roman"/>
                <w:b/>
                <w:i/>
                <w:iCs/>
                <w:sz w:val="24"/>
                <w:szCs w:val="24"/>
                <w:lang w:val="uk-UA"/>
              </w:rPr>
            </w:pPr>
            <w:r w:rsidRPr="00D356D2">
              <w:rPr>
                <w:rFonts w:ascii="Times New Roman" w:hAnsi="Times New Roman"/>
                <w:b/>
                <w:i/>
                <w:iCs/>
                <w:sz w:val="24"/>
                <w:szCs w:val="24"/>
                <w:lang w:val="uk-UA"/>
              </w:rPr>
              <w:t>Продукти харчування та безалкогольні напої</w:t>
            </w:r>
          </w:p>
        </w:tc>
        <w:tc>
          <w:tcPr>
            <w:tcW w:w="697" w:type="pct"/>
            <w:tcBorders>
              <w:top w:val="single" w:sz="4" w:space="0" w:color="auto"/>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46,0</w:t>
            </w:r>
          </w:p>
        </w:tc>
        <w:tc>
          <w:tcPr>
            <w:tcW w:w="694" w:type="pct"/>
            <w:tcBorders>
              <w:top w:val="single" w:sz="4" w:space="0" w:color="auto"/>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47,0</w:t>
            </w:r>
          </w:p>
        </w:tc>
        <w:tc>
          <w:tcPr>
            <w:tcW w:w="693" w:type="pct"/>
            <w:tcBorders>
              <w:top w:val="single" w:sz="4" w:space="0" w:color="auto"/>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40,7</w:t>
            </w:r>
          </w:p>
        </w:tc>
      </w:tr>
      <w:tr w:rsidR="000C047E" w:rsidRPr="00E504DD" w:rsidTr="00D76E9C">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875289">
            <w:pPr>
              <w:rPr>
                <w:rFonts w:ascii="Times New Roman" w:hAnsi="Times New Roman"/>
                <w:b/>
                <w:i/>
                <w:sz w:val="24"/>
                <w:szCs w:val="24"/>
                <w:lang w:val="uk-UA"/>
              </w:rPr>
            </w:pPr>
            <w:r w:rsidRPr="00D356D2">
              <w:rPr>
                <w:rFonts w:ascii="Times New Roman" w:hAnsi="Times New Roman"/>
                <w:b/>
                <w:i/>
                <w:sz w:val="24"/>
                <w:szCs w:val="24"/>
                <w:lang w:val="uk-UA"/>
              </w:rPr>
              <w:t>Алкогольні напої</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1,1</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1,2</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1,5</w:t>
            </w:r>
          </w:p>
        </w:tc>
      </w:tr>
      <w:tr w:rsidR="000C047E" w:rsidRPr="00E504DD" w:rsidTr="00D76E9C">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875289">
            <w:pPr>
              <w:rPr>
                <w:rFonts w:ascii="Times New Roman" w:hAnsi="Times New Roman"/>
                <w:b/>
                <w:i/>
                <w:sz w:val="24"/>
                <w:szCs w:val="24"/>
                <w:lang w:val="uk-UA"/>
              </w:rPr>
            </w:pPr>
            <w:r w:rsidRPr="00D356D2">
              <w:rPr>
                <w:rFonts w:ascii="Times New Roman" w:hAnsi="Times New Roman"/>
                <w:b/>
                <w:i/>
                <w:sz w:val="24"/>
                <w:szCs w:val="24"/>
                <w:lang w:val="uk-UA"/>
              </w:rPr>
              <w:t>Тютюнові вироби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1,5</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1,9</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2,6</w:t>
            </w:r>
          </w:p>
        </w:tc>
      </w:tr>
      <w:tr w:rsidR="000C047E" w:rsidRPr="00E504DD" w:rsidTr="00D76E9C">
        <w:trPr>
          <w:trHeight w:hRule="exact" w:val="312"/>
        </w:trPr>
        <w:tc>
          <w:tcPr>
            <w:tcW w:w="2916" w:type="pct"/>
            <w:tcBorders>
              <w:top w:val="nil"/>
              <w:left w:val="nil"/>
              <w:bottom w:val="nil"/>
              <w:right w:val="nil"/>
            </w:tcBorders>
            <w:shd w:val="clear" w:color="auto" w:fill="auto"/>
            <w:vAlign w:val="bottom"/>
          </w:tcPr>
          <w:p w:rsidR="000C047E" w:rsidRPr="00D356D2" w:rsidRDefault="000C047E" w:rsidP="00875289">
            <w:pPr>
              <w:rPr>
                <w:rFonts w:ascii="Times New Roman" w:hAnsi="Times New Roman"/>
                <w:b/>
                <w:i/>
                <w:sz w:val="24"/>
                <w:szCs w:val="24"/>
                <w:lang w:val="uk-UA"/>
              </w:rPr>
            </w:pPr>
            <w:r w:rsidRPr="00D356D2">
              <w:rPr>
                <w:rFonts w:ascii="Times New Roman" w:hAnsi="Times New Roman"/>
                <w:b/>
                <w:i/>
                <w:sz w:val="24"/>
                <w:szCs w:val="24"/>
                <w:lang w:val="uk-UA"/>
              </w:rPr>
              <w:t>Одяг і взуття</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5,6</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6,0</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6,7</w:t>
            </w:r>
          </w:p>
        </w:tc>
      </w:tr>
      <w:tr w:rsidR="000C047E" w:rsidRPr="00E504DD" w:rsidTr="00D76E9C">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875289">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E4346B" w:rsidRDefault="000C047E" w:rsidP="00E4346B">
            <w:pPr>
              <w:jc w:val="right"/>
              <w:rPr>
                <w:rFonts w:ascii="Times New Roman" w:hAnsi="Times New Roman"/>
                <w:sz w:val="24"/>
                <w:szCs w:val="24"/>
              </w:rPr>
            </w:pPr>
            <w:r w:rsidRPr="00E4346B">
              <w:rPr>
                <w:rFonts w:ascii="Times New Roman" w:hAnsi="Times New Roman"/>
                <w:sz w:val="24"/>
                <w:szCs w:val="24"/>
              </w:rPr>
              <w:t>5,5</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5,9</w:t>
            </w:r>
          </w:p>
        </w:tc>
        <w:tc>
          <w:tcPr>
            <w:tcW w:w="693" w:type="pct"/>
            <w:tcBorders>
              <w:top w:val="nil"/>
              <w:left w:val="nil"/>
              <w:bottom w:val="nil"/>
              <w:right w:val="nil"/>
            </w:tcBorders>
            <w:shd w:val="clear" w:color="auto" w:fill="auto"/>
            <w:vAlign w:val="bottom"/>
          </w:tcPr>
          <w:p w:rsidR="000C047E" w:rsidRPr="00E4346B" w:rsidRDefault="000C047E" w:rsidP="00E4346B">
            <w:pPr>
              <w:jc w:val="right"/>
              <w:rPr>
                <w:rFonts w:ascii="Times New Roman" w:hAnsi="Times New Roman"/>
                <w:sz w:val="24"/>
                <w:szCs w:val="24"/>
              </w:rPr>
            </w:pPr>
            <w:r w:rsidRPr="00E4346B">
              <w:rPr>
                <w:rFonts w:ascii="Times New Roman" w:hAnsi="Times New Roman"/>
                <w:sz w:val="24"/>
                <w:szCs w:val="24"/>
              </w:rPr>
              <w:t>6,6</w:t>
            </w:r>
          </w:p>
        </w:tc>
      </w:tr>
      <w:tr w:rsidR="000C047E" w:rsidRPr="00E504DD" w:rsidTr="00D76E9C">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875289">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E4346B" w:rsidRDefault="000C047E" w:rsidP="00E4346B">
            <w:pPr>
              <w:jc w:val="right"/>
              <w:rPr>
                <w:rFonts w:ascii="Times New Roman" w:hAnsi="Times New Roman"/>
                <w:sz w:val="24"/>
                <w:szCs w:val="24"/>
              </w:rPr>
            </w:pPr>
            <w:r w:rsidRPr="00E4346B">
              <w:rPr>
                <w:rFonts w:ascii="Times New Roman" w:hAnsi="Times New Roman"/>
                <w:sz w:val="24"/>
                <w:szCs w:val="24"/>
              </w:rPr>
              <w:t>0,1</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0,1</w:t>
            </w:r>
          </w:p>
        </w:tc>
        <w:tc>
          <w:tcPr>
            <w:tcW w:w="693" w:type="pct"/>
            <w:tcBorders>
              <w:top w:val="nil"/>
              <w:left w:val="nil"/>
              <w:bottom w:val="nil"/>
              <w:right w:val="nil"/>
            </w:tcBorders>
            <w:shd w:val="clear" w:color="auto" w:fill="auto"/>
            <w:vAlign w:val="bottom"/>
          </w:tcPr>
          <w:p w:rsidR="000C047E" w:rsidRPr="00E4346B" w:rsidRDefault="000C047E" w:rsidP="00E4346B">
            <w:pPr>
              <w:jc w:val="right"/>
              <w:rPr>
                <w:rFonts w:ascii="Times New Roman" w:hAnsi="Times New Roman"/>
                <w:sz w:val="24"/>
                <w:szCs w:val="24"/>
              </w:rPr>
            </w:pPr>
            <w:r w:rsidRPr="00E4346B">
              <w:rPr>
                <w:rFonts w:ascii="Times New Roman" w:hAnsi="Times New Roman"/>
                <w:sz w:val="24"/>
                <w:szCs w:val="24"/>
              </w:rPr>
              <w:t>0,1</w:t>
            </w:r>
          </w:p>
        </w:tc>
      </w:tr>
      <w:tr w:rsidR="000C047E" w:rsidRPr="00E504DD" w:rsidTr="000C047E">
        <w:trPr>
          <w:trHeight w:hRule="exact" w:val="623"/>
        </w:trPr>
        <w:tc>
          <w:tcPr>
            <w:tcW w:w="2916" w:type="pct"/>
            <w:tcBorders>
              <w:top w:val="nil"/>
              <w:left w:val="nil"/>
              <w:bottom w:val="nil"/>
              <w:right w:val="nil"/>
            </w:tcBorders>
            <w:shd w:val="clear" w:color="auto" w:fill="auto"/>
            <w:vAlign w:val="bottom"/>
          </w:tcPr>
          <w:p w:rsidR="000C047E" w:rsidRPr="00E85C64" w:rsidRDefault="000C047E" w:rsidP="00875289">
            <w:pPr>
              <w:rPr>
                <w:rFonts w:ascii="Times New Roman" w:hAnsi="Times New Roman"/>
                <w:b/>
                <w:i/>
                <w:iCs/>
                <w:sz w:val="24"/>
                <w:szCs w:val="24"/>
              </w:rPr>
            </w:pPr>
            <w:r w:rsidRPr="00E85C64">
              <w:rPr>
                <w:rFonts w:ascii="Times New Roman" w:hAnsi="Times New Roman"/>
                <w:b/>
                <w:i/>
                <w:iCs/>
                <w:sz w:val="24"/>
                <w:szCs w:val="24"/>
              </w:rPr>
              <w:t>Житло, вода, електроенергія, газ та інші види палива</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18,2</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18,1</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17,3</w:t>
            </w:r>
          </w:p>
        </w:tc>
      </w:tr>
      <w:tr w:rsidR="000C047E" w:rsidRPr="00E504DD" w:rsidTr="000C047E">
        <w:trPr>
          <w:trHeight w:hRule="exact" w:val="340"/>
        </w:trPr>
        <w:tc>
          <w:tcPr>
            <w:tcW w:w="2916" w:type="pct"/>
            <w:tcBorders>
              <w:top w:val="nil"/>
              <w:left w:val="nil"/>
              <w:bottom w:val="nil"/>
              <w:right w:val="nil"/>
            </w:tcBorders>
            <w:shd w:val="clear" w:color="auto" w:fill="auto"/>
            <w:vAlign w:val="bottom"/>
          </w:tcPr>
          <w:p w:rsidR="000C047E" w:rsidRPr="005B6A47" w:rsidRDefault="000C047E" w:rsidP="00875289">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14,5</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14,9</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13,3</w:t>
            </w:r>
          </w:p>
        </w:tc>
      </w:tr>
      <w:tr w:rsidR="000C047E" w:rsidRPr="00E504DD" w:rsidTr="000C047E">
        <w:trPr>
          <w:trHeight w:hRule="exact" w:val="340"/>
        </w:trPr>
        <w:tc>
          <w:tcPr>
            <w:tcW w:w="2916" w:type="pct"/>
            <w:tcBorders>
              <w:top w:val="nil"/>
              <w:left w:val="nil"/>
              <w:bottom w:val="nil"/>
              <w:right w:val="nil"/>
            </w:tcBorders>
            <w:shd w:val="clear" w:color="auto" w:fill="auto"/>
            <w:vAlign w:val="bottom"/>
          </w:tcPr>
          <w:p w:rsidR="000C047E" w:rsidRPr="00CF7AEA" w:rsidRDefault="000C047E" w:rsidP="00875289">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3,7</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3,2</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4,0</w:t>
            </w:r>
          </w:p>
        </w:tc>
      </w:tr>
      <w:tr w:rsidR="000C047E" w:rsidRPr="00E504DD" w:rsidTr="000C047E">
        <w:trPr>
          <w:trHeight w:hRule="exact" w:val="627"/>
        </w:trPr>
        <w:tc>
          <w:tcPr>
            <w:tcW w:w="2916" w:type="pct"/>
            <w:tcBorders>
              <w:top w:val="nil"/>
              <w:left w:val="nil"/>
              <w:bottom w:val="nil"/>
              <w:right w:val="nil"/>
            </w:tcBorders>
            <w:shd w:val="clear" w:color="auto" w:fill="auto"/>
            <w:vAlign w:val="bottom"/>
          </w:tcPr>
          <w:p w:rsidR="000C047E" w:rsidRPr="00E85C64" w:rsidRDefault="000C047E" w:rsidP="00875289">
            <w:pPr>
              <w:ind w:left="142"/>
              <w:rPr>
                <w:rFonts w:ascii="Times New Roman" w:hAnsi="Times New Roman"/>
                <w:i/>
                <w:sz w:val="24"/>
                <w:szCs w:val="24"/>
              </w:rPr>
            </w:pPr>
            <w:r w:rsidRPr="00E85C64">
              <w:rPr>
                <w:rFonts w:ascii="Times New Roman" w:hAnsi="Times New Roman"/>
                <w:i/>
                <w:sz w:val="24"/>
                <w:szCs w:val="24"/>
              </w:rPr>
              <w:t>Довідково: оплата житла, комунальних продукті</w:t>
            </w:r>
            <w:proofErr w:type="gramStart"/>
            <w:r w:rsidRPr="00E85C64">
              <w:rPr>
                <w:rFonts w:ascii="Times New Roman" w:hAnsi="Times New Roman"/>
                <w:i/>
                <w:sz w:val="24"/>
                <w:szCs w:val="24"/>
              </w:rPr>
              <w:t>в</w:t>
            </w:r>
            <w:proofErr w:type="gramEnd"/>
            <w:r w:rsidRPr="00E85C64">
              <w:rPr>
                <w:rFonts w:ascii="Times New Roman" w:hAnsi="Times New Roman"/>
                <w:i/>
                <w:sz w:val="24"/>
                <w:szCs w:val="24"/>
              </w:rPr>
              <w:t xml:space="preserve"> та послуг</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16,4</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16,3</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16,1</w:t>
            </w:r>
          </w:p>
        </w:tc>
      </w:tr>
      <w:tr w:rsidR="000C047E" w:rsidRPr="00E504DD" w:rsidTr="000C047E">
        <w:trPr>
          <w:trHeight w:hRule="exact" w:val="567"/>
        </w:trPr>
        <w:tc>
          <w:tcPr>
            <w:tcW w:w="2916" w:type="pct"/>
            <w:tcBorders>
              <w:top w:val="nil"/>
              <w:left w:val="nil"/>
              <w:bottom w:val="nil"/>
              <w:right w:val="nil"/>
            </w:tcBorders>
            <w:shd w:val="clear" w:color="auto" w:fill="auto"/>
            <w:vAlign w:val="bottom"/>
          </w:tcPr>
          <w:p w:rsidR="000C047E" w:rsidRPr="00E85C64" w:rsidRDefault="000C047E" w:rsidP="00875289">
            <w:pPr>
              <w:rPr>
                <w:rFonts w:ascii="Times New Roman" w:hAnsi="Times New Roman"/>
                <w:b/>
                <w:i/>
                <w:sz w:val="24"/>
                <w:szCs w:val="24"/>
              </w:rPr>
            </w:pPr>
            <w:r w:rsidRPr="00E85C64">
              <w:rPr>
                <w:rFonts w:ascii="Times New Roman" w:hAnsi="Times New Roman"/>
                <w:b/>
                <w:i/>
                <w:sz w:val="24"/>
                <w:szCs w:val="24"/>
              </w:rPr>
              <w:t xml:space="preserve">Предмети домашнього вжитку, побутова </w:t>
            </w:r>
            <w:proofErr w:type="gramStart"/>
            <w:r w:rsidRPr="00E85C64">
              <w:rPr>
                <w:rFonts w:ascii="Times New Roman" w:hAnsi="Times New Roman"/>
                <w:b/>
                <w:i/>
                <w:sz w:val="24"/>
                <w:szCs w:val="24"/>
              </w:rPr>
              <w:t>техн</w:t>
            </w:r>
            <w:proofErr w:type="gramEnd"/>
            <w:r w:rsidRPr="00E85C64">
              <w:rPr>
                <w:rFonts w:ascii="Times New Roman" w:hAnsi="Times New Roman"/>
                <w:b/>
                <w:i/>
                <w:sz w:val="24"/>
                <w:szCs w:val="24"/>
              </w:rPr>
              <w:t>іка та поточне утримання житла</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1,5</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2,1</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2,9</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875289">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1,4</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2,0</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2,6</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875289">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0,1</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0,1</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0,3</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E85C64" w:rsidRDefault="000C047E" w:rsidP="00875289">
            <w:pPr>
              <w:rPr>
                <w:rFonts w:ascii="Times New Roman" w:hAnsi="Times New Roman"/>
                <w:b/>
                <w:bCs/>
                <w:i/>
                <w:sz w:val="24"/>
                <w:szCs w:val="24"/>
                <w:lang w:val="uk-UA"/>
              </w:rPr>
            </w:pPr>
            <w:r w:rsidRPr="00E85C64">
              <w:rPr>
                <w:rFonts w:ascii="Times New Roman" w:hAnsi="Times New Roman"/>
                <w:b/>
                <w:bCs/>
                <w:i/>
                <w:sz w:val="24"/>
                <w:szCs w:val="24"/>
                <w:lang w:val="uk-UA"/>
              </w:rPr>
              <w:t>Охорона здоров'я</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5,0</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4,0</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3,9</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875289">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3,2</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2,3</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2,6</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875289">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1,8</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1,7</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1,3</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E85C64" w:rsidRDefault="000C047E" w:rsidP="00875289">
            <w:pPr>
              <w:rPr>
                <w:rFonts w:ascii="Times New Roman" w:hAnsi="Times New Roman"/>
                <w:b/>
                <w:i/>
                <w:sz w:val="24"/>
                <w:szCs w:val="24"/>
              </w:rPr>
            </w:pPr>
            <w:r w:rsidRPr="00E85C64">
              <w:rPr>
                <w:rFonts w:ascii="Times New Roman" w:hAnsi="Times New Roman"/>
                <w:b/>
                <w:i/>
                <w:sz w:val="24"/>
                <w:szCs w:val="24"/>
              </w:rPr>
              <w:t>Транспорт</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5,0</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2,9</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3,4</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875289">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2,7</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1,2</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1,6</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875289">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2,3</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1,7</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1,8</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8D0E32" w:rsidRDefault="000C047E" w:rsidP="00875289">
            <w:pPr>
              <w:rPr>
                <w:rFonts w:ascii="Times New Roman" w:hAnsi="Times New Roman"/>
                <w:b/>
                <w:bCs/>
                <w:sz w:val="24"/>
                <w:szCs w:val="24"/>
                <w:lang w:val="uk-UA"/>
              </w:rPr>
            </w:pPr>
            <w:r w:rsidRPr="008D0E32">
              <w:rPr>
                <w:rFonts w:ascii="Times New Roman" w:hAnsi="Times New Roman"/>
                <w:b/>
                <w:bCs/>
                <w:sz w:val="24"/>
                <w:szCs w:val="24"/>
                <w:lang w:val="uk-UA"/>
              </w:rPr>
              <w:t>Зв'язок</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2,9</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3,2</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3,1</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875289">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0,5</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0,6</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0,5</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875289">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2,4</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2,6</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2,6</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E85C64" w:rsidRDefault="000C047E" w:rsidP="00875289">
            <w:pPr>
              <w:rPr>
                <w:rFonts w:ascii="Times New Roman" w:hAnsi="Times New Roman"/>
                <w:b/>
                <w:bCs/>
                <w:i/>
                <w:sz w:val="24"/>
                <w:szCs w:val="24"/>
                <w:lang w:val="uk-UA"/>
              </w:rPr>
            </w:pPr>
            <w:r w:rsidRPr="00E85C64">
              <w:rPr>
                <w:rFonts w:ascii="Times New Roman" w:hAnsi="Times New Roman"/>
                <w:b/>
                <w:bCs/>
                <w:i/>
                <w:sz w:val="24"/>
                <w:szCs w:val="24"/>
                <w:lang w:val="uk-UA"/>
              </w:rPr>
              <w:t>Відпочинок і культура</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1,2</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1,7</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2,3</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5B6A47" w:rsidRDefault="000C047E" w:rsidP="00875289">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0,7</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1,0</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1,3</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CF7AEA" w:rsidRDefault="000C047E" w:rsidP="00875289">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0,5</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0,7</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1,0</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E85C64" w:rsidRDefault="000C047E" w:rsidP="00875289">
            <w:pPr>
              <w:rPr>
                <w:rFonts w:ascii="Times New Roman" w:hAnsi="Times New Roman"/>
                <w:b/>
                <w:bCs/>
                <w:i/>
                <w:sz w:val="24"/>
                <w:szCs w:val="24"/>
                <w:lang w:val="uk-UA"/>
              </w:rPr>
            </w:pPr>
            <w:r w:rsidRPr="00E85C64">
              <w:rPr>
                <w:rFonts w:ascii="Times New Roman" w:hAnsi="Times New Roman"/>
                <w:b/>
                <w:bCs/>
                <w:i/>
                <w:sz w:val="24"/>
                <w:szCs w:val="24"/>
                <w:lang w:val="uk-UA"/>
              </w:rPr>
              <w:t>Освіта</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0,8</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1,2</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0,6</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E85C64" w:rsidRDefault="000C047E" w:rsidP="00875289">
            <w:pPr>
              <w:rPr>
                <w:rFonts w:ascii="Times New Roman" w:hAnsi="Times New Roman"/>
                <w:b/>
                <w:bCs/>
                <w:i/>
                <w:sz w:val="24"/>
                <w:szCs w:val="24"/>
                <w:lang w:val="uk-UA"/>
              </w:rPr>
            </w:pPr>
            <w:r w:rsidRPr="00E85C64">
              <w:rPr>
                <w:rFonts w:ascii="Times New Roman" w:hAnsi="Times New Roman"/>
                <w:b/>
                <w:bCs/>
                <w:i/>
                <w:sz w:val="24"/>
                <w:szCs w:val="24"/>
                <w:lang w:val="uk-UA"/>
              </w:rPr>
              <w:t>Ресторани та готелі</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1,8</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2,1</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2,4</w:t>
            </w: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863CFF" w:rsidRDefault="000C047E" w:rsidP="00875289">
            <w:pPr>
              <w:ind w:left="142"/>
              <w:rPr>
                <w:rFonts w:ascii="Times New Roman" w:hAnsi="Times New Roman"/>
                <w:sz w:val="24"/>
                <w:szCs w:val="24"/>
              </w:rPr>
            </w:pPr>
            <w:r w:rsidRPr="00863CFF">
              <w:rPr>
                <w:rFonts w:ascii="Times New Roman" w:hAnsi="Times New Roman"/>
                <w:sz w:val="24"/>
                <w:szCs w:val="24"/>
              </w:rPr>
              <w:t xml:space="preserve">з них </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p>
        </w:tc>
      </w:tr>
      <w:tr w:rsidR="000C047E" w:rsidRPr="00E504DD" w:rsidTr="000C047E">
        <w:trPr>
          <w:trHeight w:hRule="exact" w:val="312"/>
        </w:trPr>
        <w:tc>
          <w:tcPr>
            <w:tcW w:w="2916" w:type="pct"/>
            <w:tcBorders>
              <w:top w:val="nil"/>
              <w:left w:val="nil"/>
              <w:bottom w:val="nil"/>
              <w:right w:val="nil"/>
            </w:tcBorders>
            <w:shd w:val="clear" w:color="auto" w:fill="auto"/>
            <w:vAlign w:val="bottom"/>
          </w:tcPr>
          <w:p w:rsidR="000C047E" w:rsidRPr="00E85C64" w:rsidRDefault="000C047E" w:rsidP="00875289">
            <w:pPr>
              <w:ind w:left="142"/>
              <w:rPr>
                <w:rFonts w:ascii="Times New Roman" w:hAnsi="Times New Roman"/>
                <w:i/>
                <w:iCs/>
                <w:sz w:val="24"/>
                <w:szCs w:val="24"/>
              </w:rPr>
            </w:pPr>
            <w:r w:rsidRPr="00E85C64">
              <w:rPr>
                <w:rFonts w:ascii="Times New Roman" w:hAnsi="Times New Roman"/>
                <w:i/>
                <w:iCs/>
                <w:sz w:val="24"/>
                <w:szCs w:val="24"/>
              </w:rPr>
              <w:t>харчування поза домом</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1,0</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1,2</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1,7</w:t>
            </w:r>
          </w:p>
        </w:tc>
      </w:tr>
      <w:tr w:rsidR="000C047E" w:rsidRPr="00E504DD" w:rsidTr="000C047E">
        <w:trPr>
          <w:trHeight w:hRule="exact" w:val="563"/>
        </w:trPr>
        <w:tc>
          <w:tcPr>
            <w:tcW w:w="2916" w:type="pct"/>
            <w:tcBorders>
              <w:top w:val="nil"/>
              <w:left w:val="nil"/>
              <w:bottom w:val="nil"/>
              <w:right w:val="nil"/>
            </w:tcBorders>
            <w:shd w:val="clear" w:color="auto" w:fill="auto"/>
            <w:vAlign w:val="bottom"/>
          </w:tcPr>
          <w:p w:rsidR="000C047E" w:rsidRPr="00E85C64" w:rsidRDefault="000C047E" w:rsidP="00875289">
            <w:pPr>
              <w:ind w:left="142"/>
              <w:rPr>
                <w:rFonts w:ascii="Times New Roman" w:hAnsi="Times New Roman"/>
                <w:i/>
                <w:iCs/>
                <w:sz w:val="24"/>
                <w:szCs w:val="24"/>
              </w:rPr>
            </w:pPr>
            <w:r w:rsidRPr="00E85C64">
              <w:rPr>
                <w:rFonts w:ascii="Times New Roman" w:hAnsi="Times New Roman"/>
                <w:i/>
                <w:iCs/>
                <w:sz w:val="24"/>
                <w:szCs w:val="24"/>
              </w:rPr>
              <w:t>витрати на оплату путівок на бази відпочинку тощо</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0,0</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0,2</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0,0</w:t>
            </w:r>
          </w:p>
        </w:tc>
      </w:tr>
      <w:tr w:rsidR="000C047E" w:rsidRPr="00E504DD" w:rsidTr="000C047E">
        <w:trPr>
          <w:trHeight w:hRule="exact" w:val="340"/>
        </w:trPr>
        <w:tc>
          <w:tcPr>
            <w:tcW w:w="2916" w:type="pct"/>
            <w:tcBorders>
              <w:top w:val="nil"/>
              <w:left w:val="nil"/>
              <w:bottom w:val="nil"/>
              <w:right w:val="nil"/>
            </w:tcBorders>
            <w:shd w:val="clear" w:color="auto" w:fill="auto"/>
            <w:vAlign w:val="bottom"/>
          </w:tcPr>
          <w:p w:rsidR="000C047E" w:rsidRPr="00E85C64" w:rsidRDefault="000C047E" w:rsidP="00875289">
            <w:pPr>
              <w:rPr>
                <w:rFonts w:ascii="Times New Roman" w:hAnsi="Times New Roman"/>
                <w:b/>
                <w:bCs/>
                <w:i/>
                <w:sz w:val="24"/>
                <w:szCs w:val="24"/>
                <w:lang w:val="uk-UA"/>
              </w:rPr>
            </w:pPr>
            <w:r w:rsidRPr="00E85C64">
              <w:rPr>
                <w:rFonts w:ascii="Times New Roman" w:hAnsi="Times New Roman"/>
                <w:b/>
                <w:bCs/>
                <w:i/>
                <w:sz w:val="24"/>
                <w:szCs w:val="24"/>
                <w:lang w:val="uk-UA"/>
              </w:rPr>
              <w:t>Різні товари та послуги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2,5</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3,0</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2,9</w:t>
            </w:r>
          </w:p>
        </w:tc>
      </w:tr>
      <w:tr w:rsidR="000C047E" w:rsidRPr="00E504DD" w:rsidTr="000C047E">
        <w:trPr>
          <w:trHeight w:hRule="exact" w:val="340"/>
        </w:trPr>
        <w:tc>
          <w:tcPr>
            <w:tcW w:w="2916" w:type="pct"/>
            <w:tcBorders>
              <w:top w:val="nil"/>
              <w:left w:val="nil"/>
              <w:bottom w:val="nil"/>
              <w:right w:val="nil"/>
            </w:tcBorders>
            <w:shd w:val="clear" w:color="auto" w:fill="auto"/>
            <w:vAlign w:val="bottom"/>
          </w:tcPr>
          <w:p w:rsidR="000C047E" w:rsidRPr="00863CFF" w:rsidRDefault="000C047E" w:rsidP="00875289">
            <w:pPr>
              <w:ind w:firstLine="142"/>
              <w:rPr>
                <w:rFonts w:ascii="Times New Roman" w:hAnsi="Times New Roman"/>
                <w:sz w:val="24"/>
                <w:szCs w:val="24"/>
                <w:lang w:val="uk-UA"/>
              </w:rPr>
            </w:pPr>
            <w:r w:rsidRPr="00863CFF">
              <w:rPr>
                <w:rFonts w:ascii="Times New Roman" w:hAnsi="Times New Roman"/>
                <w:sz w:val="24"/>
                <w:szCs w:val="24"/>
                <w:lang w:val="uk-UA"/>
              </w:rPr>
              <w:t>товари</w:t>
            </w:r>
          </w:p>
        </w:tc>
        <w:tc>
          <w:tcPr>
            <w:tcW w:w="697" w:type="pct"/>
            <w:tcBorders>
              <w:top w:val="nil"/>
              <w:left w:val="nil"/>
              <w:bottom w:val="nil"/>
              <w:right w:val="nil"/>
            </w:tcBorders>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1,7</w:t>
            </w:r>
          </w:p>
        </w:tc>
        <w:tc>
          <w:tcPr>
            <w:tcW w:w="694" w:type="pct"/>
            <w:tcBorders>
              <w:top w:val="nil"/>
              <w:left w:val="nil"/>
              <w:bottom w:val="nil"/>
              <w:right w:val="nil"/>
            </w:tcBorders>
            <w:shd w:val="clear" w:color="auto" w:fill="auto"/>
            <w:vAlign w:val="bottom"/>
          </w:tcPr>
          <w:p w:rsidR="000C047E" w:rsidRPr="00D356D2" w:rsidRDefault="000C047E" w:rsidP="000C047E">
            <w:pPr>
              <w:jc w:val="right"/>
              <w:rPr>
                <w:rFonts w:ascii="Times New Roman" w:hAnsi="Times New Roman"/>
                <w:sz w:val="24"/>
                <w:szCs w:val="24"/>
              </w:rPr>
            </w:pPr>
            <w:r w:rsidRPr="00D356D2">
              <w:rPr>
                <w:rFonts w:ascii="Times New Roman" w:hAnsi="Times New Roman"/>
                <w:sz w:val="24"/>
                <w:szCs w:val="24"/>
              </w:rPr>
              <w:t>1,9</w:t>
            </w:r>
          </w:p>
        </w:tc>
        <w:tc>
          <w:tcPr>
            <w:tcW w:w="693" w:type="pct"/>
            <w:tcBorders>
              <w:top w:val="nil"/>
              <w:left w:val="nil"/>
              <w:bottom w:val="nil"/>
              <w:right w:val="nil"/>
            </w:tcBorders>
            <w:shd w:val="clear" w:color="auto" w:fill="auto"/>
            <w:vAlign w:val="bottom"/>
          </w:tcPr>
          <w:p w:rsidR="000C047E" w:rsidRPr="00D356D2" w:rsidRDefault="000C047E" w:rsidP="00E4346B">
            <w:pPr>
              <w:jc w:val="right"/>
              <w:rPr>
                <w:rFonts w:ascii="Times New Roman" w:hAnsi="Times New Roman"/>
                <w:sz w:val="24"/>
                <w:szCs w:val="24"/>
              </w:rPr>
            </w:pPr>
            <w:r w:rsidRPr="00D356D2">
              <w:rPr>
                <w:rFonts w:ascii="Times New Roman" w:hAnsi="Times New Roman"/>
                <w:sz w:val="24"/>
                <w:szCs w:val="24"/>
              </w:rPr>
              <w:t>1,6</w:t>
            </w:r>
          </w:p>
        </w:tc>
      </w:tr>
      <w:tr w:rsidR="000C047E" w:rsidRPr="00E504DD" w:rsidTr="000C047E">
        <w:trPr>
          <w:trHeight w:hRule="exact" w:val="340"/>
        </w:trPr>
        <w:tc>
          <w:tcPr>
            <w:tcW w:w="2916" w:type="pct"/>
            <w:tcBorders>
              <w:top w:val="nil"/>
              <w:left w:val="nil"/>
              <w:bottom w:val="nil"/>
              <w:right w:val="nil"/>
            </w:tcBorders>
            <w:shd w:val="clear" w:color="auto" w:fill="auto"/>
            <w:vAlign w:val="bottom"/>
          </w:tcPr>
          <w:p w:rsidR="000C047E" w:rsidRPr="00863CFF" w:rsidRDefault="000C047E" w:rsidP="00875289">
            <w:pPr>
              <w:ind w:left="142"/>
              <w:rPr>
                <w:rFonts w:ascii="Times New Roman" w:hAnsi="Times New Roman"/>
                <w:bCs/>
                <w:sz w:val="24"/>
                <w:szCs w:val="24"/>
                <w:lang w:val="uk-UA"/>
              </w:rPr>
            </w:pPr>
            <w:r w:rsidRPr="00863CFF">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0C047E" w:rsidRPr="00E4346B" w:rsidRDefault="000C047E" w:rsidP="00E4346B">
            <w:pPr>
              <w:jc w:val="right"/>
              <w:rPr>
                <w:rFonts w:ascii="Times New Roman" w:hAnsi="Times New Roman"/>
                <w:sz w:val="24"/>
                <w:szCs w:val="24"/>
              </w:rPr>
            </w:pPr>
            <w:r w:rsidRPr="00E4346B">
              <w:rPr>
                <w:rFonts w:ascii="Times New Roman" w:hAnsi="Times New Roman"/>
                <w:sz w:val="24"/>
                <w:szCs w:val="24"/>
              </w:rPr>
              <w:t>0,8</w:t>
            </w:r>
          </w:p>
        </w:tc>
        <w:tc>
          <w:tcPr>
            <w:tcW w:w="694" w:type="pct"/>
            <w:tcBorders>
              <w:top w:val="nil"/>
              <w:left w:val="nil"/>
              <w:bottom w:val="nil"/>
              <w:right w:val="nil"/>
            </w:tcBorders>
            <w:shd w:val="clear" w:color="auto" w:fill="auto"/>
            <w:vAlign w:val="bottom"/>
          </w:tcPr>
          <w:p w:rsidR="000C047E" w:rsidRPr="000C047E" w:rsidRDefault="000C047E" w:rsidP="000C047E">
            <w:pPr>
              <w:jc w:val="right"/>
              <w:rPr>
                <w:rFonts w:ascii="Times New Roman" w:hAnsi="Times New Roman"/>
                <w:sz w:val="24"/>
                <w:szCs w:val="24"/>
              </w:rPr>
            </w:pPr>
            <w:r w:rsidRPr="000C047E">
              <w:rPr>
                <w:rFonts w:ascii="Times New Roman" w:hAnsi="Times New Roman"/>
                <w:sz w:val="24"/>
                <w:szCs w:val="24"/>
              </w:rPr>
              <w:t>1,1</w:t>
            </w:r>
          </w:p>
        </w:tc>
        <w:tc>
          <w:tcPr>
            <w:tcW w:w="693" w:type="pct"/>
            <w:tcBorders>
              <w:top w:val="nil"/>
              <w:left w:val="nil"/>
              <w:bottom w:val="nil"/>
              <w:right w:val="nil"/>
            </w:tcBorders>
            <w:shd w:val="clear" w:color="auto" w:fill="auto"/>
            <w:vAlign w:val="bottom"/>
          </w:tcPr>
          <w:p w:rsidR="000C047E" w:rsidRPr="00E4346B" w:rsidRDefault="000C047E" w:rsidP="00E4346B">
            <w:pPr>
              <w:jc w:val="right"/>
              <w:rPr>
                <w:rFonts w:ascii="Times New Roman" w:hAnsi="Times New Roman"/>
                <w:sz w:val="24"/>
                <w:szCs w:val="24"/>
              </w:rPr>
            </w:pPr>
            <w:r w:rsidRPr="00E4346B">
              <w:rPr>
                <w:rFonts w:ascii="Times New Roman" w:hAnsi="Times New Roman"/>
                <w:sz w:val="24"/>
                <w:szCs w:val="24"/>
              </w:rPr>
              <w:t>1,3</w:t>
            </w:r>
          </w:p>
        </w:tc>
      </w:tr>
    </w:tbl>
    <w:p w:rsidR="00EF745E" w:rsidRDefault="00EF745E">
      <w:pPr>
        <w:rPr>
          <w:rFonts w:ascii="Times New Roman" w:hAnsi="Times New Roman"/>
          <w:b/>
          <w:sz w:val="28"/>
          <w:szCs w:val="28"/>
          <w:lang w:val="uk-UA"/>
        </w:rPr>
      </w:pPr>
      <w:r>
        <w:rPr>
          <w:rFonts w:ascii="Times New Roman" w:hAnsi="Times New Roman"/>
          <w:b/>
          <w:sz w:val="28"/>
          <w:szCs w:val="28"/>
          <w:lang w:val="uk-UA"/>
        </w:rPr>
        <w:br w:type="page"/>
      </w:r>
    </w:p>
    <w:p w:rsidR="00725980" w:rsidRPr="000375EE" w:rsidRDefault="00725980" w:rsidP="00725980">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Pr>
          <w:rFonts w:ascii="Times New Roman" w:hAnsi="Times New Roman"/>
          <w:i/>
          <w:sz w:val="24"/>
          <w:szCs w:val="24"/>
          <w:lang w:val="uk-UA"/>
        </w:rPr>
        <w:t xml:space="preserve"> </w:t>
      </w:r>
      <w:r w:rsidRPr="000375EE">
        <w:rPr>
          <w:rFonts w:ascii="Times New Roman" w:hAnsi="Times New Roman"/>
          <w:i/>
          <w:sz w:val="24"/>
          <w:szCs w:val="24"/>
          <w:lang w:val="uk-UA"/>
        </w:rPr>
        <w:t>2.</w:t>
      </w:r>
      <w:r>
        <w:rPr>
          <w:rFonts w:ascii="Times New Roman" w:hAnsi="Times New Roman"/>
          <w:i/>
          <w:sz w:val="24"/>
          <w:szCs w:val="24"/>
          <w:lang w:val="uk-UA"/>
        </w:rPr>
        <w:t>3</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D76E9C" w:rsidRPr="00E504DD" w:rsidTr="00B30D16">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D76E9C" w:rsidRPr="00230149" w:rsidRDefault="00D76E9C" w:rsidP="00875289">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D76E9C" w:rsidRPr="00E504DD" w:rsidTr="00B30D16">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D76E9C" w:rsidRPr="00230149" w:rsidRDefault="00D76E9C" w:rsidP="00875289">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725980" w:rsidRPr="00E504DD" w:rsidTr="00B30D16">
        <w:tc>
          <w:tcPr>
            <w:tcW w:w="2916" w:type="pct"/>
            <w:tcBorders>
              <w:top w:val="single" w:sz="4" w:space="0" w:color="auto"/>
              <w:left w:val="nil"/>
              <w:bottom w:val="nil"/>
              <w:right w:val="nil"/>
            </w:tcBorders>
            <w:shd w:val="clear" w:color="auto" w:fill="auto"/>
            <w:vAlign w:val="bottom"/>
          </w:tcPr>
          <w:p w:rsidR="00725980" w:rsidRPr="00CF2960" w:rsidRDefault="00725980" w:rsidP="00875289">
            <w:pPr>
              <w:rPr>
                <w:rFonts w:ascii="Times New Roman" w:hAnsi="Times New Roman"/>
                <w:b/>
                <w:bCs/>
                <w:sz w:val="24"/>
                <w:szCs w:val="24"/>
              </w:rPr>
            </w:pPr>
          </w:p>
        </w:tc>
        <w:tc>
          <w:tcPr>
            <w:tcW w:w="697" w:type="pct"/>
            <w:tcBorders>
              <w:top w:val="single" w:sz="4" w:space="0" w:color="auto"/>
              <w:left w:val="nil"/>
              <w:bottom w:val="nil"/>
              <w:right w:val="nil"/>
            </w:tcBorders>
          </w:tcPr>
          <w:p w:rsidR="00725980" w:rsidRPr="00A66E3C" w:rsidRDefault="00725980" w:rsidP="00875289">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725980" w:rsidRPr="00A66E3C" w:rsidRDefault="00725980" w:rsidP="00875289">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725980" w:rsidRDefault="00725980" w:rsidP="00875289">
            <w:pPr>
              <w:jc w:val="right"/>
              <w:rPr>
                <w:rFonts w:ascii="Times New Roman" w:eastAsia="Calibri" w:hAnsi="Times New Roman"/>
                <w:b/>
                <w:sz w:val="24"/>
                <w:szCs w:val="24"/>
                <w:lang w:val="uk-UA" w:eastAsia="en-US"/>
              </w:rPr>
            </w:pPr>
          </w:p>
        </w:tc>
      </w:tr>
      <w:tr w:rsidR="00035C50" w:rsidRPr="00E504DD" w:rsidTr="00B30D16">
        <w:trPr>
          <w:trHeight w:val="328"/>
        </w:trPr>
        <w:tc>
          <w:tcPr>
            <w:tcW w:w="2916" w:type="pct"/>
            <w:tcBorders>
              <w:top w:val="nil"/>
              <w:left w:val="nil"/>
              <w:bottom w:val="single" w:sz="4" w:space="0" w:color="auto"/>
              <w:right w:val="nil"/>
            </w:tcBorders>
            <w:shd w:val="clear" w:color="auto" w:fill="auto"/>
            <w:vAlign w:val="bottom"/>
          </w:tcPr>
          <w:p w:rsidR="00035C50" w:rsidRPr="00CF2960" w:rsidRDefault="00035C50" w:rsidP="00875289">
            <w:pPr>
              <w:rPr>
                <w:rFonts w:ascii="Times New Roman" w:hAnsi="Times New Roman"/>
                <w:b/>
                <w:bCs/>
                <w:sz w:val="24"/>
                <w:szCs w:val="24"/>
              </w:rPr>
            </w:pPr>
            <w:r w:rsidRPr="00CF2960">
              <w:rPr>
                <w:rFonts w:ascii="Times New Roman" w:hAnsi="Times New Roman"/>
                <w:b/>
                <w:bCs/>
                <w:sz w:val="24"/>
                <w:szCs w:val="24"/>
              </w:rPr>
              <w:t>Споживчі грошові витрати</w:t>
            </w:r>
          </w:p>
        </w:tc>
        <w:tc>
          <w:tcPr>
            <w:tcW w:w="697" w:type="pct"/>
            <w:tcBorders>
              <w:top w:val="nil"/>
              <w:left w:val="nil"/>
              <w:bottom w:val="single" w:sz="4" w:space="0" w:color="auto"/>
              <w:right w:val="nil"/>
            </w:tcBorders>
            <w:vAlign w:val="bottom"/>
          </w:tcPr>
          <w:p w:rsidR="00035C50" w:rsidRPr="005025BF" w:rsidRDefault="00E4346B" w:rsidP="005025BF">
            <w:pPr>
              <w:jc w:val="right"/>
              <w:rPr>
                <w:rFonts w:ascii="Times New Roman" w:eastAsia="Calibri" w:hAnsi="Times New Roman"/>
                <w:b/>
                <w:sz w:val="24"/>
                <w:szCs w:val="24"/>
                <w:lang w:val="uk-UA" w:eastAsia="en-US"/>
              </w:rPr>
            </w:pPr>
            <w:r w:rsidRPr="005025BF">
              <w:rPr>
                <w:rFonts w:ascii="Times New Roman" w:eastAsia="Calibri" w:hAnsi="Times New Roman"/>
                <w:b/>
                <w:sz w:val="24"/>
                <w:szCs w:val="24"/>
                <w:lang w:val="uk-UA" w:eastAsia="en-US"/>
              </w:rPr>
              <w:t>93,1</w:t>
            </w:r>
          </w:p>
        </w:tc>
        <w:tc>
          <w:tcPr>
            <w:tcW w:w="694" w:type="pct"/>
            <w:tcBorders>
              <w:top w:val="nil"/>
              <w:left w:val="nil"/>
              <w:bottom w:val="single" w:sz="4" w:space="0" w:color="auto"/>
              <w:right w:val="nil"/>
            </w:tcBorders>
            <w:shd w:val="clear" w:color="auto" w:fill="auto"/>
            <w:vAlign w:val="bottom"/>
          </w:tcPr>
          <w:p w:rsidR="00035C50" w:rsidRPr="005025BF" w:rsidRDefault="005025BF" w:rsidP="005025BF">
            <w:pPr>
              <w:jc w:val="right"/>
              <w:rPr>
                <w:rFonts w:ascii="Times New Roman" w:eastAsia="Calibri" w:hAnsi="Times New Roman"/>
                <w:b/>
                <w:sz w:val="24"/>
                <w:szCs w:val="24"/>
                <w:lang w:val="uk-UA" w:eastAsia="en-US"/>
              </w:rPr>
            </w:pPr>
            <w:r w:rsidRPr="005025BF">
              <w:rPr>
                <w:rFonts w:ascii="Times New Roman" w:eastAsia="Calibri" w:hAnsi="Times New Roman"/>
                <w:b/>
                <w:sz w:val="24"/>
                <w:szCs w:val="24"/>
                <w:lang w:val="uk-UA" w:eastAsia="en-US"/>
              </w:rPr>
              <w:t>94,4</w:t>
            </w:r>
          </w:p>
        </w:tc>
        <w:tc>
          <w:tcPr>
            <w:tcW w:w="693" w:type="pct"/>
            <w:tcBorders>
              <w:top w:val="nil"/>
              <w:left w:val="nil"/>
              <w:bottom w:val="single" w:sz="4" w:space="0" w:color="auto"/>
              <w:right w:val="nil"/>
            </w:tcBorders>
            <w:shd w:val="clear" w:color="auto" w:fill="auto"/>
            <w:vAlign w:val="bottom"/>
          </w:tcPr>
          <w:p w:rsidR="00035C50" w:rsidRPr="005025BF" w:rsidRDefault="00035C50" w:rsidP="005025BF">
            <w:pPr>
              <w:jc w:val="right"/>
              <w:rPr>
                <w:rFonts w:ascii="Times New Roman" w:hAnsi="Times New Roman"/>
                <w:b/>
                <w:bCs/>
                <w:sz w:val="24"/>
                <w:szCs w:val="24"/>
              </w:rPr>
            </w:pPr>
            <w:r w:rsidRPr="005025BF">
              <w:rPr>
                <w:rFonts w:ascii="Times New Roman" w:hAnsi="Times New Roman"/>
                <w:b/>
                <w:bCs/>
                <w:sz w:val="24"/>
                <w:szCs w:val="24"/>
              </w:rPr>
              <w:t>90,3</w:t>
            </w:r>
          </w:p>
        </w:tc>
      </w:tr>
      <w:tr w:rsidR="00E4346B" w:rsidRPr="00E504DD" w:rsidTr="00B30D16">
        <w:trPr>
          <w:trHeight w:hRule="exact" w:val="417"/>
        </w:trPr>
        <w:tc>
          <w:tcPr>
            <w:tcW w:w="2916" w:type="pct"/>
            <w:tcBorders>
              <w:top w:val="single" w:sz="4" w:space="0" w:color="auto"/>
              <w:left w:val="nil"/>
              <w:bottom w:val="nil"/>
              <w:right w:val="nil"/>
            </w:tcBorders>
            <w:shd w:val="clear" w:color="auto" w:fill="auto"/>
            <w:vAlign w:val="bottom"/>
          </w:tcPr>
          <w:p w:rsidR="00E4346B" w:rsidRPr="00E85C64" w:rsidRDefault="00E4346B" w:rsidP="00875289">
            <w:pPr>
              <w:rPr>
                <w:rFonts w:ascii="Times New Roman" w:hAnsi="Times New Roman"/>
                <w:b/>
                <w:bCs/>
                <w:i/>
                <w:iCs/>
                <w:sz w:val="24"/>
                <w:szCs w:val="24"/>
              </w:rPr>
            </w:pPr>
            <w:r w:rsidRPr="00E85C64">
              <w:rPr>
                <w:rFonts w:ascii="Times New Roman" w:hAnsi="Times New Roman"/>
                <w:b/>
                <w:bCs/>
                <w:i/>
                <w:iCs/>
                <w:sz w:val="24"/>
                <w:szCs w:val="24"/>
              </w:rPr>
              <w:t>Розподіл споживчих грошових витрат:</w:t>
            </w:r>
          </w:p>
        </w:tc>
        <w:tc>
          <w:tcPr>
            <w:tcW w:w="697" w:type="pct"/>
            <w:tcBorders>
              <w:top w:val="single" w:sz="4" w:space="0" w:color="auto"/>
              <w:left w:val="nil"/>
              <w:bottom w:val="nil"/>
              <w:right w:val="nil"/>
            </w:tcBorders>
            <w:vAlign w:val="bottom"/>
          </w:tcPr>
          <w:p w:rsidR="00E4346B" w:rsidRPr="005025BF" w:rsidRDefault="00E4346B" w:rsidP="005025BF">
            <w:pPr>
              <w:jc w:val="right"/>
              <w:rPr>
                <w:rFonts w:ascii="Times New Roman" w:hAnsi="Times New Roman"/>
                <w:sz w:val="24"/>
                <w:szCs w:val="24"/>
              </w:rPr>
            </w:pPr>
          </w:p>
        </w:tc>
        <w:tc>
          <w:tcPr>
            <w:tcW w:w="694" w:type="pct"/>
            <w:tcBorders>
              <w:top w:val="single" w:sz="4" w:space="0" w:color="auto"/>
              <w:left w:val="nil"/>
              <w:bottom w:val="nil"/>
              <w:right w:val="nil"/>
            </w:tcBorders>
            <w:shd w:val="clear" w:color="auto" w:fill="auto"/>
            <w:vAlign w:val="bottom"/>
          </w:tcPr>
          <w:p w:rsidR="00E4346B" w:rsidRPr="005025BF" w:rsidRDefault="00E4346B" w:rsidP="005025BF">
            <w:pPr>
              <w:jc w:val="right"/>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E4346B" w:rsidRPr="005025BF" w:rsidRDefault="00E4346B" w:rsidP="005025BF">
            <w:pPr>
              <w:jc w:val="right"/>
              <w:rPr>
                <w:rFonts w:ascii="Times New Roman" w:hAnsi="Times New Roman"/>
                <w:sz w:val="24"/>
                <w:szCs w:val="24"/>
              </w:rPr>
            </w:pPr>
          </w:p>
        </w:tc>
      </w:tr>
      <w:tr w:rsidR="005025BF" w:rsidRPr="00E504DD" w:rsidTr="005025BF">
        <w:trPr>
          <w:trHeight w:hRule="exact" w:val="340"/>
        </w:trPr>
        <w:tc>
          <w:tcPr>
            <w:tcW w:w="2916" w:type="pct"/>
            <w:tcBorders>
              <w:top w:val="nil"/>
              <w:left w:val="nil"/>
              <w:bottom w:val="nil"/>
              <w:right w:val="nil"/>
            </w:tcBorders>
            <w:shd w:val="clear" w:color="auto" w:fill="auto"/>
            <w:vAlign w:val="bottom"/>
          </w:tcPr>
          <w:p w:rsidR="005025BF" w:rsidRPr="00CF2960" w:rsidRDefault="005025BF" w:rsidP="00875289">
            <w:pPr>
              <w:ind w:left="142"/>
              <w:rPr>
                <w:rFonts w:ascii="Times New Roman" w:hAnsi="Times New Roman"/>
                <w:sz w:val="24"/>
                <w:szCs w:val="24"/>
              </w:rPr>
            </w:pPr>
            <w:r w:rsidRPr="00CF2960">
              <w:rPr>
                <w:rFonts w:ascii="Times New Roman" w:hAnsi="Times New Roman"/>
                <w:sz w:val="24"/>
                <w:szCs w:val="24"/>
              </w:rPr>
              <w:t>продовольчі товари</w:t>
            </w:r>
          </w:p>
        </w:tc>
        <w:tc>
          <w:tcPr>
            <w:tcW w:w="697" w:type="pct"/>
            <w:tcBorders>
              <w:top w:val="nil"/>
              <w:left w:val="nil"/>
              <w:bottom w:val="nil"/>
              <w:right w:val="nil"/>
            </w:tcBorders>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48,6</w:t>
            </w:r>
          </w:p>
        </w:tc>
        <w:tc>
          <w:tcPr>
            <w:tcW w:w="694"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50,1</w:t>
            </w:r>
          </w:p>
        </w:tc>
        <w:tc>
          <w:tcPr>
            <w:tcW w:w="693"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44,8</w:t>
            </w:r>
          </w:p>
        </w:tc>
      </w:tr>
      <w:tr w:rsidR="005025BF" w:rsidRPr="00E504DD" w:rsidTr="005025BF">
        <w:trPr>
          <w:trHeight w:hRule="exact" w:val="340"/>
        </w:trPr>
        <w:tc>
          <w:tcPr>
            <w:tcW w:w="2916" w:type="pct"/>
            <w:tcBorders>
              <w:top w:val="nil"/>
              <w:left w:val="nil"/>
              <w:bottom w:val="nil"/>
              <w:right w:val="nil"/>
            </w:tcBorders>
            <w:shd w:val="clear" w:color="auto" w:fill="auto"/>
            <w:vAlign w:val="bottom"/>
          </w:tcPr>
          <w:p w:rsidR="005025BF" w:rsidRPr="00CF2960" w:rsidRDefault="005025BF" w:rsidP="00875289">
            <w:pPr>
              <w:ind w:left="142"/>
              <w:rPr>
                <w:rFonts w:ascii="Times New Roman" w:hAnsi="Times New Roman"/>
                <w:sz w:val="24"/>
                <w:szCs w:val="24"/>
              </w:rPr>
            </w:pPr>
            <w:r w:rsidRPr="00CF2960">
              <w:rPr>
                <w:rFonts w:ascii="Times New Roman" w:hAnsi="Times New Roman"/>
                <w:sz w:val="24"/>
                <w:szCs w:val="24"/>
              </w:rPr>
              <w:t>непродовольчі товари</w:t>
            </w:r>
          </w:p>
        </w:tc>
        <w:tc>
          <w:tcPr>
            <w:tcW w:w="697" w:type="pct"/>
            <w:tcBorders>
              <w:top w:val="nil"/>
              <w:left w:val="nil"/>
              <w:bottom w:val="nil"/>
              <w:right w:val="nil"/>
            </w:tcBorders>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30,2</w:t>
            </w:r>
          </w:p>
        </w:tc>
        <w:tc>
          <w:tcPr>
            <w:tcW w:w="694"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29,8</w:t>
            </w:r>
          </w:p>
        </w:tc>
        <w:tc>
          <w:tcPr>
            <w:tcW w:w="693"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30,1</w:t>
            </w:r>
          </w:p>
        </w:tc>
      </w:tr>
      <w:tr w:rsidR="005025BF" w:rsidRPr="00E504DD" w:rsidTr="005025BF">
        <w:trPr>
          <w:trHeight w:hRule="exact" w:val="340"/>
        </w:trPr>
        <w:tc>
          <w:tcPr>
            <w:tcW w:w="2916" w:type="pct"/>
            <w:tcBorders>
              <w:top w:val="nil"/>
              <w:left w:val="nil"/>
              <w:bottom w:val="nil"/>
              <w:right w:val="nil"/>
            </w:tcBorders>
            <w:shd w:val="clear" w:color="auto" w:fill="auto"/>
            <w:vAlign w:val="bottom"/>
          </w:tcPr>
          <w:p w:rsidR="005025BF" w:rsidRPr="00CF2960" w:rsidRDefault="005025BF" w:rsidP="00875289">
            <w:pPr>
              <w:ind w:left="142"/>
              <w:rPr>
                <w:rFonts w:ascii="Times New Roman" w:hAnsi="Times New Roman"/>
                <w:sz w:val="24"/>
                <w:szCs w:val="24"/>
              </w:rPr>
            </w:pPr>
            <w:r w:rsidRPr="00CF2960">
              <w:rPr>
                <w:rFonts w:ascii="Times New Roman" w:hAnsi="Times New Roman"/>
                <w:sz w:val="24"/>
                <w:szCs w:val="24"/>
              </w:rPr>
              <w:t>послуги</w:t>
            </w:r>
          </w:p>
        </w:tc>
        <w:tc>
          <w:tcPr>
            <w:tcW w:w="697" w:type="pct"/>
            <w:tcBorders>
              <w:top w:val="nil"/>
              <w:left w:val="nil"/>
              <w:bottom w:val="nil"/>
              <w:right w:val="nil"/>
            </w:tcBorders>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14,3</w:t>
            </w:r>
          </w:p>
        </w:tc>
        <w:tc>
          <w:tcPr>
            <w:tcW w:w="694"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14,5</w:t>
            </w:r>
          </w:p>
        </w:tc>
        <w:tc>
          <w:tcPr>
            <w:tcW w:w="693"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15,4</w:t>
            </w:r>
          </w:p>
        </w:tc>
      </w:tr>
      <w:tr w:rsidR="005025BF" w:rsidRPr="00E504DD" w:rsidTr="005025BF">
        <w:trPr>
          <w:trHeight w:hRule="exact" w:val="645"/>
        </w:trPr>
        <w:tc>
          <w:tcPr>
            <w:tcW w:w="2916" w:type="pct"/>
            <w:tcBorders>
              <w:top w:val="nil"/>
              <w:left w:val="nil"/>
              <w:bottom w:val="nil"/>
              <w:right w:val="nil"/>
            </w:tcBorders>
            <w:shd w:val="clear" w:color="auto" w:fill="auto"/>
            <w:vAlign w:val="bottom"/>
          </w:tcPr>
          <w:p w:rsidR="005025BF" w:rsidRPr="00E85C64" w:rsidRDefault="005025BF" w:rsidP="00F82ECA">
            <w:pPr>
              <w:ind w:left="142"/>
              <w:rPr>
                <w:rFonts w:ascii="Times New Roman" w:hAnsi="Times New Roman"/>
                <w:i/>
                <w:iCs/>
                <w:sz w:val="24"/>
                <w:szCs w:val="24"/>
              </w:rPr>
            </w:pPr>
            <w:r w:rsidRPr="00E85C64">
              <w:rPr>
                <w:rFonts w:ascii="Times New Roman" w:hAnsi="Times New Roman"/>
                <w:i/>
                <w:iCs/>
                <w:sz w:val="24"/>
                <w:szCs w:val="24"/>
              </w:rPr>
              <w:t>Довідково: витрати на продовольчі товари та харчування поза домом</w:t>
            </w:r>
          </w:p>
        </w:tc>
        <w:tc>
          <w:tcPr>
            <w:tcW w:w="697" w:type="pct"/>
            <w:tcBorders>
              <w:top w:val="nil"/>
              <w:left w:val="nil"/>
              <w:bottom w:val="nil"/>
              <w:right w:val="nil"/>
            </w:tcBorders>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49,6</w:t>
            </w:r>
          </w:p>
        </w:tc>
        <w:tc>
          <w:tcPr>
            <w:tcW w:w="694"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51,3</w:t>
            </w:r>
          </w:p>
        </w:tc>
        <w:tc>
          <w:tcPr>
            <w:tcW w:w="693"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46,5</w:t>
            </w:r>
          </w:p>
        </w:tc>
      </w:tr>
      <w:tr w:rsidR="005025BF" w:rsidRPr="00E504DD" w:rsidTr="005025BF">
        <w:trPr>
          <w:trHeight w:hRule="exact" w:val="340"/>
        </w:trPr>
        <w:tc>
          <w:tcPr>
            <w:tcW w:w="2916" w:type="pct"/>
            <w:tcBorders>
              <w:top w:val="nil"/>
              <w:left w:val="nil"/>
              <w:bottom w:val="nil"/>
              <w:right w:val="nil"/>
            </w:tcBorders>
            <w:shd w:val="clear" w:color="auto" w:fill="auto"/>
            <w:vAlign w:val="bottom"/>
          </w:tcPr>
          <w:p w:rsidR="005025BF" w:rsidRPr="00CF2960" w:rsidRDefault="005025BF" w:rsidP="00875289">
            <w:pPr>
              <w:rPr>
                <w:rFonts w:ascii="Times New Roman" w:hAnsi="Times New Roman"/>
                <w:sz w:val="24"/>
                <w:szCs w:val="24"/>
              </w:rPr>
            </w:pPr>
            <w:r w:rsidRPr="00CF2960">
              <w:rPr>
                <w:rFonts w:ascii="Times New Roman" w:hAnsi="Times New Roman"/>
                <w:sz w:val="24"/>
                <w:szCs w:val="24"/>
              </w:rPr>
              <w:t>Витрати на особисте підсобне господарство</w:t>
            </w:r>
          </w:p>
        </w:tc>
        <w:tc>
          <w:tcPr>
            <w:tcW w:w="697" w:type="pct"/>
            <w:tcBorders>
              <w:top w:val="nil"/>
              <w:left w:val="nil"/>
              <w:bottom w:val="nil"/>
              <w:right w:val="nil"/>
            </w:tcBorders>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1,5</w:t>
            </w:r>
          </w:p>
        </w:tc>
        <w:tc>
          <w:tcPr>
            <w:tcW w:w="694"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0,9</w:t>
            </w:r>
          </w:p>
        </w:tc>
        <w:tc>
          <w:tcPr>
            <w:tcW w:w="693"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1,5</w:t>
            </w:r>
          </w:p>
        </w:tc>
      </w:tr>
      <w:tr w:rsidR="005025BF" w:rsidRPr="00E504DD" w:rsidTr="005025BF">
        <w:trPr>
          <w:trHeight w:hRule="exact" w:val="340"/>
        </w:trPr>
        <w:tc>
          <w:tcPr>
            <w:tcW w:w="2916" w:type="pct"/>
            <w:tcBorders>
              <w:top w:val="nil"/>
              <w:left w:val="nil"/>
              <w:bottom w:val="nil"/>
              <w:right w:val="nil"/>
            </w:tcBorders>
            <w:shd w:val="clear" w:color="auto" w:fill="auto"/>
            <w:vAlign w:val="bottom"/>
          </w:tcPr>
          <w:p w:rsidR="005025BF" w:rsidRPr="00CF2960" w:rsidRDefault="005025BF" w:rsidP="00875289">
            <w:pPr>
              <w:rPr>
                <w:rFonts w:ascii="Times New Roman" w:hAnsi="Times New Roman"/>
                <w:sz w:val="24"/>
                <w:szCs w:val="24"/>
              </w:rPr>
            </w:pPr>
            <w:r w:rsidRPr="00CF2960">
              <w:rPr>
                <w:rFonts w:ascii="Times New Roman" w:hAnsi="Times New Roman"/>
                <w:sz w:val="24"/>
                <w:szCs w:val="24"/>
              </w:rPr>
              <w:t>Допомога родичам, іншим особам</w:t>
            </w:r>
          </w:p>
        </w:tc>
        <w:tc>
          <w:tcPr>
            <w:tcW w:w="697" w:type="pct"/>
            <w:tcBorders>
              <w:top w:val="nil"/>
              <w:left w:val="nil"/>
              <w:bottom w:val="nil"/>
              <w:right w:val="nil"/>
            </w:tcBorders>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1,8</w:t>
            </w:r>
          </w:p>
        </w:tc>
        <w:tc>
          <w:tcPr>
            <w:tcW w:w="694"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2,5</w:t>
            </w:r>
          </w:p>
        </w:tc>
        <w:tc>
          <w:tcPr>
            <w:tcW w:w="693"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2,6</w:t>
            </w:r>
          </w:p>
        </w:tc>
      </w:tr>
      <w:tr w:rsidR="005025BF" w:rsidRPr="00E504DD" w:rsidTr="005025BF">
        <w:trPr>
          <w:trHeight w:hRule="exact" w:val="437"/>
        </w:trPr>
        <w:tc>
          <w:tcPr>
            <w:tcW w:w="2916" w:type="pct"/>
            <w:tcBorders>
              <w:top w:val="nil"/>
              <w:left w:val="nil"/>
              <w:bottom w:val="nil"/>
              <w:right w:val="nil"/>
            </w:tcBorders>
            <w:shd w:val="clear" w:color="auto" w:fill="auto"/>
            <w:vAlign w:val="bottom"/>
          </w:tcPr>
          <w:p w:rsidR="005025BF" w:rsidRPr="00CF2960" w:rsidRDefault="005025BF" w:rsidP="00875289">
            <w:pPr>
              <w:rPr>
                <w:rFonts w:ascii="Times New Roman" w:hAnsi="Times New Roman"/>
                <w:sz w:val="24"/>
                <w:szCs w:val="24"/>
              </w:rPr>
            </w:pPr>
            <w:r w:rsidRPr="00CF2960">
              <w:rPr>
                <w:rFonts w:ascii="Times New Roman" w:hAnsi="Times New Roman"/>
                <w:sz w:val="24"/>
                <w:szCs w:val="24"/>
              </w:rPr>
              <w:t>Купівля нерухомості</w:t>
            </w:r>
          </w:p>
        </w:tc>
        <w:tc>
          <w:tcPr>
            <w:tcW w:w="697" w:type="pct"/>
            <w:tcBorders>
              <w:top w:val="nil"/>
              <w:left w:val="nil"/>
              <w:bottom w:val="nil"/>
              <w:right w:val="nil"/>
            </w:tcBorders>
            <w:vAlign w:val="bottom"/>
          </w:tcPr>
          <w:p w:rsidR="005025BF" w:rsidRPr="005025BF" w:rsidRDefault="005025BF" w:rsidP="005025BF">
            <w:pPr>
              <w:jc w:val="right"/>
              <w:rPr>
                <w:rFonts w:ascii="Times New Roman" w:hAnsi="Times New Roman"/>
                <w:sz w:val="24"/>
                <w:szCs w:val="24"/>
                <w:lang w:val="uk-UA"/>
              </w:rPr>
            </w:pPr>
            <w:r w:rsidRPr="005025BF">
              <w:rPr>
                <w:rFonts w:ascii="Times New Roman" w:hAnsi="Times New Roman"/>
                <w:sz w:val="24"/>
                <w:szCs w:val="24"/>
                <w:lang w:val="uk-UA"/>
              </w:rPr>
              <w:t>–</w:t>
            </w:r>
          </w:p>
        </w:tc>
        <w:tc>
          <w:tcPr>
            <w:tcW w:w="694"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lang w:val="uk-UA"/>
              </w:rPr>
            </w:pPr>
            <w:r>
              <w:rPr>
                <w:rFonts w:ascii="Times New Roman" w:hAnsi="Times New Roman"/>
                <w:sz w:val="24"/>
                <w:szCs w:val="24"/>
                <w:lang w:val="uk-UA"/>
              </w:rPr>
              <w:t>–</w:t>
            </w:r>
          </w:p>
        </w:tc>
        <w:tc>
          <w:tcPr>
            <w:tcW w:w="693"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lang w:val="uk-UA"/>
              </w:rPr>
            </w:pPr>
            <w:r w:rsidRPr="005025BF">
              <w:rPr>
                <w:rFonts w:ascii="Times New Roman" w:hAnsi="Times New Roman"/>
                <w:sz w:val="24"/>
                <w:szCs w:val="24"/>
                <w:lang w:val="uk-UA"/>
              </w:rPr>
              <w:t>–</w:t>
            </w:r>
          </w:p>
        </w:tc>
      </w:tr>
      <w:tr w:rsidR="005025BF" w:rsidRPr="00E504DD" w:rsidTr="005025BF">
        <w:trPr>
          <w:trHeight w:hRule="exact" w:val="659"/>
        </w:trPr>
        <w:tc>
          <w:tcPr>
            <w:tcW w:w="2916" w:type="pct"/>
            <w:tcBorders>
              <w:top w:val="nil"/>
              <w:left w:val="nil"/>
              <w:bottom w:val="nil"/>
              <w:right w:val="nil"/>
            </w:tcBorders>
            <w:shd w:val="clear" w:color="auto" w:fill="auto"/>
            <w:vAlign w:val="bottom"/>
          </w:tcPr>
          <w:p w:rsidR="005025BF" w:rsidRPr="00CF2960" w:rsidRDefault="005025BF" w:rsidP="00875289">
            <w:pPr>
              <w:rPr>
                <w:rFonts w:ascii="Times New Roman" w:hAnsi="Times New Roman"/>
                <w:sz w:val="24"/>
                <w:szCs w:val="24"/>
              </w:rPr>
            </w:pPr>
            <w:r w:rsidRPr="00CF2960">
              <w:rPr>
                <w:rFonts w:ascii="Times New Roman" w:hAnsi="Times New Roman"/>
                <w:sz w:val="24"/>
                <w:szCs w:val="24"/>
              </w:rPr>
              <w:t>Капітальний ремонт, будівництво  житла та інших будівель</w:t>
            </w:r>
          </w:p>
        </w:tc>
        <w:tc>
          <w:tcPr>
            <w:tcW w:w="697" w:type="pct"/>
            <w:tcBorders>
              <w:top w:val="nil"/>
              <w:left w:val="nil"/>
              <w:bottom w:val="nil"/>
              <w:right w:val="nil"/>
            </w:tcBorders>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0,0</w:t>
            </w:r>
          </w:p>
        </w:tc>
        <w:tc>
          <w:tcPr>
            <w:tcW w:w="694"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0,0</w:t>
            </w:r>
          </w:p>
        </w:tc>
        <w:tc>
          <w:tcPr>
            <w:tcW w:w="693"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0,0</w:t>
            </w:r>
          </w:p>
        </w:tc>
      </w:tr>
      <w:tr w:rsidR="005025BF" w:rsidRPr="00E504DD" w:rsidTr="005025BF">
        <w:trPr>
          <w:trHeight w:hRule="exact" w:val="623"/>
        </w:trPr>
        <w:tc>
          <w:tcPr>
            <w:tcW w:w="2916" w:type="pct"/>
            <w:tcBorders>
              <w:top w:val="nil"/>
              <w:left w:val="nil"/>
              <w:bottom w:val="nil"/>
              <w:right w:val="nil"/>
            </w:tcBorders>
            <w:shd w:val="clear" w:color="auto" w:fill="auto"/>
            <w:vAlign w:val="bottom"/>
          </w:tcPr>
          <w:p w:rsidR="005025BF" w:rsidRPr="00CF2960" w:rsidRDefault="005025BF" w:rsidP="00875289">
            <w:pPr>
              <w:rPr>
                <w:rFonts w:ascii="Times New Roman" w:hAnsi="Times New Roman"/>
                <w:sz w:val="24"/>
                <w:szCs w:val="24"/>
              </w:rPr>
            </w:pPr>
            <w:r w:rsidRPr="00CF2960">
              <w:rPr>
                <w:rFonts w:ascii="Times New Roman" w:hAnsi="Times New Roman"/>
                <w:sz w:val="24"/>
                <w:szCs w:val="24"/>
              </w:rPr>
              <w:t>Купівля акцій, сертифікатів, валюти, вклади до банків</w:t>
            </w:r>
          </w:p>
        </w:tc>
        <w:tc>
          <w:tcPr>
            <w:tcW w:w="697" w:type="pct"/>
            <w:tcBorders>
              <w:top w:val="nil"/>
              <w:left w:val="nil"/>
              <w:bottom w:val="nil"/>
              <w:right w:val="nil"/>
            </w:tcBorders>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3,6</w:t>
            </w:r>
          </w:p>
        </w:tc>
        <w:tc>
          <w:tcPr>
            <w:tcW w:w="694"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2,1</w:t>
            </w:r>
          </w:p>
        </w:tc>
        <w:tc>
          <w:tcPr>
            <w:tcW w:w="693"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5,6</w:t>
            </w:r>
          </w:p>
        </w:tc>
      </w:tr>
      <w:tr w:rsidR="005025BF" w:rsidRPr="00E504DD" w:rsidTr="005025BF">
        <w:trPr>
          <w:trHeight w:hRule="exact" w:val="420"/>
        </w:trPr>
        <w:tc>
          <w:tcPr>
            <w:tcW w:w="2916" w:type="pct"/>
            <w:tcBorders>
              <w:top w:val="nil"/>
              <w:left w:val="nil"/>
              <w:bottom w:val="nil"/>
              <w:right w:val="nil"/>
            </w:tcBorders>
            <w:shd w:val="clear" w:color="auto" w:fill="auto"/>
            <w:vAlign w:val="bottom"/>
          </w:tcPr>
          <w:p w:rsidR="005025BF" w:rsidRPr="00CF2960" w:rsidRDefault="005025BF" w:rsidP="00875289">
            <w:pPr>
              <w:rPr>
                <w:rFonts w:ascii="Times New Roman" w:hAnsi="Times New Roman"/>
                <w:sz w:val="24"/>
                <w:szCs w:val="24"/>
              </w:rPr>
            </w:pPr>
            <w:r w:rsidRPr="00CF2960">
              <w:rPr>
                <w:rFonts w:ascii="Times New Roman" w:hAnsi="Times New Roman"/>
                <w:sz w:val="24"/>
                <w:szCs w:val="24"/>
              </w:rPr>
              <w:t xml:space="preserve">Аліменти </w:t>
            </w:r>
          </w:p>
        </w:tc>
        <w:tc>
          <w:tcPr>
            <w:tcW w:w="697" w:type="pct"/>
            <w:tcBorders>
              <w:top w:val="nil"/>
              <w:left w:val="nil"/>
              <w:bottom w:val="nil"/>
              <w:right w:val="nil"/>
            </w:tcBorders>
            <w:vAlign w:val="bottom"/>
          </w:tcPr>
          <w:p w:rsidR="005025BF" w:rsidRPr="005025BF" w:rsidRDefault="005025BF" w:rsidP="005025BF">
            <w:pPr>
              <w:jc w:val="right"/>
              <w:rPr>
                <w:rFonts w:ascii="Times New Roman" w:hAnsi="Times New Roman"/>
                <w:sz w:val="24"/>
                <w:szCs w:val="24"/>
                <w:lang w:val="uk-UA"/>
              </w:rPr>
            </w:pPr>
            <w:r w:rsidRPr="005025BF">
              <w:rPr>
                <w:rFonts w:ascii="Times New Roman" w:hAnsi="Times New Roman"/>
                <w:sz w:val="24"/>
                <w:szCs w:val="24"/>
                <w:lang w:val="uk-UA"/>
              </w:rPr>
              <w:t>–</w:t>
            </w:r>
          </w:p>
        </w:tc>
        <w:tc>
          <w:tcPr>
            <w:tcW w:w="694"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0,0</w:t>
            </w:r>
          </w:p>
        </w:tc>
        <w:tc>
          <w:tcPr>
            <w:tcW w:w="693"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lang w:val="uk-UA"/>
              </w:rPr>
            </w:pPr>
            <w:r w:rsidRPr="005025BF">
              <w:rPr>
                <w:rFonts w:ascii="Times New Roman" w:hAnsi="Times New Roman"/>
                <w:sz w:val="24"/>
                <w:szCs w:val="24"/>
                <w:lang w:val="uk-UA"/>
              </w:rPr>
              <w:t>–</w:t>
            </w:r>
          </w:p>
        </w:tc>
      </w:tr>
      <w:tr w:rsidR="005025BF" w:rsidRPr="00E504DD" w:rsidTr="00B30D16">
        <w:trPr>
          <w:trHeight w:hRule="exact" w:val="425"/>
        </w:trPr>
        <w:tc>
          <w:tcPr>
            <w:tcW w:w="2916" w:type="pct"/>
            <w:tcBorders>
              <w:top w:val="nil"/>
              <w:left w:val="nil"/>
              <w:bottom w:val="nil"/>
              <w:right w:val="nil"/>
            </w:tcBorders>
            <w:shd w:val="clear" w:color="auto" w:fill="auto"/>
            <w:vAlign w:val="bottom"/>
          </w:tcPr>
          <w:p w:rsidR="005025BF" w:rsidRPr="00CF2960" w:rsidRDefault="005025BF" w:rsidP="00875289">
            <w:pPr>
              <w:rPr>
                <w:rFonts w:ascii="Times New Roman" w:hAnsi="Times New Roman"/>
                <w:sz w:val="24"/>
                <w:szCs w:val="24"/>
              </w:rPr>
            </w:pPr>
            <w:r w:rsidRPr="00CF2960">
              <w:rPr>
                <w:rFonts w:ascii="Times New Roman" w:hAnsi="Times New Roman"/>
                <w:sz w:val="24"/>
                <w:szCs w:val="24"/>
              </w:rPr>
              <w:t>Податки, збори, внески</w:t>
            </w:r>
          </w:p>
        </w:tc>
        <w:tc>
          <w:tcPr>
            <w:tcW w:w="697" w:type="pct"/>
            <w:tcBorders>
              <w:top w:val="nil"/>
              <w:left w:val="nil"/>
              <w:bottom w:val="nil"/>
              <w:right w:val="nil"/>
            </w:tcBorders>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0,0</w:t>
            </w:r>
          </w:p>
        </w:tc>
        <w:tc>
          <w:tcPr>
            <w:tcW w:w="694"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0,0</w:t>
            </w:r>
          </w:p>
        </w:tc>
        <w:tc>
          <w:tcPr>
            <w:tcW w:w="693" w:type="pct"/>
            <w:tcBorders>
              <w:top w:val="nil"/>
              <w:left w:val="nil"/>
              <w:bottom w:val="nil"/>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0,0</w:t>
            </w:r>
          </w:p>
        </w:tc>
      </w:tr>
      <w:tr w:rsidR="005025BF" w:rsidRPr="00E504DD" w:rsidTr="00B30D16">
        <w:trPr>
          <w:trHeight w:hRule="exact" w:val="340"/>
        </w:trPr>
        <w:tc>
          <w:tcPr>
            <w:tcW w:w="2916" w:type="pct"/>
            <w:tcBorders>
              <w:top w:val="nil"/>
              <w:left w:val="nil"/>
              <w:bottom w:val="single" w:sz="4" w:space="0" w:color="auto"/>
              <w:right w:val="nil"/>
            </w:tcBorders>
            <w:shd w:val="clear" w:color="auto" w:fill="auto"/>
            <w:vAlign w:val="bottom"/>
          </w:tcPr>
          <w:p w:rsidR="005025BF" w:rsidRPr="00CF2960" w:rsidRDefault="005025BF" w:rsidP="00875289">
            <w:pPr>
              <w:rPr>
                <w:rFonts w:ascii="Times New Roman" w:hAnsi="Times New Roman"/>
                <w:sz w:val="24"/>
                <w:szCs w:val="24"/>
              </w:rPr>
            </w:pPr>
            <w:r w:rsidRPr="00CF2960">
              <w:rPr>
                <w:rFonts w:ascii="Times New Roman" w:hAnsi="Times New Roman"/>
                <w:sz w:val="24"/>
                <w:szCs w:val="24"/>
              </w:rPr>
              <w:t>Інші витрати</w:t>
            </w:r>
          </w:p>
        </w:tc>
        <w:tc>
          <w:tcPr>
            <w:tcW w:w="697" w:type="pct"/>
            <w:tcBorders>
              <w:top w:val="nil"/>
              <w:left w:val="nil"/>
              <w:bottom w:val="single" w:sz="4" w:space="0" w:color="auto"/>
              <w:right w:val="nil"/>
            </w:tcBorders>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0,0</w:t>
            </w:r>
          </w:p>
        </w:tc>
        <w:tc>
          <w:tcPr>
            <w:tcW w:w="694" w:type="pct"/>
            <w:tcBorders>
              <w:top w:val="nil"/>
              <w:left w:val="nil"/>
              <w:bottom w:val="single" w:sz="4" w:space="0" w:color="auto"/>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0,1</w:t>
            </w:r>
          </w:p>
        </w:tc>
        <w:tc>
          <w:tcPr>
            <w:tcW w:w="693" w:type="pct"/>
            <w:tcBorders>
              <w:top w:val="nil"/>
              <w:left w:val="nil"/>
              <w:bottom w:val="single" w:sz="4" w:space="0" w:color="auto"/>
              <w:right w:val="nil"/>
            </w:tcBorders>
            <w:shd w:val="clear" w:color="auto" w:fill="auto"/>
            <w:vAlign w:val="bottom"/>
          </w:tcPr>
          <w:p w:rsidR="005025BF" w:rsidRPr="005025BF" w:rsidRDefault="005025BF" w:rsidP="005025BF">
            <w:pPr>
              <w:jc w:val="right"/>
              <w:rPr>
                <w:rFonts w:ascii="Times New Roman" w:hAnsi="Times New Roman"/>
                <w:sz w:val="24"/>
                <w:szCs w:val="24"/>
              </w:rPr>
            </w:pPr>
            <w:r w:rsidRPr="005025BF">
              <w:rPr>
                <w:rFonts w:ascii="Times New Roman" w:hAnsi="Times New Roman"/>
                <w:sz w:val="24"/>
                <w:szCs w:val="24"/>
              </w:rPr>
              <w:t>0,0</w:t>
            </w:r>
          </w:p>
        </w:tc>
      </w:tr>
      <w:tr w:rsidR="005025BF" w:rsidRPr="00E504DD" w:rsidTr="00B30D16">
        <w:trPr>
          <w:trHeight w:hRule="exact" w:val="340"/>
        </w:trPr>
        <w:tc>
          <w:tcPr>
            <w:tcW w:w="2916" w:type="pct"/>
            <w:tcBorders>
              <w:top w:val="single" w:sz="4" w:space="0" w:color="auto"/>
              <w:left w:val="nil"/>
              <w:bottom w:val="nil"/>
              <w:right w:val="nil"/>
            </w:tcBorders>
            <w:shd w:val="clear" w:color="auto" w:fill="auto"/>
            <w:vAlign w:val="bottom"/>
          </w:tcPr>
          <w:p w:rsidR="005025BF" w:rsidRPr="00CF2960" w:rsidRDefault="005025BF" w:rsidP="00875289">
            <w:pPr>
              <w:rPr>
                <w:rFonts w:ascii="Times New Roman" w:hAnsi="Times New Roman"/>
                <w:b/>
                <w:bCs/>
                <w:sz w:val="24"/>
                <w:szCs w:val="24"/>
              </w:rPr>
            </w:pPr>
            <w:r w:rsidRPr="00CF2960">
              <w:rPr>
                <w:rFonts w:ascii="Times New Roman" w:hAnsi="Times New Roman"/>
                <w:b/>
                <w:bCs/>
                <w:sz w:val="24"/>
                <w:szCs w:val="24"/>
              </w:rPr>
              <w:t>Неспоживчі грошові витрати</w:t>
            </w:r>
          </w:p>
        </w:tc>
        <w:tc>
          <w:tcPr>
            <w:tcW w:w="697" w:type="pct"/>
            <w:tcBorders>
              <w:top w:val="single" w:sz="4" w:space="0" w:color="auto"/>
              <w:left w:val="nil"/>
              <w:bottom w:val="nil"/>
              <w:right w:val="nil"/>
            </w:tcBorders>
            <w:vAlign w:val="bottom"/>
          </w:tcPr>
          <w:p w:rsidR="005025BF" w:rsidRPr="005025BF" w:rsidRDefault="005025BF" w:rsidP="005025BF">
            <w:pPr>
              <w:jc w:val="right"/>
              <w:rPr>
                <w:rFonts w:ascii="Times New Roman" w:hAnsi="Times New Roman"/>
                <w:b/>
                <w:bCs/>
                <w:sz w:val="24"/>
                <w:szCs w:val="24"/>
              </w:rPr>
            </w:pPr>
            <w:r w:rsidRPr="005025BF">
              <w:rPr>
                <w:rFonts w:ascii="Times New Roman" w:hAnsi="Times New Roman"/>
                <w:b/>
                <w:bCs/>
                <w:sz w:val="24"/>
                <w:szCs w:val="24"/>
              </w:rPr>
              <w:t>6,9</w:t>
            </w:r>
          </w:p>
        </w:tc>
        <w:tc>
          <w:tcPr>
            <w:tcW w:w="694" w:type="pct"/>
            <w:tcBorders>
              <w:top w:val="single" w:sz="4" w:space="0" w:color="auto"/>
              <w:left w:val="nil"/>
              <w:bottom w:val="nil"/>
              <w:right w:val="nil"/>
            </w:tcBorders>
            <w:shd w:val="clear" w:color="auto" w:fill="auto"/>
            <w:vAlign w:val="bottom"/>
          </w:tcPr>
          <w:p w:rsidR="005025BF" w:rsidRPr="005025BF" w:rsidRDefault="005025BF" w:rsidP="005025BF">
            <w:pPr>
              <w:jc w:val="right"/>
              <w:rPr>
                <w:rFonts w:ascii="Times New Roman" w:hAnsi="Times New Roman"/>
                <w:b/>
                <w:bCs/>
                <w:sz w:val="24"/>
                <w:szCs w:val="24"/>
              </w:rPr>
            </w:pPr>
            <w:r w:rsidRPr="005025BF">
              <w:rPr>
                <w:rFonts w:ascii="Times New Roman" w:hAnsi="Times New Roman"/>
                <w:b/>
                <w:bCs/>
                <w:sz w:val="24"/>
                <w:szCs w:val="24"/>
              </w:rPr>
              <w:t>5,6</w:t>
            </w:r>
          </w:p>
        </w:tc>
        <w:tc>
          <w:tcPr>
            <w:tcW w:w="693" w:type="pct"/>
            <w:tcBorders>
              <w:top w:val="single" w:sz="4" w:space="0" w:color="auto"/>
              <w:left w:val="nil"/>
              <w:bottom w:val="nil"/>
              <w:right w:val="nil"/>
            </w:tcBorders>
            <w:shd w:val="clear" w:color="auto" w:fill="auto"/>
            <w:vAlign w:val="bottom"/>
          </w:tcPr>
          <w:p w:rsidR="005025BF" w:rsidRPr="005025BF" w:rsidRDefault="005025BF" w:rsidP="005025BF">
            <w:pPr>
              <w:jc w:val="right"/>
              <w:rPr>
                <w:rFonts w:ascii="Times New Roman" w:hAnsi="Times New Roman"/>
                <w:b/>
                <w:bCs/>
                <w:sz w:val="24"/>
                <w:szCs w:val="24"/>
              </w:rPr>
            </w:pPr>
            <w:r w:rsidRPr="005025BF">
              <w:rPr>
                <w:rFonts w:ascii="Times New Roman" w:hAnsi="Times New Roman"/>
                <w:b/>
                <w:bCs/>
                <w:sz w:val="24"/>
                <w:szCs w:val="24"/>
              </w:rPr>
              <w:t>9,7</w:t>
            </w:r>
          </w:p>
        </w:tc>
      </w:tr>
    </w:tbl>
    <w:p w:rsidR="00EF745E" w:rsidRDefault="00EF745E">
      <w:pPr>
        <w:rPr>
          <w:rFonts w:ascii="Times New Roman" w:hAnsi="Times New Roman"/>
          <w:sz w:val="28"/>
          <w:szCs w:val="28"/>
          <w:lang w:val="uk-UA"/>
        </w:rPr>
      </w:pPr>
      <w:r>
        <w:rPr>
          <w:rFonts w:ascii="Times New Roman" w:hAnsi="Times New Roman"/>
          <w:sz w:val="28"/>
          <w:szCs w:val="28"/>
          <w:lang w:val="uk-UA"/>
        </w:rPr>
        <w:br w:type="page"/>
      </w:r>
    </w:p>
    <w:p w:rsidR="00725980" w:rsidRDefault="00725980" w:rsidP="00725980">
      <w:pPr>
        <w:ind w:left="567" w:hanging="567"/>
        <w:rPr>
          <w:rFonts w:ascii="Times New Roman" w:hAnsi="Times New Roman"/>
          <w:b/>
          <w:sz w:val="28"/>
          <w:szCs w:val="28"/>
          <w:lang w:val="uk-UA"/>
        </w:rPr>
      </w:pPr>
      <w:r>
        <w:rPr>
          <w:b/>
          <w:sz w:val="28"/>
          <w:szCs w:val="28"/>
          <w:lang w:val="uk-UA"/>
        </w:rPr>
        <w:lastRenderedPageBreak/>
        <w:t>2.4</w:t>
      </w:r>
      <w:r w:rsidRPr="00954FB8">
        <w:rPr>
          <w:b/>
          <w:sz w:val="28"/>
          <w:szCs w:val="28"/>
          <w:lang w:val="uk-UA"/>
        </w:rPr>
        <w:t xml:space="preserve">. </w:t>
      </w:r>
      <w:r>
        <w:rPr>
          <w:rFonts w:ascii="Times New Roman" w:hAnsi="Times New Roman"/>
          <w:b/>
          <w:sz w:val="28"/>
          <w:szCs w:val="28"/>
          <w:lang w:val="uk-UA"/>
        </w:rPr>
        <w:t>Структура грошових витрат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за типами поселень </w:t>
      </w:r>
    </w:p>
    <w:p w:rsidR="00634B53" w:rsidRDefault="00634B53" w:rsidP="00725980">
      <w:pPr>
        <w:ind w:left="567" w:hanging="567"/>
        <w:rPr>
          <w:rFonts w:ascii="Times New Roman" w:hAnsi="Times New Roman"/>
          <w:b/>
          <w:sz w:val="28"/>
          <w:szCs w:val="28"/>
          <w:lang w:val="uk-UA"/>
        </w:rPr>
      </w:pPr>
    </w:p>
    <w:p w:rsidR="00725980" w:rsidRPr="00744BB9" w:rsidRDefault="00725980" w:rsidP="00725980">
      <w:pPr>
        <w:ind w:left="567" w:right="-143" w:hanging="567"/>
        <w:jc w:val="right"/>
        <w:rPr>
          <w:rFonts w:ascii="Times New Roman" w:eastAsia="Calibri" w:hAnsi="Times New Roman"/>
          <w:b/>
          <w:sz w:val="24"/>
          <w:szCs w:val="24"/>
          <w:lang w:val="uk-UA" w:eastAsia="en-US"/>
        </w:rPr>
      </w:pPr>
      <w:r w:rsidRPr="00744BB9">
        <w:rPr>
          <w:rFonts w:ascii="Times New Roman" w:hAnsi="Times New Roman"/>
          <w:i/>
          <w:sz w:val="24"/>
          <w:szCs w:val="24"/>
          <w:lang w:val="uk-UA"/>
        </w:rPr>
        <w:t>(відсотків)</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829"/>
        <w:gridCol w:w="916"/>
        <w:gridCol w:w="912"/>
        <w:gridCol w:w="910"/>
        <w:gridCol w:w="908"/>
        <w:gridCol w:w="906"/>
        <w:gridCol w:w="906"/>
      </w:tblGrid>
      <w:tr w:rsidR="00121A19" w:rsidRPr="00E504DD" w:rsidTr="00B30D16">
        <w:trPr>
          <w:trHeight w:val="288"/>
        </w:trPr>
        <w:tc>
          <w:tcPr>
            <w:tcW w:w="2061" w:type="pct"/>
            <w:vMerge w:val="restart"/>
            <w:tcBorders>
              <w:top w:val="single" w:sz="4" w:space="0" w:color="auto"/>
              <w:left w:val="nil"/>
              <w:bottom w:val="single" w:sz="4" w:space="0" w:color="auto"/>
              <w:right w:val="single" w:sz="4" w:space="0" w:color="auto"/>
            </w:tcBorders>
            <w:shd w:val="clear" w:color="auto" w:fill="auto"/>
          </w:tcPr>
          <w:p w:rsidR="00121A19" w:rsidRPr="00230149" w:rsidRDefault="00121A19" w:rsidP="00875289">
            <w:pPr>
              <w:jc w:val="center"/>
              <w:rPr>
                <w:rFonts w:ascii="Times New Roman" w:eastAsia="Calibri" w:hAnsi="Times New Roman"/>
                <w:b/>
                <w:sz w:val="24"/>
                <w:szCs w:val="24"/>
                <w:lang w:val="uk-UA" w:eastAsia="en-US"/>
              </w:rPr>
            </w:pP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tcPr>
          <w:p w:rsidR="00121A19" w:rsidRPr="00230149" w:rsidRDefault="00F82ECA"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64" w:type="pct"/>
            <w:gridSpan w:val="3"/>
            <w:tcBorders>
              <w:top w:val="single" w:sz="4" w:space="0" w:color="auto"/>
              <w:left w:val="single" w:sz="4" w:space="0" w:color="auto"/>
              <w:bottom w:val="single" w:sz="4" w:space="0" w:color="auto"/>
              <w:right w:val="nil"/>
            </w:tcBorders>
            <w:shd w:val="clear" w:color="auto" w:fill="auto"/>
          </w:tcPr>
          <w:p w:rsidR="00121A19" w:rsidRPr="00230149" w:rsidRDefault="0020557C"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121A19" w:rsidRPr="00230149">
              <w:rPr>
                <w:rFonts w:ascii="Times New Roman" w:eastAsia="Calibri" w:hAnsi="Times New Roman"/>
                <w:b/>
                <w:sz w:val="24"/>
                <w:szCs w:val="24"/>
                <w:lang w:val="uk-UA" w:eastAsia="en-US"/>
              </w:rPr>
              <w:t xml:space="preserve"> сільській місцевості</w:t>
            </w:r>
          </w:p>
        </w:tc>
      </w:tr>
      <w:tr w:rsidR="00121A19" w:rsidRPr="00E504DD" w:rsidTr="00B30D16">
        <w:trPr>
          <w:trHeight w:val="447"/>
        </w:trPr>
        <w:tc>
          <w:tcPr>
            <w:tcW w:w="2061" w:type="pct"/>
            <w:vMerge/>
            <w:tcBorders>
              <w:top w:val="single" w:sz="4" w:space="0" w:color="auto"/>
              <w:left w:val="nil"/>
              <w:bottom w:val="single" w:sz="4" w:space="0" w:color="auto"/>
              <w:right w:val="single" w:sz="4" w:space="0" w:color="auto"/>
            </w:tcBorders>
            <w:shd w:val="clear" w:color="auto" w:fill="auto"/>
          </w:tcPr>
          <w:p w:rsidR="00121A19" w:rsidRPr="00230149" w:rsidRDefault="00121A19" w:rsidP="00875289">
            <w:pPr>
              <w:jc w:val="center"/>
              <w:rPr>
                <w:rFonts w:ascii="Times New Roman" w:eastAsia="Calibri" w:hAnsi="Times New Roman"/>
                <w:b/>
                <w:sz w:val="24"/>
                <w:szCs w:val="24"/>
                <w:lang w:val="uk-UA" w:eastAsia="en-US"/>
              </w:rPr>
            </w:pP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121A19" w:rsidRPr="00230149" w:rsidRDefault="00121A19"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121A19" w:rsidRPr="00230149" w:rsidRDefault="00121A19"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2017</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21A19" w:rsidRPr="00230149" w:rsidRDefault="00121A19"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2018</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121A19" w:rsidRPr="00230149" w:rsidRDefault="00121A19"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121A19" w:rsidRPr="00230149" w:rsidRDefault="00121A19"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2017</w:t>
            </w:r>
          </w:p>
        </w:tc>
        <w:tc>
          <w:tcPr>
            <w:tcW w:w="488" w:type="pct"/>
            <w:tcBorders>
              <w:top w:val="single" w:sz="4" w:space="0" w:color="auto"/>
              <w:left w:val="single" w:sz="4" w:space="0" w:color="auto"/>
              <w:bottom w:val="single" w:sz="4" w:space="0" w:color="auto"/>
              <w:right w:val="nil"/>
            </w:tcBorders>
            <w:shd w:val="clear" w:color="auto" w:fill="auto"/>
            <w:vAlign w:val="center"/>
          </w:tcPr>
          <w:p w:rsidR="00121A19" w:rsidRPr="00230149" w:rsidRDefault="00121A19"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2018</w:t>
            </w:r>
          </w:p>
        </w:tc>
      </w:tr>
      <w:tr w:rsidR="00725980" w:rsidRPr="00E504DD" w:rsidTr="00B30D16">
        <w:trPr>
          <w:trHeight w:hRule="exact" w:val="170"/>
        </w:trPr>
        <w:tc>
          <w:tcPr>
            <w:tcW w:w="2061" w:type="pct"/>
            <w:tcBorders>
              <w:top w:val="single" w:sz="4" w:space="0" w:color="auto"/>
              <w:left w:val="nil"/>
              <w:bottom w:val="nil"/>
              <w:right w:val="nil"/>
            </w:tcBorders>
            <w:shd w:val="clear" w:color="auto" w:fill="auto"/>
            <w:vAlign w:val="bottom"/>
          </w:tcPr>
          <w:p w:rsidR="00725980" w:rsidRPr="00A66E3C" w:rsidRDefault="00725980" w:rsidP="00875289">
            <w:pPr>
              <w:rPr>
                <w:rFonts w:ascii="Times New Roman" w:hAnsi="Times New Roman"/>
                <w:b/>
                <w:bCs/>
                <w:sz w:val="24"/>
                <w:szCs w:val="24"/>
              </w:rPr>
            </w:pPr>
          </w:p>
        </w:tc>
        <w:tc>
          <w:tcPr>
            <w:tcW w:w="493" w:type="pct"/>
            <w:tcBorders>
              <w:top w:val="single" w:sz="4" w:space="0" w:color="auto"/>
              <w:left w:val="nil"/>
              <w:bottom w:val="nil"/>
              <w:right w:val="nil"/>
            </w:tcBorders>
          </w:tcPr>
          <w:p w:rsidR="00725980" w:rsidRPr="00A66E3C" w:rsidRDefault="00725980" w:rsidP="00875289">
            <w:pPr>
              <w:jc w:val="both"/>
              <w:rPr>
                <w:rFonts w:ascii="Times New Roman" w:eastAsia="Calibri" w:hAnsi="Times New Roman"/>
                <w:b/>
                <w:sz w:val="24"/>
                <w:szCs w:val="24"/>
                <w:lang w:val="uk-UA" w:eastAsia="en-US"/>
              </w:rPr>
            </w:pPr>
          </w:p>
        </w:tc>
        <w:tc>
          <w:tcPr>
            <w:tcW w:w="491" w:type="pct"/>
            <w:tcBorders>
              <w:top w:val="single" w:sz="4" w:space="0" w:color="auto"/>
              <w:left w:val="nil"/>
              <w:bottom w:val="nil"/>
              <w:right w:val="nil"/>
            </w:tcBorders>
            <w:shd w:val="clear" w:color="auto" w:fill="auto"/>
          </w:tcPr>
          <w:p w:rsidR="00725980" w:rsidRPr="00A66E3C" w:rsidRDefault="00725980" w:rsidP="00875289">
            <w:pPr>
              <w:jc w:val="both"/>
              <w:rPr>
                <w:rFonts w:ascii="Times New Roman" w:eastAsia="Calibri" w:hAnsi="Times New Roman"/>
                <w:b/>
                <w:sz w:val="24"/>
                <w:szCs w:val="24"/>
                <w:lang w:val="uk-UA" w:eastAsia="en-US"/>
              </w:rPr>
            </w:pPr>
          </w:p>
        </w:tc>
        <w:tc>
          <w:tcPr>
            <w:tcW w:w="490" w:type="pct"/>
            <w:tcBorders>
              <w:top w:val="single" w:sz="4" w:space="0" w:color="auto"/>
              <w:left w:val="nil"/>
              <w:bottom w:val="nil"/>
              <w:right w:val="nil"/>
            </w:tcBorders>
            <w:shd w:val="clear" w:color="auto" w:fill="auto"/>
            <w:vAlign w:val="bottom"/>
          </w:tcPr>
          <w:p w:rsidR="00725980" w:rsidRDefault="00725980" w:rsidP="00875289">
            <w:pPr>
              <w:jc w:val="right"/>
              <w:rPr>
                <w:rFonts w:ascii="Times New Roman" w:eastAsia="Calibri" w:hAnsi="Times New Roman"/>
                <w:b/>
                <w:sz w:val="24"/>
                <w:szCs w:val="24"/>
                <w:lang w:val="uk-UA" w:eastAsia="en-US"/>
              </w:rPr>
            </w:pPr>
          </w:p>
        </w:tc>
        <w:tc>
          <w:tcPr>
            <w:tcW w:w="489" w:type="pct"/>
            <w:tcBorders>
              <w:top w:val="single" w:sz="4" w:space="0" w:color="auto"/>
              <w:left w:val="nil"/>
              <w:bottom w:val="nil"/>
              <w:right w:val="nil"/>
            </w:tcBorders>
          </w:tcPr>
          <w:p w:rsidR="00725980" w:rsidRDefault="00725980" w:rsidP="00875289">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tcPr>
          <w:p w:rsidR="00725980" w:rsidRDefault="00725980" w:rsidP="00875289">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tcPr>
          <w:p w:rsidR="00725980" w:rsidRDefault="00725980" w:rsidP="00875289">
            <w:pPr>
              <w:jc w:val="right"/>
              <w:rPr>
                <w:rFonts w:ascii="Times New Roman" w:eastAsia="Calibri" w:hAnsi="Times New Roman"/>
                <w:b/>
                <w:sz w:val="24"/>
                <w:szCs w:val="24"/>
                <w:lang w:val="uk-UA" w:eastAsia="en-US"/>
              </w:rPr>
            </w:pPr>
          </w:p>
        </w:tc>
      </w:tr>
      <w:tr w:rsidR="00725980" w:rsidRPr="00E504DD" w:rsidTr="00B30D16">
        <w:trPr>
          <w:trHeight w:hRule="exact" w:val="312"/>
        </w:trPr>
        <w:tc>
          <w:tcPr>
            <w:tcW w:w="2061" w:type="pct"/>
            <w:tcBorders>
              <w:top w:val="nil"/>
              <w:left w:val="nil"/>
              <w:bottom w:val="single" w:sz="4" w:space="0" w:color="auto"/>
              <w:right w:val="nil"/>
            </w:tcBorders>
            <w:shd w:val="clear" w:color="auto" w:fill="auto"/>
            <w:vAlign w:val="bottom"/>
          </w:tcPr>
          <w:p w:rsidR="00725980" w:rsidRPr="005B6A47" w:rsidRDefault="00121A19" w:rsidP="00875289">
            <w:pPr>
              <w:rPr>
                <w:rFonts w:ascii="Times New Roman" w:hAnsi="Times New Roman"/>
                <w:b/>
                <w:bCs/>
                <w:sz w:val="24"/>
                <w:szCs w:val="24"/>
                <w:lang w:val="uk-UA"/>
              </w:rPr>
            </w:pPr>
            <w:r>
              <w:rPr>
                <w:rFonts w:ascii="Times New Roman" w:hAnsi="Times New Roman"/>
                <w:b/>
                <w:bCs/>
                <w:sz w:val="24"/>
                <w:szCs w:val="24"/>
                <w:lang w:val="uk-UA"/>
              </w:rPr>
              <w:t>В</w:t>
            </w:r>
            <w:r w:rsidR="00725980">
              <w:rPr>
                <w:rFonts w:ascii="Times New Roman" w:hAnsi="Times New Roman"/>
                <w:b/>
                <w:bCs/>
                <w:sz w:val="24"/>
                <w:szCs w:val="24"/>
                <w:lang w:val="uk-UA"/>
              </w:rPr>
              <w:t>сього грошових витрат</w:t>
            </w:r>
          </w:p>
        </w:tc>
        <w:tc>
          <w:tcPr>
            <w:tcW w:w="493" w:type="pct"/>
            <w:tcBorders>
              <w:top w:val="nil"/>
              <w:left w:val="nil"/>
              <w:bottom w:val="single" w:sz="4" w:space="0" w:color="auto"/>
              <w:right w:val="nil"/>
            </w:tcBorders>
            <w:vAlign w:val="bottom"/>
          </w:tcPr>
          <w:p w:rsidR="00725980" w:rsidRPr="00CB6262" w:rsidRDefault="00E4346B" w:rsidP="00E4346B">
            <w:pPr>
              <w:jc w:val="right"/>
              <w:rPr>
                <w:rFonts w:ascii="Times New Roman" w:eastAsia="Calibri" w:hAnsi="Times New Roman"/>
                <w:b/>
                <w:sz w:val="24"/>
                <w:szCs w:val="24"/>
                <w:lang w:val="uk-UA" w:eastAsia="en-US"/>
              </w:rPr>
            </w:pPr>
            <w:r w:rsidRPr="00CB6262">
              <w:rPr>
                <w:rFonts w:ascii="Times New Roman" w:eastAsia="Calibri" w:hAnsi="Times New Roman"/>
                <w:b/>
                <w:sz w:val="24"/>
                <w:szCs w:val="24"/>
                <w:lang w:val="uk-UA" w:eastAsia="en-US"/>
              </w:rPr>
              <w:t>100,0</w:t>
            </w:r>
          </w:p>
        </w:tc>
        <w:tc>
          <w:tcPr>
            <w:tcW w:w="491" w:type="pct"/>
            <w:tcBorders>
              <w:top w:val="nil"/>
              <w:left w:val="nil"/>
              <w:bottom w:val="single" w:sz="4" w:space="0" w:color="auto"/>
              <w:right w:val="nil"/>
            </w:tcBorders>
            <w:shd w:val="clear" w:color="auto" w:fill="auto"/>
            <w:vAlign w:val="bottom"/>
          </w:tcPr>
          <w:p w:rsidR="00725980" w:rsidRPr="00CB6262" w:rsidRDefault="00CB6262" w:rsidP="00E4346B">
            <w:pPr>
              <w:jc w:val="right"/>
              <w:rPr>
                <w:rFonts w:ascii="Times New Roman" w:eastAsia="Calibri" w:hAnsi="Times New Roman"/>
                <w:b/>
                <w:sz w:val="24"/>
                <w:szCs w:val="24"/>
                <w:lang w:val="uk-UA" w:eastAsia="en-US"/>
              </w:rPr>
            </w:pPr>
            <w:r w:rsidRPr="00CB6262">
              <w:rPr>
                <w:rFonts w:ascii="Times New Roman" w:eastAsia="Calibri" w:hAnsi="Times New Roman"/>
                <w:b/>
                <w:sz w:val="24"/>
                <w:szCs w:val="24"/>
                <w:lang w:val="uk-UA" w:eastAsia="en-US"/>
              </w:rPr>
              <w:t>100,0</w:t>
            </w:r>
          </w:p>
        </w:tc>
        <w:tc>
          <w:tcPr>
            <w:tcW w:w="490" w:type="pct"/>
            <w:tcBorders>
              <w:top w:val="nil"/>
              <w:left w:val="nil"/>
              <w:bottom w:val="single" w:sz="4" w:space="0" w:color="auto"/>
              <w:right w:val="nil"/>
            </w:tcBorders>
            <w:shd w:val="clear" w:color="auto" w:fill="auto"/>
            <w:vAlign w:val="bottom"/>
          </w:tcPr>
          <w:p w:rsidR="00725980" w:rsidRPr="00CB6262" w:rsidRDefault="00667281" w:rsidP="00E4346B">
            <w:pPr>
              <w:jc w:val="right"/>
              <w:rPr>
                <w:rFonts w:ascii="Times New Roman" w:eastAsia="Calibri" w:hAnsi="Times New Roman"/>
                <w:b/>
                <w:sz w:val="24"/>
                <w:szCs w:val="24"/>
                <w:lang w:val="uk-UA" w:eastAsia="en-US"/>
              </w:rPr>
            </w:pPr>
            <w:r w:rsidRPr="00CB6262">
              <w:rPr>
                <w:rFonts w:ascii="Times New Roman" w:eastAsia="Calibri" w:hAnsi="Times New Roman"/>
                <w:b/>
                <w:sz w:val="24"/>
                <w:szCs w:val="24"/>
                <w:lang w:val="uk-UA" w:eastAsia="en-US"/>
              </w:rPr>
              <w:t>100,0</w:t>
            </w:r>
          </w:p>
        </w:tc>
        <w:tc>
          <w:tcPr>
            <w:tcW w:w="489" w:type="pct"/>
            <w:tcBorders>
              <w:top w:val="nil"/>
              <w:left w:val="nil"/>
              <w:bottom w:val="single" w:sz="4" w:space="0" w:color="auto"/>
              <w:right w:val="nil"/>
            </w:tcBorders>
            <w:vAlign w:val="bottom"/>
          </w:tcPr>
          <w:p w:rsidR="00725980" w:rsidRPr="00CB6262" w:rsidRDefault="00E4346B" w:rsidP="00E4346B">
            <w:pPr>
              <w:jc w:val="right"/>
              <w:rPr>
                <w:rFonts w:ascii="Times New Roman" w:eastAsia="Calibri" w:hAnsi="Times New Roman"/>
                <w:b/>
                <w:sz w:val="24"/>
                <w:szCs w:val="24"/>
                <w:lang w:val="uk-UA" w:eastAsia="en-US"/>
              </w:rPr>
            </w:pPr>
            <w:r w:rsidRPr="00CB6262">
              <w:rPr>
                <w:rFonts w:ascii="Times New Roman" w:eastAsia="Calibri" w:hAnsi="Times New Roman"/>
                <w:b/>
                <w:sz w:val="24"/>
                <w:szCs w:val="24"/>
                <w:lang w:val="uk-UA" w:eastAsia="en-US"/>
              </w:rPr>
              <w:t>100,0</w:t>
            </w:r>
          </w:p>
        </w:tc>
        <w:tc>
          <w:tcPr>
            <w:tcW w:w="488" w:type="pct"/>
            <w:tcBorders>
              <w:top w:val="nil"/>
              <w:left w:val="nil"/>
              <w:bottom w:val="single" w:sz="4" w:space="0" w:color="auto"/>
              <w:right w:val="nil"/>
            </w:tcBorders>
            <w:vAlign w:val="bottom"/>
          </w:tcPr>
          <w:p w:rsidR="00725980" w:rsidRPr="00CB6262" w:rsidRDefault="00CB6262" w:rsidP="00E4346B">
            <w:pPr>
              <w:jc w:val="right"/>
              <w:rPr>
                <w:rFonts w:ascii="Times New Roman" w:eastAsia="Calibri" w:hAnsi="Times New Roman"/>
                <w:b/>
                <w:sz w:val="24"/>
                <w:szCs w:val="24"/>
                <w:lang w:val="uk-UA" w:eastAsia="en-US"/>
              </w:rPr>
            </w:pPr>
            <w:r w:rsidRPr="00CB6262">
              <w:rPr>
                <w:rFonts w:ascii="Times New Roman" w:eastAsia="Calibri" w:hAnsi="Times New Roman"/>
                <w:b/>
                <w:sz w:val="24"/>
                <w:szCs w:val="24"/>
                <w:lang w:val="uk-UA" w:eastAsia="en-US"/>
              </w:rPr>
              <w:t>100,0</w:t>
            </w:r>
          </w:p>
        </w:tc>
        <w:tc>
          <w:tcPr>
            <w:tcW w:w="488" w:type="pct"/>
            <w:tcBorders>
              <w:top w:val="nil"/>
              <w:left w:val="nil"/>
              <w:bottom w:val="single" w:sz="4" w:space="0" w:color="auto"/>
              <w:right w:val="nil"/>
            </w:tcBorders>
            <w:vAlign w:val="bottom"/>
          </w:tcPr>
          <w:p w:rsidR="00725980" w:rsidRPr="00CB6262" w:rsidRDefault="00667281" w:rsidP="00E4346B">
            <w:pPr>
              <w:jc w:val="right"/>
              <w:rPr>
                <w:rFonts w:ascii="Times New Roman" w:eastAsia="Calibri" w:hAnsi="Times New Roman"/>
                <w:b/>
                <w:sz w:val="24"/>
                <w:szCs w:val="24"/>
                <w:lang w:val="uk-UA" w:eastAsia="en-US"/>
              </w:rPr>
            </w:pPr>
            <w:r w:rsidRPr="00CB6262">
              <w:rPr>
                <w:rFonts w:ascii="Times New Roman" w:eastAsia="Calibri" w:hAnsi="Times New Roman"/>
                <w:b/>
                <w:sz w:val="24"/>
                <w:szCs w:val="24"/>
                <w:lang w:val="uk-UA" w:eastAsia="en-US"/>
              </w:rPr>
              <w:t>100,0</w:t>
            </w:r>
          </w:p>
        </w:tc>
      </w:tr>
      <w:tr w:rsidR="00E85C64" w:rsidRPr="00E504DD" w:rsidTr="00B30D16">
        <w:trPr>
          <w:trHeight w:hRule="exact" w:val="617"/>
        </w:trPr>
        <w:tc>
          <w:tcPr>
            <w:tcW w:w="2061" w:type="pct"/>
            <w:tcBorders>
              <w:top w:val="single" w:sz="4" w:space="0" w:color="auto"/>
              <w:left w:val="nil"/>
              <w:bottom w:val="nil"/>
              <w:right w:val="nil"/>
            </w:tcBorders>
            <w:shd w:val="clear" w:color="auto" w:fill="auto"/>
            <w:vAlign w:val="bottom"/>
          </w:tcPr>
          <w:p w:rsidR="00E85C64" w:rsidRPr="00D356D2" w:rsidRDefault="00E85C64" w:rsidP="00BD051E">
            <w:pPr>
              <w:rPr>
                <w:rFonts w:ascii="Times New Roman" w:hAnsi="Times New Roman"/>
                <w:b/>
                <w:i/>
                <w:iCs/>
                <w:sz w:val="24"/>
                <w:szCs w:val="24"/>
                <w:lang w:val="uk-UA"/>
              </w:rPr>
            </w:pPr>
            <w:r w:rsidRPr="00D356D2">
              <w:rPr>
                <w:rFonts w:ascii="Times New Roman" w:hAnsi="Times New Roman"/>
                <w:b/>
                <w:i/>
                <w:iCs/>
                <w:sz w:val="24"/>
                <w:szCs w:val="24"/>
                <w:lang w:val="uk-UA"/>
              </w:rPr>
              <w:t>Продукти харчування та безалкогольні напої</w:t>
            </w:r>
          </w:p>
        </w:tc>
        <w:tc>
          <w:tcPr>
            <w:tcW w:w="493" w:type="pct"/>
            <w:tcBorders>
              <w:top w:val="single" w:sz="4" w:space="0" w:color="auto"/>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47,3</w:t>
            </w:r>
          </w:p>
        </w:tc>
        <w:tc>
          <w:tcPr>
            <w:tcW w:w="491" w:type="pct"/>
            <w:tcBorders>
              <w:top w:val="single" w:sz="4" w:space="0" w:color="auto"/>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48,0</w:t>
            </w:r>
          </w:p>
        </w:tc>
        <w:tc>
          <w:tcPr>
            <w:tcW w:w="490" w:type="pct"/>
            <w:tcBorders>
              <w:top w:val="single" w:sz="4" w:space="0" w:color="auto"/>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40,7</w:t>
            </w:r>
          </w:p>
        </w:tc>
        <w:tc>
          <w:tcPr>
            <w:tcW w:w="489" w:type="pct"/>
            <w:tcBorders>
              <w:top w:val="single" w:sz="4" w:space="0" w:color="auto"/>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39,8</w:t>
            </w:r>
          </w:p>
        </w:tc>
        <w:tc>
          <w:tcPr>
            <w:tcW w:w="488" w:type="pct"/>
            <w:tcBorders>
              <w:top w:val="single" w:sz="4" w:space="0" w:color="auto"/>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42,1</w:t>
            </w:r>
          </w:p>
        </w:tc>
        <w:tc>
          <w:tcPr>
            <w:tcW w:w="488" w:type="pct"/>
            <w:tcBorders>
              <w:top w:val="single" w:sz="4" w:space="0" w:color="auto"/>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41,6</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D356D2" w:rsidRDefault="00E85C64" w:rsidP="00BD051E">
            <w:pPr>
              <w:rPr>
                <w:rFonts w:ascii="Times New Roman" w:hAnsi="Times New Roman"/>
                <w:b/>
                <w:i/>
                <w:sz w:val="24"/>
                <w:szCs w:val="24"/>
                <w:lang w:val="uk-UA"/>
              </w:rPr>
            </w:pPr>
            <w:r w:rsidRPr="00D356D2">
              <w:rPr>
                <w:rFonts w:ascii="Times New Roman" w:hAnsi="Times New Roman"/>
                <w:b/>
                <w:i/>
                <w:sz w:val="24"/>
                <w:szCs w:val="24"/>
                <w:lang w:val="uk-UA"/>
              </w:rPr>
              <w:t>Алкогольні напої</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1,1</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1,2</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1,5</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0,9</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1,1</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1,5</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D356D2" w:rsidRDefault="00E85C64" w:rsidP="00BD051E">
            <w:pPr>
              <w:rPr>
                <w:rFonts w:ascii="Times New Roman" w:hAnsi="Times New Roman"/>
                <w:b/>
                <w:i/>
                <w:sz w:val="24"/>
                <w:szCs w:val="24"/>
                <w:lang w:val="uk-UA"/>
              </w:rPr>
            </w:pPr>
            <w:r w:rsidRPr="00D356D2">
              <w:rPr>
                <w:rFonts w:ascii="Times New Roman" w:hAnsi="Times New Roman"/>
                <w:b/>
                <w:i/>
                <w:sz w:val="24"/>
                <w:szCs w:val="24"/>
                <w:lang w:val="uk-UA"/>
              </w:rPr>
              <w:t>Тютюнові вироби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1,6</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1,9</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2,4</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1,0</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1,8</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3,4</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D356D2" w:rsidRDefault="00E85C64" w:rsidP="00BD051E">
            <w:pPr>
              <w:rPr>
                <w:rFonts w:ascii="Times New Roman" w:hAnsi="Times New Roman"/>
                <w:b/>
                <w:i/>
                <w:sz w:val="24"/>
                <w:szCs w:val="24"/>
                <w:lang w:val="uk-UA"/>
              </w:rPr>
            </w:pPr>
            <w:r w:rsidRPr="00D356D2">
              <w:rPr>
                <w:rFonts w:ascii="Times New Roman" w:hAnsi="Times New Roman"/>
                <w:b/>
                <w:i/>
                <w:sz w:val="24"/>
                <w:szCs w:val="24"/>
                <w:lang w:val="uk-UA"/>
              </w:rPr>
              <w:t>Одяг і взуття</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5,1</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5,8</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6,9</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8,2</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7,3</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5,7</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5B6A47" w:rsidRDefault="00E85C64"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5,0</w:t>
            </w:r>
          </w:p>
        </w:tc>
        <w:tc>
          <w:tcPr>
            <w:tcW w:w="491" w:type="pct"/>
            <w:tcBorders>
              <w:top w:val="nil"/>
              <w:left w:val="nil"/>
              <w:bottom w:val="nil"/>
              <w:right w:val="nil"/>
            </w:tcBorders>
            <w:shd w:val="clear" w:color="auto" w:fill="auto"/>
            <w:vAlign w:val="bottom"/>
          </w:tcPr>
          <w:p w:rsidR="00E85C64" w:rsidRPr="00CB6262" w:rsidRDefault="00E85C64">
            <w:pPr>
              <w:jc w:val="right"/>
              <w:rPr>
                <w:rFonts w:ascii="Times New Roman" w:hAnsi="Times New Roman"/>
                <w:sz w:val="24"/>
                <w:szCs w:val="24"/>
              </w:rPr>
            </w:pPr>
            <w:r w:rsidRPr="00CB6262">
              <w:rPr>
                <w:rFonts w:ascii="Times New Roman" w:hAnsi="Times New Roman"/>
                <w:sz w:val="24"/>
                <w:szCs w:val="24"/>
              </w:rPr>
              <w:t>5,7</w:t>
            </w:r>
          </w:p>
        </w:tc>
        <w:tc>
          <w:tcPr>
            <w:tcW w:w="490" w:type="pct"/>
            <w:tcBorders>
              <w:top w:val="nil"/>
              <w:left w:val="nil"/>
              <w:bottom w:val="nil"/>
              <w:right w:val="nil"/>
            </w:tcBorders>
            <w:shd w:val="clear" w:color="auto" w:fill="auto"/>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6,8</w:t>
            </w:r>
          </w:p>
        </w:tc>
        <w:tc>
          <w:tcPr>
            <w:tcW w:w="489"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8,2</w:t>
            </w:r>
          </w:p>
        </w:tc>
        <w:tc>
          <w:tcPr>
            <w:tcW w:w="488" w:type="pct"/>
            <w:tcBorders>
              <w:top w:val="nil"/>
              <w:left w:val="nil"/>
              <w:bottom w:val="nil"/>
              <w:right w:val="nil"/>
            </w:tcBorders>
            <w:vAlign w:val="bottom"/>
          </w:tcPr>
          <w:p w:rsidR="00E85C64" w:rsidRPr="00CB6262" w:rsidRDefault="00E85C64">
            <w:pPr>
              <w:jc w:val="right"/>
              <w:rPr>
                <w:rFonts w:ascii="Times New Roman" w:hAnsi="Times New Roman"/>
                <w:sz w:val="24"/>
                <w:szCs w:val="24"/>
              </w:rPr>
            </w:pPr>
            <w:r w:rsidRPr="00CB6262">
              <w:rPr>
                <w:rFonts w:ascii="Times New Roman" w:hAnsi="Times New Roman"/>
                <w:sz w:val="24"/>
                <w:szCs w:val="24"/>
              </w:rPr>
              <w:t>7,3</w:t>
            </w:r>
          </w:p>
        </w:tc>
        <w:tc>
          <w:tcPr>
            <w:tcW w:w="488"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5,7</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CF7AEA" w:rsidRDefault="00E85C64"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0,1</w:t>
            </w:r>
          </w:p>
        </w:tc>
        <w:tc>
          <w:tcPr>
            <w:tcW w:w="491" w:type="pct"/>
            <w:tcBorders>
              <w:top w:val="nil"/>
              <w:left w:val="nil"/>
              <w:bottom w:val="nil"/>
              <w:right w:val="nil"/>
            </w:tcBorders>
            <w:shd w:val="clear" w:color="auto" w:fill="auto"/>
            <w:vAlign w:val="bottom"/>
          </w:tcPr>
          <w:p w:rsidR="00E85C64" w:rsidRPr="00CB6262" w:rsidRDefault="00E85C64">
            <w:pPr>
              <w:jc w:val="right"/>
              <w:rPr>
                <w:rFonts w:ascii="Times New Roman" w:hAnsi="Times New Roman"/>
                <w:sz w:val="24"/>
                <w:szCs w:val="24"/>
              </w:rPr>
            </w:pPr>
            <w:r w:rsidRPr="00CB6262">
              <w:rPr>
                <w:rFonts w:ascii="Times New Roman" w:hAnsi="Times New Roman"/>
                <w:sz w:val="24"/>
                <w:szCs w:val="24"/>
              </w:rPr>
              <w:t>0,1</w:t>
            </w:r>
          </w:p>
        </w:tc>
        <w:tc>
          <w:tcPr>
            <w:tcW w:w="490" w:type="pct"/>
            <w:tcBorders>
              <w:top w:val="nil"/>
              <w:left w:val="nil"/>
              <w:bottom w:val="nil"/>
              <w:right w:val="nil"/>
            </w:tcBorders>
            <w:shd w:val="clear" w:color="auto" w:fill="auto"/>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0,1</w:t>
            </w:r>
          </w:p>
        </w:tc>
        <w:tc>
          <w:tcPr>
            <w:tcW w:w="489"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0,0</w:t>
            </w:r>
          </w:p>
        </w:tc>
        <w:tc>
          <w:tcPr>
            <w:tcW w:w="488" w:type="pct"/>
            <w:tcBorders>
              <w:top w:val="nil"/>
              <w:left w:val="nil"/>
              <w:bottom w:val="nil"/>
              <w:right w:val="nil"/>
            </w:tcBorders>
            <w:vAlign w:val="bottom"/>
          </w:tcPr>
          <w:p w:rsidR="00E85C64" w:rsidRPr="00CB6262" w:rsidRDefault="00E85C64">
            <w:pPr>
              <w:jc w:val="right"/>
              <w:rPr>
                <w:rFonts w:ascii="Times New Roman" w:hAnsi="Times New Roman"/>
                <w:sz w:val="24"/>
                <w:szCs w:val="24"/>
              </w:rPr>
            </w:pPr>
            <w:r w:rsidRPr="00CB6262">
              <w:rPr>
                <w:rFonts w:ascii="Times New Roman" w:hAnsi="Times New Roman"/>
                <w:sz w:val="24"/>
                <w:szCs w:val="24"/>
              </w:rPr>
              <w:t>0,0</w:t>
            </w:r>
          </w:p>
        </w:tc>
        <w:tc>
          <w:tcPr>
            <w:tcW w:w="488"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0,0</w:t>
            </w:r>
          </w:p>
        </w:tc>
      </w:tr>
      <w:tr w:rsidR="00E85C64" w:rsidRPr="00E504DD" w:rsidTr="00E4346B">
        <w:trPr>
          <w:trHeight w:hRule="exact" w:val="629"/>
        </w:trPr>
        <w:tc>
          <w:tcPr>
            <w:tcW w:w="2061" w:type="pct"/>
            <w:tcBorders>
              <w:top w:val="nil"/>
              <w:left w:val="nil"/>
              <w:bottom w:val="nil"/>
              <w:right w:val="nil"/>
            </w:tcBorders>
            <w:shd w:val="clear" w:color="auto" w:fill="auto"/>
            <w:vAlign w:val="bottom"/>
          </w:tcPr>
          <w:p w:rsidR="00E85C64" w:rsidRPr="00E85C64" w:rsidRDefault="00E85C64" w:rsidP="00BD051E">
            <w:pPr>
              <w:rPr>
                <w:rFonts w:ascii="Times New Roman" w:hAnsi="Times New Roman"/>
                <w:b/>
                <w:i/>
                <w:iCs/>
                <w:sz w:val="24"/>
                <w:szCs w:val="24"/>
              </w:rPr>
            </w:pPr>
            <w:r w:rsidRPr="00E85C64">
              <w:rPr>
                <w:rFonts w:ascii="Times New Roman" w:hAnsi="Times New Roman"/>
                <w:b/>
                <w:i/>
                <w:iCs/>
                <w:sz w:val="24"/>
                <w:szCs w:val="24"/>
              </w:rPr>
              <w:t>Житло, вода, електроенергія, газ та інші види палива</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18,9</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18,9</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17,9</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14,7</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14,2</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14,5</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5B6A47" w:rsidRDefault="00E85C64"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14,5</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15,2</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13,2</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14,4</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13,7</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14,0</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CF7AEA" w:rsidRDefault="00E85C64"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4,4</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3,7</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4,7</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0,3</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0,5</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0,5</w:t>
            </w:r>
          </w:p>
        </w:tc>
      </w:tr>
      <w:tr w:rsidR="00E85C64" w:rsidRPr="00E504DD" w:rsidTr="00E4346B">
        <w:trPr>
          <w:trHeight w:hRule="exact" w:val="627"/>
        </w:trPr>
        <w:tc>
          <w:tcPr>
            <w:tcW w:w="2061" w:type="pct"/>
            <w:tcBorders>
              <w:top w:val="nil"/>
              <w:left w:val="nil"/>
              <w:bottom w:val="nil"/>
              <w:right w:val="nil"/>
            </w:tcBorders>
            <w:shd w:val="clear" w:color="auto" w:fill="auto"/>
            <w:vAlign w:val="bottom"/>
          </w:tcPr>
          <w:p w:rsidR="00E85C64" w:rsidRPr="00E85C64" w:rsidRDefault="00E85C64" w:rsidP="00BD051E">
            <w:pPr>
              <w:ind w:left="142"/>
              <w:rPr>
                <w:rFonts w:ascii="Times New Roman" w:hAnsi="Times New Roman"/>
                <w:i/>
                <w:sz w:val="24"/>
                <w:szCs w:val="24"/>
              </w:rPr>
            </w:pPr>
            <w:r w:rsidRPr="00E85C64">
              <w:rPr>
                <w:rFonts w:ascii="Times New Roman" w:hAnsi="Times New Roman"/>
                <w:i/>
                <w:sz w:val="24"/>
                <w:szCs w:val="24"/>
              </w:rPr>
              <w:t>Довідково: оплата житла, комунальних продукті</w:t>
            </w:r>
            <w:proofErr w:type="gramStart"/>
            <w:r w:rsidRPr="00E85C64">
              <w:rPr>
                <w:rFonts w:ascii="Times New Roman" w:hAnsi="Times New Roman"/>
                <w:i/>
                <w:sz w:val="24"/>
                <w:szCs w:val="24"/>
              </w:rPr>
              <w:t>в</w:t>
            </w:r>
            <w:proofErr w:type="gramEnd"/>
            <w:r w:rsidRPr="00E85C64">
              <w:rPr>
                <w:rFonts w:ascii="Times New Roman" w:hAnsi="Times New Roman"/>
                <w:i/>
                <w:sz w:val="24"/>
                <w:szCs w:val="24"/>
              </w:rPr>
              <w:t xml:space="preserve"> та послуг</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17,8</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17,5</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17,2</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9,0</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10,2</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10,9</w:t>
            </w:r>
          </w:p>
        </w:tc>
      </w:tr>
      <w:tr w:rsidR="00E85C64" w:rsidRPr="00E504DD" w:rsidTr="00E4346B">
        <w:trPr>
          <w:trHeight w:hRule="exact" w:val="907"/>
        </w:trPr>
        <w:tc>
          <w:tcPr>
            <w:tcW w:w="2061" w:type="pct"/>
            <w:tcBorders>
              <w:top w:val="nil"/>
              <w:left w:val="nil"/>
              <w:bottom w:val="nil"/>
              <w:right w:val="nil"/>
            </w:tcBorders>
            <w:shd w:val="clear" w:color="auto" w:fill="auto"/>
            <w:vAlign w:val="bottom"/>
          </w:tcPr>
          <w:p w:rsidR="00E85C64" w:rsidRPr="00E85C64" w:rsidRDefault="00E85C64" w:rsidP="00BD051E">
            <w:pPr>
              <w:rPr>
                <w:rFonts w:ascii="Times New Roman" w:hAnsi="Times New Roman"/>
                <w:b/>
                <w:i/>
                <w:sz w:val="24"/>
                <w:szCs w:val="24"/>
              </w:rPr>
            </w:pPr>
            <w:r w:rsidRPr="00E85C64">
              <w:rPr>
                <w:rFonts w:ascii="Times New Roman" w:hAnsi="Times New Roman"/>
                <w:b/>
                <w:i/>
                <w:sz w:val="24"/>
                <w:szCs w:val="24"/>
              </w:rPr>
              <w:t xml:space="preserve">Предмети домашнього вжитку, побутова </w:t>
            </w:r>
            <w:proofErr w:type="gramStart"/>
            <w:r w:rsidRPr="00E85C64">
              <w:rPr>
                <w:rFonts w:ascii="Times New Roman" w:hAnsi="Times New Roman"/>
                <w:b/>
                <w:i/>
                <w:sz w:val="24"/>
                <w:szCs w:val="24"/>
              </w:rPr>
              <w:t>техн</w:t>
            </w:r>
            <w:proofErr w:type="gramEnd"/>
            <w:r w:rsidRPr="00E85C64">
              <w:rPr>
                <w:rFonts w:ascii="Times New Roman" w:hAnsi="Times New Roman"/>
                <w:b/>
                <w:i/>
                <w:sz w:val="24"/>
                <w:szCs w:val="24"/>
              </w:rPr>
              <w:t>іка та поточне утримання житла</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1,5</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2,1</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3,0</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1,6</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2,1</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2,4</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5B6A47" w:rsidRDefault="00E85C64"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1,4</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2,0</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2,6</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1,6</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2,1</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2,3</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CF7AEA" w:rsidRDefault="00E85C64"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0,1</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0,1</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0,4</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0,0</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0,0</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0,1</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E85C64" w:rsidRDefault="00E85C64" w:rsidP="00BD051E">
            <w:pPr>
              <w:rPr>
                <w:rFonts w:ascii="Times New Roman" w:hAnsi="Times New Roman"/>
                <w:b/>
                <w:bCs/>
                <w:i/>
                <w:sz w:val="24"/>
                <w:szCs w:val="24"/>
                <w:lang w:val="uk-UA"/>
              </w:rPr>
            </w:pPr>
            <w:r w:rsidRPr="00E85C64">
              <w:rPr>
                <w:rFonts w:ascii="Times New Roman" w:hAnsi="Times New Roman"/>
                <w:b/>
                <w:bCs/>
                <w:i/>
                <w:sz w:val="24"/>
                <w:szCs w:val="24"/>
                <w:lang w:val="uk-UA"/>
              </w:rPr>
              <w:t>Охорона здоров'я</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4,4</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3,8</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3,6</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7,9</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5,2</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5,4</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5B6A47" w:rsidRDefault="00E85C64"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2,7</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2,0</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2,3</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5,6</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3,8</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3,2</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CF7AEA" w:rsidRDefault="00E85C64"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1,7</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1,8</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1,3</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2,3</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1,4</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2,2</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E85C64" w:rsidRDefault="00E85C64" w:rsidP="00BD051E">
            <w:pPr>
              <w:rPr>
                <w:rFonts w:ascii="Times New Roman" w:hAnsi="Times New Roman"/>
                <w:b/>
                <w:i/>
                <w:sz w:val="24"/>
                <w:szCs w:val="24"/>
              </w:rPr>
            </w:pPr>
            <w:r w:rsidRPr="00E85C64">
              <w:rPr>
                <w:rFonts w:ascii="Times New Roman" w:hAnsi="Times New Roman"/>
                <w:b/>
                <w:i/>
                <w:sz w:val="24"/>
                <w:szCs w:val="24"/>
              </w:rPr>
              <w:t>Транспорт</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4,8</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3,1</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3,4</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6,0</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2,1</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3,2</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5B6A47" w:rsidRDefault="00E85C64"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2,4</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1,1</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1,4</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4,0</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1,5</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2,0</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CF7AEA" w:rsidRDefault="00E85C64"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2,4</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2,0</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2,0</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2,0</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0,6</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1,2</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8D0E32" w:rsidRDefault="00E85C64" w:rsidP="00BD051E">
            <w:pPr>
              <w:rPr>
                <w:rFonts w:ascii="Times New Roman" w:hAnsi="Times New Roman"/>
                <w:b/>
                <w:bCs/>
                <w:sz w:val="24"/>
                <w:szCs w:val="24"/>
                <w:lang w:val="uk-UA"/>
              </w:rPr>
            </w:pPr>
            <w:r w:rsidRPr="008D0E32">
              <w:rPr>
                <w:rFonts w:ascii="Times New Roman" w:hAnsi="Times New Roman"/>
                <w:b/>
                <w:bCs/>
                <w:sz w:val="24"/>
                <w:szCs w:val="24"/>
                <w:lang w:val="uk-UA"/>
              </w:rPr>
              <w:t>Зв'язок</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2,9</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3,2</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3,1</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2,6</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2,4</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2,9</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5B6A47" w:rsidRDefault="00E85C64"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0,5</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0,6</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0,5</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0,5</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0,2</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0,6</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CF7AEA" w:rsidRDefault="00E85C64"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2,4</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2,6</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2,6</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2,1</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2,2</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2,3</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E85C64" w:rsidRDefault="00E85C64" w:rsidP="00BD051E">
            <w:pPr>
              <w:rPr>
                <w:rFonts w:ascii="Times New Roman" w:hAnsi="Times New Roman"/>
                <w:b/>
                <w:bCs/>
                <w:i/>
                <w:sz w:val="24"/>
                <w:szCs w:val="24"/>
                <w:lang w:val="uk-UA"/>
              </w:rPr>
            </w:pPr>
            <w:r w:rsidRPr="00E85C64">
              <w:rPr>
                <w:rFonts w:ascii="Times New Roman" w:hAnsi="Times New Roman"/>
                <w:b/>
                <w:bCs/>
                <w:i/>
                <w:sz w:val="24"/>
                <w:szCs w:val="24"/>
                <w:lang w:val="uk-UA"/>
              </w:rPr>
              <w:t>Відпочинок і культура</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1,3</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1,7</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2,4</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0,5</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1,6</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1,6</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5B6A47" w:rsidRDefault="00E85C64" w:rsidP="00BD051E">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0,7</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1,0</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1,3</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0,5</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0,7</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1,3</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CF7AEA" w:rsidRDefault="00E85C64" w:rsidP="00BD051E">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0,6</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0,7</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1,1</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0,0</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0,9</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0,3</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E85C64" w:rsidRDefault="00E85C64" w:rsidP="00BD051E">
            <w:pPr>
              <w:rPr>
                <w:rFonts w:ascii="Times New Roman" w:hAnsi="Times New Roman"/>
                <w:b/>
                <w:bCs/>
                <w:i/>
                <w:sz w:val="24"/>
                <w:szCs w:val="24"/>
                <w:lang w:val="uk-UA"/>
              </w:rPr>
            </w:pPr>
            <w:r w:rsidRPr="00E85C64">
              <w:rPr>
                <w:rFonts w:ascii="Times New Roman" w:hAnsi="Times New Roman"/>
                <w:b/>
                <w:bCs/>
                <w:i/>
                <w:sz w:val="24"/>
                <w:szCs w:val="24"/>
                <w:lang w:val="uk-UA"/>
              </w:rPr>
              <w:t>Освіта</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0,8</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1,2</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0,6</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0,4</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1,2</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0,6</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E85C64" w:rsidRDefault="00E85C64" w:rsidP="00BD051E">
            <w:pPr>
              <w:rPr>
                <w:rFonts w:ascii="Times New Roman" w:hAnsi="Times New Roman"/>
                <w:b/>
                <w:bCs/>
                <w:i/>
                <w:sz w:val="24"/>
                <w:szCs w:val="24"/>
                <w:lang w:val="uk-UA"/>
              </w:rPr>
            </w:pPr>
            <w:r w:rsidRPr="00E85C64">
              <w:rPr>
                <w:rFonts w:ascii="Times New Roman" w:hAnsi="Times New Roman"/>
                <w:b/>
                <w:bCs/>
                <w:i/>
                <w:sz w:val="24"/>
                <w:szCs w:val="24"/>
                <w:lang w:val="uk-UA"/>
              </w:rPr>
              <w:t>Ресторани та готелі</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2,0</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2,2</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2,5</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0,8</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1,3</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1,5</w:t>
            </w:r>
          </w:p>
        </w:tc>
      </w:tr>
      <w:tr w:rsidR="00E85C64" w:rsidRPr="00E504DD" w:rsidTr="00E4346B">
        <w:trPr>
          <w:trHeight w:hRule="exact" w:val="284"/>
        </w:trPr>
        <w:tc>
          <w:tcPr>
            <w:tcW w:w="2061" w:type="pct"/>
            <w:tcBorders>
              <w:top w:val="nil"/>
              <w:left w:val="nil"/>
              <w:bottom w:val="nil"/>
              <w:right w:val="nil"/>
            </w:tcBorders>
            <w:shd w:val="clear" w:color="auto" w:fill="auto"/>
            <w:vAlign w:val="bottom"/>
          </w:tcPr>
          <w:p w:rsidR="00E85C64" w:rsidRPr="00863CFF" w:rsidRDefault="00E85C64" w:rsidP="00BD051E">
            <w:pPr>
              <w:ind w:left="142"/>
              <w:rPr>
                <w:rFonts w:ascii="Times New Roman" w:hAnsi="Times New Roman"/>
                <w:sz w:val="24"/>
                <w:szCs w:val="24"/>
              </w:rPr>
            </w:pPr>
            <w:r w:rsidRPr="00863CFF">
              <w:rPr>
                <w:rFonts w:ascii="Times New Roman" w:hAnsi="Times New Roman"/>
                <w:sz w:val="24"/>
                <w:szCs w:val="24"/>
              </w:rPr>
              <w:t xml:space="preserve">з них </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p>
        </w:tc>
        <w:tc>
          <w:tcPr>
            <w:tcW w:w="491" w:type="pct"/>
            <w:tcBorders>
              <w:top w:val="nil"/>
              <w:left w:val="nil"/>
              <w:bottom w:val="nil"/>
              <w:right w:val="nil"/>
            </w:tcBorders>
            <w:shd w:val="clear" w:color="auto" w:fill="auto"/>
            <w:vAlign w:val="bottom"/>
          </w:tcPr>
          <w:p w:rsidR="00E85C64" w:rsidRPr="002426CC" w:rsidRDefault="00E85C64">
            <w:pPr>
              <w:rPr>
                <w:rFonts w:ascii="Times New Roman" w:hAnsi="Times New Roman"/>
                <w:sz w:val="24"/>
                <w:szCs w:val="24"/>
              </w:rPr>
            </w:pP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p>
        </w:tc>
        <w:tc>
          <w:tcPr>
            <w:tcW w:w="488" w:type="pct"/>
            <w:tcBorders>
              <w:top w:val="nil"/>
              <w:left w:val="nil"/>
              <w:bottom w:val="nil"/>
              <w:right w:val="nil"/>
            </w:tcBorders>
            <w:vAlign w:val="bottom"/>
          </w:tcPr>
          <w:p w:rsidR="00E85C64" w:rsidRPr="002426CC" w:rsidRDefault="00E85C64">
            <w:pPr>
              <w:rPr>
                <w:rFonts w:ascii="Times New Roman" w:hAnsi="Times New Roman"/>
                <w:sz w:val="24"/>
                <w:szCs w:val="24"/>
              </w:rPr>
            </w:pP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p>
        </w:tc>
      </w:tr>
      <w:tr w:rsidR="00E85C64" w:rsidRPr="00E504DD" w:rsidTr="00E4346B">
        <w:trPr>
          <w:trHeight w:hRule="exact" w:val="312"/>
        </w:trPr>
        <w:tc>
          <w:tcPr>
            <w:tcW w:w="2061" w:type="pct"/>
            <w:tcBorders>
              <w:top w:val="nil"/>
              <w:left w:val="nil"/>
              <w:bottom w:val="nil"/>
              <w:right w:val="nil"/>
            </w:tcBorders>
            <w:shd w:val="clear" w:color="auto" w:fill="auto"/>
            <w:vAlign w:val="bottom"/>
          </w:tcPr>
          <w:p w:rsidR="00E85C64" w:rsidRPr="00E85C64" w:rsidRDefault="00E85C64" w:rsidP="00BD051E">
            <w:pPr>
              <w:ind w:left="142"/>
              <w:rPr>
                <w:rFonts w:ascii="Times New Roman" w:hAnsi="Times New Roman"/>
                <w:i/>
                <w:iCs/>
                <w:sz w:val="24"/>
                <w:szCs w:val="24"/>
              </w:rPr>
            </w:pPr>
            <w:r w:rsidRPr="00E85C64">
              <w:rPr>
                <w:rFonts w:ascii="Times New Roman" w:hAnsi="Times New Roman"/>
                <w:i/>
                <w:iCs/>
                <w:sz w:val="24"/>
                <w:szCs w:val="24"/>
              </w:rPr>
              <w:t>харчування поза домом</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1,1</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1,2</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1,8</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0,6</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1,1</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1,2</w:t>
            </w:r>
          </w:p>
        </w:tc>
      </w:tr>
      <w:tr w:rsidR="00E85C64" w:rsidRPr="00E504DD" w:rsidTr="00E4346B">
        <w:trPr>
          <w:trHeight w:hRule="exact" w:val="586"/>
        </w:trPr>
        <w:tc>
          <w:tcPr>
            <w:tcW w:w="2061" w:type="pct"/>
            <w:tcBorders>
              <w:top w:val="nil"/>
              <w:left w:val="nil"/>
              <w:bottom w:val="nil"/>
              <w:right w:val="nil"/>
            </w:tcBorders>
            <w:shd w:val="clear" w:color="auto" w:fill="auto"/>
            <w:vAlign w:val="bottom"/>
          </w:tcPr>
          <w:p w:rsidR="00E85C64" w:rsidRPr="00E85C64" w:rsidRDefault="00E85C64" w:rsidP="00BD051E">
            <w:pPr>
              <w:ind w:left="142"/>
              <w:rPr>
                <w:rFonts w:ascii="Times New Roman" w:hAnsi="Times New Roman"/>
                <w:i/>
                <w:iCs/>
                <w:sz w:val="24"/>
                <w:szCs w:val="24"/>
              </w:rPr>
            </w:pPr>
            <w:r w:rsidRPr="00E85C64">
              <w:rPr>
                <w:rFonts w:ascii="Times New Roman" w:hAnsi="Times New Roman"/>
                <w:i/>
                <w:iCs/>
                <w:sz w:val="24"/>
                <w:szCs w:val="24"/>
              </w:rPr>
              <w:t>витрати на оплату путівок на бази відпочинку тощо</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0,0</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0,2</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0,0</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0,0</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0,0</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lang w:val="uk-UA"/>
              </w:rPr>
            </w:pPr>
            <w:r w:rsidRPr="002426CC">
              <w:rPr>
                <w:rFonts w:ascii="Times New Roman" w:hAnsi="Times New Roman"/>
                <w:sz w:val="24"/>
                <w:szCs w:val="24"/>
                <w:lang w:val="uk-UA"/>
              </w:rPr>
              <w:t>–</w:t>
            </w:r>
          </w:p>
        </w:tc>
      </w:tr>
      <w:tr w:rsidR="00E85C64" w:rsidRPr="00E504DD" w:rsidTr="00E4346B">
        <w:trPr>
          <w:trHeight w:hRule="exact" w:val="312"/>
        </w:trPr>
        <w:tc>
          <w:tcPr>
            <w:tcW w:w="2061" w:type="pct"/>
            <w:tcBorders>
              <w:top w:val="nil"/>
              <w:left w:val="nil"/>
              <w:bottom w:val="nil"/>
              <w:right w:val="nil"/>
            </w:tcBorders>
            <w:shd w:val="clear" w:color="auto" w:fill="auto"/>
            <w:vAlign w:val="bottom"/>
          </w:tcPr>
          <w:p w:rsidR="00E85C64" w:rsidRPr="00E85C64" w:rsidRDefault="00E85C64" w:rsidP="00BD051E">
            <w:pPr>
              <w:rPr>
                <w:rFonts w:ascii="Times New Roman" w:hAnsi="Times New Roman"/>
                <w:b/>
                <w:bCs/>
                <w:i/>
                <w:sz w:val="24"/>
                <w:szCs w:val="24"/>
                <w:lang w:val="uk-UA"/>
              </w:rPr>
            </w:pPr>
            <w:r w:rsidRPr="00E85C64">
              <w:rPr>
                <w:rFonts w:ascii="Times New Roman" w:hAnsi="Times New Roman"/>
                <w:b/>
                <w:bCs/>
                <w:i/>
                <w:sz w:val="24"/>
                <w:szCs w:val="24"/>
                <w:lang w:val="uk-UA"/>
              </w:rPr>
              <w:t>Різні товари та послуги</w:t>
            </w:r>
          </w:p>
        </w:tc>
        <w:tc>
          <w:tcPr>
            <w:tcW w:w="493"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2,6</w:t>
            </w:r>
          </w:p>
        </w:tc>
        <w:tc>
          <w:tcPr>
            <w:tcW w:w="491" w:type="pct"/>
            <w:tcBorders>
              <w:top w:val="nil"/>
              <w:left w:val="nil"/>
              <w:bottom w:val="nil"/>
              <w:right w:val="nil"/>
            </w:tcBorders>
            <w:shd w:val="clear" w:color="auto" w:fill="auto"/>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3,1</w:t>
            </w:r>
          </w:p>
        </w:tc>
        <w:tc>
          <w:tcPr>
            <w:tcW w:w="490" w:type="pct"/>
            <w:tcBorders>
              <w:top w:val="nil"/>
              <w:left w:val="nil"/>
              <w:bottom w:val="nil"/>
              <w:right w:val="nil"/>
            </w:tcBorders>
            <w:shd w:val="clear" w:color="auto" w:fill="auto"/>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3,0</w:t>
            </w:r>
          </w:p>
        </w:tc>
        <w:tc>
          <w:tcPr>
            <w:tcW w:w="489"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2,1</w:t>
            </w:r>
          </w:p>
        </w:tc>
        <w:tc>
          <w:tcPr>
            <w:tcW w:w="488" w:type="pct"/>
            <w:tcBorders>
              <w:top w:val="nil"/>
              <w:left w:val="nil"/>
              <w:bottom w:val="nil"/>
              <w:right w:val="nil"/>
            </w:tcBorders>
            <w:vAlign w:val="bottom"/>
          </w:tcPr>
          <w:p w:rsidR="00E85C64" w:rsidRPr="002426CC" w:rsidRDefault="00E85C64">
            <w:pPr>
              <w:jc w:val="right"/>
              <w:rPr>
                <w:rFonts w:ascii="Times New Roman" w:hAnsi="Times New Roman"/>
                <w:sz w:val="24"/>
                <w:szCs w:val="24"/>
              </w:rPr>
            </w:pPr>
            <w:r w:rsidRPr="002426CC">
              <w:rPr>
                <w:rFonts w:ascii="Times New Roman" w:hAnsi="Times New Roman"/>
                <w:sz w:val="24"/>
                <w:szCs w:val="24"/>
              </w:rPr>
              <w:t>2,4</w:t>
            </w:r>
          </w:p>
        </w:tc>
        <w:tc>
          <w:tcPr>
            <w:tcW w:w="488" w:type="pct"/>
            <w:tcBorders>
              <w:top w:val="nil"/>
              <w:left w:val="nil"/>
              <w:bottom w:val="nil"/>
              <w:right w:val="nil"/>
            </w:tcBorders>
            <w:vAlign w:val="bottom"/>
          </w:tcPr>
          <w:p w:rsidR="00E85C64" w:rsidRPr="002426CC" w:rsidRDefault="00E85C64" w:rsidP="00E4346B">
            <w:pPr>
              <w:jc w:val="right"/>
              <w:rPr>
                <w:rFonts w:ascii="Times New Roman" w:hAnsi="Times New Roman"/>
                <w:sz w:val="24"/>
                <w:szCs w:val="24"/>
              </w:rPr>
            </w:pPr>
            <w:r w:rsidRPr="002426CC">
              <w:rPr>
                <w:rFonts w:ascii="Times New Roman" w:hAnsi="Times New Roman"/>
                <w:sz w:val="24"/>
                <w:szCs w:val="24"/>
              </w:rPr>
              <w:t>2,3</w:t>
            </w:r>
          </w:p>
        </w:tc>
      </w:tr>
      <w:tr w:rsidR="00E85C64" w:rsidRPr="00E504DD" w:rsidTr="00E4346B">
        <w:trPr>
          <w:trHeight w:hRule="exact" w:val="312"/>
        </w:trPr>
        <w:tc>
          <w:tcPr>
            <w:tcW w:w="2061" w:type="pct"/>
            <w:tcBorders>
              <w:top w:val="nil"/>
              <w:left w:val="nil"/>
              <w:bottom w:val="nil"/>
              <w:right w:val="nil"/>
            </w:tcBorders>
            <w:shd w:val="clear" w:color="auto" w:fill="auto"/>
            <w:vAlign w:val="bottom"/>
          </w:tcPr>
          <w:p w:rsidR="00E85C64" w:rsidRPr="00863CFF" w:rsidRDefault="00E85C64" w:rsidP="00BD051E">
            <w:pPr>
              <w:ind w:firstLine="142"/>
              <w:rPr>
                <w:rFonts w:ascii="Times New Roman" w:hAnsi="Times New Roman"/>
                <w:sz w:val="24"/>
                <w:szCs w:val="24"/>
                <w:lang w:val="uk-UA"/>
              </w:rPr>
            </w:pPr>
            <w:r w:rsidRPr="00863CFF">
              <w:rPr>
                <w:rFonts w:ascii="Times New Roman" w:hAnsi="Times New Roman"/>
                <w:sz w:val="24"/>
                <w:szCs w:val="24"/>
                <w:lang w:val="uk-UA"/>
              </w:rPr>
              <w:t>товари</w:t>
            </w:r>
          </w:p>
        </w:tc>
        <w:tc>
          <w:tcPr>
            <w:tcW w:w="493"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1,7</w:t>
            </w:r>
          </w:p>
        </w:tc>
        <w:tc>
          <w:tcPr>
            <w:tcW w:w="491" w:type="pct"/>
            <w:tcBorders>
              <w:top w:val="nil"/>
              <w:left w:val="nil"/>
              <w:bottom w:val="nil"/>
              <w:right w:val="nil"/>
            </w:tcBorders>
            <w:shd w:val="clear" w:color="auto" w:fill="auto"/>
            <w:vAlign w:val="bottom"/>
          </w:tcPr>
          <w:p w:rsidR="00E85C64" w:rsidRPr="00CB6262" w:rsidRDefault="00E85C64">
            <w:pPr>
              <w:jc w:val="right"/>
              <w:rPr>
                <w:rFonts w:ascii="Times New Roman" w:hAnsi="Times New Roman"/>
                <w:sz w:val="24"/>
                <w:szCs w:val="24"/>
              </w:rPr>
            </w:pPr>
            <w:r w:rsidRPr="00CB6262">
              <w:rPr>
                <w:rFonts w:ascii="Times New Roman" w:hAnsi="Times New Roman"/>
                <w:sz w:val="24"/>
                <w:szCs w:val="24"/>
              </w:rPr>
              <w:t>2,0</w:t>
            </w:r>
          </w:p>
        </w:tc>
        <w:tc>
          <w:tcPr>
            <w:tcW w:w="490" w:type="pct"/>
            <w:tcBorders>
              <w:top w:val="nil"/>
              <w:left w:val="nil"/>
              <w:bottom w:val="nil"/>
              <w:right w:val="nil"/>
            </w:tcBorders>
            <w:shd w:val="clear" w:color="auto" w:fill="auto"/>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1,6</w:t>
            </w:r>
          </w:p>
        </w:tc>
        <w:tc>
          <w:tcPr>
            <w:tcW w:w="489"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1,5</w:t>
            </w:r>
          </w:p>
        </w:tc>
        <w:tc>
          <w:tcPr>
            <w:tcW w:w="488" w:type="pct"/>
            <w:tcBorders>
              <w:top w:val="nil"/>
              <w:left w:val="nil"/>
              <w:bottom w:val="nil"/>
              <w:right w:val="nil"/>
            </w:tcBorders>
            <w:vAlign w:val="bottom"/>
          </w:tcPr>
          <w:p w:rsidR="00E85C64" w:rsidRPr="00CB6262" w:rsidRDefault="00E85C64">
            <w:pPr>
              <w:jc w:val="right"/>
              <w:rPr>
                <w:rFonts w:ascii="Times New Roman" w:hAnsi="Times New Roman"/>
                <w:sz w:val="24"/>
                <w:szCs w:val="24"/>
              </w:rPr>
            </w:pPr>
            <w:r w:rsidRPr="00CB6262">
              <w:rPr>
                <w:rFonts w:ascii="Times New Roman" w:hAnsi="Times New Roman"/>
                <w:sz w:val="24"/>
                <w:szCs w:val="24"/>
              </w:rPr>
              <w:t>1,6</w:t>
            </w:r>
          </w:p>
        </w:tc>
        <w:tc>
          <w:tcPr>
            <w:tcW w:w="488"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1,6</w:t>
            </w:r>
          </w:p>
        </w:tc>
      </w:tr>
      <w:tr w:rsidR="00E85C64" w:rsidRPr="00E504DD" w:rsidTr="00E4346B">
        <w:trPr>
          <w:trHeight w:hRule="exact" w:val="312"/>
        </w:trPr>
        <w:tc>
          <w:tcPr>
            <w:tcW w:w="2061" w:type="pct"/>
            <w:tcBorders>
              <w:top w:val="nil"/>
              <w:left w:val="nil"/>
              <w:bottom w:val="nil"/>
              <w:right w:val="nil"/>
            </w:tcBorders>
            <w:shd w:val="clear" w:color="auto" w:fill="auto"/>
            <w:vAlign w:val="bottom"/>
          </w:tcPr>
          <w:p w:rsidR="00E85C64" w:rsidRPr="00863CFF" w:rsidRDefault="00E85C64" w:rsidP="00BD051E">
            <w:pPr>
              <w:ind w:left="142"/>
              <w:rPr>
                <w:rFonts w:ascii="Times New Roman" w:hAnsi="Times New Roman"/>
                <w:bCs/>
                <w:sz w:val="24"/>
                <w:szCs w:val="24"/>
                <w:lang w:val="uk-UA"/>
              </w:rPr>
            </w:pPr>
            <w:r w:rsidRPr="00863CFF">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0,9</w:t>
            </w:r>
          </w:p>
        </w:tc>
        <w:tc>
          <w:tcPr>
            <w:tcW w:w="491" w:type="pct"/>
            <w:tcBorders>
              <w:top w:val="nil"/>
              <w:left w:val="nil"/>
              <w:bottom w:val="nil"/>
              <w:right w:val="nil"/>
            </w:tcBorders>
            <w:shd w:val="clear" w:color="auto" w:fill="auto"/>
            <w:vAlign w:val="bottom"/>
          </w:tcPr>
          <w:p w:rsidR="00E85C64" w:rsidRPr="00CB6262" w:rsidRDefault="00E85C64">
            <w:pPr>
              <w:jc w:val="right"/>
              <w:rPr>
                <w:rFonts w:ascii="Times New Roman" w:hAnsi="Times New Roman"/>
                <w:sz w:val="24"/>
                <w:szCs w:val="24"/>
              </w:rPr>
            </w:pPr>
            <w:r w:rsidRPr="00CB6262">
              <w:rPr>
                <w:rFonts w:ascii="Times New Roman" w:hAnsi="Times New Roman"/>
                <w:sz w:val="24"/>
                <w:szCs w:val="24"/>
              </w:rPr>
              <w:t>1,1</w:t>
            </w:r>
          </w:p>
        </w:tc>
        <w:tc>
          <w:tcPr>
            <w:tcW w:w="490" w:type="pct"/>
            <w:tcBorders>
              <w:top w:val="nil"/>
              <w:left w:val="nil"/>
              <w:bottom w:val="nil"/>
              <w:right w:val="nil"/>
            </w:tcBorders>
            <w:shd w:val="clear" w:color="auto" w:fill="auto"/>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1,4</w:t>
            </w:r>
          </w:p>
        </w:tc>
        <w:tc>
          <w:tcPr>
            <w:tcW w:w="489"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0,6</w:t>
            </w:r>
          </w:p>
        </w:tc>
        <w:tc>
          <w:tcPr>
            <w:tcW w:w="488" w:type="pct"/>
            <w:tcBorders>
              <w:top w:val="nil"/>
              <w:left w:val="nil"/>
              <w:bottom w:val="nil"/>
              <w:right w:val="nil"/>
            </w:tcBorders>
            <w:vAlign w:val="bottom"/>
          </w:tcPr>
          <w:p w:rsidR="00E85C64" w:rsidRPr="00CB6262" w:rsidRDefault="00E85C64">
            <w:pPr>
              <w:jc w:val="right"/>
              <w:rPr>
                <w:rFonts w:ascii="Times New Roman" w:hAnsi="Times New Roman"/>
                <w:sz w:val="24"/>
                <w:szCs w:val="24"/>
              </w:rPr>
            </w:pPr>
            <w:r w:rsidRPr="00CB6262">
              <w:rPr>
                <w:rFonts w:ascii="Times New Roman" w:hAnsi="Times New Roman"/>
                <w:sz w:val="24"/>
                <w:szCs w:val="24"/>
              </w:rPr>
              <w:t>0,8</w:t>
            </w:r>
          </w:p>
        </w:tc>
        <w:tc>
          <w:tcPr>
            <w:tcW w:w="488" w:type="pct"/>
            <w:tcBorders>
              <w:top w:val="nil"/>
              <w:left w:val="nil"/>
              <w:bottom w:val="nil"/>
              <w:right w:val="nil"/>
            </w:tcBorders>
            <w:vAlign w:val="bottom"/>
          </w:tcPr>
          <w:p w:rsidR="00E85C64" w:rsidRPr="00CB6262" w:rsidRDefault="00E85C64" w:rsidP="00E4346B">
            <w:pPr>
              <w:jc w:val="right"/>
              <w:rPr>
                <w:rFonts w:ascii="Times New Roman" w:hAnsi="Times New Roman"/>
                <w:sz w:val="24"/>
                <w:szCs w:val="24"/>
              </w:rPr>
            </w:pPr>
            <w:r w:rsidRPr="00CB6262">
              <w:rPr>
                <w:rFonts w:ascii="Times New Roman" w:hAnsi="Times New Roman"/>
                <w:sz w:val="24"/>
                <w:szCs w:val="24"/>
              </w:rPr>
              <w:t>0,7</w:t>
            </w:r>
          </w:p>
        </w:tc>
      </w:tr>
    </w:tbl>
    <w:p w:rsidR="0020557C" w:rsidRDefault="0020557C" w:rsidP="00725980">
      <w:pPr>
        <w:jc w:val="center"/>
        <w:rPr>
          <w:rFonts w:ascii="Times New Roman" w:hAnsi="Times New Roman"/>
          <w:b/>
          <w:sz w:val="28"/>
          <w:szCs w:val="28"/>
          <w:lang w:val="uk-UA"/>
        </w:rPr>
      </w:pPr>
    </w:p>
    <w:p w:rsidR="0020557C" w:rsidRDefault="0020557C">
      <w:pPr>
        <w:rPr>
          <w:rFonts w:ascii="Times New Roman" w:hAnsi="Times New Roman"/>
          <w:b/>
          <w:sz w:val="28"/>
          <w:szCs w:val="28"/>
          <w:lang w:val="uk-UA"/>
        </w:rPr>
      </w:pPr>
      <w:r>
        <w:rPr>
          <w:rFonts w:ascii="Times New Roman" w:hAnsi="Times New Roman"/>
          <w:b/>
          <w:sz w:val="28"/>
          <w:szCs w:val="28"/>
          <w:lang w:val="uk-UA"/>
        </w:rPr>
        <w:br w:type="page"/>
      </w:r>
    </w:p>
    <w:p w:rsidR="00725980" w:rsidRPr="000375EE" w:rsidRDefault="00725980" w:rsidP="00725980">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Pr>
          <w:rFonts w:ascii="Times New Roman" w:hAnsi="Times New Roman"/>
          <w:i/>
          <w:sz w:val="24"/>
          <w:szCs w:val="24"/>
          <w:lang w:val="uk-UA"/>
        </w:rPr>
        <w:t xml:space="preserve"> </w:t>
      </w:r>
      <w:r w:rsidRPr="000375EE">
        <w:rPr>
          <w:rFonts w:ascii="Times New Roman" w:hAnsi="Times New Roman"/>
          <w:i/>
          <w:sz w:val="24"/>
          <w:szCs w:val="24"/>
          <w:lang w:val="uk-UA"/>
        </w:rPr>
        <w:t>2.</w:t>
      </w:r>
      <w:r>
        <w:rPr>
          <w:rFonts w:ascii="Times New Roman" w:hAnsi="Times New Roman"/>
          <w:i/>
          <w:sz w:val="24"/>
          <w:szCs w:val="24"/>
          <w:lang w:val="uk-UA"/>
        </w:rPr>
        <w:t>4</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829"/>
        <w:gridCol w:w="916"/>
        <w:gridCol w:w="912"/>
        <w:gridCol w:w="910"/>
        <w:gridCol w:w="908"/>
        <w:gridCol w:w="906"/>
        <w:gridCol w:w="906"/>
      </w:tblGrid>
      <w:tr w:rsidR="00985BB4" w:rsidRPr="00E504DD" w:rsidTr="00B30D16">
        <w:trPr>
          <w:trHeight w:val="272"/>
        </w:trPr>
        <w:tc>
          <w:tcPr>
            <w:tcW w:w="2061" w:type="pct"/>
            <w:vMerge w:val="restart"/>
            <w:tcBorders>
              <w:top w:val="single" w:sz="4" w:space="0" w:color="auto"/>
              <w:left w:val="nil"/>
              <w:bottom w:val="single" w:sz="4" w:space="0" w:color="auto"/>
              <w:right w:val="single" w:sz="4" w:space="0" w:color="auto"/>
            </w:tcBorders>
            <w:shd w:val="clear" w:color="auto" w:fill="auto"/>
          </w:tcPr>
          <w:p w:rsidR="00985BB4" w:rsidRPr="00230149" w:rsidRDefault="00985BB4" w:rsidP="00875289">
            <w:pPr>
              <w:jc w:val="center"/>
              <w:rPr>
                <w:rFonts w:ascii="Times New Roman" w:eastAsia="Calibri" w:hAnsi="Times New Roman"/>
                <w:b/>
                <w:sz w:val="24"/>
                <w:szCs w:val="24"/>
                <w:lang w:val="uk-UA" w:eastAsia="en-US"/>
              </w:rPr>
            </w:pP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tcPr>
          <w:p w:rsidR="00985BB4" w:rsidRPr="00230149" w:rsidRDefault="00F82ECA"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64" w:type="pct"/>
            <w:gridSpan w:val="3"/>
            <w:tcBorders>
              <w:top w:val="single" w:sz="4" w:space="0" w:color="auto"/>
              <w:left w:val="single" w:sz="4" w:space="0" w:color="auto"/>
              <w:bottom w:val="single" w:sz="4" w:space="0" w:color="auto"/>
              <w:right w:val="nil"/>
            </w:tcBorders>
            <w:shd w:val="clear" w:color="auto" w:fill="auto"/>
          </w:tcPr>
          <w:p w:rsidR="00985BB4" w:rsidRPr="00230149" w:rsidRDefault="0020557C"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985BB4" w:rsidRPr="00230149">
              <w:rPr>
                <w:rFonts w:ascii="Times New Roman" w:eastAsia="Calibri" w:hAnsi="Times New Roman"/>
                <w:b/>
                <w:sz w:val="24"/>
                <w:szCs w:val="24"/>
                <w:lang w:val="uk-UA" w:eastAsia="en-US"/>
              </w:rPr>
              <w:t xml:space="preserve"> сільській місцевості</w:t>
            </w:r>
          </w:p>
        </w:tc>
      </w:tr>
      <w:tr w:rsidR="00985BB4" w:rsidRPr="00E504DD" w:rsidTr="00B30D16">
        <w:trPr>
          <w:trHeight w:val="447"/>
        </w:trPr>
        <w:tc>
          <w:tcPr>
            <w:tcW w:w="2061" w:type="pct"/>
            <w:vMerge/>
            <w:tcBorders>
              <w:top w:val="single" w:sz="4" w:space="0" w:color="auto"/>
              <w:left w:val="nil"/>
              <w:bottom w:val="single" w:sz="4" w:space="0" w:color="auto"/>
              <w:right w:val="single" w:sz="4" w:space="0" w:color="auto"/>
            </w:tcBorders>
            <w:shd w:val="clear" w:color="auto" w:fill="auto"/>
          </w:tcPr>
          <w:p w:rsidR="00985BB4" w:rsidRPr="00230149" w:rsidRDefault="00985BB4" w:rsidP="00875289">
            <w:pPr>
              <w:jc w:val="center"/>
              <w:rPr>
                <w:rFonts w:ascii="Times New Roman" w:eastAsia="Calibri" w:hAnsi="Times New Roman"/>
                <w:b/>
                <w:sz w:val="24"/>
                <w:szCs w:val="24"/>
                <w:lang w:val="uk-UA" w:eastAsia="en-US"/>
              </w:rPr>
            </w:pP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8" w:type="pct"/>
            <w:tcBorders>
              <w:top w:val="single" w:sz="4" w:space="0" w:color="auto"/>
              <w:left w:val="single" w:sz="4" w:space="0" w:color="auto"/>
              <w:bottom w:val="single" w:sz="4" w:space="0" w:color="auto"/>
              <w:right w:val="nil"/>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985BB4" w:rsidRPr="00E504DD" w:rsidTr="00B30D16">
        <w:tc>
          <w:tcPr>
            <w:tcW w:w="2061" w:type="pct"/>
            <w:tcBorders>
              <w:top w:val="single" w:sz="4" w:space="0" w:color="auto"/>
              <w:left w:val="nil"/>
              <w:bottom w:val="nil"/>
              <w:right w:val="nil"/>
            </w:tcBorders>
            <w:shd w:val="clear" w:color="auto" w:fill="auto"/>
            <w:vAlign w:val="bottom"/>
          </w:tcPr>
          <w:p w:rsidR="00985BB4" w:rsidRPr="00CF2960" w:rsidRDefault="00985BB4" w:rsidP="00875289">
            <w:pPr>
              <w:rPr>
                <w:rFonts w:ascii="Times New Roman" w:hAnsi="Times New Roman"/>
                <w:b/>
                <w:bCs/>
                <w:sz w:val="24"/>
                <w:szCs w:val="24"/>
              </w:rPr>
            </w:pPr>
          </w:p>
        </w:tc>
        <w:tc>
          <w:tcPr>
            <w:tcW w:w="493" w:type="pct"/>
            <w:tcBorders>
              <w:top w:val="single" w:sz="4" w:space="0" w:color="auto"/>
              <w:left w:val="nil"/>
              <w:bottom w:val="nil"/>
              <w:right w:val="nil"/>
            </w:tcBorders>
          </w:tcPr>
          <w:p w:rsidR="00985BB4" w:rsidRPr="00A66E3C" w:rsidRDefault="00985BB4" w:rsidP="00875289">
            <w:pPr>
              <w:jc w:val="both"/>
              <w:rPr>
                <w:rFonts w:ascii="Times New Roman" w:eastAsia="Calibri" w:hAnsi="Times New Roman"/>
                <w:b/>
                <w:sz w:val="24"/>
                <w:szCs w:val="24"/>
                <w:lang w:val="uk-UA" w:eastAsia="en-US"/>
              </w:rPr>
            </w:pPr>
          </w:p>
        </w:tc>
        <w:tc>
          <w:tcPr>
            <w:tcW w:w="491" w:type="pct"/>
            <w:tcBorders>
              <w:top w:val="single" w:sz="4" w:space="0" w:color="auto"/>
              <w:left w:val="nil"/>
              <w:bottom w:val="nil"/>
              <w:right w:val="nil"/>
            </w:tcBorders>
            <w:shd w:val="clear" w:color="auto" w:fill="auto"/>
          </w:tcPr>
          <w:p w:rsidR="00985BB4" w:rsidRPr="00A66E3C" w:rsidRDefault="00985BB4" w:rsidP="00875289">
            <w:pPr>
              <w:jc w:val="both"/>
              <w:rPr>
                <w:rFonts w:ascii="Times New Roman" w:eastAsia="Calibri" w:hAnsi="Times New Roman"/>
                <w:b/>
                <w:sz w:val="24"/>
                <w:szCs w:val="24"/>
                <w:lang w:val="uk-UA" w:eastAsia="en-US"/>
              </w:rPr>
            </w:pPr>
          </w:p>
        </w:tc>
        <w:tc>
          <w:tcPr>
            <w:tcW w:w="490" w:type="pct"/>
            <w:tcBorders>
              <w:top w:val="single" w:sz="4" w:space="0" w:color="auto"/>
              <w:left w:val="nil"/>
              <w:bottom w:val="nil"/>
              <w:right w:val="nil"/>
            </w:tcBorders>
            <w:shd w:val="clear" w:color="auto" w:fill="auto"/>
            <w:vAlign w:val="bottom"/>
          </w:tcPr>
          <w:p w:rsidR="00985BB4" w:rsidRDefault="00985BB4" w:rsidP="00875289">
            <w:pPr>
              <w:jc w:val="right"/>
              <w:rPr>
                <w:rFonts w:ascii="Times New Roman" w:eastAsia="Calibri" w:hAnsi="Times New Roman"/>
                <w:b/>
                <w:sz w:val="24"/>
                <w:szCs w:val="24"/>
                <w:lang w:val="uk-UA" w:eastAsia="en-US"/>
              </w:rPr>
            </w:pPr>
          </w:p>
        </w:tc>
        <w:tc>
          <w:tcPr>
            <w:tcW w:w="489" w:type="pct"/>
            <w:tcBorders>
              <w:top w:val="single" w:sz="4" w:space="0" w:color="auto"/>
              <w:left w:val="nil"/>
              <w:bottom w:val="nil"/>
              <w:right w:val="nil"/>
            </w:tcBorders>
          </w:tcPr>
          <w:p w:rsidR="00985BB4" w:rsidRDefault="00985BB4" w:rsidP="00875289">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tcPr>
          <w:p w:rsidR="00985BB4" w:rsidRDefault="00985BB4" w:rsidP="00875289">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tcPr>
          <w:p w:rsidR="00985BB4" w:rsidRDefault="00985BB4" w:rsidP="00875289">
            <w:pPr>
              <w:jc w:val="right"/>
              <w:rPr>
                <w:rFonts w:ascii="Times New Roman" w:eastAsia="Calibri" w:hAnsi="Times New Roman"/>
                <w:b/>
                <w:sz w:val="24"/>
                <w:szCs w:val="24"/>
                <w:lang w:val="uk-UA" w:eastAsia="en-US"/>
              </w:rPr>
            </w:pPr>
          </w:p>
        </w:tc>
      </w:tr>
      <w:tr w:rsidR="00667281" w:rsidRPr="00E504DD" w:rsidTr="005C1EA8">
        <w:trPr>
          <w:trHeight w:val="328"/>
        </w:trPr>
        <w:tc>
          <w:tcPr>
            <w:tcW w:w="2061" w:type="pct"/>
            <w:tcBorders>
              <w:top w:val="nil"/>
              <w:left w:val="nil"/>
              <w:bottom w:val="single" w:sz="4" w:space="0" w:color="auto"/>
              <w:right w:val="nil"/>
            </w:tcBorders>
            <w:shd w:val="clear" w:color="auto" w:fill="auto"/>
            <w:vAlign w:val="bottom"/>
          </w:tcPr>
          <w:p w:rsidR="00667281" w:rsidRPr="00CF2960" w:rsidRDefault="00667281" w:rsidP="005C1EA8">
            <w:pPr>
              <w:rPr>
                <w:rFonts w:ascii="Times New Roman" w:hAnsi="Times New Roman"/>
                <w:b/>
                <w:bCs/>
                <w:sz w:val="24"/>
                <w:szCs w:val="24"/>
              </w:rPr>
            </w:pPr>
            <w:r w:rsidRPr="00CF2960">
              <w:rPr>
                <w:rFonts w:ascii="Times New Roman" w:hAnsi="Times New Roman"/>
                <w:b/>
                <w:bCs/>
                <w:sz w:val="24"/>
                <w:szCs w:val="24"/>
              </w:rPr>
              <w:t>Споживчі грошові витрати</w:t>
            </w:r>
          </w:p>
        </w:tc>
        <w:tc>
          <w:tcPr>
            <w:tcW w:w="493" w:type="pct"/>
            <w:tcBorders>
              <w:top w:val="nil"/>
              <w:left w:val="nil"/>
              <w:bottom w:val="single" w:sz="4" w:space="0" w:color="auto"/>
              <w:right w:val="nil"/>
            </w:tcBorders>
            <w:vAlign w:val="bottom"/>
          </w:tcPr>
          <w:p w:rsidR="00667281" w:rsidRPr="00CB6262" w:rsidRDefault="00AB3EC6" w:rsidP="00CB6262">
            <w:pPr>
              <w:jc w:val="right"/>
              <w:rPr>
                <w:rFonts w:ascii="Times New Roman" w:eastAsia="Calibri" w:hAnsi="Times New Roman"/>
                <w:b/>
                <w:sz w:val="24"/>
                <w:szCs w:val="24"/>
                <w:lang w:val="uk-UA" w:eastAsia="en-US"/>
              </w:rPr>
            </w:pPr>
            <w:r w:rsidRPr="00CB6262">
              <w:rPr>
                <w:rFonts w:ascii="Times New Roman" w:eastAsia="Calibri" w:hAnsi="Times New Roman"/>
                <w:b/>
                <w:sz w:val="24"/>
                <w:szCs w:val="24"/>
                <w:lang w:val="uk-UA" w:eastAsia="en-US"/>
              </w:rPr>
              <w:t>94,3</w:t>
            </w:r>
          </w:p>
        </w:tc>
        <w:tc>
          <w:tcPr>
            <w:tcW w:w="491" w:type="pct"/>
            <w:tcBorders>
              <w:top w:val="nil"/>
              <w:left w:val="nil"/>
              <w:bottom w:val="single" w:sz="4" w:space="0" w:color="auto"/>
              <w:right w:val="nil"/>
            </w:tcBorders>
            <w:shd w:val="clear" w:color="auto" w:fill="auto"/>
            <w:vAlign w:val="bottom"/>
          </w:tcPr>
          <w:p w:rsidR="00667281" w:rsidRPr="00CB6262" w:rsidRDefault="00CB6262" w:rsidP="00CB6262">
            <w:pPr>
              <w:jc w:val="right"/>
              <w:rPr>
                <w:rFonts w:ascii="Times New Roman" w:eastAsia="Calibri" w:hAnsi="Times New Roman"/>
                <w:b/>
                <w:sz w:val="24"/>
                <w:szCs w:val="24"/>
                <w:lang w:val="uk-UA" w:eastAsia="en-US"/>
              </w:rPr>
            </w:pPr>
            <w:r w:rsidRPr="00CB6262">
              <w:rPr>
                <w:rFonts w:ascii="Times New Roman" w:eastAsia="Calibri" w:hAnsi="Times New Roman"/>
                <w:b/>
                <w:sz w:val="24"/>
                <w:szCs w:val="24"/>
                <w:lang w:val="uk-UA" w:eastAsia="en-US"/>
              </w:rPr>
              <w:t>96,2</w:t>
            </w:r>
          </w:p>
        </w:tc>
        <w:tc>
          <w:tcPr>
            <w:tcW w:w="490" w:type="pct"/>
            <w:tcBorders>
              <w:top w:val="nil"/>
              <w:left w:val="nil"/>
              <w:bottom w:val="single" w:sz="4" w:space="0" w:color="auto"/>
              <w:right w:val="nil"/>
            </w:tcBorders>
            <w:shd w:val="clear" w:color="auto" w:fill="auto"/>
            <w:vAlign w:val="bottom"/>
          </w:tcPr>
          <w:p w:rsidR="00667281" w:rsidRPr="00CB6262" w:rsidRDefault="00667281" w:rsidP="00CB6262">
            <w:pPr>
              <w:jc w:val="right"/>
              <w:rPr>
                <w:rFonts w:ascii="Times New Roman" w:hAnsi="Times New Roman"/>
                <w:b/>
                <w:bCs/>
                <w:sz w:val="24"/>
                <w:szCs w:val="24"/>
              </w:rPr>
            </w:pPr>
            <w:r w:rsidRPr="00CB6262">
              <w:rPr>
                <w:rFonts w:ascii="Times New Roman" w:hAnsi="Times New Roman"/>
                <w:b/>
                <w:bCs/>
                <w:sz w:val="24"/>
                <w:szCs w:val="24"/>
              </w:rPr>
              <w:t>91,0</w:t>
            </w:r>
          </w:p>
        </w:tc>
        <w:tc>
          <w:tcPr>
            <w:tcW w:w="489" w:type="pct"/>
            <w:tcBorders>
              <w:top w:val="nil"/>
              <w:left w:val="nil"/>
              <w:bottom w:val="single" w:sz="4" w:space="0" w:color="auto"/>
              <w:right w:val="nil"/>
            </w:tcBorders>
            <w:vAlign w:val="bottom"/>
          </w:tcPr>
          <w:p w:rsidR="00667281" w:rsidRPr="00CB6262" w:rsidRDefault="00AB3EC6" w:rsidP="00CB6262">
            <w:pPr>
              <w:jc w:val="right"/>
              <w:rPr>
                <w:rFonts w:ascii="Times New Roman" w:eastAsia="Calibri" w:hAnsi="Times New Roman"/>
                <w:b/>
                <w:sz w:val="24"/>
                <w:szCs w:val="24"/>
                <w:lang w:val="uk-UA" w:eastAsia="en-US"/>
              </w:rPr>
            </w:pPr>
            <w:r w:rsidRPr="00CB6262">
              <w:rPr>
                <w:rFonts w:ascii="Times New Roman" w:eastAsia="Calibri" w:hAnsi="Times New Roman"/>
                <w:b/>
                <w:sz w:val="24"/>
                <w:szCs w:val="24"/>
                <w:lang w:val="uk-UA" w:eastAsia="en-US"/>
              </w:rPr>
              <w:t>86,5</w:t>
            </w:r>
          </w:p>
        </w:tc>
        <w:tc>
          <w:tcPr>
            <w:tcW w:w="488" w:type="pct"/>
            <w:tcBorders>
              <w:top w:val="nil"/>
              <w:left w:val="nil"/>
              <w:bottom w:val="single" w:sz="4" w:space="0" w:color="auto"/>
              <w:right w:val="nil"/>
            </w:tcBorders>
            <w:vAlign w:val="bottom"/>
          </w:tcPr>
          <w:p w:rsidR="00667281" w:rsidRPr="00CB6262" w:rsidRDefault="00CB6262" w:rsidP="00CB6262">
            <w:pPr>
              <w:jc w:val="right"/>
              <w:rPr>
                <w:rFonts w:ascii="Times New Roman" w:eastAsia="Calibri" w:hAnsi="Times New Roman"/>
                <w:b/>
                <w:sz w:val="24"/>
                <w:szCs w:val="24"/>
                <w:lang w:val="uk-UA" w:eastAsia="en-US"/>
              </w:rPr>
            </w:pPr>
            <w:r w:rsidRPr="00CB6262">
              <w:rPr>
                <w:rFonts w:ascii="Times New Roman" w:eastAsia="Calibri" w:hAnsi="Times New Roman"/>
                <w:b/>
                <w:sz w:val="24"/>
                <w:szCs w:val="24"/>
                <w:lang w:val="uk-UA" w:eastAsia="en-US"/>
              </w:rPr>
              <w:t>84,8</w:t>
            </w:r>
          </w:p>
        </w:tc>
        <w:tc>
          <w:tcPr>
            <w:tcW w:w="488" w:type="pct"/>
            <w:tcBorders>
              <w:top w:val="nil"/>
              <w:left w:val="nil"/>
              <w:bottom w:val="single" w:sz="4" w:space="0" w:color="auto"/>
              <w:right w:val="nil"/>
            </w:tcBorders>
            <w:vAlign w:val="bottom"/>
          </w:tcPr>
          <w:p w:rsidR="00667281" w:rsidRPr="00CB6262" w:rsidRDefault="00667281" w:rsidP="00CB6262">
            <w:pPr>
              <w:jc w:val="right"/>
              <w:rPr>
                <w:rFonts w:ascii="Times New Roman" w:hAnsi="Times New Roman"/>
                <w:b/>
                <w:bCs/>
                <w:sz w:val="24"/>
                <w:szCs w:val="24"/>
              </w:rPr>
            </w:pPr>
            <w:r w:rsidRPr="00CB6262">
              <w:rPr>
                <w:rFonts w:ascii="Times New Roman" w:hAnsi="Times New Roman"/>
                <w:b/>
                <w:bCs/>
                <w:sz w:val="24"/>
                <w:szCs w:val="24"/>
              </w:rPr>
              <w:t>86,6</w:t>
            </w:r>
          </w:p>
        </w:tc>
      </w:tr>
      <w:tr w:rsidR="00667281" w:rsidRPr="00E504DD" w:rsidTr="005C1EA8">
        <w:trPr>
          <w:trHeight w:hRule="exact" w:val="591"/>
        </w:trPr>
        <w:tc>
          <w:tcPr>
            <w:tcW w:w="2061" w:type="pct"/>
            <w:tcBorders>
              <w:top w:val="single" w:sz="4" w:space="0" w:color="auto"/>
              <w:left w:val="nil"/>
              <w:bottom w:val="nil"/>
              <w:right w:val="nil"/>
            </w:tcBorders>
            <w:shd w:val="clear" w:color="auto" w:fill="auto"/>
            <w:vAlign w:val="bottom"/>
          </w:tcPr>
          <w:p w:rsidR="00667281" w:rsidRPr="00E85C64" w:rsidRDefault="00667281" w:rsidP="005C1EA8">
            <w:pPr>
              <w:rPr>
                <w:rFonts w:ascii="Times New Roman" w:hAnsi="Times New Roman"/>
                <w:b/>
                <w:bCs/>
                <w:i/>
                <w:iCs/>
                <w:sz w:val="24"/>
                <w:szCs w:val="24"/>
              </w:rPr>
            </w:pPr>
            <w:r w:rsidRPr="00E85C64">
              <w:rPr>
                <w:rFonts w:ascii="Times New Roman" w:hAnsi="Times New Roman"/>
                <w:b/>
                <w:bCs/>
                <w:i/>
                <w:iCs/>
                <w:sz w:val="24"/>
                <w:szCs w:val="24"/>
              </w:rPr>
              <w:t>Розподіл споживчих грошових витрат:</w:t>
            </w:r>
          </w:p>
        </w:tc>
        <w:tc>
          <w:tcPr>
            <w:tcW w:w="493" w:type="pct"/>
            <w:tcBorders>
              <w:top w:val="single" w:sz="4" w:space="0" w:color="auto"/>
              <w:left w:val="nil"/>
              <w:bottom w:val="nil"/>
              <w:right w:val="nil"/>
            </w:tcBorders>
            <w:vAlign w:val="bottom"/>
          </w:tcPr>
          <w:p w:rsidR="00667281" w:rsidRPr="00CB6262" w:rsidRDefault="00667281" w:rsidP="00CB6262">
            <w:pPr>
              <w:jc w:val="right"/>
              <w:rPr>
                <w:rFonts w:ascii="Times New Roman" w:eastAsia="Calibri" w:hAnsi="Times New Roman"/>
                <w:b/>
                <w:sz w:val="24"/>
                <w:szCs w:val="24"/>
                <w:lang w:val="uk-UA" w:eastAsia="en-US"/>
              </w:rPr>
            </w:pPr>
          </w:p>
        </w:tc>
        <w:tc>
          <w:tcPr>
            <w:tcW w:w="491" w:type="pct"/>
            <w:tcBorders>
              <w:top w:val="single" w:sz="4" w:space="0" w:color="auto"/>
              <w:left w:val="nil"/>
              <w:bottom w:val="nil"/>
              <w:right w:val="nil"/>
            </w:tcBorders>
            <w:shd w:val="clear" w:color="auto" w:fill="auto"/>
            <w:vAlign w:val="bottom"/>
          </w:tcPr>
          <w:p w:rsidR="00667281" w:rsidRPr="00CB6262" w:rsidRDefault="00667281" w:rsidP="00CB6262">
            <w:pPr>
              <w:jc w:val="right"/>
              <w:rPr>
                <w:rFonts w:ascii="Times New Roman" w:eastAsia="Calibri" w:hAnsi="Times New Roman"/>
                <w:b/>
                <w:sz w:val="24"/>
                <w:szCs w:val="24"/>
                <w:lang w:val="uk-UA" w:eastAsia="en-US"/>
              </w:rPr>
            </w:pPr>
          </w:p>
        </w:tc>
        <w:tc>
          <w:tcPr>
            <w:tcW w:w="490" w:type="pct"/>
            <w:tcBorders>
              <w:top w:val="single" w:sz="4" w:space="0" w:color="auto"/>
              <w:left w:val="nil"/>
              <w:bottom w:val="nil"/>
              <w:right w:val="nil"/>
            </w:tcBorders>
            <w:shd w:val="clear" w:color="auto" w:fill="auto"/>
            <w:vAlign w:val="bottom"/>
          </w:tcPr>
          <w:p w:rsidR="00667281" w:rsidRPr="00CB6262" w:rsidRDefault="00667281" w:rsidP="00CB6262">
            <w:pPr>
              <w:jc w:val="right"/>
              <w:rPr>
                <w:rFonts w:ascii="Times New Roman" w:hAnsi="Times New Roman"/>
                <w:sz w:val="24"/>
                <w:szCs w:val="24"/>
              </w:rPr>
            </w:pPr>
          </w:p>
        </w:tc>
        <w:tc>
          <w:tcPr>
            <w:tcW w:w="489" w:type="pct"/>
            <w:tcBorders>
              <w:top w:val="single" w:sz="4" w:space="0" w:color="auto"/>
              <w:left w:val="nil"/>
              <w:bottom w:val="nil"/>
              <w:right w:val="nil"/>
            </w:tcBorders>
            <w:vAlign w:val="bottom"/>
          </w:tcPr>
          <w:p w:rsidR="00667281" w:rsidRPr="00CB6262" w:rsidRDefault="00667281" w:rsidP="00CB6262">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vAlign w:val="bottom"/>
          </w:tcPr>
          <w:p w:rsidR="00667281" w:rsidRPr="00CB6262" w:rsidRDefault="00667281" w:rsidP="00CB6262">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vAlign w:val="bottom"/>
          </w:tcPr>
          <w:p w:rsidR="00667281" w:rsidRPr="00CB6262" w:rsidRDefault="00667281" w:rsidP="00CB6262">
            <w:pPr>
              <w:jc w:val="right"/>
              <w:rPr>
                <w:rFonts w:ascii="Times New Roman" w:hAnsi="Times New Roman"/>
                <w:sz w:val="24"/>
                <w:szCs w:val="24"/>
              </w:rPr>
            </w:pPr>
          </w:p>
        </w:tc>
      </w:tr>
      <w:tr w:rsidR="00CB6262" w:rsidRPr="00E504DD" w:rsidTr="005C1EA8">
        <w:trPr>
          <w:trHeight w:hRule="exact" w:val="340"/>
        </w:trPr>
        <w:tc>
          <w:tcPr>
            <w:tcW w:w="2061" w:type="pct"/>
            <w:tcBorders>
              <w:top w:val="nil"/>
              <w:left w:val="nil"/>
              <w:bottom w:val="nil"/>
              <w:right w:val="nil"/>
            </w:tcBorders>
            <w:shd w:val="clear" w:color="auto" w:fill="auto"/>
            <w:vAlign w:val="bottom"/>
          </w:tcPr>
          <w:p w:rsidR="00CB6262" w:rsidRPr="00CF2960" w:rsidRDefault="00CB6262" w:rsidP="005C1EA8">
            <w:pPr>
              <w:ind w:left="142"/>
              <w:rPr>
                <w:rFonts w:ascii="Times New Roman" w:hAnsi="Times New Roman"/>
                <w:sz w:val="24"/>
                <w:szCs w:val="24"/>
              </w:rPr>
            </w:pPr>
            <w:r w:rsidRPr="00CF2960">
              <w:rPr>
                <w:rFonts w:ascii="Times New Roman" w:hAnsi="Times New Roman"/>
                <w:sz w:val="24"/>
                <w:szCs w:val="24"/>
              </w:rPr>
              <w:t>продовольчі товари</w:t>
            </w:r>
          </w:p>
        </w:tc>
        <w:tc>
          <w:tcPr>
            <w:tcW w:w="493"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50,0</w:t>
            </w:r>
          </w:p>
        </w:tc>
        <w:tc>
          <w:tcPr>
            <w:tcW w:w="491"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51,1</w:t>
            </w:r>
          </w:p>
        </w:tc>
        <w:tc>
          <w:tcPr>
            <w:tcW w:w="490"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44,6</w:t>
            </w:r>
          </w:p>
        </w:tc>
        <w:tc>
          <w:tcPr>
            <w:tcW w:w="489"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41,7</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45,0</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46,5</w:t>
            </w:r>
          </w:p>
        </w:tc>
      </w:tr>
      <w:tr w:rsidR="00CB6262" w:rsidRPr="00E504DD" w:rsidTr="005C1EA8">
        <w:trPr>
          <w:trHeight w:hRule="exact" w:val="340"/>
        </w:trPr>
        <w:tc>
          <w:tcPr>
            <w:tcW w:w="2061" w:type="pct"/>
            <w:tcBorders>
              <w:top w:val="nil"/>
              <w:left w:val="nil"/>
              <w:bottom w:val="nil"/>
              <w:right w:val="nil"/>
            </w:tcBorders>
            <w:shd w:val="clear" w:color="auto" w:fill="auto"/>
            <w:vAlign w:val="bottom"/>
          </w:tcPr>
          <w:p w:rsidR="00CB6262" w:rsidRPr="00CF2960" w:rsidRDefault="00CB6262" w:rsidP="005C1EA8">
            <w:pPr>
              <w:ind w:left="142"/>
              <w:rPr>
                <w:rFonts w:ascii="Times New Roman" w:hAnsi="Times New Roman"/>
                <w:sz w:val="24"/>
                <w:szCs w:val="24"/>
              </w:rPr>
            </w:pPr>
            <w:r w:rsidRPr="00CF2960">
              <w:rPr>
                <w:rFonts w:ascii="Times New Roman" w:hAnsi="Times New Roman"/>
                <w:sz w:val="24"/>
                <w:szCs w:val="24"/>
              </w:rPr>
              <w:t>непродовольчі товари</w:t>
            </w:r>
          </w:p>
        </w:tc>
        <w:tc>
          <w:tcPr>
            <w:tcW w:w="493"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28,9</w:t>
            </w:r>
          </w:p>
        </w:tc>
        <w:tc>
          <w:tcPr>
            <w:tcW w:w="491"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29,6</w:t>
            </w:r>
          </w:p>
        </w:tc>
        <w:tc>
          <w:tcPr>
            <w:tcW w:w="490"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29,7</w:t>
            </w:r>
          </w:p>
        </w:tc>
        <w:tc>
          <w:tcPr>
            <w:tcW w:w="489"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36,3</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30,9</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30,7</w:t>
            </w:r>
          </w:p>
        </w:tc>
      </w:tr>
      <w:tr w:rsidR="00CB6262" w:rsidRPr="00E504DD" w:rsidTr="005C1EA8">
        <w:trPr>
          <w:trHeight w:hRule="exact" w:val="340"/>
        </w:trPr>
        <w:tc>
          <w:tcPr>
            <w:tcW w:w="2061" w:type="pct"/>
            <w:tcBorders>
              <w:top w:val="nil"/>
              <w:left w:val="nil"/>
              <w:bottom w:val="nil"/>
              <w:right w:val="nil"/>
            </w:tcBorders>
            <w:shd w:val="clear" w:color="auto" w:fill="auto"/>
            <w:vAlign w:val="bottom"/>
          </w:tcPr>
          <w:p w:rsidR="00CB6262" w:rsidRPr="00CF2960" w:rsidRDefault="00CB6262" w:rsidP="005C1EA8">
            <w:pPr>
              <w:ind w:left="142"/>
              <w:rPr>
                <w:rFonts w:ascii="Times New Roman" w:hAnsi="Times New Roman"/>
                <w:sz w:val="24"/>
                <w:szCs w:val="24"/>
              </w:rPr>
            </w:pPr>
            <w:r w:rsidRPr="00CF2960">
              <w:rPr>
                <w:rFonts w:ascii="Times New Roman" w:hAnsi="Times New Roman"/>
                <w:sz w:val="24"/>
                <w:szCs w:val="24"/>
              </w:rPr>
              <w:t>послуги</w:t>
            </w:r>
          </w:p>
        </w:tc>
        <w:tc>
          <w:tcPr>
            <w:tcW w:w="493"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15,4</w:t>
            </w:r>
          </w:p>
        </w:tc>
        <w:tc>
          <w:tcPr>
            <w:tcW w:w="491"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15,5</w:t>
            </w:r>
          </w:p>
        </w:tc>
        <w:tc>
          <w:tcPr>
            <w:tcW w:w="490"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16,7</w:t>
            </w:r>
          </w:p>
        </w:tc>
        <w:tc>
          <w:tcPr>
            <w:tcW w:w="489"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8,5</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8,9</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9,4</w:t>
            </w:r>
          </w:p>
        </w:tc>
      </w:tr>
      <w:tr w:rsidR="00CB6262" w:rsidRPr="00E504DD" w:rsidTr="005C1EA8">
        <w:trPr>
          <w:trHeight w:hRule="exact" w:val="938"/>
        </w:trPr>
        <w:tc>
          <w:tcPr>
            <w:tcW w:w="2061" w:type="pct"/>
            <w:tcBorders>
              <w:top w:val="nil"/>
              <w:left w:val="nil"/>
              <w:bottom w:val="single" w:sz="4" w:space="0" w:color="auto"/>
              <w:right w:val="nil"/>
            </w:tcBorders>
            <w:shd w:val="clear" w:color="auto" w:fill="auto"/>
            <w:vAlign w:val="bottom"/>
          </w:tcPr>
          <w:p w:rsidR="00CB6262" w:rsidRPr="00E85C64" w:rsidRDefault="00CB6262" w:rsidP="00F82ECA">
            <w:pPr>
              <w:ind w:left="142"/>
              <w:rPr>
                <w:rFonts w:ascii="Times New Roman" w:hAnsi="Times New Roman"/>
                <w:i/>
                <w:iCs/>
                <w:sz w:val="24"/>
                <w:szCs w:val="24"/>
              </w:rPr>
            </w:pPr>
            <w:r w:rsidRPr="00E85C64">
              <w:rPr>
                <w:rFonts w:ascii="Times New Roman" w:hAnsi="Times New Roman"/>
                <w:i/>
                <w:iCs/>
                <w:sz w:val="24"/>
                <w:szCs w:val="24"/>
              </w:rPr>
              <w:t>Довідково: витрати на продовольчі товари та харчування поза домом</w:t>
            </w:r>
          </w:p>
        </w:tc>
        <w:tc>
          <w:tcPr>
            <w:tcW w:w="493" w:type="pct"/>
            <w:tcBorders>
              <w:top w:val="nil"/>
              <w:left w:val="nil"/>
              <w:bottom w:val="single" w:sz="4" w:space="0" w:color="auto"/>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51,1</w:t>
            </w:r>
          </w:p>
        </w:tc>
        <w:tc>
          <w:tcPr>
            <w:tcW w:w="491" w:type="pct"/>
            <w:tcBorders>
              <w:top w:val="nil"/>
              <w:left w:val="nil"/>
              <w:bottom w:val="single" w:sz="4" w:space="0" w:color="auto"/>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52,3</w:t>
            </w:r>
          </w:p>
        </w:tc>
        <w:tc>
          <w:tcPr>
            <w:tcW w:w="490" w:type="pct"/>
            <w:tcBorders>
              <w:top w:val="nil"/>
              <w:left w:val="nil"/>
              <w:bottom w:val="single" w:sz="4" w:space="0" w:color="auto"/>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46,4</w:t>
            </w:r>
          </w:p>
        </w:tc>
        <w:tc>
          <w:tcPr>
            <w:tcW w:w="489" w:type="pct"/>
            <w:tcBorders>
              <w:top w:val="nil"/>
              <w:left w:val="nil"/>
              <w:bottom w:val="single" w:sz="4" w:space="0" w:color="auto"/>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42,3</w:t>
            </w:r>
          </w:p>
        </w:tc>
        <w:tc>
          <w:tcPr>
            <w:tcW w:w="488" w:type="pct"/>
            <w:tcBorders>
              <w:top w:val="nil"/>
              <w:left w:val="nil"/>
              <w:bottom w:val="single" w:sz="4" w:space="0" w:color="auto"/>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46,1</w:t>
            </w:r>
          </w:p>
        </w:tc>
        <w:tc>
          <w:tcPr>
            <w:tcW w:w="488" w:type="pct"/>
            <w:tcBorders>
              <w:top w:val="nil"/>
              <w:left w:val="nil"/>
              <w:bottom w:val="single" w:sz="4" w:space="0" w:color="auto"/>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47,7</w:t>
            </w:r>
          </w:p>
        </w:tc>
      </w:tr>
      <w:tr w:rsidR="00CB6262" w:rsidRPr="00E504DD" w:rsidTr="005C1EA8">
        <w:trPr>
          <w:trHeight w:hRule="exact" w:val="635"/>
        </w:trPr>
        <w:tc>
          <w:tcPr>
            <w:tcW w:w="2061" w:type="pct"/>
            <w:tcBorders>
              <w:top w:val="single" w:sz="4" w:space="0" w:color="auto"/>
              <w:left w:val="nil"/>
              <w:bottom w:val="nil"/>
              <w:right w:val="nil"/>
            </w:tcBorders>
            <w:shd w:val="clear" w:color="auto" w:fill="auto"/>
            <w:vAlign w:val="bottom"/>
          </w:tcPr>
          <w:p w:rsidR="00CB6262" w:rsidRPr="00CF2960" w:rsidRDefault="00CB6262" w:rsidP="005C1EA8">
            <w:pPr>
              <w:rPr>
                <w:rFonts w:ascii="Times New Roman" w:hAnsi="Times New Roman"/>
                <w:sz w:val="24"/>
                <w:szCs w:val="24"/>
              </w:rPr>
            </w:pPr>
            <w:r w:rsidRPr="00CF2960">
              <w:rPr>
                <w:rFonts w:ascii="Times New Roman" w:hAnsi="Times New Roman"/>
                <w:sz w:val="24"/>
                <w:szCs w:val="24"/>
              </w:rPr>
              <w:t>Витрати на особисте підсобне господарство</w:t>
            </w:r>
          </w:p>
        </w:tc>
        <w:tc>
          <w:tcPr>
            <w:tcW w:w="493" w:type="pct"/>
            <w:tcBorders>
              <w:top w:val="single" w:sz="4" w:space="0" w:color="auto"/>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0,8</w:t>
            </w:r>
          </w:p>
        </w:tc>
        <w:tc>
          <w:tcPr>
            <w:tcW w:w="491" w:type="pct"/>
            <w:tcBorders>
              <w:top w:val="single" w:sz="4" w:space="0" w:color="auto"/>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0,2</w:t>
            </w:r>
          </w:p>
        </w:tc>
        <w:tc>
          <w:tcPr>
            <w:tcW w:w="490" w:type="pct"/>
            <w:tcBorders>
              <w:top w:val="single" w:sz="4" w:space="0" w:color="auto"/>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0,9</w:t>
            </w:r>
          </w:p>
        </w:tc>
        <w:tc>
          <w:tcPr>
            <w:tcW w:w="489" w:type="pct"/>
            <w:tcBorders>
              <w:top w:val="single" w:sz="4" w:space="0" w:color="auto"/>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5,4</w:t>
            </w:r>
          </w:p>
        </w:tc>
        <w:tc>
          <w:tcPr>
            <w:tcW w:w="488" w:type="pct"/>
            <w:tcBorders>
              <w:top w:val="single" w:sz="4" w:space="0" w:color="auto"/>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4,7</w:t>
            </w:r>
          </w:p>
        </w:tc>
        <w:tc>
          <w:tcPr>
            <w:tcW w:w="488" w:type="pct"/>
            <w:tcBorders>
              <w:top w:val="single" w:sz="4" w:space="0" w:color="auto"/>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4,6</w:t>
            </w:r>
          </w:p>
        </w:tc>
      </w:tr>
      <w:tr w:rsidR="00CB6262" w:rsidRPr="00E504DD" w:rsidTr="005C1EA8">
        <w:trPr>
          <w:trHeight w:hRule="exact" w:val="340"/>
        </w:trPr>
        <w:tc>
          <w:tcPr>
            <w:tcW w:w="2061" w:type="pct"/>
            <w:tcBorders>
              <w:top w:val="nil"/>
              <w:left w:val="nil"/>
              <w:bottom w:val="nil"/>
              <w:right w:val="nil"/>
            </w:tcBorders>
            <w:shd w:val="clear" w:color="auto" w:fill="auto"/>
            <w:vAlign w:val="bottom"/>
          </w:tcPr>
          <w:p w:rsidR="00CB6262" w:rsidRPr="00CF2960" w:rsidRDefault="00CB6262" w:rsidP="005C1EA8">
            <w:pPr>
              <w:rPr>
                <w:rFonts w:ascii="Times New Roman" w:hAnsi="Times New Roman"/>
                <w:sz w:val="24"/>
                <w:szCs w:val="24"/>
              </w:rPr>
            </w:pPr>
            <w:r w:rsidRPr="00CF2960">
              <w:rPr>
                <w:rFonts w:ascii="Times New Roman" w:hAnsi="Times New Roman"/>
                <w:sz w:val="24"/>
                <w:szCs w:val="24"/>
              </w:rPr>
              <w:t>Допомога родичам, іншим особам</w:t>
            </w:r>
          </w:p>
        </w:tc>
        <w:tc>
          <w:tcPr>
            <w:tcW w:w="493"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1,5</w:t>
            </w:r>
          </w:p>
        </w:tc>
        <w:tc>
          <w:tcPr>
            <w:tcW w:w="491"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1,8</w:t>
            </w:r>
          </w:p>
        </w:tc>
        <w:tc>
          <w:tcPr>
            <w:tcW w:w="490"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2,3</w:t>
            </w:r>
          </w:p>
        </w:tc>
        <w:tc>
          <w:tcPr>
            <w:tcW w:w="489"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3,2</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6,2</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4,0</w:t>
            </w:r>
          </w:p>
        </w:tc>
      </w:tr>
      <w:tr w:rsidR="00CB6262" w:rsidRPr="00E504DD" w:rsidTr="005C1EA8">
        <w:trPr>
          <w:trHeight w:hRule="exact" w:val="437"/>
        </w:trPr>
        <w:tc>
          <w:tcPr>
            <w:tcW w:w="2061" w:type="pct"/>
            <w:tcBorders>
              <w:top w:val="nil"/>
              <w:left w:val="nil"/>
              <w:bottom w:val="nil"/>
              <w:right w:val="nil"/>
            </w:tcBorders>
            <w:shd w:val="clear" w:color="auto" w:fill="auto"/>
            <w:vAlign w:val="bottom"/>
          </w:tcPr>
          <w:p w:rsidR="00CB6262" w:rsidRPr="00CF2960" w:rsidRDefault="00CB6262" w:rsidP="005C1EA8">
            <w:pPr>
              <w:rPr>
                <w:rFonts w:ascii="Times New Roman" w:hAnsi="Times New Roman"/>
                <w:sz w:val="24"/>
                <w:szCs w:val="24"/>
              </w:rPr>
            </w:pPr>
            <w:r w:rsidRPr="00CF2960">
              <w:rPr>
                <w:rFonts w:ascii="Times New Roman" w:hAnsi="Times New Roman"/>
                <w:sz w:val="24"/>
                <w:szCs w:val="24"/>
              </w:rPr>
              <w:t>Купівля нерухомості</w:t>
            </w:r>
          </w:p>
        </w:tc>
        <w:tc>
          <w:tcPr>
            <w:tcW w:w="493"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lang w:val="uk-UA"/>
              </w:rPr>
            </w:pPr>
            <w:r w:rsidRPr="00CB6262">
              <w:rPr>
                <w:rFonts w:ascii="Times New Roman" w:hAnsi="Times New Roman"/>
                <w:sz w:val="24"/>
                <w:szCs w:val="24"/>
                <w:lang w:val="uk-UA"/>
              </w:rPr>
              <w:t>–</w:t>
            </w:r>
          </w:p>
        </w:tc>
        <w:tc>
          <w:tcPr>
            <w:tcW w:w="491"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lang w:val="uk-UA"/>
              </w:rPr>
            </w:pPr>
            <w:r>
              <w:rPr>
                <w:rFonts w:ascii="Times New Roman" w:hAnsi="Times New Roman"/>
                <w:sz w:val="24"/>
                <w:szCs w:val="24"/>
                <w:lang w:val="uk-UA"/>
              </w:rPr>
              <w:t>–</w:t>
            </w:r>
          </w:p>
        </w:tc>
        <w:tc>
          <w:tcPr>
            <w:tcW w:w="490"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w:t>
            </w:r>
          </w:p>
        </w:tc>
        <w:tc>
          <w:tcPr>
            <w:tcW w:w="489"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lang w:val="uk-UA"/>
              </w:rPr>
            </w:pPr>
            <w:r>
              <w:rPr>
                <w:rFonts w:ascii="Times New Roman" w:hAnsi="Times New Roman"/>
                <w:sz w:val="24"/>
                <w:szCs w:val="24"/>
                <w:lang w:val="uk-UA"/>
              </w:rPr>
              <w:t>–</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w:t>
            </w:r>
          </w:p>
        </w:tc>
      </w:tr>
      <w:tr w:rsidR="00CB6262" w:rsidRPr="00E504DD" w:rsidTr="005C1EA8">
        <w:trPr>
          <w:trHeight w:hRule="exact" w:val="659"/>
        </w:trPr>
        <w:tc>
          <w:tcPr>
            <w:tcW w:w="2061" w:type="pct"/>
            <w:tcBorders>
              <w:top w:val="nil"/>
              <w:left w:val="nil"/>
              <w:bottom w:val="nil"/>
              <w:right w:val="nil"/>
            </w:tcBorders>
            <w:shd w:val="clear" w:color="auto" w:fill="auto"/>
            <w:vAlign w:val="bottom"/>
          </w:tcPr>
          <w:p w:rsidR="00CB6262" w:rsidRPr="00CF2960" w:rsidRDefault="00CB6262" w:rsidP="005C1EA8">
            <w:pPr>
              <w:rPr>
                <w:rFonts w:ascii="Times New Roman" w:hAnsi="Times New Roman"/>
                <w:sz w:val="24"/>
                <w:szCs w:val="24"/>
              </w:rPr>
            </w:pPr>
            <w:r w:rsidRPr="00CF2960">
              <w:rPr>
                <w:rFonts w:ascii="Times New Roman" w:hAnsi="Times New Roman"/>
                <w:sz w:val="24"/>
                <w:szCs w:val="24"/>
              </w:rPr>
              <w:t>Капітальний ремонт, будівництво  житла та інших будівель</w:t>
            </w:r>
          </w:p>
        </w:tc>
        <w:tc>
          <w:tcPr>
            <w:tcW w:w="493"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w:t>
            </w:r>
          </w:p>
        </w:tc>
        <w:tc>
          <w:tcPr>
            <w:tcW w:w="491"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c>
          <w:tcPr>
            <w:tcW w:w="490"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c>
          <w:tcPr>
            <w:tcW w:w="489"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0,1</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0,2</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r>
      <w:tr w:rsidR="00CB6262" w:rsidRPr="00E504DD" w:rsidTr="005C1EA8">
        <w:trPr>
          <w:trHeight w:hRule="exact" w:val="623"/>
        </w:trPr>
        <w:tc>
          <w:tcPr>
            <w:tcW w:w="2061" w:type="pct"/>
            <w:tcBorders>
              <w:top w:val="nil"/>
              <w:left w:val="nil"/>
              <w:bottom w:val="nil"/>
              <w:right w:val="nil"/>
            </w:tcBorders>
            <w:shd w:val="clear" w:color="auto" w:fill="auto"/>
            <w:vAlign w:val="bottom"/>
          </w:tcPr>
          <w:p w:rsidR="00CB6262" w:rsidRPr="00CF2960" w:rsidRDefault="00CB6262" w:rsidP="005C1EA8">
            <w:pPr>
              <w:rPr>
                <w:rFonts w:ascii="Times New Roman" w:hAnsi="Times New Roman"/>
                <w:sz w:val="24"/>
                <w:szCs w:val="24"/>
              </w:rPr>
            </w:pPr>
            <w:r w:rsidRPr="00CF2960">
              <w:rPr>
                <w:rFonts w:ascii="Times New Roman" w:hAnsi="Times New Roman"/>
                <w:sz w:val="24"/>
                <w:szCs w:val="24"/>
              </w:rPr>
              <w:t>Купівля акцій, сертифікатів, валюти, вклади до банків</w:t>
            </w:r>
          </w:p>
        </w:tc>
        <w:tc>
          <w:tcPr>
            <w:tcW w:w="493"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3,4</w:t>
            </w:r>
          </w:p>
        </w:tc>
        <w:tc>
          <w:tcPr>
            <w:tcW w:w="491"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1,8</w:t>
            </w:r>
          </w:p>
        </w:tc>
        <w:tc>
          <w:tcPr>
            <w:tcW w:w="490"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5,8</w:t>
            </w:r>
          </w:p>
        </w:tc>
        <w:tc>
          <w:tcPr>
            <w:tcW w:w="489"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4,6</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3,6</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4,8</w:t>
            </w:r>
          </w:p>
        </w:tc>
      </w:tr>
      <w:tr w:rsidR="00CB6262" w:rsidRPr="00E504DD" w:rsidTr="005C1EA8">
        <w:trPr>
          <w:trHeight w:hRule="exact" w:val="420"/>
        </w:trPr>
        <w:tc>
          <w:tcPr>
            <w:tcW w:w="2061" w:type="pct"/>
            <w:tcBorders>
              <w:top w:val="nil"/>
              <w:left w:val="nil"/>
              <w:bottom w:val="nil"/>
              <w:right w:val="nil"/>
            </w:tcBorders>
            <w:shd w:val="clear" w:color="auto" w:fill="auto"/>
            <w:vAlign w:val="bottom"/>
          </w:tcPr>
          <w:p w:rsidR="00CB6262" w:rsidRPr="00CF2960" w:rsidRDefault="00CB6262" w:rsidP="005C1EA8">
            <w:pPr>
              <w:rPr>
                <w:rFonts w:ascii="Times New Roman" w:hAnsi="Times New Roman"/>
                <w:sz w:val="24"/>
                <w:szCs w:val="24"/>
              </w:rPr>
            </w:pPr>
            <w:r w:rsidRPr="00CF2960">
              <w:rPr>
                <w:rFonts w:ascii="Times New Roman" w:hAnsi="Times New Roman"/>
                <w:sz w:val="24"/>
                <w:szCs w:val="24"/>
              </w:rPr>
              <w:t xml:space="preserve">Аліменти </w:t>
            </w:r>
          </w:p>
        </w:tc>
        <w:tc>
          <w:tcPr>
            <w:tcW w:w="493"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w:t>
            </w:r>
          </w:p>
        </w:tc>
        <w:tc>
          <w:tcPr>
            <w:tcW w:w="491"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c>
          <w:tcPr>
            <w:tcW w:w="490"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w:t>
            </w:r>
          </w:p>
        </w:tc>
        <w:tc>
          <w:tcPr>
            <w:tcW w:w="489"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w:t>
            </w:r>
          </w:p>
        </w:tc>
      </w:tr>
      <w:tr w:rsidR="00CB6262" w:rsidRPr="00E504DD" w:rsidTr="005C1EA8">
        <w:trPr>
          <w:trHeight w:hRule="exact" w:val="425"/>
        </w:trPr>
        <w:tc>
          <w:tcPr>
            <w:tcW w:w="2061" w:type="pct"/>
            <w:tcBorders>
              <w:top w:val="nil"/>
              <w:left w:val="nil"/>
              <w:bottom w:val="nil"/>
              <w:right w:val="nil"/>
            </w:tcBorders>
            <w:shd w:val="clear" w:color="auto" w:fill="auto"/>
            <w:vAlign w:val="bottom"/>
          </w:tcPr>
          <w:p w:rsidR="00CB6262" w:rsidRPr="00CF2960" w:rsidRDefault="00CB6262" w:rsidP="005C1EA8">
            <w:pPr>
              <w:rPr>
                <w:rFonts w:ascii="Times New Roman" w:hAnsi="Times New Roman"/>
                <w:sz w:val="24"/>
                <w:szCs w:val="24"/>
              </w:rPr>
            </w:pPr>
            <w:r w:rsidRPr="00CF2960">
              <w:rPr>
                <w:rFonts w:ascii="Times New Roman" w:hAnsi="Times New Roman"/>
                <w:sz w:val="24"/>
                <w:szCs w:val="24"/>
              </w:rPr>
              <w:t>Податки, збори, внески</w:t>
            </w:r>
          </w:p>
        </w:tc>
        <w:tc>
          <w:tcPr>
            <w:tcW w:w="493"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c>
          <w:tcPr>
            <w:tcW w:w="491"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c>
          <w:tcPr>
            <w:tcW w:w="490" w:type="pct"/>
            <w:tcBorders>
              <w:top w:val="nil"/>
              <w:left w:val="nil"/>
              <w:bottom w:val="nil"/>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c>
          <w:tcPr>
            <w:tcW w:w="489"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0,1</w:t>
            </w:r>
          </w:p>
        </w:tc>
        <w:tc>
          <w:tcPr>
            <w:tcW w:w="488" w:type="pct"/>
            <w:tcBorders>
              <w:top w:val="nil"/>
              <w:left w:val="nil"/>
              <w:bottom w:val="nil"/>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w:t>
            </w:r>
          </w:p>
        </w:tc>
      </w:tr>
      <w:tr w:rsidR="00CB6262" w:rsidRPr="00E504DD" w:rsidTr="005C1EA8">
        <w:trPr>
          <w:trHeight w:hRule="exact" w:val="340"/>
        </w:trPr>
        <w:tc>
          <w:tcPr>
            <w:tcW w:w="2061" w:type="pct"/>
            <w:tcBorders>
              <w:top w:val="nil"/>
              <w:left w:val="nil"/>
              <w:bottom w:val="single" w:sz="4" w:space="0" w:color="auto"/>
              <w:right w:val="nil"/>
            </w:tcBorders>
            <w:shd w:val="clear" w:color="auto" w:fill="auto"/>
            <w:vAlign w:val="bottom"/>
          </w:tcPr>
          <w:p w:rsidR="00CB6262" w:rsidRPr="00CF2960" w:rsidRDefault="00CB6262" w:rsidP="005C1EA8">
            <w:pPr>
              <w:rPr>
                <w:rFonts w:ascii="Times New Roman" w:hAnsi="Times New Roman"/>
                <w:sz w:val="24"/>
                <w:szCs w:val="24"/>
              </w:rPr>
            </w:pPr>
            <w:r w:rsidRPr="00CF2960">
              <w:rPr>
                <w:rFonts w:ascii="Times New Roman" w:hAnsi="Times New Roman"/>
                <w:sz w:val="24"/>
                <w:szCs w:val="24"/>
              </w:rPr>
              <w:t>Інші витрати</w:t>
            </w:r>
          </w:p>
        </w:tc>
        <w:tc>
          <w:tcPr>
            <w:tcW w:w="493" w:type="pct"/>
            <w:tcBorders>
              <w:top w:val="nil"/>
              <w:left w:val="nil"/>
              <w:bottom w:val="single" w:sz="4" w:space="0" w:color="auto"/>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c>
          <w:tcPr>
            <w:tcW w:w="491" w:type="pct"/>
            <w:tcBorders>
              <w:top w:val="nil"/>
              <w:left w:val="nil"/>
              <w:bottom w:val="single" w:sz="4" w:space="0" w:color="auto"/>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c>
          <w:tcPr>
            <w:tcW w:w="490" w:type="pct"/>
            <w:tcBorders>
              <w:top w:val="nil"/>
              <w:left w:val="nil"/>
              <w:bottom w:val="single" w:sz="4" w:space="0" w:color="auto"/>
              <w:right w:val="nil"/>
            </w:tcBorders>
            <w:shd w:val="clear" w:color="auto" w:fill="auto"/>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c>
          <w:tcPr>
            <w:tcW w:w="489" w:type="pct"/>
            <w:tcBorders>
              <w:top w:val="nil"/>
              <w:left w:val="nil"/>
              <w:bottom w:val="single" w:sz="4" w:space="0" w:color="auto"/>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0,2</w:t>
            </w:r>
          </w:p>
        </w:tc>
        <w:tc>
          <w:tcPr>
            <w:tcW w:w="488" w:type="pct"/>
            <w:tcBorders>
              <w:top w:val="nil"/>
              <w:left w:val="nil"/>
              <w:bottom w:val="single" w:sz="4" w:space="0" w:color="auto"/>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0,4</w:t>
            </w:r>
          </w:p>
        </w:tc>
        <w:tc>
          <w:tcPr>
            <w:tcW w:w="488" w:type="pct"/>
            <w:tcBorders>
              <w:top w:val="nil"/>
              <w:left w:val="nil"/>
              <w:bottom w:val="single" w:sz="4" w:space="0" w:color="auto"/>
              <w:right w:val="nil"/>
            </w:tcBorders>
            <w:vAlign w:val="bottom"/>
          </w:tcPr>
          <w:p w:rsidR="00CB6262" w:rsidRPr="00CB6262" w:rsidRDefault="00CB6262" w:rsidP="00CB6262">
            <w:pPr>
              <w:jc w:val="right"/>
              <w:rPr>
                <w:rFonts w:ascii="Times New Roman" w:hAnsi="Times New Roman"/>
                <w:sz w:val="24"/>
                <w:szCs w:val="24"/>
              </w:rPr>
            </w:pPr>
            <w:r w:rsidRPr="00CB6262">
              <w:rPr>
                <w:rFonts w:ascii="Times New Roman" w:hAnsi="Times New Roman"/>
                <w:sz w:val="24"/>
                <w:szCs w:val="24"/>
              </w:rPr>
              <w:t>0,0</w:t>
            </w:r>
          </w:p>
        </w:tc>
      </w:tr>
      <w:tr w:rsidR="00CB6262" w:rsidRPr="00E504DD" w:rsidTr="005C1EA8">
        <w:trPr>
          <w:trHeight w:hRule="exact" w:val="340"/>
        </w:trPr>
        <w:tc>
          <w:tcPr>
            <w:tcW w:w="2061" w:type="pct"/>
            <w:tcBorders>
              <w:top w:val="single" w:sz="4" w:space="0" w:color="auto"/>
              <w:left w:val="nil"/>
              <w:bottom w:val="nil"/>
              <w:right w:val="nil"/>
            </w:tcBorders>
            <w:shd w:val="clear" w:color="auto" w:fill="auto"/>
            <w:vAlign w:val="bottom"/>
          </w:tcPr>
          <w:p w:rsidR="00CB6262" w:rsidRPr="00CF2960" w:rsidRDefault="00CB6262" w:rsidP="005C1EA8">
            <w:pPr>
              <w:rPr>
                <w:rFonts w:ascii="Times New Roman" w:hAnsi="Times New Roman"/>
                <w:b/>
                <w:bCs/>
                <w:sz w:val="24"/>
                <w:szCs w:val="24"/>
              </w:rPr>
            </w:pPr>
            <w:r w:rsidRPr="00CF2960">
              <w:rPr>
                <w:rFonts w:ascii="Times New Roman" w:hAnsi="Times New Roman"/>
                <w:b/>
                <w:bCs/>
                <w:sz w:val="24"/>
                <w:szCs w:val="24"/>
              </w:rPr>
              <w:t>Неспоживчі грошові витрати</w:t>
            </w:r>
          </w:p>
        </w:tc>
        <w:tc>
          <w:tcPr>
            <w:tcW w:w="493" w:type="pct"/>
            <w:tcBorders>
              <w:top w:val="single" w:sz="4" w:space="0" w:color="auto"/>
              <w:left w:val="nil"/>
              <w:bottom w:val="nil"/>
              <w:right w:val="nil"/>
            </w:tcBorders>
            <w:vAlign w:val="bottom"/>
          </w:tcPr>
          <w:p w:rsidR="00CB6262" w:rsidRPr="00CB6262" w:rsidRDefault="00CB6262" w:rsidP="00CB6262">
            <w:pPr>
              <w:jc w:val="right"/>
              <w:rPr>
                <w:rFonts w:ascii="Times New Roman" w:hAnsi="Times New Roman"/>
                <w:b/>
                <w:bCs/>
                <w:sz w:val="24"/>
                <w:szCs w:val="24"/>
              </w:rPr>
            </w:pPr>
            <w:r w:rsidRPr="00CB6262">
              <w:rPr>
                <w:rFonts w:ascii="Times New Roman" w:hAnsi="Times New Roman"/>
                <w:b/>
                <w:bCs/>
                <w:sz w:val="24"/>
                <w:szCs w:val="24"/>
              </w:rPr>
              <w:t>5,7</w:t>
            </w:r>
          </w:p>
        </w:tc>
        <w:tc>
          <w:tcPr>
            <w:tcW w:w="491" w:type="pct"/>
            <w:tcBorders>
              <w:top w:val="single" w:sz="4" w:space="0" w:color="auto"/>
              <w:left w:val="nil"/>
              <w:bottom w:val="nil"/>
              <w:right w:val="nil"/>
            </w:tcBorders>
            <w:shd w:val="clear" w:color="auto" w:fill="auto"/>
            <w:vAlign w:val="bottom"/>
          </w:tcPr>
          <w:p w:rsidR="00CB6262" w:rsidRPr="00CB6262" w:rsidRDefault="00CB6262" w:rsidP="00CB6262">
            <w:pPr>
              <w:jc w:val="right"/>
              <w:rPr>
                <w:rFonts w:ascii="Times New Roman" w:hAnsi="Times New Roman"/>
                <w:b/>
                <w:bCs/>
                <w:sz w:val="24"/>
                <w:szCs w:val="24"/>
              </w:rPr>
            </w:pPr>
            <w:r w:rsidRPr="00CB6262">
              <w:rPr>
                <w:rFonts w:ascii="Times New Roman" w:hAnsi="Times New Roman"/>
                <w:b/>
                <w:bCs/>
                <w:sz w:val="24"/>
                <w:szCs w:val="24"/>
              </w:rPr>
              <w:t>3,8</w:t>
            </w:r>
          </w:p>
        </w:tc>
        <w:tc>
          <w:tcPr>
            <w:tcW w:w="490" w:type="pct"/>
            <w:tcBorders>
              <w:top w:val="single" w:sz="4" w:space="0" w:color="auto"/>
              <w:left w:val="nil"/>
              <w:bottom w:val="nil"/>
              <w:right w:val="nil"/>
            </w:tcBorders>
            <w:shd w:val="clear" w:color="auto" w:fill="auto"/>
            <w:vAlign w:val="bottom"/>
          </w:tcPr>
          <w:p w:rsidR="00CB6262" w:rsidRPr="00CB6262" w:rsidRDefault="00CB6262" w:rsidP="00CB6262">
            <w:pPr>
              <w:jc w:val="right"/>
              <w:rPr>
                <w:rFonts w:ascii="Times New Roman" w:hAnsi="Times New Roman"/>
                <w:b/>
                <w:bCs/>
                <w:sz w:val="24"/>
                <w:szCs w:val="24"/>
              </w:rPr>
            </w:pPr>
            <w:r w:rsidRPr="00CB6262">
              <w:rPr>
                <w:rFonts w:ascii="Times New Roman" w:hAnsi="Times New Roman"/>
                <w:b/>
                <w:bCs/>
                <w:sz w:val="24"/>
                <w:szCs w:val="24"/>
              </w:rPr>
              <w:t>9,0</w:t>
            </w:r>
          </w:p>
        </w:tc>
        <w:tc>
          <w:tcPr>
            <w:tcW w:w="489" w:type="pct"/>
            <w:tcBorders>
              <w:top w:val="single" w:sz="4" w:space="0" w:color="auto"/>
              <w:left w:val="nil"/>
              <w:bottom w:val="nil"/>
              <w:right w:val="nil"/>
            </w:tcBorders>
            <w:vAlign w:val="bottom"/>
          </w:tcPr>
          <w:p w:rsidR="00CB6262" w:rsidRPr="00CB6262" w:rsidRDefault="00CB6262" w:rsidP="00CB6262">
            <w:pPr>
              <w:jc w:val="right"/>
              <w:rPr>
                <w:rFonts w:ascii="Times New Roman" w:hAnsi="Times New Roman"/>
                <w:b/>
                <w:bCs/>
                <w:sz w:val="24"/>
                <w:szCs w:val="24"/>
              </w:rPr>
            </w:pPr>
            <w:r w:rsidRPr="00CB6262">
              <w:rPr>
                <w:rFonts w:ascii="Times New Roman" w:hAnsi="Times New Roman"/>
                <w:b/>
                <w:bCs/>
                <w:sz w:val="24"/>
                <w:szCs w:val="24"/>
              </w:rPr>
              <w:t>13,5</w:t>
            </w:r>
          </w:p>
        </w:tc>
        <w:tc>
          <w:tcPr>
            <w:tcW w:w="488" w:type="pct"/>
            <w:tcBorders>
              <w:top w:val="single" w:sz="4" w:space="0" w:color="auto"/>
              <w:left w:val="nil"/>
              <w:bottom w:val="nil"/>
              <w:right w:val="nil"/>
            </w:tcBorders>
            <w:vAlign w:val="bottom"/>
          </w:tcPr>
          <w:p w:rsidR="00CB6262" w:rsidRPr="00CB6262" w:rsidRDefault="00CB6262" w:rsidP="00CB6262">
            <w:pPr>
              <w:jc w:val="right"/>
              <w:rPr>
                <w:rFonts w:ascii="Times New Roman" w:hAnsi="Times New Roman"/>
                <w:b/>
                <w:bCs/>
                <w:sz w:val="24"/>
                <w:szCs w:val="24"/>
              </w:rPr>
            </w:pPr>
            <w:r w:rsidRPr="00CB6262">
              <w:rPr>
                <w:rFonts w:ascii="Times New Roman" w:hAnsi="Times New Roman"/>
                <w:b/>
                <w:bCs/>
                <w:sz w:val="24"/>
                <w:szCs w:val="24"/>
              </w:rPr>
              <w:t>15,2</w:t>
            </w:r>
          </w:p>
        </w:tc>
        <w:tc>
          <w:tcPr>
            <w:tcW w:w="488" w:type="pct"/>
            <w:tcBorders>
              <w:top w:val="single" w:sz="4" w:space="0" w:color="auto"/>
              <w:left w:val="nil"/>
              <w:bottom w:val="nil"/>
              <w:right w:val="nil"/>
            </w:tcBorders>
            <w:vAlign w:val="bottom"/>
          </w:tcPr>
          <w:p w:rsidR="00CB6262" w:rsidRPr="00CB6262" w:rsidRDefault="00CB6262" w:rsidP="00CB6262">
            <w:pPr>
              <w:jc w:val="right"/>
              <w:rPr>
                <w:rFonts w:ascii="Times New Roman" w:hAnsi="Times New Roman"/>
                <w:b/>
                <w:bCs/>
                <w:sz w:val="24"/>
                <w:szCs w:val="24"/>
              </w:rPr>
            </w:pPr>
            <w:r w:rsidRPr="00CB6262">
              <w:rPr>
                <w:rFonts w:ascii="Times New Roman" w:hAnsi="Times New Roman"/>
                <w:b/>
                <w:bCs/>
                <w:sz w:val="24"/>
                <w:szCs w:val="24"/>
              </w:rPr>
              <w:t>13,4</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2C71EA" w:rsidRPr="00F82ECA" w:rsidRDefault="002C71EA" w:rsidP="00F82ECA">
      <w:pPr>
        <w:pStyle w:val="afff1"/>
        <w:numPr>
          <w:ilvl w:val="1"/>
          <w:numId w:val="36"/>
        </w:numPr>
        <w:rPr>
          <w:rFonts w:ascii="Times New Roman" w:hAnsi="Times New Roman"/>
          <w:b/>
          <w:sz w:val="28"/>
          <w:szCs w:val="28"/>
          <w:lang w:val="uk-UA"/>
        </w:rPr>
      </w:pPr>
      <w:r w:rsidRPr="00F82ECA">
        <w:rPr>
          <w:rFonts w:ascii="Times New Roman" w:hAnsi="Times New Roman"/>
          <w:b/>
          <w:sz w:val="28"/>
          <w:szCs w:val="28"/>
          <w:lang w:val="uk-UA"/>
        </w:rPr>
        <w:lastRenderedPageBreak/>
        <w:t>Структура грошових витрат домогоспод</w:t>
      </w:r>
      <w:r w:rsidRPr="00F82ECA">
        <w:rPr>
          <w:rFonts w:ascii="Times New Roman" w:hAnsi="Times New Roman"/>
          <w:b/>
          <w:sz w:val="28"/>
          <w:szCs w:val="28"/>
        </w:rPr>
        <w:t>арств</w:t>
      </w:r>
      <w:r w:rsidRPr="00F82ECA">
        <w:rPr>
          <w:rFonts w:ascii="Times New Roman" w:hAnsi="Times New Roman"/>
          <w:b/>
          <w:sz w:val="28"/>
          <w:szCs w:val="28"/>
          <w:lang w:val="uk-UA"/>
        </w:rPr>
        <w:t xml:space="preserve"> з дітьми </w:t>
      </w:r>
    </w:p>
    <w:p w:rsidR="00F82ECA" w:rsidRPr="00F82ECA" w:rsidRDefault="00F82ECA" w:rsidP="00F82ECA">
      <w:pPr>
        <w:pStyle w:val="afff1"/>
        <w:rPr>
          <w:rFonts w:ascii="Times New Roman" w:hAnsi="Times New Roman"/>
          <w:b/>
          <w:sz w:val="28"/>
          <w:szCs w:val="28"/>
          <w:lang w:val="uk-UA"/>
        </w:rPr>
      </w:pPr>
    </w:p>
    <w:p w:rsidR="002C71EA" w:rsidRPr="0004035D" w:rsidRDefault="00F82ECA" w:rsidP="00F82ECA">
      <w:pPr>
        <w:ind w:left="567" w:hanging="567"/>
        <w:jc w:val="right"/>
        <w:rPr>
          <w:rFonts w:ascii="Times New Roman" w:hAnsi="Times New Roman"/>
          <w:b/>
          <w:sz w:val="24"/>
          <w:szCs w:val="24"/>
          <w:lang w:val="uk-UA"/>
        </w:rPr>
      </w:pPr>
      <w:r w:rsidRPr="0004035D">
        <w:rPr>
          <w:rFonts w:ascii="Times New Roman" w:hAnsi="Times New Roman"/>
          <w:i/>
          <w:sz w:val="24"/>
          <w:szCs w:val="24"/>
          <w:lang w:val="uk-UA"/>
        </w:rPr>
        <w:t>(відсотків)</w:t>
      </w:r>
    </w:p>
    <w:p w:rsidR="002C71EA" w:rsidRDefault="006E2F77" w:rsidP="002C71EA">
      <w:pPr>
        <w:ind w:left="567" w:hanging="567"/>
        <w:rPr>
          <w:rFonts w:ascii="Times New Roman" w:hAnsi="Times New Roman"/>
          <w:b/>
          <w:sz w:val="28"/>
          <w:szCs w:val="28"/>
          <w:lang w:val="uk-UA"/>
        </w:rPr>
      </w:pPr>
      <w:r>
        <w:rPr>
          <w:noProof/>
          <w:lang w:val="uk-UA" w:eastAsia="uk-UA"/>
        </w:rPr>
        <w:drawing>
          <wp:inline distT="0" distB="0" distL="0" distR="0" wp14:anchorId="6919AE06" wp14:editId="193609BA">
            <wp:extent cx="5890438" cy="3540642"/>
            <wp:effectExtent l="0" t="0" r="0" b="3175"/>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63B03" w:rsidRDefault="00D63B03" w:rsidP="00D63B03">
      <w:pPr>
        <w:tabs>
          <w:tab w:val="left" w:pos="8647"/>
        </w:tabs>
        <w:jc w:val="right"/>
        <w:rPr>
          <w:sz w:val="24"/>
          <w:szCs w:val="24"/>
          <w:lang w:val="uk-UA"/>
        </w:rPr>
      </w:pPr>
      <w:r w:rsidRPr="00400022">
        <w:rPr>
          <w:sz w:val="24"/>
          <w:szCs w:val="24"/>
          <w:lang w:val="uk-UA"/>
        </w:rPr>
        <w:t>__________________________________________________________________________</w:t>
      </w:r>
    </w:p>
    <w:p w:rsidR="002C71EA" w:rsidRDefault="002C71EA" w:rsidP="003217F8">
      <w:pPr>
        <w:jc w:val="center"/>
        <w:rPr>
          <w:rFonts w:ascii="Times New Roman" w:hAnsi="Times New Roman"/>
          <w:b/>
          <w:sz w:val="28"/>
          <w:szCs w:val="28"/>
          <w:lang w:val="uk-UA"/>
        </w:rPr>
      </w:pPr>
    </w:p>
    <w:p w:rsidR="002C71EA" w:rsidRDefault="002C71EA" w:rsidP="002C71EA">
      <w:pPr>
        <w:ind w:left="567" w:hanging="567"/>
        <w:rPr>
          <w:rFonts w:ascii="Times New Roman" w:hAnsi="Times New Roman"/>
          <w:b/>
          <w:sz w:val="28"/>
          <w:szCs w:val="28"/>
          <w:lang w:val="uk-UA"/>
        </w:rPr>
      </w:pPr>
      <w:r>
        <w:rPr>
          <w:b/>
          <w:sz w:val="28"/>
          <w:szCs w:val="28"/>
          <w:lang w:val="uk-UA"/>
        </w:rPr>
        <w:t>2.6</w:t>
      </w:r>
      <w:r w:rsidRPr="00954FB8">
        <w:rPr>
          <w:b/>
          <w:sz w:val="28"/>
          <w:szCs w:val="28"/>
          <w:lang w:val="uk-UA"/>
        </w:rPr>
        <w:t xml:space="preserve">. </w:t>
      </w:r>
      <w:r>
        <w:rPr>
          <w:rFonts w:ascii="Times New Roman" w:hAnsi="Times New Roman"/>
          <w:b/>
          <w:sz w:val="28"/>
          <w:szCs w:val="28"/>
          <w:lang w:val="uk-UA"/>
        </w:rPr>
        <w:t>Структура грошових витрат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без дітей </w:t>
      </w:r>
    </w:p>
    <w:p w:rsidR="00F82ECA" w:rsidRPr="0004035D" w:rsidRDefault="00F82ECA" w:rsidP="00F82ECA">
      <w:pPr>
        <w:ind w:left="567" w:hanging="567"/>
        <w:jc w:val="right"/>
        <w:rPr>
          <w:rFonts w:ascii="Times New Roman" w:hAnsi="Times New Roman"/>
          <w:b/>
          <w:sz w:val="24"/>
          <w:szCs w:val="24"/>
          <w:lang w:val="uk-UA"/>
        </w:rPr>
      </w:pPr>
      <w:r w:rsidRPr="0004035D">
        <w:rPr>
          <w:rFonts w:ascii="Times New Roman" w:hAnsi="Times New Roman"/>
          <w:i/>
          <w:sz w:val="24"/>
          <w:szCs w:val="24"/>
          <w:lang w:val="uk-UA"/>
        </w:rPr>
        <w:t>(відсотків)</w:t>
      </w:r>
    </w:p>
    <w:p w:rsidR="002C71EA" w:rsidRDefault="002C71EA" w:rsidP="003217F8">
      <w:pPr>
        <w:jc w:val="center"/>
        <w:rPr>
          <w:rFonts w:ascii="Times New Roman" w:hAnsi="Times New Roman"/>
          <w:b/>
          <w:sz w:val="28"/>
          <w:szCs w:val="28"/>
          <w:lang w:val="uk-UA"/>
        </w:rPr>
      </w:pPr>
    </w:p>
    <w:p w:rsidR="002C71EA" w:rsidRDefault="006E5274" w:rsidP="003217F8">
      <w:pPr>
        <w:jc w:val="center"/>
        <w:rPr>
          <w:rFonts w:ascii="Times New Roman" w:hAnsi="Times New Roman"/>
          <w:b/>
          <w:sz w:val="28"/>
          <w:szCs w:val="28"/>
          <w:lang w:val="uk-UA"/>
        </w:rPr>
      </w:pPr>
      <w:r>
        <w:rPr>
          <w:noProof/>
          <w:lang w:val="uk-UA" w:eastAsia="uk-UA"/>
        </w:rPr>
        <w:drawing>
          <wp:inline distT="0" distB="0" distL="0" distR="0" wp14:anchorId="491FED7A" wp14:editId="68E6310B">
            <wp:extent cx="5890438" cy="3434317"/>
            <wp:effectExtent l="0" t="0" r="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5B3883" w:rsidRDefault="005B3883" w:rsidP="005B3883">
      <w:pPr>
        <w:ind w:left="567" w:hanging="567"/>
        <w:rPr>
          <w:rFonts w:ascii="Times New Roman" w:hAnsi="Times New Roman"/>
          <w:b/>
          <w:sz w:val="28"/>
          <w:szCs w:val="28"/>
          <w:lang w:val="uk-UA"/>
        </w:rPr>
      </w:pPr>
      <w:r>
        <w:rPr>
          <w:b/>
          <w:sz w:val="28"/>
          <w:szCs w:val="28"/>
          <w:lang w:val="uk-UA"/>
        </w:rPr>
        <w:lastRenderedPageBreak/>
        <w:t>2.</w:t>
      </w:r>
      <w:r w:rsidR="00F06F2A">
        <w:rPr>
          <w:b/>
          <w:sz w:val="28"/>
          <w:szCs w:val="28"/>
          <w:lang w:val="uk-UA"/>
        </w:rPr>
        <w:t>7</w:t>
      </w:r>
      <w:r w:rsidRPr="00954FB8">
        <w:rPr>
          <w:b/>
          <w:sz w:val="28"/>
          <w:szCs w:val="28"/>
          <w:lang w:val="uk-UA"/>
        </w:rPr>
        <w:t xml:space="preserve">. </w:t>
      </w:r>
      <w:r>
        <w:rPr>
          <w:rFonts w:ascii="Times New Roman" w:hAnsi="Times New Roman"/>
          <w:b/>
          <w:sz w:val="28"/>
          <w:szCs w:val="28"/>
          <w:lang w:val="uk-UA"/>
        </w:rPr>
        <w:t>Грошові витрати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на харчування </w:t>
      </w:r>
    </w:p>
    <w:p w:rsidR="00857F63" w:rsidRDefault="00857F63" w:rsidP="00857F63">
      <w:pPr>
        <w:ind w:left="567" w:right="-143" w:hanging="567"/>
        <w:jc w:val="right"/>
        <w:rPr>
          <w:rFonts w:ascii="Times New Roman" w:hAnsi="Times New Roman"/>
          <w:i/>
          <w:sz w:val="24"/>
          <w:szCs w:val="24"/>
          <w:lang w:val="uk-UA"/>
        </w:rPr>
      </w:pPr>
    </w:p>
    <w:p w:rsidR="00667281" w:rsidRPr="00744BB9" w:rsidRDefault="00667281" w:rsidP="00667281">
      <w:pPr>
        <w:ind w:left="567" w:right="-143" w:hanging="567"/>
        <w:jc w:val="right"/>
        <w:rPr>
          <w:i/>
          <w:sz w:val="24"/>
          <w:szCs w:val="24"/>
          <w:lang w:val="uk-UA"/>
        </w:rPr>
      </w:pPr>
      <w:r w:rsidRPr="00744BB9">
        <w:rPr>
          <w:i/>
          <w:sz w:val="24"/>
          <w:szCs w:val="24"/>
          <w:lang w:val="uk-UA"/>
        </w:rPr>
        <w:t>(у середньому за місяць</w:t>
      </w:r>
    </w:p>
    <w:p w:rsidR="00667281" w:rsidRPr="00400022" w:rsidRDefault="00667281" w:rsidP="00667281">
      <w:pPr>
        <w:ind w:left="567" w:right="-143" w:hanging="567"/>
        <w:jc w:val="right"/>
        <w:rPr>
          <w:rFonts w:ascii="Times New Roman" w:eastAsia="Calibri" w:hAnsi="Times New Roman"/>
          <w:b/>
          <w:sz w:val="18"/>
          <w:szCs w:val="28"/>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грн)</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D76E9C" w:rsidRPr="00E504DD" w:rsidTr="00A95D32">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D76E9C" w:rsidRPr="00230149" w:rsidRDefault="00D76E9C" w:rsidP="00875289">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D76E9C" w:rsidRPr="00E504DD" w:rsidTr="00A95D32">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D76E9C" w:rsidRPr="00230149" w:rsidRDefault="00D76E9C" w:rsidP="00875289">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875289">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857F63" w:rsidRPr="00E504DD" w:rsidTr="00A95D32">
        <w:tc>
          <w:tcPr>
            <w:tcW w:w="2916" w:type="pct"/>
            <w:tcBorders>
              <w:top w:val="single" w:sz="4" w:space="0" w:color="auto"/>
              <w:left w:val="nil"/>
              <w:bottom w:val="nil"/>
              <w:right w:val="nil"/>
            </w:tcBorders>
            <w:shd w:val="clear" w:color="auto" w:fill="auto"/>
            <w:vAlign w:val="bottom"/>
          </w:tcPr>
          <w:p w:rsidR="00857F63" w:rsidRPr="00A66E3C" w:rsidRDefault="00857F63" w:rsidP="00875289">
            <w:pPr>
              <w:rPr>
                <w:rFonts w:ascii="Times New Roman" w:hAnsi="Times New Roman"/>
                <w:b/>
                <w:bCs/>
                <w:sz w:val="24"/>
                <w:szCs w:val="24"/>
              </w:rPr>
            </w:pPr>
          </w:p>
        </w:tc>
        <w:tc>
          <w:tcPr>
            <w:tcW w:w="697" w:type="pct"/>
            <w:tcBorders>
              <w:top w:val="single" w:sz="4" w:space="0" w:color="auto"/>
              <w:left w:val="nil"/>
              <w:bottom w:val="nil"/>
              <w:right w:val="nil"/>
            </w:tcBorders>
          </w:tcPr>
          <w:p w:rsidR="00857F63" w:rsidRPr="00A66E3C" w:rsidRDefault="00857F63" w:rsidP="00875289">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857F63" w:rsidRPr="00A66E3C" w:rsidRDefault="00857F63" w:rsidP="00875289">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857F63" w:rsidRDefault="00857F63" w:rsidP="00875289">
            <w:pPr>
              <w:jc w:val="right"/>
              <w:rPr>
                <w:rFonts w:ascii="Times New Roman" w:eastAsia="Calibri" w:hAnsi="Times New Roman"/>
                <w:b/>
                <w:sz w:val="24"/>
                <w:szCs w:val="24"/>
                <w:lang w:val="uk-UA" w:eastAsia="en-US"/>
              </w:rPr>
            </w:pP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875289">
            <w:pPr>
              <w:rPr>
                <w:rFonts w:ascii="Times New Roman" w:hAnsi="Times New Roman"/>
                <w:b/>
                <w:bCs/>
                <w:i/>
                <w:iCs/>
                <w:sz w:val="24"/>
                <w:szCs w:val="24"/>
              </w:rPr>
            </w:pPr>
            <w:r w:rsidRPr="00BA48F5">
              <w:rPr>
                <w:rFonts w:ascii="Times New Roman" w:hAnsi="Times New Roman"/>
                <w:b/>
                <w:bCs/>
                <w:i/>
                <w:iCs/>
                <w:sz w:val="24"/>
                <w:szCs w:val="24"/>
              </w:rPr>
              <w:t xml:space="preserve">Продукти харчування </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b/>
                <w:bCs/>
                <w:sz w:val="24"/>
                <w:szCs w:val="24"/>
              </w:rPr>
            </w:pPr>
            <w:r w:rsidRPr="00AB3EC6">
              <w:rPr>
                <w:rFonts w:ascii="Times New Roman" w:hAnsi="Times New Roman"/>
                <w:b/>
                <w:bCs/>
                <w:sz w:val="24"/>
                <w:szCs w:val="24"/>
              </w:rPr>
              <w:t>2151,09</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b/>
                <w:bCs/>
                <w:sz w:val="24"/>
                <w:szCs w:val="24"/>
              </w:rPr>
            </w:pPr>
            <w:r w:rsidRPr="005B547D">
              <w:rPr>
                <w:rFonts w:ascii="Times New Roman" w:hAnsi="Times New Roman"/>
                <w:b/>
                <w:bCs/>
                <w:sz w:val="24"/>
                <w:szCs w:val="24"/>
              </w:rPr>
              <w:t>2734,73</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eastAsia="Calibri" w:hAnsi="Times New Roman"/>
                <w:sz w:val="24"/>
                <w:szCs w:val="24"/>
                <w:lang w:val="uk-UA" w:eastAsia="en-US"/>
              </w:rPr>
            </w:pPr>
            <w:r w:rsidRPr="00AB3EC6">
              <w:rPr>
                <w:rFonts w:ascii="Times New Roman" w:hAnsi="Times New Roman"/>
                <w:b/>
                <w:bCs/>
                <w:sz w:val="24"/>
                <w:szCs w:val="24"/>
              </w:rPr>
              <w:t>2974,08</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875289">
            <w:pPr>
              <w:ind w:left="142"/>
              <w:rPr>
                <w:rFonts w:ascii="Times New Roman" w:hAnsi="Times New Roman"/>
                <w:i/>
                <w:iCs/>
                <w:sz w:val="24"/>
                <w:szCs w:val="24"/>
              </w:rPr>
            </w:pPr>
            <w:proofErr w:type="gramStart"/>
            <w:r w:rsidRPr="00BA48F5">
              <w:rPr>
                <w:rFonts w:ascii="Times New Roman" w:hAnsi="Times New Roman"/>
                <w:i/>
                <w:iCs/>
                <w:sz w:val="24"/>
                <w:szCs w:val="24"/>
              </w:rPr>
              <w:t>у</w:t>
            </w:r>
            <w:proofErr w:type="gramEnd"/>
            <w:r w:rsidRPr="00BA48F5">
              <w:rPr>
                <w:rFonts w:ascii="Times New Roman" w:hAnsi="Times New Roman"/>
                <w:i/>
                <w:iCs/>
                <w:sz w:val="24"/>
                <w:szCs w:val="24"/>
              </w:rPr>
              <w:t xml:space="preserve"> тому числі:</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eastAsia="Calibri" w:hAnsi="Times New Roman"/>
                <w:sz w:val="24"/>
                <w:szCs w:val="24"/>
                <w:lang w:val="uk-UA" w:eastAsia="en-US"/>
              </w:rPr>
            </w:pP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875289">
            <w:pPr>
              <w:ind w:left="142"/>
              <w:rPr>
                <w:rFonts w:ascii="Times New Roman" w:hAnsi="Times New Roman"/>
                <w:sz w:val="24"/>
                <w:szCs w:val="24"/>
              </w:rPr>
            </w:pPr>
            <w:r w:rsidRPr="00875289">
              <w:rPr>
                <w:rFonts w:ascii="Times New Roman" w:hAnsi="Times New Roman"/>
                <w:sz w:val="24"/>
                <w:szCs w:val="24"/>
              </w:rPr>
              <w:t>хліб і хлібопродукти</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394,93</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465,22</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eastAsia="Calibri" w:hAnsi="Times New Roman"/>
                <w:sz w:val="24"/>
                <w:szCs w:val="24"/>
                <w:lang w:val="uk-UA" w:eastAsia="en-US"/>
              </w:rPr>
            </w:pPr>
            <w:r w:rsidRPr="00AB3EC6">
              <w:rPr>
                <w:rFonts w:ascii="Times New Roman" w:eastAsia="Calibri" w:hAnsi="Times New Roman"/>
                <w:sz w:val="24"/>
                <w:szCs w:val="24"/>
                <w:lang w:val="uk-UA" w:eastAsia="en-US"/>
              </w:rPr>
              <w:t>513,53</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875289">
            <w:pPr>
              <w:ind w:left="142"/>
              <w:rPr>
                <w:rFonts w:ascii="Times New Roman" w:hAnsi="Times New Roman"/>
                <w:sz w:val="24"/>
                <w:szCs w:val="24"/>
              </w:rPr>
            </w:pPr>
            <w:r w:rsidRPr="00875289">
              <w:rPr>
                <w:rFonts w:ascii="Times New Roman" w:hAnsi="Times New Roman"/>
                <w:sz w:val="24"/>
                <w:szCs w:val="24"/>
              </w:rPr>
              <w:t>м'ясо та м'ясопродукти</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477,52</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647,10</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744,58</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875289">
            <w:pPr>
              <w:ind w:left="142"/>
              <w:rPr>
                <w:rFonts w:ascii="Times New Roman" w:hAnsi="Times New Roman"/>
                <w:sz w:val="24"/>
                <w:szCs w:val="24"/>
              </w:rPr>
            </w:pPr>
            <w:r w:rsidRPr="00875289">
              <w:rPr>
                <w:rFonts w:ascii="Times New Roman" w:hAnsi="Times New Roman"/>
                <w:sz w:val="24"/>
                <w:szCs w:val="24"/>
              </w:rPr>
              <w:t>риба та рибопродукти</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124,07</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166,18</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174,00</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875289">
            <w:pPr>
              <w:ind w:left="142"/>
              <w:rPr>
                <w:rFonts w:ascii="Times New Roman" w:hAnsi="Times New Roman"/>
                <w:sz w:val="24"/>
                <w:szCs w:val="24"/>
              </w:rPr>
            </w:pPr>
            <w:r w:rsidRPr="00875289">
              <w:rPr>
                <w:rFonts w:ascii="Times New Roman" w:hAnsi="Times New Roman"/>
                <w:sz w:val="24"/>
                <w:szCs w:val="24"/>
              </w:rPr>
              <w:t>молоко, сир та яйця</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304,46</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390,75</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462,29</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875289">
            <w:pPr>
              <w:ind w:left="284"/>
              <w:rPr>
                <w:rFonts w:ascii="Times New Roman" w:hAnsi="Times New Roman"/>
                <w:i/>
                <w:iCs/>
                <w:sz w:val="24"/>
                <w:szCs w:val="24"/>
              </w:rPr>
            </w:pPr>
            <w:r w:rsidRPr="00BA48F5">
              <w:rPr>
                <w:rFonts w:ascii="Times New Roman" w:hAnsi="Times New Roman"/>
                <w:i/>
                <w:iCs/>
                <w:sz w:val="24"/>
                <w:szCs w:val="24"/>
              </w:rPr>
              <w:t xml:space="preserve">молоко, </w:t>
            </w:r>
            <w:proofErr w:type="gramStart"/>
            <w:r w:rsidRPr="00BA48F5">
              <w:rPr>
                <w:rFonts w:ascii="Times New Roman" w:hAnsi="Times New Roman"/>
                <w:i/>
                <w:iCs/>
                <w:sz w:val="24"/>
                <w:szCs w:val="24"/>
              </w:rPr>
              <w:t>сир</w:t>
            </w:r>
            <w:proofErr w:type="gramEnd"/>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249,28</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316,50</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373,29</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875289">
            <w:pPr>
              <w:ind w:left="284"/>
              <w:rPr>
                <w:rFonts w:ascii="Times New Roman" w:hAnsi="Times New Roman"/>
                <w:i/>
                <w:iCs/>
                <w:sz w:val="24"/>
                <w:szCs w:val="24"/>
              </w:rPr>
            </w:pPr>
            <w:r w:rsidRPr="00BA48F5">
              <w:rPr>
                <w:rFonts w:ascii="Times New Roman" w:hAnsi="Times New Roman"/>
                <w:i/>
                <w:iCs/>
                <w:sz w:val="24"/>
                <w:szCs w:val="24"/>
              </w:rPr>
              <w:t>яйця</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55,18</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74,25</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89,00</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875289">
            <w:pPr>
              <w:ind w:left="142"/>
              <w:rPr>
                <w:rFonts w:ascii="Times New Roman" w:hAnsi="Times New Roman"/>
                <w:sz w:val="24"/>
                <w:szCs w:val="24"/>
              </w:rPr>
            </w:pPr>
            <w:r w:rsidRPr="00875289">
              <w:rPr>
                <w:rFonts w:ascii="Times New Roman" w:hAnsi="Times New Roman"/>
                <w:sz w:val="24"/>
                <w:szCs w:val="24"/>
              </w:rPr>
              <w:t>олія та жири</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207,71</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240,73</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235,80</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875289">
            <w:pPr>
              <w:ind w:left="284"/>
              <w:rPr>
                <w:rFonts w:ascii="Times New Roman" w:hAnsi="Times New Roman"/>
                <w:i/>
                <w:iCs/>
                <w:sz w:val="24"/>
                <w:szCs w:val="24"/>
              </w:rPr>
            </w:pPr>
            <w:r w:rsidRPr="00BA48F5">
              <w:rPr>
                <w:rFonts w:ascii="Times New Roman" w:hAnsi="Times New Roman"/>
                <w:i/>
                <w:iCs/>
                <w:sz w:val="24"/>
                <w:szCs w:val="24"/>
              </w:rPr>
              <w:t>сало та інші тваринні харчові жири</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47,93</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60,56</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63,14</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875289">
            <w:pPr>
              <w:ind w:left="284"/>
              <w:rPr>
                <w:rFonts w:ascii="Times New Roman" w:hAnsi="Times New Roman"/>
                <w:i/>
                <w:iCs/>
                <w:sz w:val="24"/>
                <w:szCs w:val="24"/>
              </w:rPr>
            </w:pPr>
            <w:r w:rsidRPr="00BA48F5">
              <w:rPr>
                <w:rFonts w:ascii="Times New Roman" w:hAnsi="Times New Roman"/>
                <w:i/>
                <w:iCs/>
                <w:sz w:val="24"/>
                <w:szCs w:val="24"/>
              </w:rPr>
              <w:t>масло</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79,33</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94,75</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96,57</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875289">
            <w:pPr>
              <w:ind w:left="284"/>
              <w:rPr>
                <w:rFonts w:ascii="Times New Roman" w:hAnsi="Times New Roman"/>
                <w:i/>
                <w:iCs/>
                <w:sz w:val="24"/>
                <w:szCs w:val="24"/>
              </w:rPr>
            </w:pPr>
            <w:r w:rsidRPr="00BA48F5">
              <w:rPr>
                <w:rFonts w:ascii="Times New Roman" w:hAnsi="Times New Roman"/>
                <w:i/>
                <w:iCs/>
                <w:sz w:val="24"/>
                <w:szCs w:val="24"/>
              </w:rPr>
              <w:t>олія та інші рослинні жири</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80,45</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85,42</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76,09</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875289">
            <w:pPr>
              <w:ind w:left="142"/>
              <w:rPr>
                <w:rFonts w:ascii="Times New Roman" w:hAnsi="Times New Roman"/>
                <w:sz w:val="24"/>
                <w:szCs w:val="24"/>
              </w:rPr>
            </w:pPr>
            <w:r w:rsidRPr="00875289">
              <w:rPr>
                <w:rFonts w:ascii="Times New Roman" w:hAnsi="Times New Roman"/>
                <w:sz w:val="24"/>
                <w:szCs w:val="24"/>
              </w:rPr>
              <w:t>фрукти</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132,32</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205,35</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198,31</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875289">
            <w:pPr>
              <w:ind w:left="284"/>
              <w:rPr>
                <w:rFonts w:ascii="Times New Roman" w:hAnsi="Times New Roman"/>
                <w:i/>
                <w:iCs/>
                <w:sz w:val="24"/>
                <w:szCs w:val="24"/>
              </w:rPr>
            </w:pPr>
            <w:r w:rsidRPr="00BA48F5">
              <w:rPr>
                <w:rFonts w:ascii="Times New Roman" w:hAnsi="Times New Roman"/>
                <w:i/>
                <w:iCs/>
                <w:sz w:val="24"/>
                <w:szCs w:val="24"/>
              </w:rPr>
              <w:t>з них кавуни, дині</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10,61</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13,70</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16,52</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875289">
            <w:pPr>
              <w:ind w:left="142"/>
              <w:rPr>
                <w:rFonts w:ascii="Times New Roman" w:hAnsi="Times New Roman"/>
                <w:sz w:val="24"/>
                <w:szCs w:val="24"/>
              </w:rPr>
            </w:pPr>
            <w:r w:rsidRPr="00875289">
              <w:rPr>
                <w:rFonts w:ascii="Times New Roman" w:hAnsi="Times New Roman"/>
                <w:sz w:val="24"/>
                <w:szCs w:val="24"/>
              </w:rPr>
              <w:t>овочі, включаючи картоплю</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168,08</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213,62</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229,33</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875289">
            <w:pPr>
              <w:ind w:left="284"/>
              <w:rPr>
                <w:rFonts w:ascii="Times New Roman" w:hAnsi="Times New Roman"/>
                <w:i/>
                <w:iCs/>
                <w:sz w:val="24"/>
                <w:szCs w:val="24"/>
              </w:rPr>
            </w:pPr>
            <w:r w:rsidRPr="00BA48F5">
              <w:rPr>
                <w:rFonts w:ascii="Times New Roman" w:hAnsi="Times New Roman"/>
                <w:i/>
                <w:iCs/>
                <w:sz w:val="24"/>
                <w:szCs w:val="24"/>
              </w:rPr>
              <w:t>з них картопля</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39,45</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56,75</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53,76</w:t>
            </w:r>
          </w:p>
        </w:tc>
      </w:tr>
      <w:tr w:rsidR="005B547D" w:rsidRPr="00E504DD" w:rsidTr="005B547D">
        <w:trPr>
          <w:trHeight w:hRule="exact" w:val="631"/>
        </w:trPr>
        <w:tc>
          <w:tcPr>
            <w:tcW w:w="2916" w:type="pct"/>
            <w:tcBorders>
              <w:top w:val="nil"/>
              <w:left w:val="nil"/>
              <w:bottom w:val="nil"/>
              <w:right w:val="nil"/>
            </w:tcBorders>
            <w:shd w:val="clear" w:color="auto" w:fill="auto"/>
            <w:vAlign w:val="bottom"/>
          </w:tcPr>
          <w:p w:rsidR="005B547D" w:rsidRPr="00875289" w:rsidRDefault="005B547D" w:rsidP="00875289">
            <w:pPr>
              <w:ind w:left="142"/>
              <w:rPr>
                <w:rFonts w:ascii="Times New Roman" w:hAnsi="Times New Roman"/>
                <w:sz w:val="24"/>
                <w:szCs w:val="24"/>
              </w:rPr>
            </w:pPr>
            <w:r w:rsidRPr="00875289">
              <w:rPr>
                <w:rFonts w:ascii="Times New Roman" w:hAnsi="Times New Roman"/>
                <w:sz w:val="24"/>
                <w:szCs w:val="24"/>
              </w:rPr>
              <w:t>цукор, джем, мед, сироп, шоколад та кондитерські вироби</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149,34</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194,09</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191,83</w:t>
            </w:r>
          </w:p>
        </w:tc>
      </w:tr>
      <w:tr w:rsidR="005B547D" w:rsidRPr="00E504DD" w:rsidTr="005B547D">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875289">
            <w:pPr>
              <w:ind w:left="142"/>
              <w:rPr>
                <w:rFonts w:ascii="Times New Roman" w:hAnsi="Times New Roman"/>
                <w:sz w:val="24"/>
                <w:szCs w:val="24"/>
              </w:rPr>
            </w:pPr>
            <w:r w:rsidRPr="00875289">
              <w:rPr>
                <w:rFonts w:ascii="Times New Roman" w:hAnsi="Times New Roman"/>
                <w:sz w:val="24"/>
                <w:szCs w:val="24"/>
              </w:rPr>
              <w:t>інші продукти харчування</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55,37</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61,92</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65,93</w:t>
            </w:r>
          </w:p>
        </w:tc>
      </w:tr>
      <w:tr w:rsidR="005B547D" w:rsidRPr="00E504DD" w:rsidTr="00A95D32">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875289">
            <w:pPr>
              <w:ind w:left="142"/>
              <w:rPr>
                <w:rFonts w:ascii="Times New Roman" w:hAnsi="Times New Roman"/>
                <w:sz w:val="24"/>
                <w:szCs w:val="24"/>
              </w:rPr>
            </w:pPr>
            <w:r w:rsidRPr="00875289">
              <w:rPr>
                <w:rFonts w:ascii="Times New Roman" w:hAnsi="Times New Roman"/>
                <w:sz w:val="24"/>
                <w:szCs w:val="24"/>
              </w:rPr>
              <w:t>безалкогольні напої</w:t>
            </w:r>
          </w:p>
        </w:tc>
        <w:tc>
          <w:tcPr>
            <w:tcW w:w="697" w:type="pct"/>
            <w:tcBorders>
              <w:top w:val="nil"/>
              <w:left w:val="nil"/>
              <w:bottom w:val="nil"/>
              <w:right w:val="nil"/>
            </w:tcBorders>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137,29</w:t>
            </w:r>
          </w:p>
        </w:tc>
        <w:tc>
          <w:tcPr>
            <w:tcW w:w="694" w:type="pct"/>
            <w:tcBorders>
              <w:top w:val="nil"/>
              <w:left w:val="nil"/>
              <w:bottom w:val="nil"/>
              <w:right w:val="nil"/>
            </w:tcBorders>
            <w:shd w:val="clear" w:color="auto" w:fill="auto"/>
            <w:vAlign w:val="bottom"/>
          </w:tcPr>
          <w:p w:rsidR="005B547D" w:rsidRPr="005B547D" w:rsidRDefault="005B547D" w:rsidP="005B547D">
            <w:pPr>
              <w:jc w:val="right"/>
              <w:rPr>
                <w:rFonts w:ascii="Times New Roman" w:hAnsi="Times New Roman"/>
                <w:sz w:val="24"/>
                <w:szCs w:val="24"/>
              </w:rPr>
            </w:pPr>
            <w:r w:rsidRPr="005B547D">
              <w:rPr>
                <w:rFonts w:ascii="Times New Roman" w:hAnsi="Times New Roman"/>
                <w:sz w:val="24"/>
                <w:szCs w:val="24"/>
              </w:rPr>
              <w:t>149,77</w:t>
            </w:r>
          </w:p>
        </w:tc>
        <w:tc>
          <w:tcPr>
            <w:tcW w:w="693" w:type="pct"/>
            <w:tcBorders>
              <w:top w:val="nil"/>
              <w:left w:val="nil"/>
              <w:bottom w:val="nil"/>
              <w:right w:val="nil"/>
            </w:tcBorders>
            <w:shd w:val="clear" w:color="auto" w:fill="auto"/>
            <w:vAlign w:val="bottom"/>
          </w:tcPr>
          <w:p w:rsidR="005B547D" w:rsidRPr="00AB3EC6" w:rsidRDefault="005B547D" w:rsidP="00AB3EC6">
            <w:pPr>
              <w:jc w:val="right"/>
              <w:rPr>
                <w:rFonts w:ascii="Times New Roman" w:hAnsi="Times New Roman"/>
                <w:sz w:val="24"/>
                <w:szCs w:val="24"/>
              </w:rPr>
            </w:pPr>
            <w:r w:rsidRPr="00AB3EC6">
              <w:rPr>
                <w:rFonts w:ascii="Times New Roman" w:hAnsi="Times New Roman"/>
                <w:sz w:val="24"/>
                <w:szCs w:val="24"/>
              </w:rPr>
              <w:t>158,48</w:t>
            </w:r>
          </w:p>
        </w:tc>
      </w:tr>
      <w:tr w:rsidR="005B547D" w:rsidRPr="00E504DD" w:rsidTr="00A95D32">
        <w:trPr>
          <w:trHeight w:hRule="exact" w:val="369"/>
        </w:trPr>
        <w:tc>
          <w:tcPr>
            <w:tcW w:w="2916" w:type="pct"/>
            <w:tcBorders>
              <w:top w:val="nil"/>
              <w:left w:val="nil"/>
              <w:bottom w:val="single" w:sz="4" w:space="0" w:color="auto"/>
              <w:right w:val="nil"/>
            </w:tcBorders>
            <w:shd w:val="clear" w:color="auto" w:fill="auto"/>
            <w:vAlign w:val="bottom"/>
          </w:tcPr>
          <w:p w:rsidR="005B547D" w:rsidRPr="00BA48F5" w:rsidRDefault="005B547D" w:rsidP="00875289">
            <w:pPr>
              <w:rPr>
                <w:rFonts w:ascii="Times New Roman" w:hAnsi="Times New Roman"/>
                <w:b/>
                <w:bCs/>
                <w:i/>
                <w:iCs/>
                <w:sz w:val="24"/>
                <w:szCs w:val="24"/>
              </w:rPr>
            </w:pPr>
            <w:r w:rsidRPr="00BA48F5">
              <w:rPr>
                <w:rFonts w:ascii="Times New Roman" w:hAnsi="Times New Roman"/>
                <w:b/>
                <w:bCs/>
                <w:i/>
                <w:iCs/>
                <w:sz w:val="24"/>
                <w:szCs w:val="24"/>
              </w:rPr>
              <w:t xml:space="preserve">Харчування поза домом </w:t>
            </w:r>
          </w:p>
        </w:tc>
        <w:tc>
          <w:tcPr>
            <w:tcW w:w="697" w:type="pct"/>
            <w:tcBorders>
              <w:top w:val="nil"/>
              <w:left w:val="nil"/>
              <w:bottom w:val="single" w:sz="4" w:space="0" w:color="auto"/>
              <w:right w:val="nil"/>
            </w:tcBorders>
            <w:vAlign w:val="bottom"/>
          </w:tcPr>
          <w:p w:rsidR="005B547D" w:rsidRPr="00AB3EC6" w:rsidRDefault="005B547D" w:rsidP="00AB3EC6">
            <w:pPr>
              <w:jc w:val="right"/>
              <w:rPr>
                <w:rFonts w:ascii="Times New Roman" w:hAnsi="Times New Roman"/>
                <w:b/>
                <w:bCs/>
                <w:sz w:val="24"/>
                <w:szCs w:val="24"/>
              </w:rPr>
            </w:pPr>
            <w:r w:rsidRPr="00AB3EC6">
              <w:rPr>
                <w:rFonts w:ascii="Times New Roman" w:hAnsi="Times New Roman"/>
                <w:b/>
                <w:bCs/>
                <w:sz w:val="24"/>
                <w:szCs w:val="24"/>
              </w:rPr>
              <w:t>45,93</w:t>
            </w:r>
          </w:p>
        </w:tc>
        <w:tc>
          <w:tcPr>
            <w:tcW w:w="694" w:type="pct"/>
            <w:tcBorders>
              <w:top w:val="nil"/>
              <w:left w:val="nil"/>
              <w:bottom w:val="single" w:sz="4" w:space="0" w:color="auto"/>
              <w:right w:val="nil"/>
            </w:tcBorders>
            <w:shd w:val="clear" w:color="auto" w:fill="auto"/>
            <w:vAlign w:val="bottom"/>
          </w:tcPr>
          <w:p w:rsidR="005B547D" w:rsidRPr="005B547D" w:rsidRDefault="005B547D" w:rsidP="005B547D">
            <w:pPr>
              <w:jc w:val="right"/>
              <w:rPr>
                <w:rFonts w:ascii="Times New Roman" w:hAnsi="Times New Roman"/>
                <w:b/>
                <w:bCs/>
                <w:sz w:val="24"/>
                <w:szCs w:val="24"/>
              </w:rPr>
            </w:pPr>
            <w:r w:rsidRPr="005B547D">
              <w:rPr>
                <w:rFonts w:ascii="Times New Roman" w:hAnsi="Times New Roman"/>
                <w:b/>
                <w:bCs/>
                <w:sz w:val="24"/>
                <w:szCs w:val="24"/>
              </w:rPr>
              <w:t>71,07</w:t>
            </w:r>
          </w:p>
        </w:tc>
        <w:tc>
          <w:tcPr>
            <w:tcW w:w="693" w:type="pct"/>
            <w:tcBorders>
              <w:top w:val="nil"/>
              <w:left w:val="nil"/>
              <w:bottom w:val="single" w:sz="4" w:space="0" w:color="auto"/>
              <w:right w:val="nil"/>
            </w:tcBorders>
            <w:shd w:val="clear" w:color="auto" w:fill="auto"/>
            <w:vAlign w:val="bottom"/>
          </w:tcPr>
          <w:p w:rsidR="005B547D" w:rsidRPr="00AB3EC6" w:rsidRDefault="005B547D" w:rsidP="00AB3EC6">
            <w:pPr>
              <w:jc w:val="right"/>
              <w:rPr>
                <w:rFonts w:ascii="Times New Roman" w:hAnsi="Times New Roman"/>
                <w:b/>
                <w:bCs/>
                <w:sz w:val="24"/>
                <w:szCs w:val="24"/>
              </w:rPr>
            </w:pPr>
            <w:r w:rsidRPr="00AB3EC6">
              <w:rPr>
                <w:rFonts w:ascii="Times New Roman" w:hAnsi="Times New Roman"/>
                <w:b/>
                <w:bCs/>
                <w:sz w:val="24"/>
                <w:szCs w:val="24"/>
              </w:rPr>
              <w:t>120,26</w:t>
            </w:r>
          </w:p>
        </w:tc>
      </w:tr>
      <w:tr w:rsidR="005B547D" w:rsidRPr="00E504DD" w:rsidTr="00A95D32">
        <w:trPr>
          <w:trHeight w:hRule="exact" w:val="369"/>
        </w:trPr>
        <w:tc>
          <w:tcPr>
            <w:tcW w:w="2916" w:type="pct"/>
            <w:tcBorders>
              <w:top w:val="single" w:sz="4" w:space="0" w:color="auto"/>
              <w:left w:val="nil"/>
              <w:bottom w:val="nil"/>
              <w:right w:val="nil"/>
            </w:tcBorders>
            <w:shd w:val="clear" w:color="auto" w:fill="auto"/>
            <w:vAlign w:val="bottom"/>
          </w:tcPr>
          <w:p w:rsidR="005B547D" w:rsidRPr="00875289" w:rsidRDefault="005B547D" w:rsidP="00875289">
            <w:pPr>
              <w:rPr>
                <w:rFonts w:ascii="Times New Roman" w:hAnsi="Times New Roman"/>
                <w:b/>
                <w:sz w:val="24"/>
                <w:szCs w:val="24"/>
                <w:lang w:val="uk-UA"/>
              </w:rPr>
            </w:pPr>
            <w:r w:rsidRPr="00875289">
              <w:rPr>
                <w:rFonts w:ascii="Times New Roman" w:hAnsi="Times New Roman"/>
                <w:b/>
                <w:sz w:val="24"/>
                <w:szCs w:val="24"/>
                <w:lang w:val="uk-UA"/>
              </w:rPr>
              <w:t>Грошові витрати на харчування</w:t>
            </w:r>
          </w:p>
        </w:tc>
        <w:tc>
          <w:tcPr>
            <w:tcW w:w="697" w:type="pct"/>
            <w:tcBorders>
              <w:top w:val="single" w:sz="4" w:space="0" w:color="auto"/>
              <w:left w:val="nil"/>
              <w:bottom w:val="nil"/>
              <w:right w:val="nil"/>
            </w:tcBorders>
            <w:vAlign w:val="bottom"/>
          </w:tcPr>
          <w:p w:rsidR="005B547D" w:rsidRPr="00AB3EC6" w:rsidRDefault="005B547D" w:rsidP="00AB3EC6">
            <w:pPr>
              <w:jc w:val="right"/>
              <w:rPr>
                <w:rFonts w:ascii="Times New Roman" w:hAnsi="Times New Roman"/>
                <w:b/>
                <w:bCs/>
                <w:sz w:val="24"/>
                <w:szCs w:val="24"/>
              </w:rPr>
            </w:pPr>
            <w:r w:rsidRPr="00AB3EC6">
              <w:rPr>
                <w:rFonts w:ascii="Times New Roman" w:hAnsi="Times New Roman"/>
                <w:b/>
                <w:bCs/>
                <w:sz w:val="24"/>
                <w:szCs w:val="24"/>
              </w:rPr>
              <w:t>2197,02</w:t>
            </w:r>
          </w:p>
        </w:tc>
        <w:tc>
          <w:tcPr>
            <w:tcW w:w="694" w:type="pct"/>
            <w:tcBorders>
              <w:top w:val="single" w:sz="4" w:space="0" w:color="auto"/>
              <w:left w:val="nil"/>
              <w:bottom w:val="nil"/>
              <w:right w:val="nil"/>
            </w:tcBorders>
            <w:shd w:val="clear" w:color="auto" w:fill="auto"/>
            <w:vAlign w:val="bottom"/>
          </w:tcPr>
          <w:p w:rsidR="005B547D" w:rsidRPr="005B547D" w:rsidRDefault="005B547D" w:rsidP="005B547D">
            <w:pPr>
              <w:jc w:val="right"/>
              <w:rPr>
                <w:rFonts w:ascii="Times New Roman" w:hAnsi="Times New Roman"/>
                <w:b/>
                <w:bCs/>
                <w:sz w:val="24"/>
                <w:szCs w:val="24"/>
              </w:rPr>
            </w:pPr>
            <w:r w:rsidRPr="005B547D">
              <w:rPr>
                <w:rFonts w:ascii="Times New Roman" w:hAnsi="Times New Roman"/>
                <w:b/>
                <w:bCs/>
                <w:sz w:val="24"/>
                <w:szCs w:val="24"/>
              </w:rPr>
              <w:t>2805,80</w:t>
            </w:r>
          </w:p>
        </w:tc>
        <w:tc>
          <w:tcPr>
            <w:tcW w:w="693" w:type="pct"/>
            <w:tcBorders>
              <w:top w:val="single" w:sz="4" w:space="0" w:color="auto"/>
              <w:left w:val="nil"/>
              <w:bottom w:val="nil"/>
              <w:right w:val="nil"/>
            </w:tcBorders>
            <w:shd w:val="clear" w:color="auto" w:fill="auto"/>
            <w:vAlign w:val="bottom"/>
          </w:tcPr>
          <w:p w:rsidR="005B547D" w:rsidRPr="00AB3EC6" w:rsidRDefault="005B547D" w:rsidP="00AB3EC6">
            <w:pPr>
              <w:jc w:val="right"/>
              <w:rPr>
                <w:rFonts w:ascii="Times New Roman" w:hAnsi="Times New Roman"/>
                <w:b/>
                <w:bCs/>
                <w:sz w:val="24"/>
                <w:szCs w:val="24"/>
              </w:rPr>
            </w:pPr>
            <w:r w:rsidRPr="00AB3EC6">
              <w:rPr>
                <w:rFonts w:ascii="Times New Roman" w:hAnsi="Times New Roman"/>
                <w:b/>
                <w:bCs/>
                <w:sz w:val="24"/>
                <w:szCs w:val="24"/>
              </w:rPr>
              <w:t>3094,34</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985BB4" w:rsidRDefault="00985BB4" w:rsidP="00AF6976">
      <w:pPr>
        <w:ind w:left="629" w:hanging="629"/>
        <w:rPr>
          <w:rFonts w:ascii="Times New Roman" w:hAnsi="Times New Roman"/>
          <w:b/>
          <w:sz w:val="28"/>
          <w:szCs w:val="28"/>
          <w:lang w:val="uk-UA"/>
        </w:rPr>
      </w:pPr>
      <w:r>
        <w:rPr>
          <w:b/>
          <w:sz w:val="28"/>
          <w:szCs w:val="28"/>
          <w:lang w:val="uk-UA"/>
        </w:rPr>
        <w:lastRenderedPageBreak/>
        <w:t>2.</w:t>
      </w:r>
      <w:r w:rsidR="00F06F2A">
        <w:rPr>
          <w:b/>
          <w:sz w:val="28"/>
          <w:szCs w:val="28"/>
          <w:lang w:val="uk-UA"/>
        </w:rPr>
        <w:t>8</w:t>
      </w:r>
      <w:r w:rsidRPr="00954FB8">
        <w:rPr>
          <w:b/>
          <w:sz w:val="28"/>
          <w:szCs w:val="28"/>
          <w:lang w:val="uk-UA"/>
        </w:rPr>
        <w:t xml:space="preserve">. </w:t>
      </w:r>
      <w:r>
        <w:rPr>
          <w:rFonts w:ascii="Times New Roman" w:hAnsi="Times New Roman"/>
          <w:b/>
          <w:sz w:val="28"/>
          <w:szCs w:val="28"/>
          <w:lang w:val="uk-UA"/>
        </w:rPr>
        <w:t>Грошові витрати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на харчування за типами поселень </w:t>
      </w:r>
    </w:p>
    <w:p w:rsidR="00985BB4" w:rsidRDefault="00985BB4" w:rsidP="00985BB4">
      <w:pPr>
        <w:ind w:left="567" w:right="-143" w:hanging="567"/>
        <w:jc w:val="right"/>
        <w:rPr>
          <w:rFonts w:ascii="Times New Roman" w:hAnsi="Times New Roman"/>
          <w:i/>
          <w:sz w:val="24"/>
          <w:szCs w:val="24"/>
          <w:lang w:val="uk-UA"/>
        </w:rPr>
      </w:pPr>
    </w:p>
    <w:p w:rsidR="00C778F2" w:rsidRPr="00744BB9" w:rsidRDefault="00C778F2" w:rsidP="00C778F2">
      <w:pPr>
        <w:ind w:left="567" w:right="-143" w:hanging="567"/>
        <w:jc w:val="right"/>
        <w:rPr>
          <w:i/>
          <w:sz w:val="24"/>
          <w:szCs w:val="24"/>
          <w:lang w:val="uk-UA"/>
        </w:rPr>
      </w:pPr>
      <w:r w:rsidRPr="00744BB9">
        <w:rPr>
          <w:i/>
          <w:sz w:val="24"/>
          <w:szCs w:val="24"/>
          <w:lang w:val="uk-UA"/>
        </w:rPr>
        <w:t>(у середньому за місяць</w:t>
      </w:r>
    </w:p>
    <w:p w:rsidR="00C778F2" w:rsidRPr="00400022" w:rsidRDefault="00C778F2" w:rsidP="00C778F2">
      <w:pPr>
        <w:ind w:left="567" w:right="-143" w:hanging="567"/>
        <w:jc w:val="right"/>
        <w:rPr>
          <w:rFonts w:ascii="Times New Roman" w:eastAsia="Calibri" w:hAnsi="Times New Roman"/>
          <w:b/>
          <w:sz w:val="18"/>
          <w:szCs w:val="28"/>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грн)</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311"/>
        <w:gridCol w:w="996"/>
        <w:gridCol w:w="996"/>
        <w:gridCol w:w="996"/>
        <w:gridCol w:w="996"/>
        <w:gridCol w:w="996"/>
        <w:gridCol w:w="996"/>
      </w:tblGrid>
      <w:tr w:rsidR="00985BB4" w:rsidRPr="00E504DD" w:rsidTr="00A95D32">
        <w:trPr>
          <w:trHeight w:val="340"/>
        </w:trPr>
        <w:tc>
          <w:tcPr>
            <w:tcW w:w="1981" w:type="pct"/>
            <w:vMerge w:val="restart"/>
            <w:tcBorders>
              <w:top w:val="single" w:sz="4" w:space="0" w:color="auto"/>
              <w:left w:val="nil"/>
              <w:bottom w:val="single" w:sz="4" w:space="0" w:color="auto"/>
              <w:right w:val="single" w:sz="4" w:space="0" w:color="auto"/>
            </w:tcBorders>
            <w:shd w:val="clear" w:color="auto" w:fill="auto"/>
          </w:tcPr>
          <w:p w:rsidR="00985BB4" w:rsidRPr="00230149" w:rsidRDefault="00985BB4" w:rsidP="00CB19F2">
            <w:pPr>
              <w:jc w:val="center"/>
              <w:rPr>
                <w:rFonts w:ascii="Times New Roman" w:eastAsia="Calibri" w:hAnsi="Times New Roman"/>
                <w:b/>
                <w:sz w:val="24"/>
                <w:szCs w:val="24"/>
                <w:lang w:val="uk-UA" w:eastAsia="en-US"/>
              </w:rPr>
            </w:pPr>
          </w:p>
        </w:tc>
        <w:tc>
          <w:tcPr>
            <w:tcW w:w="153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440224" w:rsidP="00130637">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985BB4" w:rsidRPr="00230149">
              <w:rPr>
                <w:rFonts w:ascii="Times New Roman" w:eastAsia="Calibri" w:hAnsi="Times New Roman"/>
                <w:b/>
                <w:sz w:val="24"/>
                <w:szCs w:val="24"/>
                <w:lang w:val="uk-UA" w:eastAsia="en-US"/>
              </w:rPr>
              <w:t xml:space="preserve"> міськ</w:t>
            </w:r>
            <w:r w:rsidR="00130637">
              <w:rPr>
                <w:rFonts w:ascii="Times New Roman" w:eastAsia="Calibri" w:hAnsi="Times New Roman"/>
                <w:b/>
                <w:sz w:val="24"/>
                <w:szCs w:val="24"/>
                <w:lang w:val="uk-UA" w:eastAsia="en-US"/>
              </w:rPr>
              <w:t>ій</w:t>
            </w:r>
            <w:r w:rsidR="00985BB4" w:rsidRPr="00230149">
              <w:rPr>
                <w:rFonts w:ascii="Times New Roman" w:eastAsia="Calibri" w:hAnsi="Times New Roman"/>
                <w:b/>
                <w:sz w:val="24"/>
                <w:szCs w:val="24"/>
                <w:lang w:val="uk-UA" w:eastAsia="en-US"/>
              </w:rPr>
              <w:t xml:space="preserve"> </w:t>
            </w:r>
            <w:r w:rsidR="00130637">
              <w:rPr>
                <w:rFonts w:ascii="Times New Roman" w:eastAsia="Calibri" w:hAnsi="Times New Roman"/>
                <w:b/>
                <w:sz w:val="24"/>
                <w:szCs w:val="24"/>
                <w:lang w:val="uk-UA" w:eastAsia="en-US"/>
              </w:rPr>
              <w:t>місцевості</w:t>
            </w:r>
          </w:p>
        </w:tc>
        <w:tc>
          <w:tcPr>
            <w:tcW w:w="1481" w:type="pct"/>
            <w:gridSpan w:val="3"/>
            <w:tcBorders>
              <w:top w:val="single" w:sz="4" w:space="0" w:color="auto"/>
              <w:left w:val="single" w:sz="4" w:space="0" w:color="auto"/>
              <w:bottom w:val="single" w:sz="4" w:space="0" w:color="auto"/>
              <w:right w:val="nil"/>
            </w:tcBorders>
            <w:shd w:val="clear" w:color="auto" w:fill="auto"/>
            <w:vAlign w:val="center"/>
          </w:tcPr>
          <w:p w:rsidR="00985BB4" w:rsidRPr="00230149" w:rsidRDefault="00440224" w:rsidP="00985BB4">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985BB4" w:rsidRPr="00230149">
              <w:rPr>
                <w:rFonts w:ascii="Times New Roman" w:eastAsia="Calibri" w:hAnsi="Times New Roman"/>
                <w:b/>
                <w:sz w:val="24"/>
                <w:szCs w:val="24"/>
                <w:lang w:val="uk-UA" w:eastAsia="en-US"/>
              </w:rPr>
              <w:t xml:space="preserve"> сільській місцевості</w:t>
            </w:r>
          </w:p>
        </w:tc>
      </w:tr>
      <w:tr w:rsidR="00985BB4" w:rsidRPr="00E504DD" w:rsidTr="00A95D32">
        <w:trPr>
          <w:trHeight w:val="447"/>
        </w:trPr>
        <w:tc>
          <w:tcPr>
            <w:tcW w:w="1981" w:type="pct"/>
            <w:vMerge/>
            <w:tcBorders>
              <w:top w:val="single" w:sz="4" w:space="0" w:color="auto"/>
              <w:left w:val="nil"/>
              <w:bottom w:val="single" w:sz="4" w:space="0" w:color="auto"/>
              <w:right w:val="single" w:sz="4" w:space="0" w:color="auto"/>
            </w:tcBorders>
            <w:shd w:val="clear" w:color="auto" w:fill="auto"/>
          </w:tcPr>
          <w:p w:rsidR="00985BB4" w:rsidRPr="00230149" w:rsidRDefault="00985BB4" w:rsidP="00CB19F2">
            <w:pPr>
              <w:jc w:val="center"/>
              <w:rPr>
                <w:rFonts w:ascii="Times New Roman" w:eastAsia="Calibri" w:hAnsi="Times New Roman"/>
                <w:b/>
                <w:sz w:val="24"/>
                <w:szCs w:val="24"/>
                <w:lang w:val="uk-UA" w:eastAsia="en-US"/>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nil"/>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985BB4" w:rsidRPr="00E504DD" w:rsidTr="00A95D32">
        <w:tc>
          <w:tcPr>
            <w:tcW w:w="1981" w:type="pct"/>
            <w:tcBorders>
              <w:top w:val="single" w:sz="4" w:space="0" w:color="auto"/>
              <w:left w:val="nil"/>
              <w:bottom w:val="nil"/>
              <w:right w:val="nil"/>
            </w:tcBorders>
            <w:shd w:val="clear" w:color="auto" w:fill="auto"/>
            <w:vAlign w:val="bottom"/>
          </w:tcPr>
          <w:p w:rsidR="00985BB4" w:rsidRPr="00A66E3C" w:rsidRDefault="00985BB4" w:rsidP="00CB19F2">
            <w:pPr>
              <w:rPr>
                <w:rFonts w:ascii="Times New Roman" w:hAnsi="Times New Roman"/>
                <w:b/>
                <w:bCs/>
                <w:sz w:val="24"/>
                <w:szCs w:val="24"/>
              </w:rPr>
            </w:pPr>
          </w:p>
        </w:tc>
        <w:tc>
          <w:tcPr>
            <w:tcW w:w="536" w:type="pct"/>
            <w:tcBorders>
              <w:top w:val="single" w:sz="4" w:space="0" w:color="auto"/>
              <w:left w:val="nil"/>
              <w:bottom w:val="nil"/>
              <w:right w:val="nil"/>
            </w:tcBorders>
          </w:tcPr>
          <w:p w:rsidR="00985BB4" w:rsidRPr="00A66E3C" w:rsidRDefault="00985BB4" w:rsidP="00CB19F2">
            <w:pPr>
              <w:jc w:val="both"/>
              <w:rPr>
                <w:rFonts w:ascii="Times New Roman" w:eastAsia="Calibri" w:hAnsi="Times New Roman"/>
                <w:b/>
                <w:sz w:val="24"/>
                <w:szCs w:val="24"/>
                <w:lang w:val="uk-UA" w:eastAsia="en-US"/>
              </w:rPr>
            </w:pPr>
          </w:p>
        </w:tc>
        <w:tc>
          <w:tcPr>
            <w:tcW w:w="466" w:type="pct"/>
            <w:tcBorders>
              <w:top w:val="single" w:sz="4" w:space="0" w:color="auto"/>
              <w:left w:val="nil"/>
              <w:bottom w:val="nil"/>
              <w:right w:val="nil"/>
            </w:tcBorders>
            <w:shd w:val="clear" w:color="auto" w:fill="auto"/>
          </w:tcPr>
          <w:p w:rsidR="00985BB4" w:rsidRPr="00A66E3C" w:rsidRDefault="00985BB4" w:rsidP="00CB19F2">
            <w:pPr>
              <w:jc w:val="both"/>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vAlign w:val="bottom"/>
          </w:tcPr>
          <w:p w:rsidR="00985BB4" w:rsidRDefault="00985BB4" w:rsidP="00CB19F2">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985BB4" w:rsidRDefault="00985BB4" w:rsidP="00CB19F2">
            <w:pPr>
              <w:jc w:val="right"/>
              <w:rPr>
                <w:rFonts w:ascii="Times New Roman" w:eastAsia="Calibri" w:hAnsi="Times New Roman"/>
                <w:b/>
                <w:sz w:val="24"/>
                <w:szCs w:val="24"/>
                <w:lang w:val="uk-UA" w:eastAsia="en-US"/>
              </w:rPr>
            </w:pPr>
          </w:p>
        </w:tc>
        <w:tc>
          <w:tcPr>
            <w:tcW w:w="408" w:type="pct"/>
            <w:tcBorders>
              <w:top w:val="single" w:sz="4" w:space="0" w:color="auto"/>
              <w:left w:val="nil"/>
              <w:bottom w:val="nil"/>
              <w:right w:val="nil"/>
            </w:tcBorders>
          </w:tcPr>
          <w:p w:rsidR="00985BB4" w:rsidRDefault="00985BB4" w:rsidP="00CB19F2">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985BB4" w:rsidRDefault="00985BB4" w:rsidP="00CB19F2">
            <w:pPr>
              <w:jc w:val="right"/>
              <w:rPr>
                <w:rFonts w:ascii="Times New Roman" w:eastAsia="Calibri" w:hAnsi="Times New Roman"/>
                <w:b/>
                <w:sz w:val="24"/>
                <w:szCs w:val="24"/>
                <w:lang w:val="uk-UA" w:eastAsia="en-US"/>
              </w:rPr>
            </w:pP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iCs/>
                <w:sz w:val="24"/>
                <w:szCs w:val="24"/>
              </w:rPr>
            </w:pPr>
            <w:r w:rsidRPr="00BA48F5">
              <w:rPr>
                <w:rFonts w:ascii="Times New Roman" w:hAnsi="Times New Roman"/>
                <w:b/>
                <w:bCs/>
                <w:i/>
                <w:iCs/>
                <w:sz w:val="24"/>
                <w:szCs w:val="24"/>
              </w:rPr>
              <w:t xml:space="preserve">Продукти харчування </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2300,93</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2935,75</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3046,22</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1543,79</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1917,47</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2677,28</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BA48F5" w:rsidRDefault="005B547D" w:rsidP="00CB19F2">
            <w:pPr>
              <w:ind w:left="142"/>
              <w:rPr>
                <w:rFonts w:ascii="Times New Roman" w:hAnsi="Times New Roman"/>
                <w:i/>
                <w:iCs/>
                <w:sz w:val="24"/>
                <w:szCs w:val="24"/>
              </w:rPr>
            </w:pPr>
            <w:proofErr w:type="gramStart"/>
            <w:r w:rsidRPr="00BA48F5">
              <w:rPr>
                <w:rFonts w:ascii="Times New Roman" w:hAnsi="Times New Roman"/>
                <w:i/>
                <w:iCs/>
                <w:sz w:val="24"/>
                <w:szCs w:val="24"/>
              </w:rPr>
              <w:t>у</w:t>
            </w:r>
            <w:proofErr w:type="gramEnd"/>
            <w:r w:rsidRPr="00BA48F5">
              <w:rPr>
                <w:rFonts w:ascii="Times New Roman" w:hAnsi="Times New Roman"/>
                <w:i/>
                <w:iCs/>
                <w:sz w:val="24"/>
                <w:szCs w:val="24"/>
              </w:rPr>
              <w:t xml:space="preserve"> тому числі:</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хліб і хлібопродукти</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380,71</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458,58</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490,45</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452,61</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492,20</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608,43</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м'ясо та м'ясопродукти</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534,71</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721,72</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785,49</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245,69</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343,72</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576,28</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риба та рибопродукти</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130,57</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177,66</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181,23</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97,75</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119,46</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144,24</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молоко, сир та яйця</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338,44</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429,93</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491,12</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166,72</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231,46</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343,72</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lang w:val="uk-UA"/>
              </w:rPr>
            </w:pPr>
            <w:r w:rsidRPr="00BA48F5">
              <w:rPr>
                <w:rFonts w:ascii="Times New Roman" w:hAnsi="Times New Roman"/>
                <w:i/>
                <w:iCs/>
                <w:sz w:val="24"/>
                <w:szCs w:val="24"/>
              </w:rPr>
              <w:t xml:space="preserve">молоко, </w:t>
            </w:r>
            <w:proofErr w:type="gramStart"/>
            <w:r w:rsidRPr="00BA48F5">
              <w:rPr>
                <w:rFonts w:ascii="Times New Roman" w:hAnsi="Times New Roman"/>
                <w:i/>
                <w:iCs/>
                <w:sz w:val="24"/>
                <w:szCs w:val="24"/>
              </w:rPr>
              <w:t>сир</w:t>
            </w:r>
            <w:proofErr w:type="gramEnd"/>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273,02</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346,03</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387,64</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153,04</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196,44</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314,28</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яйця</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65,42</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83,90</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103,48</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13,68</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35,02</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29,44</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олія та жири</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214,15</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242,17</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219,43</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181,62</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234,86</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303,14</w:t>
            </w:r>
          </w:p>
        </w:tc>
      </w:tr>
      <w:tr w:rsidR="005B547D" w:rsidRPr="00E504DD" w:rsidTr="005B547D">
        <w:trPr>
          <w:trHeight w:hRule="exact" w:val="651"/>
        </w:trPr>
        <w:tc>
          <w:tcPr>
            <w:tcW w:w="198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сало та інші тваринні харчові жири</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50,79</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59,02</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56,29</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36,36</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66,78</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91,31</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масло</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81,95</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98,24</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91,36</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68,71</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80,58</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118,00</w:t>
            </w:r>
          </w:p>
        </w:tc>
      </w:tr>
      <w:tr w:rsidR="005B547D" w:rsidRPr="00E504DD" w:rsidTr="00BA48F5">
        <w:trPr>
          <w:trHeight w:hRule="exact" w:val="551"/>
        </w:trPr>
        <w:tc>
          <w:tcPr>
            <w:tcW w:w="198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олія та інші рослинні жири</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81,41</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84,91</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71,78</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76,55</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87,50</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93,83</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фрукти</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154,30</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239,48</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220,22</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43,22</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66,62</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108,17</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з них кавуни, дині</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12,68</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15,96</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18,87</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2,18</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4,51</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6,85</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овочі, включаючи картоплю</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196,71</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243,27</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260,21</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52,03</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93,07</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102,28</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з них картопля</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46,51</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64,42</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63,13</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10,82</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25,59</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15,23</w:t>
            </w:r>
          </w:p>
        </w:tc>
      </w:tr>
      <w:tr w:rsidR="005B547D" w:rsidRPr="00E504DD" w:rsidTr="005B547D">
        <w:trPr>
          <w:trHeight w:hRule="exact" w:val="873"/>
        </w:trPr>
        <w:tc>
          <w:tcPr>
            <w:tcW w:w="198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цукор, джем, мед, сироп, шоколад та кондитерські вироби</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146,58</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198,76</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182,69</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160,51</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175,13</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229,45</w:t>
            </w:r>
          </w:p>
        </w:tc>
      </w:tr>
      <w:tr w:rsidR="005B547D" w:rsidRPr="00E504DD" w:rsidTr="005B547D">
        <w:trPr>
          <w:trHeight w:hRule="exact" w:val="369"/>
        </w:trPr>
        <w:tc>
          <w:tcPr>
            <w:tcW w:w="198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інші продукти харчування</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57,28</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62,27</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60,89</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47,66</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60,51</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86,68</w:t>
            </w:r>
          </w:p>
        </w:tc>
      </w:tr>
      <w:tr w:rsidR="005B547D" w:rsidRPr="00E504DD" w:rsidTr="00A95D32">
        <w:trPr>
          <w:trHeight w:hRule="exact" w:val="369"/>
        </w:trPr>
        <w:tc>
          <w:tcPr>
            <w:tcW w:w="198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безалкогольні напої</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147,48</w:t>
            </w:r>
          </w:p>
        </w:tc>
        <w:tc>
          <w:tcPr>
            <w:tcW w:w="46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161,91</w:t>
            </w:r>
          </w:p>
        </w:tc>
        <w:tc>
          <w:tcPr>
            <w:tcW w:w="536"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154,49</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95,98</w:t>
            </w:r>
          </w:p>
        </w:tc>
        <w:tc>
          <w:tcPr>
            <w:tcW w:w="40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100,44</w:t>
            </w:r>
          </w:p>
        </w:tc>
        <w:tc>
          <w:tcPr>
            <w:tcW w:w="536"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174,89</w:t>
            </w:r>
          </w:p>
        </w:tc>
      </w:tr>
      <w:tr w:rsidR="005B547D" w:rsidRPr="00E504DD" w:rsidTr="00A95D32">
        <w:trPr>
          <w:trHeight w:hRule="exact" w:val="369"/>
        </w:trPr>
        <w:tc>
          <w:tcPr>
            <w:tcW w:w="1981" w:type="pct"/>
            <w:tcBorders>
              <w:top w:val="nil"/>
              <w:left w:val="nil"/>
              <w:bottom w:val="single" w:sz="4" w:space="0" w:color="auto"/>
              <w:right w:val="nil"/>
            </w:tcBorders>
            <w:shd w:val="clear" w:color="auto" w:fill="auto"/>
            <w:vAlign w:val="bottom"/>
          </w:tcPr>
          <w:p w:rsidR="005B547D" w:rsidRPr="00BA48F5" w:rsidRDefault="005B547D" w:rsidP="00CB19F2">
            <w:pPr>
              <w:rPr>
                <w:rFonts w:ascii="Times New Roman" w:hAnsi="Times New Roman"/>
                <w:b/>
                <w:bCs/>
                <w:i/>
                <w:iCs/>
                <w:sz w:val="24"/>
                <w:szCs w:val="24"/>
              </w:rPr>
            </w:pPr>
            <w:r w:rsidRPr="00BA48F5">
              <w:rPr>
                <w:rFonts w:ascii="Times New Roman" w:hAnsi="Times New Roman"/>
                <w:b/>
                <w:bCs/>
                <w:i/>
                <w:iCs/>
                <w:sz w:val="24"/>
                <w:szCs w:val="24"/>
              </w:rPr>
              <w:t xml:space="preserve">Харчування поза домом </w:t>
            </w:r>
          </w:p>
        </w:tc>
        <w:tc>
          <w:tcPr>
            <w:tcW w:w="536" w:type="pct"/>
            <w:tcBorders>
              <w:top w:val="nil"/>
              <w:left w:val="nil"/>
              <w:bottom w:val="single" w:sz="4" w:space="0" w:color="auto"/>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51,40</w:t>
            </w:r>
          </w:p>
        </w:tc>
        <w:tc>
          <w:tcPr>
            <w:tcW w:w="466" w:type="pct"/>
            <w:tcBorders>
              <w:top w:val="nil"/>
              <w:left w:val="nil"/>
              <w:bottom w:val="single" w:sz="4" w:space="0" w:color="auto"/>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75,98</w:t>
            </w:r>
          </w:p>
        </w:tc>
        <w:tc>
          <w:tcPr>
            <w:tcW w:w="536" w:type="pct"/>
            <w:tcBorders>
              <w:top w:val="nil"/>
              <w:left w:val="nil"/>
              <w:bottom w:val="single" w:sz="4" w:space="0" w:color="auto"/>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130,95</w:t>
            </w:r>
          </w:p>
        </w:tc>
        <w:tc>
          <w:tcPr>
            <w:tcW w:w="536" w:type="pct"/>
            <w:tcBorders>
              <w:top w:val="nil"/>
              <w:left w:val="nil"/>
              <w:bottom w:val="single" w:sz="4" w:space="0" w:color="auto"/>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23,77</w:t>
            </w:r>
          </w:p>
        </w:tc>
        <w:tc>
          <w:tcPr>
            <w:tcW w:w="408" w:type="pct"/>
            <w:tcBorders>
              <w:top w:val="nil"/>
              <w:left w:val="nil"/>
              <w:bottom w:val="single" w:sz="4" w:space="0" w:color="auto"/>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51,11</w:t>
            </w:r>
          </w:p>
        </w:tc>
        <w:tc>
          <w:tcPr>
            <w:tcW w:w="536" w:type="pct"/>
            <w:tcBorders>
              <w:top w:val="nil"/>
              <w:left w:val="nil"/>
              <w:bottom w:val="single" w:sz="4" w:space="0" w:color="auto"/>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76,28</w:t>
            </w:r>
          </w:p>
        </w:tc>
      </w:tr>
      <w:tr w:rsidR="005B547D" w:rsidRPr="00E504DD" w:rsidTr="00A95D32">
        <w:trPr>
          <w:trHeight w:hRule="exact" w:val="579"/>
        </w:trPr>
        <w:tc>
          <w:tcPr>
            <w:tcW w:w="1981" w:type="pct"/>
            <w:tcBorders>
              <w:top w:val="single" w:sz="4" w:space="0" w:color="auto"/>
              <w:left w:val="nil"/>
              <w:bottom w:val="nil"/>
              <w:right w:val="nil"/>
            </w:tcBorders>
            <w:shd w:val="clear" w:color="auto" w:fill="auto"/>
            <w:vAlign w:val="bottom"/>
          </w:tcPr>
          <w:p w:rsidR="005B547D" w:rsidRPr="00875289" w:rsidRDefault="005B547D" w:rsidP="00CB19F2">
            <w:pPr>
              <w:rPr>
                <w:rFonts w:ascii="Times New Roman" w:hAnsi="Times New Roman"/>
                <w:b/>
                <w:sz w:val="24"/>
                <w:szCs w:val="24"/>
                <w:lang w:val="uk-UA"/>
              </w:rPr>
            </w:pPr>
            <w:r w:rsidRPr="00875289">
              <w:rPr>
                <w:rFonts w:ascii="Times New Roman" w:hAnsi="Times New Roman"/>
                <w:b/>
                <w:sz w:val="24"/>
                <w:szCs w:val="24"/>
                <w:lang w:val="uk-UA"/>
              </w:rPr>
              <w:t>Грошові витрати на харчування</w:t>
            </w:r>
          </w:p>
        </w:tc>
        <w:tc>
          <w:tcPr>
            <w:tcW w:w="536" w:type="pct"/>
            <w:tcBorders>
              <w:top w:val="single" w:sz="4" w:space="0" w:color="auto"/>
              <w:left w:val="nil"/>
              <w:bottom w:val="nil"/>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2352,33</w:t>
            </w:r>
          </w:p>
        </w:tc>
        <w:tc>
          <w:tcPr>
            <w:tcW w:w="466" w:type="pct"/>
            <w:tcBorders>
              <w:top w:val="single" w:sz="4" w:space="0" w:color="auto"/>
              <w:left w:val="nil"/>
              <w:bottom w:val="nil"/>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3011,73</w:t>
            </w:r>
          </w:p>
        </w:tc>
        <w:tc>
          <w:tcPr>
            <w:tcW w:w="536" w:type="pct"/>
            <w:tcBorders>
              <w:top w:val="single" w:sz="4" w:space="0" w:color="auto"/>
              <w:left w:val="nil"/>
              <w:bottom w:val="nil"/>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3177,17</w:t>
            </w:r>
          </w:p>
        </w:tc>
        <w:tc>
          <w:tcPr>
            <w:tcW w:w="536" w:type="pct"/>
            <w:tcBorders>
              <w:top w:val="single" w:sz="4" w:space="0" w:color="auto"/>
              <w:left w:val="nil"/>
              <w:bottom w:val="nil"/>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1567,56</w:t>
            </w:r>
          </w:p>
        </w:tc>
        <w:tc>
          <w:tcPr>
            <w:tcW w:w="408" w:type="pct"/>
            <w:tcBorders>
              <w:top w:val="single" w:sz="4" w:space="0" w:color="auto"/>
              <w:left w:val="nil"/>
              <w:bottom w:val="nil"/>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1968,58</w:t>
            </w:r>
          </w:p>
        </w:tc>
        <w:tc>
          <w:tcPr>
            <w:tcW w:w="536" w:type="pct"/>
            <w:tcBorders>
              <w:top w:val="single" w:sz="4" w:space="0" w:color="auto"/>
              <w:left w:val="nil"/>
              <w:bottom w:val="nil"/>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2753,56</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634B53" w:rsidRDefault="00A07BDB" w:rsidP="00985BB4">
      <w:pPr>
        <w:ind w:left="567" w:hanging="567"/>
        <w:rPr>
          <w:rFonts w:ascii="Times New Roman" w:hAnsi="Times New Roman"/>
          <w:b/>
          <w:sz w:val="28"/>
          <w:szCs w:val="28"/>
          <w:lang w:val="uk-UA"/>
        </w:rPr>
      </w:pPr>
      <w:r>
        <w:rPr>
          <w:b/>
          <w:sz w:val="28"/>
          <w:szCs w:val="28"/>
          <w:lang w:val="uk-UA"/>
        </w:rPr>
        <w:lastRenderedPageBreak/>
        <w:t>2.</w:t>
      </w:r>
      <w:r w:rsidR="00F06F2A">
        <w:rPr>
          <w:b/>
          <w:sz w:val="28"/>
          <w:szCs w:val="28"/>
          <w:lang w:val="uk-UA"/>
        </w:rPr>
        <w:t>9</w:t>
      </w:r>
      <w:r w:rsidR="00985BB4" w:rsidRPr="00954FB8">
        <w:rPr>
          <w:b/>
          <w:sz w:val="28"/>
          <w:szCs w:val="28"/>
          <w:lang w:val="uk-UA"/>
        </w:rPr>
        <w:t xml:space="preserve">. </w:t>
      </w:r>
      <w:r w:rsidR="00985BB4">
        <w:rPr>
          <w:rFonts w:ascii="Times New Roman" w:hAnsi="Times New Roman"/>
          <w:b/>
          <w:sz w:val="28"/>
          <w:szCs w:val="28"/>
          <w:lang w:val="uk-UA"/>
        </w:rPr>
        <w:t>Структура грошових витрат домогоспод</w:t>
      </w:r>
      <w:r w:rsidR="00985BB4" w:rsidRPr="00FD5B0F">
        <w:rPr>
          <w:rFonts w:ascii="Times New Roman" w:hAnsi="Times New Roman"/>
          <w:b/>
          <w:sz w:val="28"/>
          <w:szCs w:val="28"/>
        </w:rPr>
        <w:t>арств</w:t>
      </w:r>
      <w:r w:rsidR="00985BB4">
        <w:rPr>
          <w:rFonts w:ascii="Times New Roman" w:hAnsi="Times New Roman"/>
          <w:b/>
          <w:sz w:val="28"/>
          <w:szCs w:val="28"/>
          <w:lang w:val="uk-UA"/>
        </w:rPr>
        <w:t xml:space="preserve"> на харчування </w:t>
      </w:r>
    </w:p>
    <w:p w:rsidR="00A07BDB" w:rsidRDefault="00A07BDB" w:rsidP="00985BB4">
      <w:pPr>
        <w:ind w:left="567" w:hanging="567"/>
        <w:rPr>
          <w:rFonts w:ascii="Times New Roman" w:hAnsi="Times New Roman"/>
          <w:b/>
          <w:sz w:val="28"/>
          <w:szCs w:val="28"/>
          <w:lang w:val="uk-UA"/>
        </w:rPr>
      </w:pPr>
    </w:p>
    <w:p w:rsidR="00C778F2" w:rsidRPr="00744BB9" w:rsidRDefault="00C778F2" w:rsidP="00C778F2">
      <w:pPr>
        <w:ind w:left="567" w:right="-143" w:hanging="567"/>
        <w:jc w:val="right"/>
        <w:rPr>
          <w:i/>
          <w:sz w:val="24"/>
          <w:szCs w:val="24"/>
          <w:lang w:val="uk-UA"/>
        </w:rPr>
      </w:pPr>
      <w:r w:rsidRPr="00744BB9">
        <w:rPr>
          <w:i/>
          <w:sz w:val="24"/>
          <w:szCs w:val="24"/>
          <w:lang w:val="uk-UA"/>
        </w:rPr>
        <w:t>(у середньому за місяць</w:t>
      </w:r>
    </w:p>
    <w:p w:rsidR="00C778F2" w:rsidRPr="00400022" w:rsidRDefault="00C778F2" w:rsidP="00C778F2">
      <w:pPr>
        <w:ind w:left="567" w:right="-143" w:hanging="567"/>
        <w:jc w:val="right"/>
        <w:rPr>
          <w:rFonts w:ascii="Times New Roman" w:eastAsia="Calibri" w:hAnsi="Times New Roman"/>
          <w:b/>
          <w:sz w:val="18"/>
          <w:szCs w:val="28"/>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w:t>
      </w:r>
      <w:r>
        <w:rPr>
          <w:i/>
          <w:sz w:val="24"/>
          <w:szCs w:val="24"/>
          <w:lang w:val="uk-UA"/>
        </w:rPr>
        <w:t>відсотків</w:t>
      </w:r>
      <w:r w:rsidRPr="00744BB9">
        <w:rPr>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D76E9C" w:rsidRPr="00E504DD" w:rsidTr="00A95D32">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D76E9C" w:rsidRPr="00230149" w:rsidRDefault="00D76E9C" w:rsidP="00CB19F2">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D76E9C" w:rsidRPr="00E504DD" w:rsidTr="00A95D32">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D76E9C" w:rsidRPr="00230149" w:rsidRDefault="00D76E9C" w:rsidP="00CB19F2">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A07BDB" w:rsidRPr="00E504DD" w:rsidTr="00A95D32">
        <w:tc>
          <w:tcPr>
            <w:tcW w:w="2916" w:type="pct"/>
            <w:tcBorders>
              <w:top w:val="single" w:sz="4" w:space="0" w:color="auto"/>
              <w:left w:val="nil"/>
              <w:bottom w:val="nil"/>
              <w:right w:val="nil"/>
            </w:tcBorders>
            <w:shd w:val="clear" w:color="auto" w:fill="auto"/>
            <w:vAlign w:val="bottom"/>
          </w:tcPr>
          <w:p w:rsidR="00A07BDB" w:rsidRPr="00A66E3C" w:rsidRDefault="00A07BDB" w:rsidP="00CB19F2">
            <w:pPr>
              <w:rPr>
                <w:rFonts w:ascii="Times New Roman" w:hAnsi="Times New Roman"/>
                <w:b/>
                <w:bCs/>
                <w:sz w:val="24"/>
                <w:szCs w:val="24"/>
              </w:rPr>
            </w:pPr>
          </w:p>
        </w:tc>
        <w:tc>
          <w:tcPr>
            <w:tcW w:w="697" w:type="pct"/>
            <w:tcBorders>
              <w:top w:val="single" w:sz="4" w:space="0" w:color="auto"/>
              <w:left w:val="nil"/>
              <w:bottom w:val="nil"/>
              <w:right w:val="nil"/>
            </w:tcBorders>
          </w:tcPr>
          <w:p w:rsidR="00A07BDB" w:rsidRPr="00A66E3C" w:rsidRDefault="00A07BDB" w:rsidP="00CB19F2">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A07BDB" w:rsidRPr="00A66E3C" w:rsidRDefault="00A07BDB" w:rsidP="00CB19F2">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A07BDB" w:rsidRDefault="00A07BDB" w:rsidP="00CB19F2">
            <w:pPr>
              <w:jc w:val="right"/>
              <w:rPr>
                <w:rFonts w:ascii="Times New Roman" w:eastAsia="Calibri" w:hAnsi="Times New Roman"/>
                <w:b/>
                <w:sz w:val="24"/>
                <w:szCs w:val="24"/>
                <w:lang w:val="uk-UA" w:eastAsia="en-US"/>
              </w:rPr>
            </w:pP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iCs/>
                <w:sz w:val="24"/>
                <w:szCs w:val="24"/>
              </w:rPr>
            </w:pPr>
            <w:r w:rsidRPr="00BA48F5">
              <w:rPr>
                <w:rFonts w:ascii="Times New Roman" w:hAnsi="Times New Roman"/>
                <w:b/>
                <w:bCs/>
                <w:i/>
                <w:iCs/>
                <w:sz w:val="24"/>
                <w:szCs w:val="24"/>
              </w:rPr>
              <w:t xml:space="preserve">Продукти харчування </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b/>
                <w:bCs/>
                <w:sz w:val="24"/>
                <w:szCs w:val="24"/>
              </w:rPr>
            </w:pPr>
            <w:r w:rsidRPr="003D2F25">
              <w:rPr>
                <w:rFonts w:ascii="Times New Roman" w:hAnsi="Times New Roman"/>
                <w:b/>
                <w:bCs/>
                <w:sz w:val="24"/>
                <w:szCs w:val="24"/>
              </w:rPr>
              <w:t>97,9</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97,5</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b/>
                <w:bCs/>
                <w:sz w:val="24"/>
                <w:szCs w:val="24"/>
              </w:rPr>
            </w:pPr>
            <w:r w:rsidRPr="003D2F25">
              <w:rPr>
                <w:rFonts w:ascii="Times New Roman" w:hAnsi="Times New Roman"/>
                <w:b/>
                <w:bCs/>
                <w:sz w:val="24"/>
                <w:szCs w:val="24"/>
              </w:rPr>
              <w:t>96,1</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CB19F2">
            <w:pPr>
              <w:ind w:left="142"/>
              <w:rPr>
                <w:rFonts w:ascii="Times New Roman" w:hAnsi="Times New Roman"/>
                <w:i/>
                <w:iCs/>
                <w:sz w:val="24"/>
                <w:szCs w:val="24"/>
              </w:rPr>
            </w:pPr>
            <w:proofErr w:type="gramStart"/>
            <w:r w:rsidRPr="00BA48F5">
              <w:rPr>
                <w:rFonts w:ascii="Times New Roman" w:hAnsi="Times New Roman"/>
                <w:i/>
                <w:iCs/>
                <w:sz w:val="24"/>
                <w:szCs w:val="24"/>
              </w:rPr>
              <w:t>у</w:t>
            </w:r>
            <w:proofErr w:type="gramEnd"/>
            <w:r w:rsidRPr="00BA48F5">
              <w:rPr>
                <w:rFonts w:ascii="Times New Roman" w:hAnsi="Times New Roman"/>
                <w:i/>
                <w:iCs/>
                <w:sz w:val="24"/>
                <w:szCs w:val="24"/>
              </w:rPr>
              <w:t xml:space="preserve"> тому числі:</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хліб і хлібопродукти</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18,0</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16,6</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16,6</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м'ясо та м'ясопродукти</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21,7</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23,1</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24,1</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риба та рибопродукти</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5,6</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6,0</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5,7</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молоко, сир та яйця</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13,9</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13,9</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14,9</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 xml:space="preserve">молоко, </w:t>
            </w:r>
            <w:proofErr w:type="gramStart"/>
            <w:r w:rsidRPr="00BA48F5">
              <w:rPr>
                <w:rFonts w:ascii="Times New Roman" w:hAnsi="Times New Roman"/>
                <w:i/>
                <w:iCs/>
                <w:sz w:val="24"/>
                <w:szCs w:val="24"/>
              </w:rPr>
              <w:t>сир</w:t>
            </w:r>
            <w:proofErr w:type="gramEnd"/>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11,4</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11,3</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12,0</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яйця</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2,5</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2,6</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2,9</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олія та жири</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9,5</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8,6</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7,6</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сало та інші тваринні харчові жири</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2,2</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2,2</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2,0</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масло</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3,6</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3,4</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3,1</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олія та інші рослинні жири</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3,7</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3,0</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2,5</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фрукти</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6,0</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7,3</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6,4</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з них кавуни, дині</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0,5</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0,5</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0,5</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овочі, включаючи картоплю</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7,7</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7,6</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7,4</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з них картопля</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1,8</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2,0</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1,7</w:t>
            </w:r>
          </w:p>
        </w:tc>
      </w:tr>
      <w:tr w:rsidR="005B547D" w:rsidRPr="00E504DD" w:rsidTr="003D2F25">
        <w:trPr>
          <w:trHeight w:hRule="exact" w:val="631"/>
        </w:trPr>
        <w:tc>
          <w:tcPr>
            <w:tcW w:w="2916"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цукор, джем, мед, сироп, шоколад та кондитерські вироби</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6,8</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6,9</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6,2</w:t>
            </w:r>
          </w:p>
        </w:tc>
      </w:tr>
      <w:tr w:rsidR="005B547D" w:rsidRPr="00E504DD" w:rsidTr="003D2F25">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інші продукти харчування</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2,5</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2,2</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2,1</w:t>
            </w:r>
          </w:p>
        </w:tc>
      </w:tr>
      <w:tr w:rsidR="005B547D" w:rsidRPr="00E504DD" w:rsidTr="00A95D32">
        <w:trPr>
          <w:trHeight w:hRule="exact" w:val="369"/>
        </w:trPr>
        <w:tc>
          <w:tcPr>
            <w:tcW w:w="2916"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безалкогольні напої</w:t>
            </w:r>
          </w:p>
        </w:tc>
        <w:tc>
          <w:tcPr>
            <w:tcW w:w="697" w:type="pct"/>
            <w:tcBorders>
              <w:top w:val="nil"/>
              <w:left w:val="nil"/>
              <w:bottom w:val="nil"/>
              <w:right w:val="nil"/>
            </w:tcBorders>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6,2</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5,3</w:t>
            </w:r>
          </w:p>
        </w:tc>
        <w:tc>
          <w:tcPr>
            <w:tcW w:w="693" w:type="pct"/>
            <w:tcBorders>
              <w:top w:val="nil"/>
              <w:left w:val="nil"/>
              <w:bottom w:val="nil"/>
              <w:right w:val="nil"/>
            </w:tcBorders>
            <w:shd w:val="clear" w:color="auto" w:fill="auto"/>
            <w:vAlign w:val="bottom"/>
          </w:tcPr>
          <w:p w:rsidR="005B547D" w:rsidRPr="003D2F25" w:rsidRDefault="005B547D" w:rsidP="003D2F25">
            <w:pPr>
              <w:jc w:val="right"/>
              <w:rPr>
                <w:rFonts w:ascii="Times New Roman" w:hAnsi="Times New Roman"/>
                <w:sz w:val="24"/>
                <w:szCs w:val="24"/>
              </w:rPr>
            </w:pPr>
            <w:r w:rsidRPr="003D2F25">
              <w:rPr>
                <w:rFonts w:ascii="Times New Roman" w:hAnsi="Times New Roman"/>
                <w:sz w:val="24"/>
                <w:szCs w:val="24"/>
              </w:rPr>
              <w:t>5,1</w:t>
            </w:r>
          </w:p>
        </w:tc>
      </w:tr>
      <w:tr w:rsidR="005B547D" w:rsidRPr="00E504DD" w:rsidTr="00A95D32">
        <w:trPr>
          <w:trHeight w:hRule="exact" w:val="369"/>
        </w:trPr>
        <w:tc>
          <w:tcPr>
            <w:tcW w:w="2916" w:type="pct"/>
            <w:tcBorders>
              <w:top w:val="nil"/>
              <w:left w:val="nil"/>
              <w:bottom w:val="single" w:sz="4" w:space="0" w:color="auto"/>
              <w:right w:val="nil"/>
            </w:tcBorders>
            <w:shd w:val="clear" w:color="auto" w:fill="auto"/>
            <w:vAlign w:val="bottom"/>
          </w:tcPr>
          <w:p w:rsidR="005B547D" w:rsidRPr="00BA48F5" w:rsidRDefault="005B547D" w:rsidP="00CB19F2">
            <w:pPr>
              <w:rPr>
                <w:rFonts w:ascii="Times New Roman" w:hAnsi="Times New Roman"/>
                <w:b/>
                <w:bCs/>
                <w:i/>
                <w:iCs/>
                <w:sz w:val="24"/>
                <w:szCs w:val="24"/>
              </w:rPr>
            </w:pPr>
            <w:r w:rsidRPr="00BA48F5">
              <w:rPr>
                <w:rFonts w:ascii="Times New Roman" w:hAnsi="Times New Roman"/>
                <w:b/>
                <w:bCs/>
                <w:i/>
                <w:iCs/>
                <w:sz w:val="24"/>
                <w:szCs w:val="24"/>
              </w:rPr>
              <w:t xml:space="preserve">Харчування поза домом </w:t>
            </w:r>
          </w:p>
        </w:tc>
        <w:tc>
          <w:tcPr>
            <w:tcW w:w="697" w:type="pct"/>
            <w:tcBorders>
              <w:top w:val="nil"/>
              <w:left w:val="nil"/>
              <w:bottom w:val="single" w:sz="4" w:space="0" w:color="auto"/>
              <w:right w:val="nil"/>
            </w:tcBorders>
            <w:vAlign w:val="bottom"/>
          </w:tcPr>
          <w:p w:rsidR="005B547D" w:rsidRPr="003D2F25" w:rsidRDefault="005B547D" w:rsidP="003D2F25">
            <w:pPr>
              <w:jc w:val="right"/>
              <w:rPr>
                <w:rFonts w:ascii="Times New Roman" w:hAnsi="Times New Roman"/>
                <w:b/>
                <w:bCs/>
                <w:sz w:val="24"/>
                <w:szCs w:val="24"/>
              </w:rPr>
            </w:pPr>
            <w:r w:rsidRPr="003D2F25">
              <w:rPr>
                <w:rFonts w:ascii="Times New Roman" w:hAnsi="Times New Roman"/>
                <w:b/>
                <w:bCs/>
                <w:sz w:val="24"/>
                <w:szCs w:val="24"/>
              </w:rPr>
              <w:t>2,1</w:t>
            </w:r>
          </w:p>
        </w:tc>
        <w:tc>
          <w:tcPr>
            <w:tcW w:w="694" w:type="pct"/>
            <w:tcBorders>
              <w:top w:val="nil"/>
              <w:left w:val="nil"/>
              <w:bottom w:val="single" w:sz="4" w:space="0" w:color="auto"/>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2,5</w:t>
            </w:r>
          </w:p>
        </w:tc>
        <w:tc>
          <w:tcPr>
            <w:tcW w:w="693" w:type="pct"/>
            <w:tcBorders>
              <w:top w:val="nil"/>
              <w:left w:val="nil"/>
              <w:bottom w:val="single" w:sz="4" w:space="0" w:color="auto"/>
              <w:right w:val="nil"/>
            </w:tcBorders>
            <w:shd w:val="clear" w:color="auto" w:fill="auto"/>
            <w:vAlign w:val="bottom"/>
          </w:tcPr>
          <w:p w:rsidR="005B547D" w:rsidRPr="003D2F25" w:rsidRDefault="005B547D" w:rsidP="003D2F25">
            <w:pPr>
              <w:jc w:val="right"/>
              <w:rPr>
                <w:rFonts w:ascii="Times New Roman" w:hAnsi="Times New Roman"/>
                <w:b/>
                <w:bCs/>
                <w:sz w:val="24"/>
                <w:szCs w:val="24"/>
              </w:rPr>
            </w:pPr>
            <w:r w:rsidRPr="003D2F25">
              <w:rPr>
                <w:rFonts w:ascii="Times New Roman" w:hAnsi="Times New Roman"/>
                <w:b/>
                <w:bCs/>
                <w:sz w:val="24"/>
                <w:szCs w:val="24"/>
              </w:rPr>
              <w:t>3,9</w:t>
            </w:r>
          </w:p>
        </w:tc>
      </w:tr>
      <w:tr w:rsidR="005B547D" w:rsidRPr="00E504DD" w:rsidTr="00A95D32">
        <w:trPr>
          <w:trHeight w:hRule="exact" w:val="369"/>
        </w:trPr>
        <w:tc>
          <w:tcPr>
            <w:tcW w:w="2916" w:type="pct"/>
            <w:tcBorders>
              <w:top w:val="single" w:sz="4" w:space="0" w:color="auto"/>
              <w:left w:val="nil"/>
              <w:bottom w:val="nil"/>
              <w:right w:val="nil"/>
            </w:tcBorders>
            <w:shd w:val="clear" w:color="auto" w:fill="auto"/>
            <w:vAlign w:val="bottom"/>
          </w:tcPr>
          <w:p w:rsidR="005B547D" w:rsidRPr="00875289" w:rsidRDefault="005B547D" w:rsidP="00CB19F2">
            <w:pPr>
              <w:rPr>
                <w:rFonts w:ascii="Times New Roman" w:hAnsi="Times New Roman"/>
                <w:b/>
                <w:sz w:val="24"/>
                <w:szCs w:val="24"/>
                <w:lang w:val="uk-UA"/>
              </w:rPr>
            </w:pPr>
            <w:r w:rsidRPr="00875289">
              <w:rPr>
                <w:rFonts w:ascii="Times New Roman" w:hAnsi="Times New Roman"/>
                <w:b/>
                <w:sz w:val="24"/>
                <w:szCs w:val="24"/>
                <w:lang w:val="uk-UA"/>
              </w:rPr>
              <w:t>Грошові витрати на харчування</w:t>
            </w:r>
          </w:p>
        </w:tc>
        <w:tc>
          <w:tcPr>
            <w:tcW w:w="697" w:type="pct"/>
            <w:tcBorders>
              <w:top w:val="single" w:sz="4" w:space="0" w:color="auto"/>
              <w:left w:val="nil"/>
              <w:bottom w:val="nil"/>
              <w:right w:val="nil"/>
            </w:tcBorders>
            <w:vAlign w:val="bottom"/>
          </w:tcPr>
          <w:p w:rsidR="005B547D" w:rsidRPr="003D2F25" w:rsidRDefault="005B547D" w:rsidP="003D2F25">
            <w:pPr>
              <w:jc w:val="right"/>
              <w:rPr>
                <w:rFonts w:ascii="Times New Roman" w:hAnsi="Times New Roman"/>
                <w:b/>
                <w:bCs/>
                <w:sz w:val="24"/>
                <w:szCs w:val="24"/>
              </w:rPr>
            </w:pPr>
            <w:r w:rsidRPr="003D2F25">
              <w:rPr>
                <w:rFonts w:ascii="Times New Roman" w:hAnsi="Times New Roman"/>
                <w:b/>
                <w:bCs/>
                <w:sz w:val="24"/>
                <w:szCs w:val="24"/>
              </w:rPr>
              <w:t>100,0</w:t>
            </w:r>
          </w:p>
        </w:tc>
        <w:tc>
          <w:tcPr>
            <w:tcW w:w="694" w:type="pct"/>
            <w:tcBorders>
              <w:top w:val="single" w:sz="4" w:space="0" w:color="auto"/>
              <w:left w:val="nil"/>
              <w:bottom w:val="nil"/>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100,0</w:t>
            </w:r>
          </w:p>
        </w:tc>
        <w:tc>
          <w:tcPr>
            <w:tcW w:w="693" w:type="pct"/>
            <w:tcBorders>
              <w:top w:val="single" w:sz="4" w:space="0" w:color="auto"/>
              <w:left w:val="nil"/>
              <w:bottom w:val="nil"/>
              <w:right w:val="nil"/>
            </w:tcBorders>
            <w:shd w:val="clear" w:color="auto" w:fill="auto"/>
            <w:vAlign w:val="bottom"/>
          </w:tcPr>
          <w:p w:rsidR="005B547D" w:rsidRPr="003D2F25" w:rsidRDefault="005B547D" w:rsidP="003D2F25">
            <w:pPr>
              <w:jc w:val="right"/>
              <w:rPr>
                <w:rFonts w:ascii="Times New Roman" w:hAnsi="Times New Roman"/>
                <w:b/>
                <w:bCs/>
                <w:sz w:val="24"/>
                <w:szCs w:val="24"/>
              </w:rPr>
            </w:pPr>
            <w:r w:rsidRPr="003D2F25">
              <w:rPr>
                <w:rFonts w:ascii="Times New Roman" w:hAnsi="Times New Roman"/>
                <w:b/>
                <w:bCs/>
                <w:sz w:val="24"/>
                <w:szCs w:val="24"/>
              </w:rPr>
              <w:t>100,0</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A07BDB" w:rsidRDefault="00A07BDB" w:rsidP="00AF6976">
      <w:pPr>
        <w:ind w:left="629" w:hanging="629"/>
        <w:rPr>
          <w:rFonts w:ascii="Times New Roman" w:hAnsi="Times New Roman"/>
          <w:b/>
          <w:sz w:val="28"/>
          <w:szCs w:val="28"/>
          <w:lang w:val="uk-UA"/>
        </w:rPr>
      </w:pPr>
      <w:r>
        <w:rPr>
          <w:b/>
          <w:sz w:val="28"/>
          <w:szCs w:val="28"/>
          <w:lang w:val="uk-UA"/>
        </w:rPr>
        <w:lastRenderedPageBreak/>
        <w:t>2.</w:t>
      </w:r>
      <w:r w:rsidR="004E31A5">
        <w:rPr>
          <w:b/>
          <w:sz w:val="28"/>
          <w:szCs w:val="28"/>
          <w:lang w:val="uk-UA"/>
        </w:rPr>
        <w:t>1</w:t>
      </w:r>
      <w:r w:rsidR="00F06F2A">
        <w:rPr>
          <w:b/>
          <w:sz w:val="28"/>
          <w:szCs w:val="28"/>
          <w:lang w:val="uk-UA"/>
        </w:rPr>
        <w:t>0</w:t>
      </w:r>
      <w:r w:rsidRPr="00954FB8">
        <w:rPr>
          <w:b/>
          <w:sz w:val="28"/>
          <w:szCs w:val="28"/>
          <w:lang w:val="uk-UA"/>
        </w:rPr>
        <w:t xml:space="preserve">. </w:t>
      </w:r>
      <w:r>
        <w:rPr>
          <w:rFonts w:ascii="Times New Roman" w:hAnsi="Times New Roman"/>
          <w:b/>
          <w:sz w:val="28"/>
          <w:szCs w:val="28"/>
          <w:lang w:val="uk-UA"/>
        </w:rPr>
        <w:t>Структура грошових витрат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на харчування за типами поселень </w:t>
      </w:r>
    </w:p>
    <w:p w:rsidR="00985BB4" w:rsidRDefault="00985BB4" w:rsidP="00985BB4">
      <w:pPr>
        <w:ind w:left="567" w:right="-143" w:hanging="567"/>
        <w:jc w:val="right"/>
        <w:rPr>
          <w:rFonts w:ascii="Times New Roman" w:hAnsi="Times New Roman"/>
          <w:i/>
          <w:sz w:val="24"/>
          <w:szCs w:val="24"/>
          <w:lang w:val="uk-UA"/>
        </w:rPr>
      </w:pPr>
    </w:p>
    <w:p w:rsidR="00445269" w:rsidRPr="00744BB9" w:rsidRDefault="00445269" w:rsidP="009628CC">
      <w:pPr>
        <w:ind w:left="567" w:right="-143" w:hanging="567"/>
        <w:jc w:val="right"/>
        <w:rPr>
          <w:i/>
          <w:sz w:val="24"/>
          <w:szCs w:val="24"/>
          <w:lang w:val="uk-UA"/>
        </w:rPr>
      </w:pPr>
      <w:r w:rsidRPr="00744BB9">
        <w:rPr>
          <w:i/>
          <w:sz w:val="24"/>
          <w:szCs w:val="24"/>
          <w:lang w:val="uk-UA"/>
        </w:rPr>
        <w:t>(у середньому за місяць</w:t>
      </w:r>
    </w:p>
    <w:p w:rsidR="00445269" w:rsidRPr="00744BB9" w:rsidRDefault="00445269" w:rsidP="00445269">
      <w:pPr>
        <w:ind w:left="567" w:right="-143" w:hanging="567"/>
        <w:jc w:val="right"/>
        <w:rPr>
          <w:rFonts w:ascii="Times New Roman" w:eastAsia="Calibri" w:hAnsi="Times New Roman"/>
          <w:b/>
          <w:sz w:val="24"/>
          <w:szCs w:val="24"/>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w:t>
      </w:r>
      <w:r>
        <w:rPr>
          <w:i/>
          <w:sz w:val="24"/>
          <w:szCs w:val="24"/>
          <w:lang w:val="uk-UA"/>
        </w:rPr>
        <w:t>відсотків</w:t>
      </w:r>
      <w:r w:rsidRPr="00744BB9">
        <w:rPr>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828"/>
        <w:gridCol w:w="916"/>
        <w:gridCol w:w="912"/>
        <w:gridCol w:w="912"/>
        <w:gridCol w:w="908"/>
        <w:gridCol w:w="906"/>
        <w:gridCol w:w="905"/>
      </w:tblGrid>
      <w:tr w:rsidR="00985BB4" w:rsidRPr="00E504DD" w:rsidTr="00A95D32">
        <w:trPr>
          <w:trHeight w:val="340"/>
        </w:trPr>
        <w:tc>
          <w:tcPr>
            <w:tcW w:w="2061" w:type="pct"/>
            <w:vMerge w:val="restart"/>
            <w:tcBorders>
              <w:top w:val="single" w:sz="4" w:space="0" w:color="auto"/>
              <w:left w:val="nil"/>
              <w:bottom w:val="single" w:sz="4" w:space="0" w:color="auto"/>
              <w:right w:val="single" w:sz="4" w:space="0" w:color="auto"/>
            </w:tcBorders>
            <w:shd w:val="clear" w:color="auto" w:fill="auto"/>
          </w:tcPr>
          <w:p w:rsidR="00985BB4" w:rsidRPr="00230149" w:rsidRDefault="00985BB4" w:rsidP="00CB19F2">
            <w:pPr>
              <w:jc w:val="center"/>
              <w:rPr>
                <w:rFonts w:ascii="Times New Roman" w:eastAsia="Calibri" w:hAnsi="Times New Roman"/>
                <w:b/>
                <w:sz w:val="24"/>
                <w:szCs w:val="24"/>
                <w:lang w:val="uk-UA" w:eastAsia="en-US"/>
              </w:rPr>
            </w:pPr>
          </w:p>
        </w:tc>
        <w:tc>
          <w:tcPr>
            <w:tcW w:w="14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130637"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64" w:type="pct"/>
            <w:gridSpan w:val="3"/>
            <w:tcBorders>
              <w:top w:val="single" w:sz="4" w:space="0" w:color="auto"/>
              <w:left w:val="single" w:sz="4" w:space="0" w:color="auto"/>
              <w:bottom w:val="single" w:sz="4" w:space="0" w:color="auto"/>
              <w:right w:val="nil"/>
            </w:tcBorders>
            <w:shd w:val="clear" w:color="auto" w:fill="auto"/>
            <w:vAlign w:val="center"/>
          </w:tcPr>
          <w:p w:rsidR="00985BB4" w:rsidRPr="00230149" w:rsidRDefault="00440224"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985BB4" w:rsidRPr="00230149">
              <w:rPr>
                <w:rFonts w:ascii="Times New Roman" w:eastAsia="Calibri" w:hAnsi="Times New Roman"/>
                <w:b/>
                <w:sz w:val="24"/>
                <w:szCs w:val="24"/>
                <w:lang w:val="uk-UA" w:eastAsia="en-US"/>
              </w:rPr>
              <w:t xml:space="preserve"> сільській місцевості</w:t>
            </w:r>
          </w:p>
        </w:tc>
      </w:tr>
      <w:tr w:rsidR="00985BB4" w:rsidRPr="00E504DD" w:rsidTr="00A95D32">
        <w:trPr>
          <w:trHeight w:val="447"/>
        </w:trPr>
        <w:tc>
          <w:tcPr>
            <w:tcW w:w="2061" w:type="pct"/>
            <w:vMerge/>
            <w:tcBorders>
              <w:top w:val="single" w:sz="4" w:space="0" w:color="auto"/>
              <w:left w:val="nil"/>
              <w:bottom w:val="single" w:sz="4" w:space="0" w:color="auto"/>
              <w:right w:val="single" w:sz="4" w:space="0" w:color="auto"/>
            </w:tcBorders>
            <w:shd w:val="clear" w:color="auto" w:fill="auto"/>
          </w:tcPr>
          <w:p w:rsidR="00985BB4" w:rsidRPr="00230149" w:rsidRDefault="00985BB4" w:rsidP="00CB19F2">
            <w:pPr>
              <w:jc w:val="center"/>
              <w:rPr>
                <w:rFonts w:ascii="Times New Roman" w:eastAsia="Calibri" w:hAnsi="Times New Roman"/>
                <w:b/>
                <w:sz w:val="24"/>
                <w:szCs w:val="24"/>
                <w:lang w:val="uk-UA" w:eastAsia="en-US"/>
              </w:rPr>
            </w:pP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7" w:type="pct"/>
            <w:tcBorders>
              <w:top w:val="single" w:sz="4" w:space="0" w:color="auto"/>
              <w:left w:val="single" w:sz="4" w:space="0" w:color="auto"/>
              <w:bottom w:val="single" w:sz="4" w:space="0" w:color="auto"/>
              <w:right w:val="nil"/>
            </w:tcBorders>
            <w:shd w:val="clear" w:color="auto" w:fill="auto"/>
            <w:vAlign w:val="center"/>
          </w:tcPr>
          <w:p w:rsidR="00985BB4" w:rsidRPr="00230149" w:rsidRDefault="00985BB4"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985BB4" w:rsidRPr="00E504DD" w:rsidTr="00A95D32">
        <w:tc>
          <w:tcPr>
            <w:tcW w:w="2061" w:type="pct"/>
            <w:tcBorders>
              <w:top w:val="single" w:sz="4" w:space="0" w:color="auto"/>
              <w:left w:val="nil"/>
              <w:bottom w:val="nil"/>
              <w:right w:val="nil"/>
            </w:tcBorders>
            <w:shd w:val="clear" w:color="auto" w:fill="auto"/>
            <w:vAlign w:val="bottom"/>
          </w:tcPr>
          <w:p w:rsidR="00985BB4" w:rsidRPr="00A66E3C" w:rsidRDefault="00985BB4" w:rsidP="00CB19F2">
            <w:pPr>
              <w:rPr>
                <w:rFonts w:ascii="Times New Roman" w:hAnsi="Times New Roman"/>
                <w:b/>
                <w:bCs/>
                <w:sz w:val="24"/>
                <w:szCs w:val="24"/>
              </w:rPr>
            </w:pPr>
          </w:p>
        </w:tc>
        <w:tc>
          <w:tcPr>
            <w:tcW w:w="493" w:type="pct"/>
            <w:tcBorders>
              <w:top w:val="single" w:sz="4" w:space="0" w:color="auto"/>
              <w:left w:val="nil"/>
              <w:bottom w:val="nil"/>
              <w:right w:val="nil"/>
            </w:tcBorders>
          </w:tcPr>
          <w:p w:rsidR="00985BB4" w:rsidRPr="00A66E3C" w:rsidRDefault="00985BB4" w:rsidP="00CB19F2">
            <w:pPr>
              <w:jc w:val="both"/>
              <w:rPr>
                <w:rFonts w:ascii="Times New Roman" w:eastAsia="Calibri" w:hAnsi="Times New Roman"/>
                <w:b/>
                <w:sz w:val="24"/>
                <w:szCs w:val="24"/>
                <w:lang w:val="uk-UA" w:eastAsia="en-US"/>
              </w:rPr>
            </w:pPr>
          </w:p>
        </w:tc>
        <w:tc>
          <w:tcPr>
            <w:tcW w:w="491" w:type="pct"/>
            <w:tcBorders>
              <w:top w:val="single" w:sz="4" w:space="0" w:color="auto"/>
              <w:left w:val="nil"/>
              <w:bottom w:val="nil"/>
              <w:right w:val="nil"/>
            </w:tcBorders>
            <w:shd w:val="clear" w:color="auto" w:fill="auto"/>
          </w:tcPr>
          <w:p w:rsidR="00985BB4" w:rsidRPr="00A66E3C" w:rsidRDefault="00985BB4" w:rsidP="00CB19F2">
            <w:pPr>
              <w:jc w:val="both"/>
              <w:rPr>
                <w:rFonts w:ascii="Times New Roman" w:eastAsia="Calibri" w:hAnsi="Times New Roman"/>
                <w:b/>
                <w:sz w:val="24"/>
                <w:szCs w:val="24"/>
                <w:lang w:val="uk-UA" w:eastAsia="en-US"/>
              </w:rPr>
            </w:pPr>
          </w:p>
        </w:tc>
        <w:tc>
          <w:tcPr>
            <w:tcW w:w="491" w:type="pct"/>
            <w:tcBorders>
              <w:top w:val="single" w:sz="4" w:space="0" w:color="auto"/>
              <w:left w:val="nil"/>
              <w:bottom w:val="nil"/>
              <w:right w:val="nil"/>
            </w:tcBorders>
            <w:shd w:val="clear" w:color="auto" w:fill="auto"/>
            <w:vAlign w:val="bottom"/>
          </w:tcPr>
          <w:p w:rsidR="00985BB4" w:rsidRDefault="00985BB4" w:rsidP="00CB19F2">
            <w:pPr>
              <w:jc w:val="right"/>
              <w:rPr>
                <w:rFonts w:ascii="Times New Roman" w:eastAsia="Calibri" w:hAnsi="Times New Roman"/>
                <w:b/>
                <w:sz w:val="24"/>
                <w:szCs w:val="24"/>
                <w:lang w:val="uk-UA" w:eastAsia="en-US"/>
              </w:rPr>
            </w:pPr>
          </w:p>
        </w:tc>
        <w:tc>
          <w:tcPr>
            <w:tcW w:w="489" w:type="pct"/>
            <w:tcBorders>
              <w:top w:val="single" w:sz="4" w:space="0" w:color="auto"/>
              <w:left w:val="nil"/>
              <w:bottom w:val="nil"/>
              <w:right w:val="nil"/>
            </w:tcBorders>
          </w:tcPr>
          <w:p w:rsidR="00985BB4" w:rsidRDefault="00985BB4" w:rsidP="00CB19F2">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tcPr>
          <w:p w:rsidR="00985BB4" w:rsidRDefault="00985BB4" w:rsidP="00CB19F2">
            <w:pPr>
              <w:jc w:val="right"/>
              <w:rPr>
                <w:rFonts w:ascii="Times New Roman" w:eastAsia="Calibri" w:hAnsi="Times New Roman"/>
                <w:b/>
                <w:sz w:val="24"/>
                <w:szCs w:val="24"/>
                <w:lang w:val="uk-UA" w:eastAsia="en-US"/>
              </w:rPr>
            </w:pPr>
          </w:p>
        </w:tc>
        <w:tc>
          <w:tcPr>
            <w:tcW w:w="487" w:type="pct"/>
            <w:tcBorders>
              <w:top w:val="single" w:sz="4" w:space="0" w:color="auto"/>
              <w:left w:val="nil"/>
              <w:bottom w:val="nil"/>
              <w:right w:val="nil"/>
            </w:tcBorders>
          </w:tcPr>
          <w:p w:rsidR="00985BB4" w:rsidRDefault="00985BB4" w:rsidP="00CB19F2">
            <w:pPr>
              <w:jc w:val="right"/>
              <w:rPr>
                <w:rFonts w:ascii="Times New Roman" w:eastAsia="Calibri" w:hAnsi="Times New Roman"/>
                <w:b/>
                <w:sz w:val="24"/>
                <w:szCs w:val="24"/>
                <w:lang w:val="uk-UA" w:eastAsia="en-US"/>
              </w:rPr>
            </w:pP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iCs/>
                <w:sz w:val="24"/>
                <w:szCs w:val="24"/>
              </w:rPr>
            </w:pPr>
            <w:r w:rsidRPr="00BA48F5">
              <w:rPr>
                <w:rFonts w:ascii="Times New Roman" w:hAnsi="Times New Roman"/>
                <w:b/>
                <w:bCs/>
                <w:i/>
                <w:iCs/>
                <w:sz w:val="24"/>
                <w:szCs w:val="24"/>
              </w:rPr>
              <w:t xml:space="preserve">Продукти харчування </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97,8</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97,5</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95,9</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98,5</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97,4</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97,2</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BA48F5" w:rsidRDefault="005B547D" w:rsidP="00CB19F2">
            <w:pPr>
              <w:ind w:left="142"/>
              <w:rPr>
                <w:rFonts w:ascii="Times New Roman" w:hAnsi="Times New Roman"/>
                <w:i/>
                <w:iCs/>
                <w:sz w:val="24"/>
                <w:szCs w:val="24"/>
              </w:rPr>
            </w:pPr>
            <w:proofErr w:type="gramStart"/>
            <w:r w:rsidRPr="00BA48F5">
              <w:rPr>
                <w:rFonts w:ascii="Times New Roman" w:hAnsi="Times New Roman"/>
                <w:i/>
                <w:iCs/>
                <w:sz w:val="24"/>
                <w:szCs w:val="24"/>
              </w:rPr>
              <w:t>у</w:t>
            </w:r>
            <w:proofErr w:type="gramEnd"/>
            <w:r w:rsidRPr="00BA48F5">
              <w:rPr>
                <w:rFonts w:ascii="Times New Roman" w:hAnsi="Times New Roman"/>
                <w:i/>
                <w:iCs/>
                <w:sz w:val="24"/>
                <w:szCs w:val="24"/>
              </w:rPr>
              <w:t xml:space="preserve"> тому числі:</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хліб і хлібопродукти</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16,1</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15,2</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15,4</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28,9</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25,0</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22,1</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м'ясо та м'ясопродукти</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22,7</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23,9</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24,7</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15,7</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17,4</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21,0</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риба та рибопродукти</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5,6</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5,9</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5,7</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6,3</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6,1</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5,2</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молоко, сир та яйця</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14,4</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14,3</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15,5</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10,6</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11,8</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12,5</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 xml:space="preserve">молоко, </w:t>
            </w:r>
            <w:proofErr w:type="gramStart"/>
            <w:r w:rsidRPr="00BA48F5">
              <w:rPr>
                <w:rFonts w:ascii="Times New Roman" w:hAnsi="Times New Roman"/>
                <w:i/>
                <w:iCs/>
                <w:sz w:val="24"/>
                <w:szCs w:val="24"/>
              </w:rPr>
              <w:t>сир</w:t>
            </w:r>
            <w:proofErr w:type="gramEnd"/>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11,6</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11,5</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12,2</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9,7</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10,0</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11,4</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яйця</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2,8</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2,8</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3,3</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0,9</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1,8</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1,1</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олія та жири</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9,1</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8,0</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6,9</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11,6</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11,9</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11,0</w:t>
            </w:r>
          </w:p>
        </w:tc>
      </w:tr>
      <w:tr w:rsidR="005B547D" w:rsidRPr="00E504DD" w:rsidTr="00BA48F5">
        <w:trPr>
          <w:trHeight w:hRule="exact" w:val="579"/>
        </w:trPr>
        <w:tc>
          <w:tcPr>
            <w:tcW w:w="206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сало та інші тваринні харчові жири</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2,1</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1,9</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1,7</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2,3</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3,4</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3,3</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масло</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3,5</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3,3</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2,9</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4,4</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4,1</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4,3</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олія та інші рослинні жири</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3,5</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2,8</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2,3</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4,9</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4,4</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3,4</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фрукти</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6,6</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8,0</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6,9</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2,8</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3,4</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3,9</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з них кавуни, дині</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0,5</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0,5</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0,6</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0,1</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0,2</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0,2</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овочі, включаючи картоплю</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8,4</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8,1</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8,2</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3,3</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4,7</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3,7</w:t>
            </w:r>
          </w:p>
        </w:tc>
      </w:tr>
      <w:tr w:rsidR="005B547D" w:rsidRPr="00E504DD" w:rsidTr="003D2F25">
        <w:trPr>
          <w:trHeight w:hRule="exact" w:val="369"/>
        </w:trPr>
        <w:tc>
          <w:tcPr>
            <w:tcW w:w="2061"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i/>
                <w:iCs/>
                <w:sz w:val="24"/>
                <w:szCs w:val="24"/>
              </w:rPr>
            </w:pPr>
            <w:r w:rsidRPr="00BA48F5">
              <w:rPr>
                <w:rFonts w:ascii="Times New Roman" w:hAnsi="Times New Roman"/>
                <w:i/>
                <w:iCs/>
                <w:sz w:val="24"/>
                <w:szCs w:val="24"/>
              </w:rPr>
              <w:t>з них картопля</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2,0</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2,1</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2,0</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0,7</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1,3</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0,6</w:t>
            </w:r>
          </w:p>
        </w:tc>
      </w:tr>
      <w:tr w:rsidR="005B547D" w:rsidRPr="00E504DD" w:rsidTr="003D2F25">
        <w:trPr>
          <w:trHeight w:hRule="exact" w:val="631"/>
        </w:trPr>
        <w:tc>
          <w:tcPr>
            <w:tcW w:w="206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цукор, джем, мед, сироп, шоколад та кондитерські вироби</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6,2</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6,6</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5,8</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10,2</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8,9</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8,3</w:t>
            </w:r>
          </w:p>
        </w:tc>
      </w:tr>
      <w:tr w:rsidR="005B547D" w:rsidRPr="00E504DD" w:rsidTr="00A95D32">
        <w:trPr>
          <w:trHeight w:hRule="exact" w:val="369"/>
        </w:trPr>
        <w:tc>
          <w:tcPr>
            <w:tcW w:w="206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інші продукти харчування</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2,4</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2,1</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1,9</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3,0</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3,1</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3,1</w:t>
            </w:r>
          </w:p>
        </w:tc>
      </w:tr>
      <w:tr w:rsidR="005B547D" w:rsidRPr="00E504DD" w:rsidTr="00BA48F5">
        <w:trPr>
          <w:trHeight w:hRule="exact" w:val="369"/>
        </w:trPr>
        <w:tc>
          <w:tcPr>
            <w:tcW w:w="2061" w:type="pct"/>
            <w:tcBorders>
              <w:top w:val="nil"/>
              <w:left w:val="nil"/>
              <w:bottom w:val="nil"/>
              <w:right w:val="nil"/>
            </w:tcBorders>
            <w:shd w:val="clear" w:color="auto" w:fill="auto"/>
            <w:vAlign w:val="bottom"/>
          </w:tcPr>
          <w:p w:rsidR="005B547D" w:rsidRPr="00875289" w:rsidRDefault="005B547D" w:rsidP="00CB19F2">
            <w:pPr>
              <w:ind w:left="142"/>
              <w:rPr>
                <w:rFonts w:ascii="Times New Roman" w:hAnsi="Times New Roman"/>
                <w:sz w:val="24"/>
                <w:szCs w:val="24"/>
              </w:rPr>
            </w:pPr>
            <w:r w:rsidRPr="00875289">
              <w:rPr>
                <w:rFonts w:ascii="Times New Roman" w:hAnsi="Times New Roman"/>
                <w:sz w:val="24"/>
                <w:szCs w:val="24"/>
              </w:rPr>
              <w:t>безалкогольні напої</w:t>
            </w:r>
          </w:p>
        </w:tc>
        <w:tc>
          <w:tcPr>
            <w:tcW w:w="493"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6,3</w:t>
            </w:r>
          </w:p>
        </w:tc>
        <w:tc>
          <w:tcPr>
            <w:tcW w:w="491"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5,4</w:t>
            </w:r>
          </w:p>
        </w:tc>
        <w:tc>
          <w:tcPr>
            <w:tcW w:w="491" w:type="pct"/>
            <w:tcBorders>
              <w:top w:val="nil"/>
              <w:left w:val="nil"/>
              <w:bottom w:val="nil"/>
              <w:right w:val="nil"/>
            </w:tcBorders>
            <w:shd w:val="clear" w:color="auto" w:fill="auto"/>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4,9</w:t>
            </w:r>
          </w:p>
        </w:tc>
        <w:tc>
          <w:tcPr>
            <w:tcW w:w="489"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6,1</w:t>
            </w:r>
          </w:p>
        </w:tc>
        <w:tc>
          <w:tcPr>
            <w:tcW w:w="488" w:type="pct"/>
            <w:tcBorders>
              <w:top w:val="nil"/>
              <w:left w:val="nil"/>
              <w:bottom w:val="nil"/>
              <w:right w:val="nil"/>
            </w:tcBorders>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5,1</w:t>
            </w:r>
          </w:p>
        </w:tc>
        <w:tc>
          <w:tcPr>
            <w:tcW w:w="487" w:type="pct"/>
            <w:tcBorders>
              <w:top w:val="nil"/>
              <w:left w:val="nil"/>
              <w:bottom w:val="nil"/>
              <w:right w:val="nil"/>
            </w:tcBorders>
            <w:vAlign w:val="bottom"/>
          </w:tcPr>
          <w:p w:rsidR="005B547D" w:rsidRPr="005B547D" w:rsidRDefault="005B547D" w:rsidP="003D2F25">
            <w:pPr>
              <w:jc w:val="right"/>
              <w:rPr>
                <w:rFonts w:ascii="Times New Roman" w:hAnsi="Times New Roman"/>
                <w:sz w:val="24"/>
                <w:szCs w:val="24"/>
              </w:rPr>
            </w:pPr>
            <w:r w:rsidRPr="005B547D">
              <w:rPr>
                <w:rFonts w:ascii="Times New Roman" w:hAnsi="Times New Roman"/>
                <w:sz w:val="24"/>
                <w:szCs w:val="24"/>
              </w:rPr>
              <w:t>6,4</w:t>
            </w:r>
          </w:p>
        </w:tc>
      </w:tr>
      <w:tr w:rsidR="005B547D" w:rsidRPr="00E504DD" w:rsidTr="00A95D32">
        <w:trPr>
          <w:trHeight w:hRule="exact" w:val="369"/>
        </w:trPr>
        <w:tc>
          <w:tcPr>
            <w:tcW w:w="2061" w:type="pct"/>
            <w:tcBorders>
              <w:top w:val="nil"/>
              <w:left w:val="nil"/>
              <w:bottom w:val="single" w:sz="4" w:space="0" w:color="auto"/>
              <w:right w:val="nil"/>
            </w:tcBorders>
            <w:shd w:val="clear" w:color="auto" w:fill="auto"/>
            <w:vAlign w:val="bottom"/>
          </w:tcPr>
          <w:p w:rsidR="005B547D" w:rsidRPr="00BA48F5" w:rsidRDefault="005B547D" w:rsidP="00CB19F2">
            <w:pPr>
              <w:rPr>
                <w:rFonts w:ascii="Times New Roman" w:hAnsi="Times New Roman"/>
                <w:b/>
                <w:bCs/>
                <w:i/>
                <w:iCs/>
                <w:sz w:val="24"/>
                <w:szCs w:val="24"/>
              </w:rPr>
            </w:pPr>
            <w:r w:rsidRPr="00BA48F5">
              <w:rPr>
                <w:rFonts w:ascii="Times New Roman" w:hAnsi="Times New Roman"/>
                <w:b/>
                <w:bCs/>
                <w:i/>
                <w:iCs/>
                <w:sz w:val="24"/>
                <w:szCs w:val="24"/>
              </w:rPr>
              <w:t xml:space="preserve">Харчування поза домом </w:t>
            </w:r>
          </w:p>
        </w:tc>
        <w:tc>
          <w:tcPr>
            <w:tcW w:w="493" w:type="pct"/>
            <w:tcBorders>
              <w:top w:val="nil"/>
              <w:left w:val="nil"/>
              <w:bottom w:val="single" w:sz="4" w:space="0" w:color="auto"/>
              <w:right w:val="nil"/>
            </w:tcBorders>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2,2</w:t>
            </w:r>
          </w:p>
        </w:tc>
        <w:tc>
          <w:tcPr>
            <w:tcW w:w="491" w:type="pct"/>
            <w:tcBorders>
              <w:top w:val="nil"/>
              <w:left w:val="nil"/>
              <w:bottom w:val="single" w:sz="4" w:space="0" w:color="auto"/>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2,5</w:t>
            </w:r>
          </w:p>
        </w:tc>
        <w:tc>
          <w:tcPr>
            <w:tcW w:w="491" w:type="pct"/>
            <w:tcBorders>
              <w:top w:val="nil"/>
              <w:left w:val="nil"/>
              <w:bottom w:val="single" w:sz="4" w:space="0" w:color="auto"/>
              <w:right w:val="nil"/>
            </w:tcBorders>
            <w:shd w:val="clear" w:color="auto" w:fill="auto"/>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4,1</w:t>
            </w:r>
          </w:p>
        </w:tc>
        <w:tc>
          <w:tcPr>
            <w:tcW w:w="489" w:type="pct"/>
            <w:tcBorders>
              <w:top w:val="nil"/>
              <w:left w:val="nil"/>
              <w:bottom w:val="single" w:sz="4" w:space="0" w:color="auto"/>
              <w:right w:val="nil"/>
            </w:tcBorders>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1,5</w:t>
            </w:r>
          </w:p>
        </w:tc>
        <w:tc>
          <w:tcPr>
            <w:tcW w:w="488" w:type="pct"/>
            <w:tcBorders>
              <w:top w:val="nil"/>
              <w:left w:val="nil"/>
              <w:bottom w:val="single" w:sz="4" w:space="0" w:color="auto"/>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2,6</w:t>
            </w:r>
          </w:p>
        </w:tc>
        <w:tc>
          <w:tcPr>
            <w:tcW w:w="487" w:type="pct"/>
            <w:tcBorders>
              <w:top w:val="nil"/>
              <w:left w:val="nil"/>
              <w:bottom w:val="single" w:sz="4" w:space="0" w:color="auto"/>
              <w:right w:val="nil"/>
            </w:tcBorders>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2,8</w:t>
            </w:r>
          </w:p>
        </w:tc>
      </w:tr>
      <w:tr w:rsidR="005B547D" w:rsidRPr="00E504DD" w:rsidTr="00A95D32">
        <w:trPr>
          <w:trHeight w:hRule="exact" w:val="369"/>
        </w:trPr>
        <w:tc>
          <w:tcPr>
            <w:tcW w:w="2061" w:type="pct"/>
            <w:tcBorders>
              <w:top w:val="single" w:sz="4" w:space="0" w:color="auto"/>
              <w:left w:val="nil"/>
              <w:bottom w:val="nil"/>
              <w:right w:val="nil"/>
            </w:tcBorders>
            <w:shd w:val="clear" w:color="auto" w:fill="auto"/>
            <w:vAlign w:val="bottom"/>
          </w:tcPr>
          <w:p w:rsidR="005B547D" w:rsidRPr="00875289" w:rsidRDefault="005B547D" w:rsidP="00CB19F2">
            <w:pPr>
              <w:rPr>
                <w:rFonts w:ascii="Times New Roman" w:hAnsi="Times New Roman"/>
                <w:b/>
                <w:sz w:val="24"/>
                <w:szCs w:val="24"/>
                <w:lang w:val="uk-UA"/>
              </w:rPr>
            </w:pPr>
            <w:r w:rsidRPr="00875289">
              <w:rPr>
                <w:rFonts w:ascii="Times New Roman" w:hAnsi="Times New Roman"/>
                <w:b/>
                <w:sz w:val="24"/>
                <w:szCs w:val="24"/>
                <w:lang w:val="uk-UA"/>
              </w:rPr>
              <w:t>Грошові витрати на харчування</w:t>
            </w:r>
          </w:p>
        </w:tc>
        <w:tc>
          <w:tcPr>
            <w:tcW w:w="493" w:type="pct"/>
            <w:tcBorders>
              <w:top w:val="single" w:sz="4" w:space="0" w:color="auto"/>
              <w:left w:val="nil"/>
              <w:bottom w:val="nil"/>
              <w:right w:val="nil"/>
            </w:tcBorders>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100,0</w:t>
            </w:r>
          </w:p>
        </w:tc>
        <w:tc>
          <w:tcPr>
            <w:tcW w:w="491" w:type="pct"/>
            <w:tcBorders>
              <w:top w:val="single" w:sz="4" w:space="0" w:color="auto"/>
              <w:left w:val="nil"/>
              <w:bottom w:val="nil"/>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100,0</w:t>
            </w:r>
          </w:p>
        </w:tc>
        <w:tc>
          <w:tcPr>
            <w:tcW w:w="491" w:type="pct"/>
            <w:tcBorders>
              <w:top w:val="single" w:sz="4" w:space="0" w:color="auto"/>
              <w:left w:val="nil"/>
              <w:bottom w:val="nil"/>
              <w:right w:val="nil"/>
            </w:tcBorders>
            <w:shd w:val="clear" w:color="auto" w:fill="auto"/>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100,0</w:t>
            </w:r>
          </w:p>
        </w:tc>
        <w:tc>
          <w:tcPr>
            <w:tcW w:w="489" w:type="pct"/>
            <w:tcBorders>
              <w:top w:val="single" w:sz="4" w:space="0" w:color="auto"/>
              <w:left w:val="nil"/>
              <w:bottom w:val="nil"/>
              <w:right w:val="nil"/>
            </w:tcBorders>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100,0</w:t>
            </w:r>
          </w:p>
        </w:tc>
        <w:tc>
          <w:tcPr>
            <w:tcW w:w="488" w:type="pct"/>
            <w:tcBorders>
              <w:top w:val="single" w:sz="4" w:space="0" w:color="auto"/>
              <w:left w:val="nil"/>
              <w:bottom w:val="nil"/>
              <w:right w:val="nil"/>
            </w:tcBorders>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100,0</w:t>
            </w:r>
          </w:p>
        </w:tc>
        <w:tc>
          <w:tcPr>
            <w:tcW w:w="487" w:type="pct"/>
            <w:tcBorders>
              <w:top w:val="single" w:sz="4" w:space="0" w:color="auto"/>
              <w:left w:val="nil"/>
              <w:bottom w:val="nil"/>
              <w:right w:val="nil"/>
            </w:tcBorders>
            <w:vAlign w:val="bottom"/>
          </w:tcPr>
          <w:p w:rsidR="005B547D" w:rsidRPr="005B547D" w:rsidRDefault="005B547D" w:rsidP="003D2F25">
            <w:pPr>
              <w:jc w:val="right"/>
              <w:rPr>
                <w:rFonts w:ascii="Times New Roman" w:hAnsi="Times New Roman"/>
                <w:b/>
                <w:bCs/>
                <w:sz w:val="24"/>
                <w:szCs w:val="24"/>
              </w:rPr>
            </w:pPr>
            <w:r w:rsidRPr="005B547D">
              <w:rPr>
                <w:rFonts w:ascii="Times New Roman" w:hAnsi="Times New Roman"/>
                <w:b/>
                <w:bCs/>
                <w:sz w:val="24"/>
                <w:szCs w:val="24"/>
              </w:rPr>
              <w:t>100,0</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7A6B1A" w:rsidRDefault="007A6B1A" w:rsidP="007A6B1A">
      <w:pPr>
        <w:ind w:left="567" w:hanging="567"/>
        <w:rPr>
          <w:rFonts w:ascii="Times New Roman" w:hAnsi="Times New Roman"/>
          <w:b/>
          <w:sz w:val="28"/>
          <w:szCs w:val="28"/>
          <w:lang w:val="uk-UA"/>
        </w:rPr>
      </w:pPr>
      <w:r>
        <w:rPr>
          <w:b/>
          <w:sz w:val="28"/>
          <w:szCs w:val="28"/>
          <w:lang w:val="uk-UA"/>
        </w:rPr>
        <w:lastRenderedPageBreak/>
        <w:t>2.1</w:t>
      </w:r>
      <w:r w:rsidR="00F06F2A">
        <w:rPr>
          <w:b/>
          <w:sz w:val="28"/>
          <w:szCs w:val="28"/>
          <w:lang w:val="uk-UA"/>
        </w:rPr>
        <w:t>1</w:t>
      </w:r>
      <w:r w:rsidRPr="00954FB8">
        <w:rPr>
          <w:b/>
          <w:sz w:val="28"/>
          <w:szCs w:val="28"/>
          <w:lang w:val="uk-UA"/>
        </w:rPr>
        <w:t xml:space="preserve">. </w:t>
      </w:r>
      <w:r w:rsidR="00BF2A97">
        <w:rPr>
          <w:rFonts w:ascii="Times New Roman" w:hAnsi="Times New Roman"/>
          <w:b/>
          <w:sz w:val="28"/>
          <w:szCs w:val="28"/>
          <w:lang w:val="uk-UA"/>
        </w:rPr>
        <w:t>Сукупні витрати домогосподарств</w:t>
      </w:r>
      <w:r>
        <w:rPr>
          <w:rFonts w:ascii="Times New Roman" w:hAnsi="Times New Roman"/>
          <w:b/>
          <w:sz w:val="28"/>
          <w:szCs w:val="28"/>
          <w:lang w:val="uk-UA"/>
        </w:rPr>
        <w:t xml:space="preserve"> </w:t>
      </w:r>
    </w:p>
    <w:p w:rsidR="007A6B1A" w:rsidRDefault="007A6B1A" w:rsidP="003217F8">
      <w:pPr>
        <w:jc w:val="center"/>
        <w:rPr>
          <w:rFonts w:ascii="Times New Roman" w:hAnsi="Times New Roman"/>
          <w:b/>
          <w:sz w:val="28"/>
          <w:szCs w:val="28"/>
          <w:lang w:val="uk-UA"/>
        </w:rPr>
      </w:pPr>
    </w:p>
    <w:p w:rsidR="00BF2A97" w:rsidRPr="00744BB9" w:rsidRDefault="00BF2A97" w:rsidP="00BF2A97">
      <w:pPr>
        <w:ind w:left="567" w:right="-143" w:hanging="567"/>
        <w:jc w:val="right"/>
        <w:rPr>
          <w:i/>
          <w:sz w:val="24"/>
          <w:szCs w:val="24"/>
          <w:lang w:val="uk-UA"/>
        </w:rPr>
      </w:pPr>
      <w:r w:rsidRPr="00744BB9">
        <w:rPr>
          <w:i/>
          <w:sz w:val="24"/>
          <w:szCs w:val="24"/>
          <w:lang w:val="uk-UA"/>
        </w:rPr>
        <w:t>(у середньому за місяць</w:t>
      </w:r>
    </w:p>
    <w:p w:rsidR="00BF2A97" w:rsidRPr="00744BB9" w:rsidRDefault="00BF2A97" w:rsidP="00BF2A97">
      <w:pPr>
        <w:ind w:left="567" w:right="-143" w:hanging="567"/>
        <w:jc w:val="right"/>
        <w:rPr>
          <w:rFonts w:ascii="Times New Roman" w:eastAsia="Calibri" w:hAnsi="Times New Roman"/>
          <w:b/>
          <w:sz w:val="24"/>
          <w:szCs w:val="24"/>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грн)</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D76E9C" w:rsidRPr="00E504DD" w:rsidTr="00A95D32">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D76E9C" w:rsidRPr="00230149" w:rsidRDefault="00D76E9C" w:rsidP="00CB19F2">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D76E9C" w:rsidRPr="00E504DD" w:rsidTr="00A95D32">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D76E9C" w:rsidRPr="00230149" w:rsidRDefault="00D76E9C" w:rsidP="00CB19F2">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BF2A97" w:rsidRPr="00E504DD" w:rsidTr="00A95D32">
        <w:tc>
          <w:tcPr>
            <w:tcW w:w="2916" w:type="pct"/>
            <w:tcBorders>
              <w:top w:val="single" w:sz="4" w:space="0" w:color="auto"/>
              <w:left w:val="nil"/>
              <w:bottom w:val="nil"/>
              <w:right w:val="nil"/>
            </w:tcBorders>
            <w:shd w:val="clear" w:color="auto" w:fill="auto"/>
            <w:vAlign w:val="bottom"/>
          </w:tcPr>
          <w:p w:rsidR="00BF2A97" w:rsidRPr="00A66E3C" w:rsidRDefault="00BF2A97" w:rsidP="00CB19F2">
            <w:pPr>
              <w:rPr>
                <w:rFonts w:ascii="Times New Roman" w:hAnsi="Times New Roman"/>
                <w:b/>
                <w:bCs/>
                <w:sz w:val="24"/>
                <w:szCs w:val="24"/>
              </w:rPr>
            </w:pPr>
          </w:p>
        </w:tc>
        <w:tc>
          <w:tcPr>
            <w:tcW w:w="697" w:type="pct"/>
            <w:tcBorders>
              <w:top w:val="single" w:sz="4" w:space="0" w:color="auto"/>
              <w:left w:val="nil"/>
              <w:bottom w:val="nil"/>
              <w:right w:val="nil"/>
            </w:tcBorders>
          </w:tcPr>
          <w:p w:rsidR="00BF2A97" w:rsidRPr="00A66E3C" w:rsidRDefault="00BF2A97" w:rsidP="00CB19F2">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BF2A97" w:rsidRPr="00A66E3C" w:rsidRDefault="00BF2A97" w:rsidP="00CB19F2">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BF2A97" w:rsidRDefault="00BF2A97" w:rsidP="00CB19F2">
            <w:pPr>
              <w:jc w:val="right"/>
              <w:rPr>
                <w:rFonts w:ascii="Times New Roman" w:eastAsia="Calibri" w:hAnsi="Times New Roman"/>
                <w:b/>
                <w:sz w:val="24"/>
                <w:szCs w:val="24"/>
                <w:lang w:val="uk-UA" w:eastAsia="en-US"/>
              </w:rPr>
            </w:pPr>
          </w:p>
        </w:tc>
      </w:tr>
      <w:tr w:rsidR="00BF2A97" w:rsidRPr="00E504DD" w:rsidTr="00A95D32">
        <w:trPr>
          <w:trHeight w:hRule="exact" w:val="340"/>
        </w:trPr>
        <w:tc>
          <w:tcPr>
            <w:tcW w:w="2916" w:type="pct"/>
            <w:tcBorders>
              <w:top w:val="nil"/>
              <w:left w:val="nil"/>
              <w:bottom w:val="single" w:sz="4" w:space="0" w:color="auto"/>
              <w:right w:val="nil"/>
            </w:tcBorders>
            <w:shd w:val="clear" w:color="auto" w:fill="auto"/>
            <w:vAlign w:val="bottom"/>
          </w:tcPr>
          <w:p w:rsidR="00BF2A97" w:rsidRPr="005B6A47" w:rsidRDefault="00AE3B6A" w:rsidP="00BF2A97">
            <w:pPr>
              <w:rPr>
                <w:rFonts w:ascii="Times New Roman" w:hAnsi="Times New Roman"/>
                <w:b/>
                <w:bCs/>
                <w:sz w:val="24"/>
                <w:szCs w:val="24"/>
                <w:lang w:val="uk-UA"/>
              </w:rPr>
            </w:pPr>
            <w:r>
              <w:rPr>
                <w:rFonts w:ascii="Times New Roman" w:hAnsi="Times New Roman"/>
                <w:b/>
                <w:bCs/>
                <w:sz w:val="24"/>
                <w:szCs w:val="24"/>
                <w:lang w:val="uk-UA"/>
              </w:rPr>
              <w:t>В</w:t>
            </w:r>
            <w:r w:rsidR="00BF2A97">
              <w:rPr>
                <w:rFonts w:ascii="Times New Roman" w:hAnsi="Times New Roman"/>
                <w:b/>
                <w:bCs/>
                <w:sz w:val="24"/>
                <w:szCs w:val="24"/>
                <w:lang w:val="uk-UA"/>
              </w:rPr>
              <w:t>сього сукупних витрат</w:t>
            </w:r>
          </w:p>
        </w:tc>
        <w:tc>
          <w:tcPr>
            <w:tcW w:w="697" w:type="pct"/>
            <w:tcBorders>
              <w:top w:val="nil"/>
              <w:left w:val="nil"/>
              <w:bottom w:val="single" w:sz="4" w:space="0" w:color="auto"/>
              <w:right w:val="nil"/>
            </w:tcBorders>
            <w:vAlign w:val="bottom"/>
          </w:tcPr>
          <w:p w:rsidR="00BF2A97" w:rsidRPr="006727AB" w:rsidRDefault="006727AB" w:rsidP="006727AB">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5165,78</w:t>
            </w:r>
          </w:p>
        </w:tc>
        <w:tc>
          <w:tcPr>
            <w:tcW w:w="694" w:type="pct"/>
            <w:tcBorders>
              <w:top w:val="nil"/>
              <w:left w:val="nil"/>
              <w:bottom w:val="single" w:sz="4" w:space="0" w:color="auto"/>
              <w:right w:val="nil"/>
            </w:tcBorders>
            <w:shd w:val="clear" w:color="auto" w:fill="auto"/>
            <w:vAlign w:val="bottom"/>
          </w:tcPr>
          <w:p w:rsidR="00BF2A97" w:rsidRPr="006727AB" w:rsidRDefault="005B547D" w:rsidP="006727AB">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6501,91</w:t>
            </w:r>
          </w:p>
        </w:tc>
        <w:tc>
          <w:tcPr>
            <w:tcW w:w="693" w:type="pct"/>
            <w:tcBorders>
              <w:top w:val="nil"/>
              <w:left w:val="nil"/>
              <w:bottom w:val="single" w:sz="4" w:space="0" w:color="auto"/>
              <w:right w:val="nil"/>
            </w:tcBorders>
            <w:shd w:val="clear" w:color="auto" w:fill="auto"/>
            <w:vAlign w:val="bottom"/>
          </w:tcPr>
          <w:p w:rsidR="00BF2A97" w:rsidRPr="006727AB" w:rsidRDefault="00C778F2" w:rsidP="006727AB">
            <w:pPr>
              <w:jc w:val="right"/>
              <w:rPr>
                <w:rFonts w:ascii="Times New Roman" w:eastAsia="Calibri" w:hAnsi="Times New Roman"/>
                <w:b/>
                <w:sz w:val="24"/>
                <w:szCs w:val="24"/>
                <w:lang w:val="uk-UA" w:eastAsia="en-US"/>
              </w:rPr>
            </w:pPr>
            <w:r w:rsidRPr="006727AB">
              <w:rPr>
                <w:rFonts w:ascii="Times New Roman" w:eastAsia="Calibri" w:hAnsi="Times New Roman"/>
                <w:b/>
                <w:sz w:val="24"/>
                <w:szCs w:val="24"/>
                <w:lang w:val="uk-UA" w:eastAsia="en-US"/>
              </w:rPr>
              <w:t>7745,9</w:t>
            </w:r>
          </w:p>
        </w:tc>
      </w:tr>
      <w:tr w:rsidR="005B547D" w:rsidRPr="00E504DD" w:rsidTr="00A95D32">
        <w:trPr>
          <w:trHeight w:hRule="exact" w:val="340"/>
        </w:trPr>
        <w:tc>
          <w:tcPr>
            <w:tcW w:w="2916" w:type="pct"/>
            <w:tcBorders>
              <w:top w:val="single" w:sz="4" w:space="0" w:color="auto"/>
              <w:left w:val="nil"/>
              <w:bottom w:val="nil"/>
              <w:right w:val="nil"/>
            </w:tcBorders>
            <w:shd w:val="clear" w:color="auto" w:fill="auto"/>
            <w:vAlign w:val="bottom"/>
          </w:tcPr>
          <w:p w:rsidR="005B547D" w:rsidRPr="00BA48F5" w:rsidRDefault="005B547D" w:rsidP="00CB19F2">
            <w:pPr>
              <w:rPr>
                <w:rFonts w:ascii="Times New Roman" w:hAnsi="Times New Roman"/>
                <w:b/>
                <w:i/>
                <w:iCs/>
                <w:sz w:val="24"/>
                <w:szCs w:val="24"/>
                <w:lang w:val="uk-UA"/>
              </w:rPr>
            </w:pPr>
            <w:r w:rsidRPr="00BA48F5">
              <w:rPr>
                <w:rFonts w:ascii="Times New Roman" w:hAnsi="Times New Roman"/>
                <w:b/>
                <w:i/>
                <w:iCs/>
                <w:sz w:val="24"/>
                <w:szCs w:val="24"/>
                <w:lang w:val="uk-UA"/>
              </w:rPr>
              <w:t>Продукти харчування та безалкогольні напої</w:t>
            </w:r>
          </w:p>
        </w:tc>
        <w:tc>
          <w:tcPr>
            <w:tcW w:w="697" w:type="pct"/>
            <w:tcBorders>
              <w:top w:val="single" w:sz="4" w:space="0" w:color="auto"/>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2498,42</w:t>
            </w:r>
          </w:p>
        </w:tc>
        <w:tc>
          <w:tcPr>
            <w:tcW w:w="694" w:type="pct"/>
            <w:tcBorders>
              <w:top w:val="single" w:sz="4" w:space="0" w:color="auto"/>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3069,26</w:t>
            </w:r>
          </w:p>
        </w:tc>
        <w:tc>
          <w:tcPr>
            <w:tcW w:w="693" w:type="pct"/>
            <w:tcBorders>
              <w:top w:val="single" w:sz="4" w:space="0" w:color="auto"/>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3327,73</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sz w:val="24"/>
                <w:szCs w:val="24"/>
                <w:lang w:val="uk-UA"/>
              </w:rPr>
            </w:pPr>
            <w:r w:rsidRPr="00BA48F5">
              <w:rPr>
                <w:rFonts w:ascii="Times New Roman" w:hAnsi="Times New Roman"/>
                <w:b/>
                <w:i/>
                <w:sz w:val="24"/>
                <w:szCs w:val="24"/>
                <w:lang w:val="uk-UA"/>
              </w:rPr>
              <w:t>Алкогольні напої</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56,15</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71,40</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114,17</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sz w:val="24"/>
                <w:szCs w:val="24"/>
                <w:lang w:val="uk-UA"/>
              </w:rPr>
            </w:pPr>
            <w:r w:rsidRPr="00BA48F5">
              <w:rPr>
                <w:rFonts w:ascii="Times New Roman" w:hAnsi="Times New Roman"/>
                <w:b/>
                <w:i/>
                <w:sz w:val="24"/>
                <w:szCs w:val="24"/>
                <w:lang w:val="uk-UA"/>
              </w:rPr>
              <w:t>Тютюнові вироби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69,66</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109,65</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187,20</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sz w:val="24"/>
                <w:szCs w:val="24"/>
                <w:lang w:val="uk-UA"/>
              </w:rPr>
            </w:pPr>
            <w:r w:rsidRPr="00BA48F5">
              <w:rPr>
                <w:rFonts w:ascii="Times New Roman" w:hAnsi="Times New Roman"/>
                <w:b/>
                <w:i/>
                <w:sz w:val="24"/>
                <w:szCs w:val="24"/>
                <w:lang w:val="uk-UA"/>
              </w:rPr>
              <w:t>Одяг і взуття</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261,21</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349,56</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487,75</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258,38</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345,66</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483,25</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2,83</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3,90</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4,50</w:t>
            </w:r>
          </w:p>
        </w:tc>
      </w:tr>
      <w:tr w:rsidR="005B547D" w:rsidRPr="00E504DD" w:rsidTr="006727AB">
        <w:trPr>
          <w:trHeight w:hRule="exact" w:val="623"/>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iCs/>
                <w:sz w:val="24"/>
                <w:szCs w:val="24"/>
              </w:rPr>
            </w:pPr>
            <w:r w:rsidRPr="00BA48F5">
              <w:rPr>
                <w:rFonts w:ascii="Times New Roman" w:hAnsi="Times New Roman"/>
                <w:b/>
                <w:i/>
                <w:iCs/>
                <w:sz w:val="24"/>
                <w:szCs w:val="24"/>
              </w:rPr>
              <w:t>Житло, вода, електроенергія, газ та інші види палива</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997,49</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1339,99</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1395,22</w:t>
            </w:r>
          </w:p>
        </w:tc>
      </w:tr>
      <w:tr w:rsidR="005B547D" w:rsidRPr="00E504DD" w:rsidTr="00D76E9C">
        <w:trPr>
          <w:trHeight w:hRule="exact" w:val="312"/>
        </w:trPr>
        <w:tc>
          <w:tcPr>
            <w:tcW w:w="2916"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794,84</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1067,18</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1065,86</w:t>
            </w:r>
          </w:p>
        </w:tc>
      </w:tr>
      <w:tr w:rsidR="005B547D" w:rsidRPr="00E504DD" w:rsidTr="00D76E9C">
        <w:trPr>
          <w:trHeight w:hRule="exact" w:val="312"/>
        </w:trPr>
        <w:tc>
          <w:tcPr>
            <w:tcW w:w="2916"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202,65</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272,81</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329,36</w:t>
            </w:r>
          </w:p>
        </w:tc>
      </w:tr>
      <w:tr w:rsidR="005B547D" w:rsidRPr="00E504DD" w:rsidTr="006727AB">
        <w:trPr>
          <w:trHeight w:hRule="exact" w:val="627"/>
        </w:trPr>
        <w:tc>
          <w:tcPr>
            <w:tcW w:w="2916" w:type="pct"/>
            <w:tcBorders>
              <w:top w:val="nil"/>
              <w:left w:val="nil"/>
              <w:bottom w:val="nil"/>
              <w:right w:val="nil"/>
            </w:tcBorders>
            <w:shd w:val="clear" w:color="auto" w:fill="auto"/>
            <w:vAlign w:val="bottom"/>
          </w:tcPr>
          <w:p w:rsidR="005B547D" w:rsidRPr="00BA48F5" w:rsidRDefault="005B547D" w:rsidP="00130637">
            <w:pPr>
              <w:ind w:left="142"/>
              <w:rPr>
                <w:rFonts w:ascii="Times New Roman" w:hAnsi="Times New Roman"/>
                <w:i/>
                <w:sz w:val="24"/>
                <w:szCs w:val="24"/>
              </w:rPr>
            </w:pPr>
            <w:r w:rsidRPr="00BA48F5">
              <w:rPr>
                <w:rFonts w:ascii="Times New Roman" w:hAnsi="Times New Roman"/>
                <w:i/>
                <w:sz w:val="24"/>
                <w:szCs w:val="24"/>
              </w:rPr>
              <w:t>Довідково: оплата житла, комунальних продукті</w:t>
            </w:r>
            <w:proofErr w:type="gramStart"/>
            <w:r w:rsidRPr="00BA48F5">
              <w:rPr>
                <w:rFonts w:ascii="Times New Roman" w:hAnsi="Times New Roman"/>
                <w:i/>
                <w:sz w:val="24"/>
                <w:szCs w:val="24"/>
              </w:rPr>
              <w:t>в</w:t>
            </w:r>
            <w:proofErr w:type="gramEnd"/>
            <w:r w:rsidRPr="00BA48F5">
              <w:rPr>
                <w:rFonts w:ascii="Times New Roman" w:hAnsi="Times New Roman"/>
                <w:i/>
                <w:sz w:val="24"/>
                <w:szCs w:val="24"/>
              </w:rPr>
              <w:t xml:space="preserve"> та послуг</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915,18</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1233,95</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1309,01</w:t>
            </w:r>
          </w:p>
        </w:tc>
      </w:tr>
      <w:tr w:rsidR="005B547D" w:rsidRPr="00E504DD" w:rsidTr="006727AB">
        <w:trPr>
          <w:trHeight w:hRule="exact" w:val="331"/>
        </w:trPr>
        <w:tc>
          <w:tcPr>
            <w:tcW w:w="2916" w:type="pct"/>
            <w:tcBorders>
              <w:top w:val="nil"/>
              <w:left w:val="nil"/>
              <w:bottom w:val="nil"/>
              <w:right w:val="nil"/>
            </w:tcBorders>
            <w:shd w:val="clear" w:color="auto" w:fill="auto"/>
            <w:vAlign w:val="bottom"/>
          </w:tcPr>
          <w:p w:rsidR="005B547D" w:rsidRPr="00BA48F5" w:rsidRDefault="005B547D" w:rsidP="00130637">
            <w:pPr>
              <w:ind w:left="284"/>
              <w:rPr>
                <w:rFonts w:ascii="Times New Roman" w:hAnsi="Times New Roman"/>
                <w:i/>
                <w:sz w:val="24"/>
                <w:szCs w:val="24"/>
              </w:rPr>
            </w:pPr>
            <w:r w:rsidRPr="00BA48F5">
              <w:rPr>
                <w:rFonts w:ascii="Times New Roman" w:hAnsi="Times New Roman"/>
                <w:i/>
                <w:sz w:val="24"/>
                <w:szCs w:val="24"/>
              </w:rPr>
              <w:t xml:space="preserve">з них сума </w:t>
            </w:r>
            <w:proofErr w:type="gramStart"/>
            <w:r w:rsidRPr="00BA48F5">
              <w:rPr>
                <w:rFonts w:ascii="Times New Roman" w:hAnsi="Times New Roman"/>
                <w:i/>
                <w:sz w:val="24"/>
                <w:szCs w:val="24"/>
              </w:rPr>
              <w:t>п</w:t>
            </w:r>
            <w:proofErr w:type="gramEnd"/>
            <w:r w:rsidRPr="00BA48F5">
              <w:rPr>
                <w:rFonts w:ascii="Times New Roman" w:hAnsi="Times New Roman"/>
                <w:i/>
                <w:sz w:val="24"/>
                <w:szCs w:val="24"/>
              </w:rPr>
              <w:t>ільг та субсидій</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151,15</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285,27</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139,05</w:t>
            </w:r>
          </w:p>
        </w:tc>
      </w:tr>
      <w:tr w:rsidR="005B547D" w:rsidRPr="00E504DD" w:rsidTr="006727AB">
        <w:trPr>
          <w:trHeight w:hRule="exact" w:val="567"/>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sz w:val="24"/>
                <w:szCs w:val="24"/>
              </w:rPr>
            </w:pPr>
            <w:r w:rsidRPr="00BA48F5">
              <w:rPr>
                <w:rFonts w:ascii="Times New Roman" w:hAnsi="Times New Roman"/>
                <w:b/>
                <w:i/>
                <w:sz w:val="24"/>
                <w:szCs w:val="24"/>
              </w:rPr>
              <w:t xml:space="preserve">Предмети домашнього вжитку, побутова </w:t>
            </w:r>
            <w:proofErr w:type="gramStart"/>
            <w:r w:rsidRPr="00BA48F5">
              <w:rPr>
                <w:rFonts w:ascii="Times New Roman" w:hAnsi="Times New Roman"/>
                <w:b/>
                <w:i/>
                <w:sz w:val="24"/>
                <w:szCs w:val="24"/>
              </w:rPr>
              <w:t>техн</w:t>
            </w:r>
            <w:proofErr w:type="gramEnd"/>
            <w:r w:rsidRPr="00BA48F5">
              <w:rPr>
                <w:rFonts w:ascii="Times New Roman" w:hAnsi="Times New Roman"/>
                <w:b/>
                <w:i/>
                <w:sz w:val="24"/>
                <w:szCs w:val="24"/>
              </w:rPr>
              <w:t>іка та поточне утримання житла</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71,96</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124,01</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210,08</w:t>
            </w:r>
          </w:p>
        </w:tc>
      </w:tr>
      <w:tr w:rsidR="005B547D" w:rsidRPr="00E504DD" w:rsidTr="00D76E9C">
        <w:trPr>
          <w:trHeight w:hRule="exact" w:val="312"/>
        </w:trPr>
        <w:tc>
          <w:tcPr>
            <w:tcW w:w="2916"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68,49</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120,31</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185,67</w:t>
            </w:r>
          </w:p>
        </w:tc>
      </w:tr>
      <w:tr w:rsidR="005B547D" w:rsidRPr="00E504DD" w:rsidTr="00D76E9C">
        <w:trPr>
          <w:trHeight w:hRule="exact" w:val="312"/>
        </w:trPr>
        <w:tc>
          <w:tcPr>
            <w:tcW w:w="2916"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3,47</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3,70</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24,41</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Охорона здоров'я</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242,10</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252,38</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293,05</w:t>
            </w:r>
          </w:p>
        </w:tc>
      </w:tr>
      <w:tr w:rsidR="005B547D" w:rsidRPr="00E504DD" w:rsidTr="00D76E9C">
        <w:trPr>
          <w:trHeight w:hRule="exact" w:val="312"/>
        </w:trPr>
        <w:tc>
          <w:tcPr>
            <w:tcW w:w="2916"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150,52</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129,96</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183,17</w:t>
            </w:r>
          </w:p>
        </w:tc>
      </w:tr>
      <w:tr w:rsidR="005B547D" w:rsidRPr="00E504DD" w:rsidTr="00D76E9C">
        <w:trPr>
          <w:trHeight w:hRule="exact" w:val="312"/>
        </w:trPr>
        <w:tc>
          <w:tcPr>
            <w:tcW w:w="2916"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91,58</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122,42</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109,88</w:t>
            </w:r>
          </w:p>
        </w:tc>
      </w:tr>
      <w:tr w:rsidR="005B547D" w:rsidRPr="00E504DD" w:rsidTr="006727AB">
        <w:trPr>
          <w:trHeight w:hRule="exact" w:val="540"/>
        </w:trPr>
        <w:tc>
          <w:tcPr>
            <w:tcW w:w="2916" w:type="pct"/>
            <w:tcBorders>
              <w:top w:val="nil"/>
              <w:left w:val="nil"/>
              <w:bottom w:val="nil"/>
              <w:right w:val="nil"/>
            </w:tcBorders>
            <w:shd w:val="clear" w:color="auto" w:fill="auto"/>
            <w:vAlign w:val="bottom"/>
          </w:tcPr>
          <w:p w:rsidR="005B547D" w:rsidRPr="00BA48F5" w:rsidRDefault="005B547D" w:rsidP="00BF2A97">
            <w:pPr>
              <w:ind w:left="284"/>
              <w:rPr>
                <w:rFonts w:ascii="Times New Roman" w:hAnsi="Times New Roman"/>
                <w:bCs/>
                <w:i/>
                <w:sz w:val="24"/>
                <w:szCs w:val="24"/>
                <w:lang w:val="uk-UA"/>
              </w:rPr>
            </w:pPr>
            <w:r w:rsidRPr="00BA48F5">
              <w:rPr>
                <w:rFonts w:ascii="Times New Roman" w:hAnsi="Times New Roman"/>
                <w:bCs/>
                <w:i/>
                <w:sz w:val="24"/>
                <w:szCs w:val="24"/>
                <w:lang w:val="uk-UA"/>
              </w:rPr>
              <w:t>з них сума пільг та дотацій на товари і послуги з охорони здоров'я</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7,96</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19,39</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6,44</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sz w:val="24"/>
                <w:szCs w:val="24"/>
              </w:rPr>
            </w:pPr>
            <w:r w:rsidRPr="00BA48F5">
              <w:rPr>
                <w:rFonts w:ascii="Times New Roman" w:hAnsi="Times New Roman"/>
                <w:b/>
                <w:i/>
                <w:sz w:val="24"/>
                <w:szCs w:val="24"/>
              </w:rPr>
              <w:t>Транспорт</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262,10</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206,95</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280,10</w:t>
            </w:r>
          </w:p>
        </w:tc>
      </w:tr>
      <w:tr w:rsidR="005B547D" w:rsidRPr="00E504DD" w:rsidTr="00D76E9C">
        <w:trPr>
          <w:trHeight w:hRule="exact" w:val="312"/>
        </w:trPr>
        <w:tc>
          <w:tcPr>
            <w:tcW w:w="2916"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126,17</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67,87</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110,22</w:t>
            </w:r>
          </w:p>
        </w:tc>
      </w:tr>
      <w:tr w:rsidR="005B547D" w:rsidRPr="00E504DD" w:rsidTr="00D76E9C">
        <w:trPr>
          <w:trHeight w:hRule="exact" w:val="312"/>
        </w:trPr>
        <w:tc>
          <w:tcPr>
            <w:tcW w:w="2916"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135,93</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139,08</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169,88</w:t>
            </w:r>
          </w:p>
        </w:tc>
      </w:tr>
      <w:tr w:rsidR="005B547D" w:rsidRPr="00E504DD" w:rsidTr="00D76E9C">
        <w:trPr>
          <w:trHeight w:hRule="exact" w:val="312"/>
        </w:trPr>
        <w:tc>
          <w:tcPr>
            <w:tcW w:w="2916" w:type="pct"/>
            <w:tcBorders>
              <w:top w:val="nil"/>
              <w:left w:val="nil"/>
              <w:bottom w:val="nil"/>
              <w:right w:val="nil"/>
            </w:tcBorders>
            <w:shd w:val="clear" w:color="auto" w:fill="auto"/>
            <w:vAlign w:val="bottom"/>
          </w:tcPr>
          <w:p w:rsidR="005B547D" w:rsidRPr="00BA48F5" w:rsidRDefault="005B547D" w:rsidP="00BF2A97">
            <w:pPr>
              <w:ind w:left="284"/>
              <w:rPr>
                <w:rFonts w:ascii="Times New Roman" w:hAnsi="Times New Roman"/>
                <w:bCs/>
                <w:i/>
                <w:sz w:val="24"/>
                <w:szCs w:val="24"/>
                <w:lang w:val="uk-UA"/>
              </w:rPr>
            </w:pPr>
            <w:r w:rsidRPr="00BA48F5">
              <w:rPr>
                <w:rFonts w:ascii="Times New Roman" w:hAnsi="Times New Roman"/>
                <w:bCs/>
                <w:i/>
                <w:sz w:val="24"/>
                <w:szCs w:val="24"/>
                <w:lang w:val="uk-UA"/>
              </w:rPr>
              <w:t>з них сума пільг на проїзд в транспорті</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28,23</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33,12</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33,03</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Зв'язок</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132,02</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177,51</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219,84</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21,93</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24,93</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32,91</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110,09</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152,58</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186,93</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BA48F5" w:rsidRDefault="005B547D" w:rsidP="00BF2A97">
            <w:pPr>
              <w:ind w:left="284"/>
              <w:rPr>
                <w:rFonts w:ascii="Times New Roman" w:hAnsi="Times New Roman"/>
                <w:bCs/>
                <w:i/>
                <w:sz w:val="24"/>
                <w:szCs w:val="24"/>
                <w:lang w:val="uk-UA"/>
              </w:rPr>
            </w:pPr>
            <w:r w:rsidRPr="00BA48F5">
              <w:rPr>
                <w:rFonts w:ascii="Times New Roman" w:hAnsi="Times New Roman"/>
                <w:bCs/>
                <w:i/>
                <w:sz w:val="24"/>
                <w:szCs w:val="24"/>
                <w:lang w:val="uk-UA"/>
              </w:rPr>
              <w:t>з них сума пільг на оплату телефону</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lang w:val="uk-UA"/>
              </w:rPr>
            </w:pPr>
            <w:r w:rsidRPr="008E5785">
              <w:rPr>
                <w:rFonts w:ascii="Times New Roman" w:hAnsi="Times New Roman"/>
                <w:sz w:val="24"/>
                <w:szCs w:val="24"/>
                <w:lang w:val="uk-UA"/>
              </w:rPr>
              <w:t>–</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0,03</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0,28</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Відпочинок і культура</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54,03</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99,74</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166,29</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29,79</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55,06</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96,59</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24,24</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44,68</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69,70</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BA48F5" w:rsidRDefault="005B547D" w:rsidP="00BF2A97">
            <w:pPr>
              <w:ind w:left="284"/>
              <w:rPr>
                <w:rFonts w:ascii="Times New Roman" w:hAnsi="Times New Roman"/>
                <w:bCs/>
                <w:i/>
                <w:sz w:val="24"/>
                <w:szCs w:val="24"/>
                <w:lang w:val="uk-UA"/>
              </w:rPr>
            </w:pPr>
            <w:r w:rsidRPr="00BA48F5">
              <w:rPr>
                <w:rFonts w:ascii="Times New Roman" w:hAnsi="Times New Roman"/>
                <w:bCs/>
                <w:i/>
                <w:sz w:val="24"/>
                <w:szCs w:val="24"/>
                <w:lang w:val="uk-UA"/>
              </w:rPr>
              <w:t>з них сума пільг  на оплату туристичних послуг</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0,05</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3,29</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lang w:val="uk-UA"/>
              </w:rPr>
            </w:pPr>
            <w:r w:rsidRPr="008E5785">
              <w:rPr>
                <w:rFonts w:ascii="Times New Roman" w:hAnsi="Times New Roman"/>
                <w:sz w:val="24"/>
                <w:szCs w:val="24"/>
                <w:lang w:val="uk-UA"/>
              </w:rPr>
              <w:t>–</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Освіта</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35,95</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69,97</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46,24</w:t>
            </w:r>
          </w:p>
        </w:tc>
      </w:tr>
    </w:tbl>
    <w:p w:rsidR="00BF2A97" w:rsidRDefault="00BF2A97" w:rsidP="00BF2A97">
      <w:pPr>
        <w:jc w:val="center"/>
        <w:rPr>
          <w:rFonts w:ascii="Times New Roman" w:hAnsi="Times New Roman"/>
          <w:b/>
          <w:sz w:val="28"/>
          <w:szCs w:val="28"/>
          <w:lang w:val="uk-UA"/>
        </w:rPr>
      </w:pPr>
    </w:p>
    <w:p w:rsidR="00BF2A97" w:rsidRPr="000375EE" w:rsidRDefault="00BF2A97" w:rsidP="00BF2A97">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Pr>
          <w:rFonts w:ascii="Times New Roman" w:hAnsi="Times New Roman"/>
          <w:i/>
          <w:sz w:val="24"/>
          <w:szCs w:val="24"/>
          <w:lang w:val="uk-UA"/>
        </w:rPr>
        <w:t xml:space="preserve"> </w:t>
      </w:r>
      <w:r w:rsidRPr="000375EE">
        <w:rPr>
          <w:rFonts w:ascii="Times New Roman" w:hAnsi="Times New Roman"/>
          <w:i/>
          <w:sz w:val="24"/>
          <w:szCs w:val="24"/>
          <w:lang w:val="uk-UA"/>
        </w:rPr>
        <w:t>2.</w:t>
      </w:r>
      <w:r w:rsidR="00891197">
        <w:rPr>
          <w:rFonts w:ascii="Times New Roman" w:hAnsi="Times New Roman"/>
          <w:i/>
          <w:sz w:val="24"/>
          <w:szCs w:val="24"/>
          <w:lang w:val="uk-UA"/>
        </w:rPr>
        <w:t>1</w:t>
      </w:r>
      <w:r w:rsidR="00FA25C0">
        <w:rPr>
          <w:rFonts w:ascii="Times New Roman" w:hAnsi="Times New Roman"/>
          <w:i/>
          <w:sz w:val="24"/>
          <w:szCs w:val="24"/>
          <w:lang w:val="uk-UA"/>
        </w:rPr>
        <w:t>1</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D76E9C" w:rsidRPr="00E504DD" w:rsidTr="00A95D32">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D76E9C" w:rsidRPr="00230149" w:rsidRDefault="00D76E9C" w:rsidP="00CB19F2">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D76E9C" w:rsidRPr="00E504DD" w:rsidTr="00A95D32">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D76E9C" w:rsidRPr="00230149" w:rsidRDefault="00D76E9C" w:rsidP="00CB19F2">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7D5E7B" w:rsidRPr="00E504DD" w:rsidTr="007D5E7B">
        <w:trPr>
          <w:trHeight w:val="218"/>
        </w:trPr>
        <w:tc>
          <w:tcPr>
            <w:tcW w:w="2916" w:type="pct"/>
            <w:tcBorders>
              <w:top w:val="single" w:sz="4" w:space="0" w:color="auto"/>
              <w:left w:val="nil"/>
              <w:bottom w:val="nil"/>
              <w:right w:val="nil"/>
            </w:tcBorders>
            <w:shd w:val="clear" w:color="auto" w:fill="auto"/>
            <w:vAlign w:val="bottom"/>
          </w:tcPr>
          <w:p w:rsidR="007D5E7B" w:rsidRPr="00BA48F5" w:rsidRDefault="007D5E7B" w:rsidP="00CB19F2">
            <w:pPr>
              <w:rPr>
                <w:rFonts w:ascii="Times New Roman" w:hAnsi="Times New Roman"/>
                <w:b/>
                <w:bCs/>
                <w:i/>
                <w:sz w:val="24"/>
                <w:szCs w:val="24"/>
                <w:lang w:val="uk-UA"/>
              </w:rPr>
            </w:pPr>
          </w:p>
        </w:tc>
        <w:tc>
          <w:tcPr>
            <w:tcW w:w="697" w:type="pct"/>
            <w:tcBorders>
              <w:top w:val="single" w:sz="4" w:space="0" w:color="auto"/>
              <w:left w:val="nil"/>
              <w:bottom w:val="nil"/>
              <w:right w:val="nil"/>
            </w:tcBorders>
            <w:vAlign w:val="bottom"/>
          </w:tcPr>
          <w:p w:rsidR="007D5E7B" w:rsidRPr="008E5785" w:rsidRDefault="007D5E7B" w:rsidP="006727AB">
            <w:pPr>
              <w:jc w:val="right"/>
              <w:rPr>
                <w:rFonts w:ascii="Times New Roman" w:hAnsi="Times New Roman"/>
                <w:sz w:val="24"/>
                <w:szCs w:val="24"/>
              </w:rPr>
            </w:pPr>
          </w:p>
        </w:tc>
        <w:tc>
          <w:tcPr>
            <w:tcW w:w="694" w:type="pct"/>
            <w:tcBorders>
              <w:top w:val="single" w:sz="4" w:space="0" w:color="auto"/>
              <w:left w:val="nil"/>
              <w:bottom w:val="nil"/>
              <w:right w:val="nil"/>
            </w:tcBorders>
            <w:shd w:val="clear" w:color="auto" w:fill="auto"/>
            <w:vAlign w:val="bottom"/>
          </w:tcPr>
          <w:p w:rsidR="007D5E7B" w:rsidRPr="008E5785" w:rsidRDefault="007D5E7B">
            <w:pPr>
              <w:jc w:val="right"/>
              <w:rPr>
                <w:rFonts w:ascii="Times New Roman" w:hAnsi="Times New Roman"/>
                <w:sz w:val="24"/>
                <w:szCs w:val="24"/>
              </w:rPr>
            </w:pPr>
          </w:p>
        </w:tc>
        <w:tc>
          <w:tcPr>
            <w:tcW w:w="693" w:type="pct"/>
            <w:tcBorders>
              <w:top w:val="single" w:sz="4" w:space="0" w:color="auto"/>
              <w:left w:val="nil"/>
              <w:bottom w:val="nil"/>
              <w:right w:val="nil"/>
            </w:tcBorders>
            <w:shd w:val="clear" w:color="auto" w:fill="auto"/>
            <w:vAlign w:val="bottom"/>
          </w:tcPr>
          <w:p w:rsidR="007D5E7B" w:rsidRPr="008E5785" w:rsidRDefault="007D5E7B" w:rsidP="006727AB">
            <w:pPr>
              <w:jc w:val="right"/>
              <w:rPr>
                <w:rFonts w:ascii="Times New Roman" w:hAnsi="Times New Roman"/>
                <w:sz w:val="24"/>
                <w:szCs w:val="24"/>
              </w:rPr>
            </w:pPr>
          </w:p>
        </w:tc>
      </w:tr>
      <w:tr w:rsidR="005B547D" w:rsidRPr="00E504DD" w:rsidTr="007D5E7B">
        <w:trPr>
          <w:trHeight w:val="328"/>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Ресторани та готелі</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84,58</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127,06</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171,01</w:t>
            </w:r>
          </w:p>
        </w:tc>
      </w:tr>
      <w:tr w:rsidR="005B547D" w:rsidRPr="00E504DD" w:rsidTr="006727AB">
        <w:trPr>
          <w:trHeight w:val="328"/>
        </w:trPr>
        <w:tc>
          <w:tcPr>
            <w:tcW w:w="2916" w:type="pct"/>
            <w:tcBorders>
              <w:top w:val="nil"/>
              <w:left w:val="nil"/>
              <w:bottom w:val="nil"/>
              <w:right w:val="nil"/>
            </w:tcBorders>
            <w:shd w:val="clear" w:color="auto" w:fill="auto"/>
            <w:vAlign w:val="bottom"/>
          </w:tcPr>
          <w:p w:rsidR="005B547D" w:rsidRPr="00863CFF" w:rsidRDefault="005B547D" w:rsidP="00CB19F2">
            <w:pPr>
              <w:ind w:left="142"/>
              <w:rPr>
                <w:rFonts w:ascii="Times New Roman" w:hAnsi="Times New Roman"/>
                <w:sz w:val="24"/>
                <w:szCs w:val="24"/>
              </w:rPr>
            </w:pPr>
            <w:r w:rsidRPr="00863CFF">
              <w:rPr>
                <w:rFonts w:ascii="Times New Roman" w:hAnsi="Times New Roman"/>
                <w:sz w:val="24"/>
                <w:szCs w:val="24"/>
              </w:rPr>
              <w:t xml:space="preserve">з них </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p>
        </w:tc>
      </w:tr>
      <w:tr w:rsidR="005B547D" w:rsidRPr="00E504DD" w:rsidTr="006727AB">
        <w:trPr>
          <w:trHeight w:val="328"/>
        </w:trPr>
        <w:tc>
          <w:tcPr>
            <w:tcW w:w="2916" w:type="pct"/>
            <w:tcBorders>
              <w:top w:val="nil"/>
              <w:left w:val="nil"/>
              <w:bottom w:val="nil"/>
              <w:right w:val="nil"/>
            </w:tcBorders>
            <w:shd w:val="clear" w:color="auto" w:fill="auto"/>
            <w:vAlign w:val="bottom"/>
          </w:tcPr>
          <w:p w:rsidR="005B547D" w:rsidRPr="00BA48F5" w:rsidRDefault="005B547D" w:rsidP="00CB19F2">
            <w:pPr>
              <w:ind w:left="142"/>
              <w:rPr>
                <w:rFonts w:ascii="Times New Roman" w:hAnsi="Times New Roman"/>
                <w:i/>
                <w:iCs/>
                <w:sz w:val="24"/>
                <w:szCs w:val="24"/>
              </w:rPr>
            </w:pPr>
            <w:r w:rsidRPr="00BA48F5">
              <w:rPr>
                <w:rFonts w:ascii="Times New Roman" w:hAnsi="Times New Roman"/>
                <w:i/>
                <w:iCs/>
                <w:sz w:val="24"/>
                <w:szCs w:val="24"/>
              </w:rPr>
              <w:t>харчування поза домом</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45,93</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71,07</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120,26</w:t>
            </w:r>
          </w:p>
        </w:tc>
      </w:tr>
      <w:tr w:rsidR="005B547D" w:rsidRPr="00E504DD" w:rsidTr="006727AB">
        <w:trPr>
          <w:trHeight w:val="328"/>
        </w:trPr>
        <w:tc>
          <w:tcPr>
            <w:tcW w:w="2916" w:type="pct"/>
            <w:tcBorders>
              <w:top w:val="nil"/>
              <w:left w:val="nil"/>
              <w:bottom w:val="nil"/>
              <w:right w:val="nil"/>
            </w:tcBorders>
            <w:shd w:val="clear" w:color="auto" w:fill="auto"/>
            <w:vAlign w:val="bottom"/>
          </w:tcPr>
          <w:p w:rsidR="005B547D" w:rsidRPr="00BA48F5" w:rsidRDefault="005B547D" w:rsidP="00BF2A97">
            <w:pPr>
              <w:ind w:left="142"/>
              <w:rPr>
                <w:rFonts w:ascii="Times New Roman" w:hAnsi="Times New Roman"/>
                <w:i/>
                <w:iCs/>
                <w:sz w:val="24"/>
                <w:szCs w:val="24"/>
              </w:rPr>
            </w:pPr>
            <w:r w:rsidRPr="00BA48F5">
              <w:rPr>
                <w:rFonts w:ascii="Times New Roman" w:hAnsi="Times New Roman"/>
                <w:i/>
                <w:iCs/>
                <w:sz w:val="24"/>
                <w:szCs w:val="24"/>
              </w:rPr>
              <w:t>витрати на оплату путівок на бази відпочинку тощо</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1,29</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16,59</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2,49</w:t>
            </w:r>
          </w:p>
        </w:tc>
      </w:tr>
      <w:tr w:rsidR="005B547D" w:rsidRPr="00E504DD" w:rsidTr="006727AB">
        <w:trPr>
          <w:trHeight w:val="328"/>
        </w:trPr>
        <w:tc>
          <w:tcPr>
            <w:tcW w:w="2916" w:type="pct"/>
            <w:tcBorders>
              <w:top w:val="nil"/>
              <w:left w:val="nil"/>
              <w:bottom w:val="nil"/>
              <w:right w:val="nil"/>
            </w:tcBorders>
            <w:shd w:val="clear" w:color="auto" w:fill="auto"/>
            <w:vAlign w:val="bottom"/>
          </w:tcPr>
          <w:p w:rsidR="005B547D" w:rsidRPr="00BA48F5" w:rsidRDefault="005B547D" w:rsidP="00BF2A97">
            <w:pPr>
              <w:ind w:left="142"/>
              <w:rPr>
                <w:rFonts w:ascii="Times New Roman" w:hAnsi="Times New Roman"/>
                <w:i/>
                <w:iCs/>
                <w:sz w:val="24"/>
                <w:szCs w:val="24"/>
              </w:rPr>
            </w:pPr>
            <w:r w:rsidRPr="00BA48F5">
              <w:rPr>
                <w:rFonts w:ascii="Times New Roman" w:hAnsi="Times New Roman"/>
                <w:i/>
                <w:iCs/>
                <w:sz w:val="24"/>
                <w:szCs w:val="24"/>
              </w:rPr>
              <w:t xml:space="preserve">з них </w:t>
            </w:r>
            <w:proofErr w:type="gramStart"/>
            <w:r w:rsidRPr="00BA48F5">
              <w:rPr>
                <w:rFonts w:ascii="Times New Roman" w:hAnsi="Times New Roman"/>
                <w:i/>
                <w:iCs/>
                <w:sz w:val="24"/>
                <w:szCs w:val="24"/>
              </w:rPr>
              <w:t>п</w:t>
            </w:r>
            <w:proofErr w:type="gramEnd"/>
            <w:r w:rsidRPr="00BA48F5">
              <w:rPr>
                <w:rFonts w:ascii="Times New Roman" w:hAnsi="Times New Roman"/>
                <w:i/>
                <w:iCs/>
                <w:sz w:val="24"/>
                <w:szCs w:val="24"/>
              </w:rPr>
              <w:t>ільги безготівкові на оплату путівок на бази відпочинку тощо</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0,07</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7,49</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lang w:val="uk-UA"/>
              </w:rPr>
            </w:pPr>
            <w:r w:rsidRPr="008E5785">
              <w:rPr>
                <w:rFonts w:ascii="Times New Roman" w:hAnsi="Times New Roman"/>
                <w:sz w:val="24"/>
                <w:szCs w:val="24"/>
                <w:lang w:val="uk-UA"/>
              </w:rPr>
              <w:t>–</w:t>
            </w:r>
          </w:p>
        </w:tc>
      </w:tr>
      <w:tr w:rsidR="005B547D" w:rsidRPr="00E504DD" w:rsidTr="006727AB">
        <w:trPr>
          <w:trHeight w:val="328"/>
        </w:trPr>
        <w:tc>
          <w:tcPr>
            <w:tcW w:w="2916"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Різні товари та послуги</w:t>
            </w:r>
          </w:p>
        </w:tc>
        <w:tc>
          <w:tcPr>
            <w:tcW w:w="697" w:type="pct"/>
            <w:tcBorders>
              <w:top w:val="nil"/>
              <w:left w:val="nil"/>
              <w:bottom w:val="nil"/>
              <w:right w:val="nil"/>
            </w:tcBorders>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118,32</w:t>
            </w:r>
          </w:p>
        </w:tc>
        <w:tc>
          <w:tcPr>
            <w:tcW w:w="694"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171,38</w:t>
            </w:r>
          </w:p>
        </w:tc>
        <w:tc>
          <w:tcPr>
            <w:tcW w:w="693" w:type="pct"/>
            <w:tcBorders>
              <w:top w:val="nil"/>
              <w:left w:val="nil"/>
              <w:bottom w:val="nil"/>
              <w:right w:val="nil"/>
            </w:tcBorders>
            <w:shd w:val="clear" w:color="auto" w:fill="auto"/>
            <w:vAlign w:val="bottom"/>
          </w:tcPr>
          <w:p w:rsidR="005B547D" w:rsidRPr="008E5785" w:rsidRDefault="005B547D" w:rsidP="006727AB">
            <w:pPr>
              <w:jc w:val="right"/>
              <w:rPr>
                <w:rFonts w:ascii="Times New Roman" w:hAnsi="Times New Roman"/>
                <w:sz w:val="24"/>
                <w:szCs w:val="24"/>
              </w:rPr>
            </w:pPr>
            <w:r w:rsidRPr="008E5785">
              <w:rPr>
                <w:rFonts w:ascii="Times New Roman" w:hAnsi="Times New Roman"/>
                <w:sz w:val="24"/>
                <w:szCs w:val="24"/>
              </w:rPr>
              <w:t>207,54</w:t>
            </w:r>
          </w:p>
        </w:tc>
      </w:tr>
      <w:tr w:rsidR="005B547D" w:rsidRPr="00E504DD" w:rsidTr="00A95D32">
        <w:trPr>
          <w:trHeight w:val="328"/>
        </w:trPr>
        <w:tc>
          <w:tcPr>
            <w:tcW w:w="2916" w:type="pct"/>
            <w:tcBorders>
              <w:top w:val="nil"/>
              <w:left w:val="nil"/>
              <w:bottom w:val="nil"/>
              <w:right w:val="nil"/>
            </w:tcBorders>
            <w:shd w:val="clear" w:color="auto" w:fill="auto"/>
            <w:vAlign w:val="bottom"/>
          </w:tcPr>
          <w:p w:rsidR="005B547D" w:rsidRPr="00863CFF" w:rsidRDefault="005B547D" w:rsidP="00CB19F2">
            <w:pPr>
              <w:ind w:firstLine="142"/>
              <w:rPr>
                <w:rFonts w:ascii="Times New Roman" w:hAnsi="Times New Roman"/>
                <w:sz w:val="24"/>
                <w:szCs w:val="24"/>
                <w:lang w:val="uk-UA"/>
              </w:rPr>
            </w:pPr>
            <w:r w:rsidRPr="00863CFF">
              <w:rPr>
                <w:rFonts w:ascii="Times New Roman" w:hAnsi="Times New Roman"/>
                <w:sz w:val="24"/>
                <w:szCs w:val="24"/>
                <w:lang w:val="uk-UA"/>
              </w:rPr>
              <w:t>товари</w:t>
            </w:r>
          </w:p>
        </w:tc>
        <w:tc>
          <w:tcPr>
            <w:tcW w:w="697" w:type="pct"/>
            <w:tcBorders>
              <w:top w:val="nil"/>
              <w:left w:val="nil"/>
              <w:bottom w:val="nil"/>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78,74</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109,20</w:t>
            </w:r>
          </w:p>
        </w:tc>
        <w:tc>
          <w:tcPr>
            <w:tcW w:w="693" w:type="pct"/>
            <w:tcBorders>
              <w:top w:val="nil"/>
              <w:left w:val="nil"/>
              <w:bottom w:val="nil"/>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114,91</w:t>
            </w:r>
          </w:p>
        </w:tc>
      </w:tr>
      <w:tr w:rsidR="005B547D" w:rsidRPr="00E504DD" w:rsidTr="00A95D32">
        <w:trPr>
          <w:trHeight w:val="328"/>
        </w:trPr>
        <w:tc>
          <w:tcPr>
            <w:tcW w:w="2916" w:type="pct"/>
            <w:tcBorders>
              <w:top w:val="nil"/>
              <w:left w:val="nil"/>
              <w:bottom w:val="single" w:sz="4" w:space="0" w:color="auto"/>
              <w:right w:val="nil"/>
            </w:tcBorders>
            <w:shd w:val="clear" w:color="auto" w:fill="auto"/>
            <w:vAlign w:val="bottom"/>
          </w:tcPr>
          <w:p w:rsidR="005B547D" w:rsidRPr="00863CFF" w:rsidRDefault="005B547D" w:rsidP="00CB19F2">
            <w:pPr>
              <w:ind w:left="142"/>
              <w:rPr>
                <w:rFonts w:ascii="Times New Roman" w:hAnsi="Times New Roman"/>
                <w:bCs/>
                <w:sz w:val="24"/>
                <w:szCs w:val="24"/>
                <w:lang w:val="uk-UA"/>
              </w:rPr>
            </w:pPr>
            <w:r w:rsidRPr="00863CFF">
              <w:rPr>
                <w:rFonts w:ascii="Times New Roman" w:hAnsi="Times New Roman"/>
                <w:bCs/>
                <w:sz w:val="24"/>
                <w:szCs w:val="24"/>
                <w:lang w:val="uk-UA"/>
              </w:rPr>
              <w:t>послуги</w:t>
            </w:r>
          </w:p>
        </w:tc>
        <w:tc>
          <w:tcPr>
            <w:tcW w:w="697" w:type="pct"/>
            <w:tcBorders>
              <w:top w:val="nil"/>
              <w:left w:val="nil"/>
              <w:bottom w:val="single" w:sz="4" w:space="0" w:color="auto"/>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39,58</w:t>
            </w:r>
          </w:p>
        </w:tc>
        <w:tc>
          <w:tcPr>
            <w:tcW w:w="694" w:type="pct"/>
            <w:tcBorders>
              <w:top w:val="nil"/>
              <w:left w:val="nil"/>
              <w:bottom w:val="single" w:sz="4" w:space="0" w:color="auto"/>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62,18</w:t>
            </w:r>
          </w:p>
        </w:tc>
        <w:tc>
          <w:tcPr>
            <w:tcW w:w="693" w:type="pct"/>
            <w:tcBorders>
              <w:top w:val="nil"/>
              <w:left w:val="nil"/>
              <w:bottom w:val="single" w:sz="4" w:space="0" w:color="auto"/>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92,63</w:t>
            </w:r>
          </w:p>
        </w:tc>
      </w:tr>
      <w:tr w:rsidR="005B547D" w:rsidRPr="00E504DD" w:rsidTr="00A95D32">
        <w:trPr>
          <w:trHeight w:val="328"/>
        </w:trPr>
        <w:tc>
          <w:tcPr>
            <w:tcW w:w="2916" w:type="pct"/>
            <w:tcBorders>
              <w:top w:val="single" w:sz="4" w:space="0" w:color="auto"/>
              <w:left w:val="nil"/>
              <w:bottom w:val="single" w:sz="4" w:space="0" w:color="auto"/>
              <w:right w:val="nil"/>
            </w:tcBorders>
            <w:shd w:val="clear" w:color="auto" w:fill="auto"/>
            <w:vAlign w:val="bottom"/>
          </w:tcPr>
          <w:p w:rsidR="005B547D" w:rsidRPr="00CF2960" w:rsidRDefault="005B547D" w:rsidP="00CB19F2">
            <w:pPr>
              <w:rPr>
                <w:rFonts w:ascii="Times New Roman" w:hAnsi="Times New Roman"/>
                <w:b/>
                <w:bCs/>
                <w:sz w:val="24"/>
                <w:szCs w:val="24"/>
              </w:rPr>
            </w:pPr>
            <w:r w:rsidRPr="00CF2960">
              <w:rPr>
                <w:rFonts w:ascii="Times New Roman" w:hAnsi="Times New Roman"/>
                <w:b/>
                <w:bCs/>
                <w:sz w:val="24"/>
                <w:szCs w:val="24"/>
              </w:rPr>
              <w:t>Споживчі грошові витрати</w:t>
            </w:r>
          </w:p>
        </w:tc>
        <w:tc>
          <w:tcPr>
            <w:tcW w:w="697" w:type="pct"/>
            <w:tcBorders>
              <w:top w:val="single" w:sz="4" w:space="0" w:color="auto"/>
              <w:left w:val="nil"/>
              <w:bottom w:val="single" w:sz="4" w:space="0" w:color="auto"/>
              <w:right w:val="nil"/>
            </w:tcBorders>
            <w:vAlign w:val="bottom"/>
          </w:tcPr>
          <w:p w:rsidR="005B547D" w:rsidRPr="006727AB" w:rsidRDefault="005B547D" w:rsidP="006727AB">
            <w:pPr>
              <w:jc w:val="right"/>
              <w:rPr>
                <w:rFonts w:ascii="Times New Roman" w:eastAsia="Calibri" w:hAnsi="Times New Roman"/>
                <w:b/>
                <w:sz w:val="24"/>
                <w:szCs w:val="24"/>
                <w:lang w:val="uk-UA" w:eastAsia="en-US"/>
              </w:rPr>
            </w:pPr>
            <w:r w:rsidRPr="006727AB">
              <w:rPr>
                <w:rFonts w:ascii="Times New Roman" w:eastAsia="Calibri" w:hAnsi="Times New Roman"/>
                <w:b/>
                <w:sz w:val="24"/>
                <w:szCs w:val="24"/>
                <w:lang w:val="uk-UA" w:eastAsia="en-US"/>
              </w:rPr>
              <w:t>4883,99</w:t>
            </w:r>
          </w:p>
        </w:tc>
        <w:tc>
          <w:tcPr>
            <w:tcW w:w="694" w:type="pct"/>
            <w:tcBorders>
              <w:top w:val="single" w:sz="4" w:space="0" w:color="auto"/>
              <w:left w:val="nil"/>
              <w:bottom w:val="single" w:sz="4" w:space="0" w:color="auto"/>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6168,86</w:t>
            </w:r>
          </w:p>
        </w:tc>
        <w:tc>
          <w:tcPr>
            <w:tcW w:w="693" w:type="pct"/>
            <w:tcBorders>
              <w:top w:val="single" w:sz="4" w:space="0" w:color="auto"/>
              <w:left w:val="nil"/>
              <w:bottom w:val="single" w:sz="4" w:space="0" w:color="auto"/>
              <w:right w:val="nil"/>
            </w:tcBorders>
            <w:shd w:val="clear" w:color="auto" w:fill="auto"/>
            <w:vAlign w:val="bottom"/>
          </w:tcPr>
          <w:p w:rsidR="005B547D" w:rsidRPr="006727AB" w:rsidRDefault="005B547D" w:rsidP="006727AB">
            <w:pPr>
              <w:jc w:val="right"/>
              <w:rPr>
                <w:rFonts w:ascii="Times New Roman" w:hAnsi="Times New Roman"/>
                <w:b/>
                <w:bCs/>
                <w:sz w:val="24"/>
                <w:szCs w:val="24"/>
              </w:rPr>
            </w:pPr>
            <w:r w:rsidRPr="006727AB">
              <w:rPr>
                <w:rFonts w:ascii="Times New Roman" w:hAnsi="Times New Roman"/>
                <w:b/>
                <w:bCs/>
                <w:sz w:val="24"/>
                <w:szCs w:val="24"/>
              </w:rPr>
              <w:t>7106,22</w:t>
            </w:r>
          </w:p>
        </w:tc>
      </w:tr>
      <w:tr w:rsidR="00C778F2" w:rsidRPr="00E504DD" w:rsidTr="00A95D32">
        <w:trPr>
          <w:trHeight w:hRule="exact" w:val="417"/>
        </w:trPr>
        <w:tc>
          <w:tcPr>
            <w:tcW w:w="2916" w:type="pct"/>
            <w:tcBorders>
              <w:top w:val="single" w:sz="4" w:space="0" w:color="auto"/>
              <w:left w:val="nil"/>
              <w:bottom w:val="nil"/>
              <w:right w:val="nil"/>
            </w:tcBorders>
            <w:shd w:val="clear" w:color="auto" w:fill="auto"/>
            <w:vAlign w:val="bottom"/>
          </w:tcPr>
          <w:p w:rsidR="00C778F2" w:rsidRPr="00BA48F5" w:rsidRDefault="00C778F2" w:rsidP="00CB19F2">
            <w:pPr>
              <w:rPr>
                <w:rFonts w:ascii="Times New Roman" w:hAnsi="Times New Roman"/>
                <w:b/>
                <w:bCs/>
                <w:i/>
                <w:iCs/>
                <w:sz w:val="24"/>
                <w:szCs w:val="24"/>
              </w:rPr>
            </w:pPr>
            <w:r w:rsidRPr="00BA48F5">
              <w:rPr>
                <w:rFonts w:ascii="Times New Roman" w:hAnsi="Times New Roman"/>
                <w:b/>
                <w:bCs/>
                <w:i/>
                <w:iCs/>
                <w:sz w:val="24"/>
                <w:szCs w:val="24"/>
              </w:rPr>
              <w:t>Розподіл споживчих грошових витрат:</w:t>
            </w:r>
          </w:p>
        </w:tc>
        <w:tc>
          <w:tcPr>
            <w:tcW w:w="697" w:type="pct"/>
            <w:tcBorders>
              <w:top w:val="single" w:sz="4" w:space="0" w:color="auto"/>
              <w:left w:val="nil"/>
              <w:bottom w:val="nil"/>
              <w:right w:val="nil"/>
            </w:tcBorders>
            <w:vAlign w:val="bottom"/>
          </w:tcPr>
          <w:p w:rsidR="00C778F2" w:rsidRPr="006727AB" w:rsidRDefault="00C778F2" w:rsidP="006727AB">
            <w:pPr>
              <w:jc w:val="right"/>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vAlign w:val="bottom"/>
          </w:tcPr>
          <w:p w:rsidR="00C778F2" w:rsidRPr="005B547D" w:rsidRDefault="00C778F2" w:rsidP="006727AB">
            <w:pPr>
              <w:jc w:val="right"/>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C778F2" w:rsidRPr="006727AB" w:rsidRDefault="00C778F2" w:rsidP="006727AB">
            <w:pPr>
              <w:jc w:val="right"/>
              <w:rPr>
                <w:rFonts w:ascii="Times New Roman" w:hAnsi="Times New Roman"/>
                <w:sz w:val="24"/>
                <w:szCs w:val="24"/>
              </w:rPr>
            </w:pP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CF2960" w:rsidRDefault="005B547D" w:rsidP="00CB19F2">
            <w:pPr>
              <w:ind w:left="142"/>
              <w:rPr>
                <w:rFonts w:ascii="Times New Roman" w:hAnsi="Times New Roman"/>
                <w:sz w:val="24"/>
                <w:szCs w:val="24"/>
              </w:rPr>
            </w:pPr>
            <w:r w:rsidRPr="00CF2960">
              <w:rPr>
                <w:rFonts w:ascii="Times New Roman" w:hAnsi="Times New Roman"/>
                <w:sz w:val="24"/>
                <w:szCs w:val="24"/>
              </w:rPr>
              <w:t>продовольчі товари</w:t>
            </w:r>
          </w:p>
        </w:tc>
        <w:tc>
          <w:tcPr>
            <w:tcW w:w="697" w:type="pct"/>
            <w:tcBorders>
              <w:top w:val="nil"/>
              <w:left w:val="nil"/>
              <w:bottom w:val="nil"/>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2624,23</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3250,31</w:t>
            </w:r>
          </w:p>
        </w:tc>
        <w:tc>
          <w:tcPr>
            <w:tcW w:w="693" w:type="pct"/>
            <w:tcBorders>
              <w:top w:val="nil"/>
              <w:left w:val="nil"/>
              <w:bottom w:val="nil"/>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3629,10</w:t>
            </w:r>
          </w:p>
        </w:tc>
      </w:tr>
      <w:tr w:rsidR="005B547D" w:rsidRPr="00E504DD" w:rsidTr="006727AB">
        <w:trPr>
          <w:trHeight w:hRule="exact" w:val="340"/>
        </w:trPr>
        <w:tc>
          <w:tcPr>
            <w:tcW w:w="2916" w:type="pct"/>
            <w:tcBorders>
              <w:top w:val="nil"/>
              <w:left w:val="nil"/>
              <w:bottom w:val="nil"/>
              <w:right w:val="nil"/>
            </w:tcBorders>
            <w:shd w:val="clear" w:color="auto" w:fill="auto"/>
            <w:vAlign w:val="bottom"/>
          </w:tcPr>
          <w:p w:rsidR="005B547D" w:rsidRPr="00CF2960" w:rsidRDefault="005B547D" w:rsidP="00CB19F2">
            <w:pPr>
              <w:ind w:left="142"/>
              <w:rPr>
                <w:rFonts w:ascii="Times New Roman" w:hAnsi="Times New Roman"/>
                <w:sz w:val="24"/>
                <w:szCs w:val="24"/>
              </w:rPr>
            </w:pPr>
            <w:r w:rsidRPr="00CF2960">
              <w:rPr>
                <w:rFonts w:ascii="Times New Roman" w:hAnsi="Times New Roman"/>
                <w:sz w:val="24"/>
                <w:szCs w:val="24"/>
              </w:rPr>
              <w:t>непродовольчі товари</w:t>
            </w:r>
          </w:p>
        </w:tc>
        <w:tc>
          <w:tcPr>
            <w:tcW w:w="697" w:type="pct"/>
            <w:tcBorders>
              <w:top w:val="nil"/>
              <w:left w:val="nil"/>
              <w:bottom w:val="nil"/>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1528,86</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1920,17</w:t>
            </w:r>
          </w:p>
        </w:tc>
        <w:tc>
          <w:tcPr>
            <w:tcW w:w="693" w:type="pct"/>
            <w:tcBorders>
              <w:top w:val="nil"/>
              <w:left w:val="nil"/>
              <w:bottom w:val="nil"/>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2272,58</w:t>
            </w:r>
          </w:p>
        </w:tc>
      </w:tr>
      <w:tr w:rsidR="005B547D" w:rsidRPr="00E504DD" w:rsidTr="00A95D32">
        <w:trPr>
          <w:trHeight w:hRule="exact" w:val="340"/>
        </w:trPr>
        <w:tc>
          <w:tcPr>
            <w:tcW w:w="2916" w:type="pct"/>
            <w:tcBorders>
              <w:top w:val="nil"/>
              <w:left w:val="nil"/>
              <w:bottom w:val="nil"/>
              <w:right w:val="nil"/>
            </w:tcBorders>
            <w:shd w:val="clear" w:color="auto" w:fill="auto"/>
            <w:vAlign w:val="bottom"/>
          </w:tcPr>
          <w:p w:rsidR="005B547D" w:rsidRPr="00CF2960" w:rsidRDefault="005B547D" w:rsidP="00CB19F2">
            <w:pPr>
              <w:ind w:left="142"/>
              <w:rPr>
                <w:rFonts w:ascii="Times New Roman" w:hAnsi="Times New Roman"/>
                <w:sz w:val="24"/>
                <w:szCs w:val="24"/>
              </w:rPr>
            </w:pPr>
            <w:r w:rsidRPr="00CF2960">
              <w:rPr>
                <w:rFonts w:ascii="Times New Roman" w:hAnsi="Times New Roman"/>
                <w:sz w:val="24"/>
                <w:szCs w:val="24"/>
              </w:rPr>
              <w:t>послуги</w:t>
            </w:r>
          </w:p>
        </w:tc>
        <w:tc>
          <w:tcPr>
            <w:tcW w:w="697" w:type="pct"/>
            <w:tcBorders>
              <w:top w:val="nil"/>
              <w:left w:val="nil"/>
              <w:bottom w:val="nil"/>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730,90</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998,38</w:t>
            </w:r>
          </w:p>
        </w:tc>
        <w:tc>
          <w:tcPr>
            <w:tcW w:w="693" w:type="pct"/>
            <w:tcBorders>
              <w:top w:val="nil"/>
              <w:left w:val="nil"/>
              <w:bottom w:val="nil"/>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1204,54</w:t>
            </w:r>
          </w:p>
        </w:tc>
      </w:tr>
      <w:tr w:rsidR="005B547D" w:rsidRPr="00E504DD" w:rsidTr="00A95D32">
        <w:trPr>
          <w:trHeight w:hRule="exact" w:val="645"/>
        </w:trPr>
        <w:tc>
          <w:tcPr>
            <w:tcW w:w="2916" w:type="pct"/>
            <w:tcBorders>
              <w:top w:val="nil"/>
              <w:left w:val="nil"/>
              <w:bottom w:val="single" w:sz="4" w:space="0" w:color="auto"/>
              <w:right w:val="nil"/>
            </w:tcBorders>
            <w:shd w:val="clear" w:color="auto" w:fill="auto"/>
            <w:vAlign w:val="bottom"/>
          </w:tcPr>
          <w:p w:rsidR="005B547D" w:rsidRPr="00BA48F5" w:rsidRDefault="005B547D" w:rsidP="0035403B">
            <w:pPr>
              <w:ind w:left="142"/>
              <w:rPr>
                <w:rFonts w:ascii="Times New Roman" w:hAnsi="Times New Roman"/>
                <w:i/>
                <w:iCs/>
                <w:sz w:val="24"/>
                <w:szCs w:val="24"/>
              </w:rPr>
            </w:pPr>
            <w:r w:rsidRPr="00BA48F5">
              <w:rPr>
                <w:rFonts w:ascii="Times New Roman" w:hAnsi="Times New Roman"/>
                <w:i/>
                <w:iCs/>
                <w:sz w:val="24"/>
                <w:szCs w:val="24"/>
              </w:rPr>
              <w:t>Довідково: витрати на продовольчі товари та харчування поза домом</w:t>
            </w:r>
          </w:p>
        </w:tc>
        <w:tc>
          <w:tcPr>
            <w:tcW w:w="697" w:type="pct"/>
            <w:tcBorders>
              <w:top w:val="nil"/>
              <w:left w:val="nil"/>
              <w:bottom w:val="single" w:sz="4" w:space="0" w:color="auto"/>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2670,16</w:t>
            </w:r>
          </w:p>
        </w:tc>
        <w:tc>
          <w:tcPr>
            <w:tcW w:w="694" w:type="pct"/>
            <w:tcBorders>
              <w:top w:val="nil"/>
              <w:left w:val="nil"/>
              <w:bottom w:val="single" w:sz="4" w:space="0" w:color="auto"/>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3321,38</w:t>
            </w:r>
          </w:p>
        </w:tc>
        <w:tc>
          <w:tcPr>
            <w:tcW w:w="693" w:type="pct"/>
            <w:tcBorders>
              <w:top w:val="nil"/>
              <w:left w:val="nil"/>
              <w:bottom w:val="single" w:sz="4" w:space="0" w:color="auto"/>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3749,36</w:t>
            </w:r>
          </w:p>
        </w:tc>
      </w:tr>
      <w:tr w:rsidR="005B547D" w:rsidRPr="00E504DD" w:rsidTr="00A95D32">
        <w:trPr>
          <w:trHeight w:hRule="exact" w:val="386"/>
        </w:trPr>
        <w:tc>
          <w:tcPr>
            <w:tcW w:w="2916" w:type="pct"/>
            <w:tcBorders>
              <w:top w:val="single" w:sz="4" w:space="0" w:color="auto"/>
              <w:left w:val="nil"/>
              <w:bottom w:val="single" w:sz="4" w:space="0" w:color="auto"/>
              <w:right w:val="nil"/>
            </w:tcBorders>
            <w:shd w:val="clear" w:color="auto" w:fill="auto"/>
            <w:vAlign w:val="bottom"/>
          </w:tcPr>
          <w:p w:rsidR="005B547D" w:rsidRPr="00CF2960" w:rsidRDefault="005B547D" w:rsidP="00CB19F2">
            <w:pPr>
              <w:rPr>
                <w:rFonts w:ascii="Times New Roman" w:hAnsi="Times New Roman"/>
                <w:iCs/>
                <w:sz w:val="24"/>
                <w:szCs w:val="24"/>
              </w:rPr>
            </w:pPr>
            <w:r>
              <w:rPr>
                <w:rFonts w:ascii="Times New Roman" w:hAnsi="Times New Roman"/>
                <w:b/>
                <w:bCs/>
                <w:sz w:val="24"/>
                <w:szCs w:val="24"/>
              </w:rPr>
              <w:t xml:space="preserve">Неспоживчі </w:t>
            </w:r>
            <w:r>
              <w:rPr>
                <w:rFonts w:ascii="Times New Roman" w:hAnsi="Times New Roman"/>
                <w:b/>
                <w:bCs/>
                <w:sz w:val="24"/>
                <w:szCs w:val="24"/>
                <w:lang w:val="uk-UA"/>
              </w:rPr>
              <w:t>сукупн</w:t>
            </w:r>
            <w:r w:rsidRPr="00CF2960">
              <w:rPr>
                <w:rFonts w:ascii="Times New Roman" w:hAnsi="Times New Roman"/>
                <w:b/>
                <w:bCs/>
                <w:sz w:val="24"/>
                <w:szCs w:val="24"/>
              </w:rPr>
              <w:t>і витрати</w:t>
            </w:r>
          </w:p>
        </w:tc>
        <w:tc>
          <w:tcPr>
            <w:tcW w:w="697" w:type="pct"/>
            <w:tcBorders>
              <w:top w:val="single" w:sz="4" w:space="0" w:color="auto"/>
              <w:left w:val="nil"/>
              <w:bottom w:val="single" w:sz="4" w:space="0" w:color="auto"/>
              <w:right w:val="nil"/>
            </w:tcBorders>
            <w:vAlign w:val="bottom"/>
          </w:tcPr>
          <w:p w:rsidR="005B547D" w:rsidRPr="006727AB" w:rsidRDefault="005B547D" w:rsidP="006727AB">
            <w:pPr>
              <w:jc w:val="right"/>
              <w:rPr>
                <w:rFonts w:ascii="Times New Roman" w:hAnsi="Times New Roman"/>
                <w:b/>
                <w:bCs/>
                <w:sz w:val="24"/>
                <w:szCs w:val="24"/>
              </w:rPr>
            </w:pPr>
            <w:r w:rsidRPr="006727AB">
              <w:rPr>
                <w:rFonts w:ascii="Times New Roman" w:hAnsi="Times New Roman"/>
                <w:b/>
                <w:bCs/>
                <w:sz w:val="24"/>
                <w:szCs w:val="24"/>
              </w:rPr>
              <w:t>281,79</w:t>
            </w:r>
          </w:p>
        </w:tc>
        <w:tc>
          <w:tcPr>
            <w:tcW w:w="694" w:type="pct"/>
            <w:tcBorders>
              <w:top w:val="single" w:sz="4" w:space="0" w:color="auto"/>
              <w:left w:val="nil"/>
              <w:bottom w:val="single" w:sz="4" w:space="0" w:color="auto"/>
              <w:right w:val="nil"/>
            </w:tcBorders>
            <w:shd w:val="clear" w:color="auto" w:fill="auto"/>
            <w:vAlign w:val="bottom"/>
          </w:tcPr>
          <w:p w:rsidR="005B547D" w:rsidRPr="005B547D" w:rsidRDefault="005B547D">
            <w:pPr>
              <w:jc w:val="right"/>
              <w:rPr>
                <w:rFonts w:ascii="Times New Roman" w:hAnsi="Times New Roman"/>
                <w:b/>
                <w:bCs/>
                <w:sz w:val="24"/>
                <w:szCs w:val="24"/>
              </w:rPr>
            </w:pPr>
            <w:r w:rsidRPr="005B547D">
              <w:rPr>
                <w:rFonts w:ascii="Times New Roman" w:hAnsi="Times New Roman"/>
                <w:b/>
                <w:bCs/>
                <w:sz w:val="24"/>
                <w:szCs w:val="24"/>
              </w:rPr>
              <w:t>333,05</w:t>
            </w:r>
          </w:p>
        </w:tc>
        <w:tc>
          <w:tcPr>
            <w:tcW w:w="693" w:type="pct"/>
            <w:tcBorders>
              <w:top w:val="single" w:sz="4" w:space="0" w:color="auto"/>
              <w:left w:val="nil"/>
              <w:bottom w:val="single" w:sz="4" w:space="0" w:color="auto"/>
              <w:right w:val="nil"/>
            </w:tcBorders>
            <w:shd w:val="clear" w:color="auto" w:fill="auto"/>
            <w:vAlign w:val="bottom"/>
          </w:tcPr>
          <w:p w:rsidR="005B547D" w:rsidRPr="006727AB" w:rsidRDefault="005B547D" w:rsidP="006727AB">
            <w:pPr>
              <w:jc w:val="right"/>
              <w:rPr>
                <w:rFonts w:ascii="Times New Roman" w:hAnsi="Times New Roman"/>
                <w:b/>
                <w:bCs/>
                <w:sz w:val="24"/>
                <w:szCs w:val="24"/>
              </w:rPr>
            </w:pPr>
            <w:r w:rsidRPr="006727AB">
              <w:rPr>
                <w:rFonts w:ascii="Times New Roman" w:hAnsi="Times New Roman"/>
                <w:b/>
                <w:bCs/>
                <w:sz w:val="24"/>
                <w:szCs w:val="24"/>
              </w:rPr>
              <w:t>639,68</w:t>
            </w:r>
          </w:p>
        </w:tc>
      </w:tr>
      <w:tr w:rsidR="005B547D" w:rsidRPr="00E504DD" w:rsidTr="00A95D32">
        <w:trPr>
          <w:trHeight w:hRule="exact" w:val="340"/>
        </w:trPr>
        <w:tc>
          <w:tcPr>
            <w:tcW w:w="2916" w:type="pct"/>
            <w:tcBorders>
              <w:top w:val="single" w:sz="4" w:space="0" w:color="auto"/>
              <w:left w:val="nil"/>
              <w:bottom w:val="nil"/>
              <w:right w:val="nil"/>
            </w:tcBorders>
            <w:shd w:val="clear" w:color="auto" w:fill="auto"/>
            <w:vAlign w:val="bottom"/>
          </w:tcPr>
          <w:p w:rsidR="005B547D" w:rsidRPr="00CF2960" w:rsidRDefault="005B547D" w:rsidP="00493CF5">
            <w:pPr>
              <w:ind w:left="142"/>
              <w:rPr>
                <w:rFonts w:ascii="Times New Roman" w:hAnsi="Times New Roman"/>
                <w:sz w:val="24"/>
                <w:szCs w:val="24"/>
              </w:rPr>
            </w:pPr>
            <w:r w:rsidRPr="00CF2960">
              <w:rPr>
                <w:rFonts w:ascii="Times New Roman" w:hAnsi="Times New Roman"/>
                <w:sz w:val="24"/>
                <w:szCs w:val="24"/>
              </w:rPr>
              <w:t>Допомога родичам, іншим особам</w:t>
            </w:r>
          </w:p>
        </w:tc>
        <w:tc>
          <w:tcPr>
            <w:tcW w:w="697" w:type="pct"/>
            <w:tcBorders>
              <w:top w:val="single" w:sz="4" w:space="0" w:color="auto"/>
              <w:left w:val="nil"/>
              <w:bottom w:val="nil"/>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104,00</w:t>
            </w:r>
          </w:p>
        </w:tc>
        <w:tc>
          <w:tcPr>
            <w:tcW w:w="694" w:type="pct"/>
            <w:tcBorders>
              <w:top w:val="single" w:sz="4" w:space="0" w:color="auto"/>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170,55</w:t>
            </w:r>
          </w:p>
        </w:tc>
        <w:tc>
          <w:tcPr>
            <w:tcW w:w="693" w:type="pct"/>
            <w:tcBorders>
              <w:top w:val="single" w:sz="4" w:space="0" w:color="auto"/>
              <w:left w:val="nil"/>
              <w:bottom w:val="nil"/>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210,49</w:t>
            </w:r>
          </w:p>
        </w:tc>
      </w:tr>
      <w:tr w:rsidR="005B547D" w:rsidRPr="00E504DD" w:rsidTr="0035403B">
        <w:trPr>
          <w:trHeight w:hRule="exact" w:val="623"/>
        </w:trPr>
        <w:tc>
          <w:tcPr>
            <w:tcW w:w="2916" w:type="pct"/>
            <w:tcBorders>
              <w:top w:val="nil"/>
              <w:left w:val="nil"/>
              <w:bottom w:val="nil"/>
              <w:right w:val="nil"/>
            </w:tcBorders>
            <w:shd w:val="clear" w:color="auto" w:fill="auto"/>
            <w:vAlign w:val="bottom"/>
          </w:tcPr>
          <w:p w:rsidR="005B547D" w:rsidRPr="00CF2960" w:rsidRDefault="005B547D" w:rsidP="00493CF5">
            <w:pPr>
              <w:ind w:left="142"/>
              <w:rPr>
                <w:rFonts w:ascii="Times New Roman" w:hAnsi="Times New Roman"/>
                <w:sz w:val="24"/>
                <w:szCs w:val="24"/>
              </w:rPr>
            </w:pPr>
            <w:r w:rsidRPr="00CF2960">
              <w:rPr>
                <w:rFonts w:ascii="Times New Roman" w:hAnsi="Times New Roman"/>
                <w:sz w:val="24"/>
                <w:szCs w:val="24"/>
              </w:rPr>
              <w:t xml:space="preserve">Купівля акцій, </w:t>
            </w:r>
            <w:r>
              <w:rPr>
                <w:rFonts w:ascii="Times New Roman" w:hAnsi="Times New Roman"/>
                <w:sz w:val="24"/>
                <w:szCs w:val="24"/>
                <w:lang w:val="uk-UA"/>
              </w:rPr>
              <w:t xml:space="preserve">нерухомості, будівництво,капремонт, </w:t>
            </w:r>
            <w:r w:rsidRPr="00CF2960">
              <w:rPr>
                <w:rFonts w:ascii="Times New Roman" w:hAnsi="Times New Roman"/>
                <w:sz w:val="24"/>
                <w:szCs w:val="24"/>
              </w:rPr>
              <w:t>вклади до банків</w:t>
            </w:r>
          </w:p>
        </w:tc>
        <w:tc>
          <w:tcPr>
            <w:tcW w:w="697" w:type="pct"/>
            <w:tcBorders>
              <w:top w:val="nil"/>
              <w:left w:val="nil"/>
              <w:bottom w:val="nil"/>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168,98</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121,04</w:t>
            </w:r>
          </w:p>
        </w:tc>
        <w:tc>
          <w:tcPr>
            <w:tcW w:w="693" w:type="pct"/>
            <w:tcBorders>
              <w:top w:val="nil"/>
              <w:left w:val="nil"/>
              <w:bottom w:val="nil"/>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413,24</w:t>
            </w:r>
          </w:p>
        </w:tc>
      </w:tr>
      <w:tr w:rsidR="005B547D" w:rsidRPr="00E504DD" w:rsidTr="0035403B">
        <w:trPr>
          <w:trHeight w:hRule="exact" w:val="340"/>
        </w:trPr>
        <w:tc>
          <w:tcPr>
            <w:tcW w:w="2916" w:type="pct"/>
            <w:tcBorders>
              <w:top w:val="nil"/>
              <w:left w:val="nil"/>
              <w:bottom w:val="single" w:sz="4" w:space="0" w:color="auto"/>
              <w:right w:val="nil"/>
            </w:tcBorders>
            <w:shd w:val="clear" w:color="auto" w:fill="auto"/>
            <w:vAlign w:val="bottom"/>
          </w:tcPr>
          <w:p w:rsidR="005B547D" w:rsidRPr="00CF2960" w:rsidRDefault="005B547D" w:rsidP="00493CF5">
            <w:pPr>
              <w:ind w:left="142"/>
              <w:rPr>
                <w:rFonts w:ascii="Times New Roman" w:hAnsi="Times New Roman"/>
                <w:sz w:val="24"/>
                <w:szCs w:val="24"/>
              </w:rPr>
            </w:pPr>
            <w:r w:rsidRPr="00CF2960">
              <w:rPr>
                <w:rFonts w:ascii="Times New Roman" w:hAnsi="Times New Roman"/>
                <w:sz w:val="24"/>
                <w:szCs w:val="24"/>
              </w:rPr>
              <w:t>Інші витрати</w:t>
            </w:r>
          </w:p>
        </w:tc>
        <w:tc>
          <w:tcPr>
            <w:tcW w:w="697" w:type="pct"/>
            <w:tcBorders>
              <w:top w:val="nil"/>
              <w:left w:val="nil"/>
              <w:bottom w:val="single" w:sz="4" w:space="0" w:color="auto"/>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8,81</w:t>
            </w:r>
          </w:p>
        </w:tc>
        <w:tc>
          <w:tcPr>
            <w:tcW w:w="694" w:type="pct"/>
            <w:tcBorders>
              <w:top w:val="nil"/>
              <w:left w:val="nil"/>
              <w:bottom w:val="single" w:sz="4" w:space="0" w:color="auto"/>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41,46</w:t>
            </w:r>
          </w:p>
        </w:tc>
        <w:tc>
          <w:tcPr>
            <w:tcW w:w="693" w:type="pct"/>
            <w:tcBorders>
              <w:top w:val="nil"/>
              <w:left w:val="nil"/>
              <w:bottom w:val="single" w:sz="4" w:space="0" w:color="auto"/>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15,95</w:t>
            </w:r>
          </w:p>
        </w:tc>
      </w:tr>
      <w:tr w:rsidR="005B547D" w:rsidRPr="00E504DD" w:rsidTr="0035403B">
        <w:trPr>
          <w:trHeight w:hRule="exact" w:val="340"/>
        </w:trPr>
        <w:tc>
          <w:tcPr>
            <w:tcW w:w="2916" w:type="pct"/>
            <w:tcBorders>
              <w:top w:val="single" w:sz="4" w:space="0" w:color="auto"/>
              <w:left w:val="nil"/>
              <w:bottom w:val="nil"/>
              <w:right w:val="nil"/>
            </w:tcBorders>
            <w:shd w:val="clear" w:color="auto" w:fill="auto"/>
            <w:vAlign w:val="bottom"/>
          </w:tcPr>
          <w:p w:rsidR="005B547D" w:rsidRPr="00AE3B6A" w:rsidRDefault="005B547D" w:rsidP="00AE3B6A">
            <w:pPr>
              <w:rPr>
                <w:rFonts w:ascii="Times New Roman" w:hAnsi="Times New Roman"/>
                <w:sz w:val="24"/>
                <w:szCs w:val="24"/>
                <w:lang w:val="uk-UA"/>
              </w:rPr>
            </w:pPr>
            <w:r>
              <w:rPr>
                <w:rFonts w:ascii="Times New Roman" w:hAnsi="Times New Roman"/>
                <w:sz w:val="24"/>
                <w:szCs w:val="24"/>
              </w:rPr>
              <w:t>Кількість домогосподарств</w:t>
            </w:r>
            <w:r>
              <w:rPr>
                <w:rFonts w:ascii="Times New Roman" w:hAnsi="Times New Roman"/>
                <w:sz w:val="24"/>
                <w:szCs w:val="24"/>
                <w:lang w:val="uk-UA"/>
              </w:rPr>
              <w:t xml:space="preserve"> </w:t>
            </w:r>
            <w:r w:rsidR="009A3CE7">
              <w:rPr>
                <w:rFonts w:ascii="Times New Roman" w:hAnsi="Times New Roman"/>
                <w:sz w:val="24"/>
                <w:szCs w:val="24"/>
                <w:lang w:val="uk-UA"/>
              </w:rPr>
              <w:t>(</w:t>
            </w:r>
            <w:r w:rsidRPr="000375EE">
              <w:rPr>
                <w:rFonts w:ascii="Times New Roman" w:hAnsi="Times New Roman"/>
                <w:sz w:val="24"/>
                <w:szCs w:val="24"/>
              </w:rPr>
              <w:t>тис</w:t>
            </w:r>
            <w:r w:rsidR="009A3CE7">
              <w:rPr>
                <w:rFonts w:ascii="Times New Roman" w:hAnsi="Times New Roman"/>
                <w:sz w:val="24"/>
                <w:szCs w:val="24"/>
                <w:lang w:val="uk-UA"/>
              </w:rPr>
              <w:t>яч)</w:t>
            </w:r>
          </w:p>
        </w:tc>
        <w:tc>
          <w:tcPr>
            <w:tcW w:w="697" w:type="pct"/>
            <w:tcBorders>
              <w:top w:val="single" w:sz="4" w:space="0" w:color="auto"/>
              <w:left w:val="nil"/>
              <w:bottom w:val="nil"/>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1116,6</w:t>
            </w:r>
          </w:p>
        </w:tc>
        <w:tc>
          <w:tcPr>
            <w:tcW w:w="694" w:type="pct"/>
            <w:tcBorders>
              <w:top w:val="single" w:sz="4" w:space="0" w:color="auto"/>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1111,2</w:t>
            </w:r>
          </w:p>
        </w:tc>
        <w:tc>
          <w:tcPr>
            <w:tcW w:w="693" w:type="pct"/>
            <w:tcBorders>
              <w:top w:val="single" w:sz="4" w:space="0" w:color="auto"/>
              <w:left w:val="nil"/>
              <w:bottom w:val="nil"/>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1110,1</w:t>
            </w:r>
          </w:p>
        </w:tc>
      </w:tr>
      <w:tr w:rsidR="005B547D" w:rsidRPr="00E504DD" w:rsidTr="006727AB">
        <w:trPr>
          <w:trHeight w:hRule="exact" w:val="599"/>
        </w:trPr>
        <w:tc>
          <w:tcPr>
            <w:tcW w:w="2916" w:type="pct"/>
            <w:tcBorders>
              <w:top w:val="nil"/>
              <w:left w:val="nil"/>
              <w:bottom w:val="nil"/>
              <w:right w:val="nil"/>
            </w:tcBorders>
            <w:shd w:val="clear" w:color="auto" w:fill="auto"/>
            <w:vAlign w:val="bottom"/>
          </w:tcPr>
          <w:p w:rsidR="005B547D" w:rsidRPr="009A3CE7" w:rsidRDefault="005B547D" w:rsidP="009A3CE7">
            <w:pPr>
              <w:rPr>
                <w:rFonts w:ascii="Times New Roman" w:hAnsi="Times New Roman"/>
                <w:sz w:val="24"/>
                <w:szCs w:val="24"/>
                <w:lang w:val="uk-UA"/>
              </w:rPr>
            </w:pPr>
            <w:r w:rsidRPr="000375EE">
              <w:rPr>
                <w:rFonts w:ascii="Times New Roman" w:hAnsi="Times New Roman"/>
                <w:sz w:val="24"/>
                <w:szCs w:val="24"/>
              </w:rPr>
              <w:t>Середній еквівалентни</w:t>
            </w:r>
            <w:r>
              <w:rPr>
                <w:rFonts w:ascii="Times New Roman" w:hAnsi="Times New Roman"/>
                <w:sz w:val="24"/>
                <w:szCs w:val="24"/>
              </w:rPr>
              <w:t>й розмі</w:t>
            </w:r>
            <w:proofErr w:type="gramStart"/>
            <w:r>
              <w:rPr>
                <w:rFonts w:ascii="Times New Roman" w:hAnsi="Times New Roman"/>
                <w:sz w:val="24"/>
                <w:szCs w:val="24"/>
              </w:rPr>
              <w:t>р</w:t>
            </w:r>
            <w:proofErr w:type="gramEnd"/>
            <w:r>
              <w:rPr>
                <w:rFonts w:ascii="Times New Roman" w:hAnsi="Times New Roman"/>
                <w:sz w:val="24"/>
                <w:szCs w:val="24"/>
              </w:rPr>
              <w:t xml:space="preserve"> домогосподарства</w:t>
            </w:r>
            <w:r>
              <w:rPr>
                <w:rFonts w:ascii="Times New Roman" w:hAnsi="Times New Roman"/>
                <w:sz w:val="24"/>
                <w:szCs w:val="24"/>
                <w:lang w:val="uk-UA"/>
              </w:rPr>
              <w:t xml:space="preserve"> </w:t>
            </w:r>
            <w:r w:rsidR="009A3CE7">
              <w:rPr>
                <w:rFonts w:ascii="Times New Roman" w:hAnsi="Times New Roman"/>
                <w:sz w:val="24"/>
                <w:szCs w:val="24"/>
                <w:lang w:val="uk-UA"/>
              </w:rPr>
              <w:t>(</w:t>
            </w:r>
            <w:r>
              <w:rPr>
                <w:rFonts w:ascii="Times New Roman" w:hAnsi="Times New Roman"/>
                <w:sz w:val="24"/>
                <w:szCs w:val="24"/>
              </w:rPr>
              <w:t>осіб</w:t>
            </w:r>
            <w:r w:rsidR="009A3CE7">
              <w:rPr>
                <w:rFonts w:ascii="Times New Roman" w:hAnsi="Times New Roman"/>
                <w:sz w:val="24"/>
                <w:szCs w:val="24"/>
                <w:lang w:val="uk-UA"/>
              </w:rPr>
              <w:t>)</w:t>
            </w:r>
          </w:p>
        </w:tc>
        <w:tc>
          <w:tcPr>
            <w:tcW w:w="697" w:type="pct"/>
            <w:tcBorders>
              <w:top w:val="nil"/>
              <w:left w:val="nil"/>
              <w:bottom w:val="nil"/>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2,01</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2,00</w:t>
            </w:r>
          </w:p>
        </w:tc>
        <w:tc>
          <w:tcPr>
            <w:tcW w:w="693" w:type="pct"/>
            <w:tcBorders>
              <w:top w:val="nil"/>
              <w:left w:val="nil"/>
              <w:bottom w:val="nil"/>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2,00</w:t>
            </w:r>
          </w:p>
        </w:tc>
      </w:tr>
      <w:tr w:rsidR="005B547D" w:rsidRPr="00E504DD" w:rsidTr="006727AB">
        <w:trPr>
          <w:trHeight w:hRule="exact" w:val="427"/>
        </w:trPr>
        <w:tc>
          <w:tcPr>
            <w:tcW w:w="2916" w:type="pct"/>
            <w:tcBorders>
              <w:top w:val="nil"/>
              <w:left w:val="nil"/>
              <w:bottom w:val="nil"/>
              <w:right w:val="nil"/>
            </w:tcBorders>
            <w:shd w:val="clear" w:color="auto" w:fill="auto"/>
            <w:vAlign w:val="bottom"/>
          </w:tcPr>
          <w:p w:rsidR="005B547D" w:rsidRPr="000375EE" w:rsidRDefault="005B547D" w:rsidP="00CB19F2">
            <w:pPr>
              <w:rPr>
                <w:rFonts w:ascii="Times New Roman" w:hAnsi="Times New Roman"/>
                <w:sz w:val="24"/>
                <w:szCs w:val="24"/>
              </w:rPr>
            </w:pPr>
            <w:r w:rsidRPr="000375EE">
              <w:rPr>
                <w:rFonts w:ascii="Times New Roman" w:hAnsi="Times New Roman"/>
                <w:sz w:val="24"/>
                <w:szCs w:val="24"/>
              </w:rPr>
              <w:t xml:space="preserve">Кількість обстежених домогосподарств </w:t>
            </w:r>
          </w:p>
        </w:tc>
        <w:tc>
          <w:tcPr>
            <w:tcW w:w="697" w:type="pct"/>
            <w:tcBorders>
              <w:top w:val="nil"/>
              <w:left w:val="nil"/>
              <w:bottom w:val="nil"/>
              <w:right w:val="nil"/>
            </w:tcBorders>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278</w:t>
            </w:r>
          </w:p>
        </w:tc>
        <w:tc>
          <w:tcPr>
            <w:tcW w:w="694" w:type="pct"/>
            <w:tcBorders>
              <w:top w:val="nil"/>
              <w:left w:val="nil"/>
              <w:bottom w:val="nil"/>
              <w:right w:val="nil"/>
            </w:tcBorders>
            <w:shd w:val="clear" w:color="auto" w:fill="auto"/>
            <w:vAlign w:val="bottom"/>
          </w:tcPr>
          <w:p w:rsidR="005B547D" w:rsidRPr="005B547D" w:rsidRDefault="005B547D">
            <w:pPr>
              <w:jc w:val="right"/>
              <w:rPr>
                <w:rFonts w:ascii="Times New Roman" w:hAnsi="Times New Roman"/>
                <w:sz w:val="24"/>
                <w:szCs w:val="24"/>
              </w:rPr>
            </w:pPr>
            <w:r w:rsidRPr="005B547D">
              <w:rPr>
                <w:rFonts w:ascii="Times New Roman" w:hAnsi="Times New Roman"/>
                <w:sz w:val="24"/>
                <w:szCs w:val="24"/>
              </w:rPr>
              <w:t>322</w:t>
            </w:r>
          </w:p>
        </w:tc>
        <w:tc>
          <w:tcPr>
            <w:tcW w:w="693" w:type="pct"/>
            <w:tcBorders>
              <w:top w:val="nil"/>
              <w:left w:val="nil"/>
              <w:bottom w:val="nil"/>
              <w:right w:val="nil"/>
            </w:tcBorders>
            <w:shd w:val="clear" w:color="auto" w:fill="auto"/>
            <w:vAlign w:val="bottom"/>
          </w:tcPr>
          <w:p w:rsidR="005B547D" w:rsidRPr="006727AB" w:rsidRDefault="005B547D" w:rsidP="006727AB">
            <w:pPr>
              <w:jc w:val="right"/>
              <w:rPr>
                <w:rFonts w:ascii="Times New Roman" w:hAnsi="Times New Roman"/>
                <w:sz w:val="24"/>
                <w:szCs w:val="24"/>
              </w:rPr>
            </w:pPr>
            <w:r w:rsidRPr="006727AB">
              <w:rPr>
                <w:rFonts w:ascii="Times New Roman" w:hAnsi="Times New Roman"/>
                <w:sz w:val="24"/>
                <w:szCs w:val="24"/>
              </w:rPr>
              <w:t>341</w:t>
            </w:r>
          </w:p>
        </w:tc>
      </w:tr>
    </w:tbl>
    <w:p w:rsidR="003C4B71" w:rsidRDefault="003C4B71">
      <w:pPr>
        <w:rPr>
          <w:rFonts w:ascii="Times New Roman" w:hAnsi="Times New Roman"/>
          <w:sz w:val="28"/>
          <w:szCs w:val="28"/>
          <w:lang w:val="uk-UA"/>
        </w:rPr>
      </w:pPr>
      <w:r>
        <w:rPr>
          <w:rFonts w:ascii="Times New Roman" w:hAnsi="Times New Roman"/>
          <w:sz w:val="28"/>
          <w:szCs w:val="28"/>
          <w:lang w:val="uk-UA"/>
        </w:rPr>
        <w:br w:type="page"/>
      </w:r>
    </w:p>
    <w:p w:rsidR="00634B53" w:rsidRDefault="00891197" w:rsidP="00891197">
      <w:pPr>
        <w:ind w:left="567" w:hanging="567"/>
        <w:rPr>
          <w:rFonts w:ascii="Times New Roman" w:hAnsi="Times New Roman"/>
          <w:b/>
          <w:sz w:val="28"/>
          <w:szCs w:val="28"/>
          <w:lang w:val="uk-UA"/>
        </w:rPr>
      </w:pPr>
      <w:r>
        <w:rPr>
          <w:b/>
          <w:sz w:val="28"/>
          <w:szCs w:val="28"/>
          <w:lang w:val="uk-UA"/>
        </w:rPr>
        <w:lastRenderedPageBreak/>
        <w:t>2.1</w:t>
      </w:r>
      <w:r w:rsidR="00F06F2A">
        <w:rPr>
          <w:b/>
          <w:sz w:val="28"/>
          <w:szCs w:val="28"/>
          <w:lang w:val="uk-UA"/>
        </w:rPr>
        <w:t>2</w:t>
      </w:r>
      <w:r w:rsidRPr="00954FB8">
        <w:rPr>
          <w:b/>
          <w:sz w:val="28"/>
          <w:szCs w:val="28"/>
          <w:lang w:val="uk-UA"/>
        </w:rPr>
        <w:t xml:space="preserve">. </w:t>
      </w:r>
      <w:r>
        <w:rPr>
          <w:rFonts w:ascii="Times New Roman" w:hAnsi="Times New Roman"/>
          <w:b/>
          <w:sz w:val="28"/>
          <w:szCs w:val="28"/>
          <w:lang w:val="uk-UA"/>
        </w:rPr>
        <w:t xml:space="preserve">Сукупні витрати домогосподарств за типами поселень </w:t>
      </w:r>
    </w:p>
    <w:p w:rsidR="00891197" w:rsidRDefault="00891197" w:rsidP="00891197">
      <w:pPr>
        <w:jc w:val="center"/>
        <w:rPr>
          <w:rFonts w:ascii="Times New Roman" w:hAnsi="Times New Roman"/>
          <w:b/>
          <w:sz w:val="28"/>
          <w:szCs w:val="28"/>
          <w:lang w:val="uk-UA"/>
        </w:rPr>
      </w:pPr>
    </w:p>
    <w:p w:rsidR="00891197" w:rsidRPr="00744BB9" w:rsidRDefault="00891197" w:rsidP="00891197">
      <w:pPr>
        <w:ind w:left="567" w:right="-143" w:hanging="567"/>
        <w:jc w:val="right"/>
        <w:rPr>
          <w:i/>
          <w:sz w:val="24"/>
          <w:szCs w:val="24"/>
          <w:lang w:val="uk-UA"/>
        </w:rPr>
      </w:pPr>
      <w:r w:rsidRPr="00744BB9">
        <w:rPr>
          <w:i/>
          <w:sz w:val="24"/>
          <w:szCs w:val="24"/>
          <w:lang w:val="uk-UA"/>
        </w:rPr>
        <w:t>(у середньому за місяць</w:t>
      </w:r>
    </w:p>
    <w:p w:rsidR="00891197" w:rsidRPr="00744BB9" w:rsidRDefault="00891197" w:rsidP="00891197">
      <w:pPr>
        <w:ind w:left="567" w:right="-143" w:hanging="567"/>
        <w:jc w:val="right"/>
        <w:rPr>
          <w:rFonts w:ascii="Times New Roman" w:eastAsia="Calibri" w:hAnsi="Times New Roman"/>
          <w:b/>
          <w:sz w:val="24"/>
          <w:szCs w:val="24"/>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грн)</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311"/>
        <w:gridCol w:w="996"/>
        <w:gridCol w:w="996"/>
        <w:gridCol w:w="996"/>
        <w:gridCol w:w="996"/>
        <w:gridCol w:w="996"/>
        <w:gridCol w:w="996"/>
      </w:tblGrid>
      <w:tr w:rsidR="00891197" w:rsidRPr="00E504DD" w:rsidTr="00A95D32">
        <w:trPr>
          <w:trHeight w:val="303"/>
        </w:trPr>
        <w:tc>
          <w:tcPr>
            <w:tcW w:w="1783" w:type="pct"/>
            <w:vMerge w:val="restart"/>
            <w:tcBorders>
              <w:top w:val="single" w:sz="4" w:space="0" w:color="auto"/>
              <w:left w:val="nil"/>
              <w:bottom w:val="single" w:sz="4" w:space="0" w:color="auto"/>
              <w:right w:val="single" w:sz="4" w:space="0" w:color="auto"/>
            </w:tcBorders>
            <w:shd w:val="clear" w:color="auto" w:fill="auto"/>
          </w:tcPr>
          <w:p w:rsidR="00891197" w:rsidRPr="00230149" w:rsidRDefault="00891197" w:rsidP="00CB19F2">
            <w:pPr>
              <w:jc w:val="center"/>
              <w:rPr>
                <w:rFonts w:ascii="Times New Roman" w:eastAsia="Calibri" w:hAnsi="Times New Roman"/>
                <w:b/>
                <w:sz w:val="24"/>
                <w:szCs w:val="24"/>
                <w:lang w:val="uk-UA" w:eastAsia="en-US"/>
              </w:rPr>
            </w:pPr>
          </w:p>
        </w:tc>
        <w:tc>
          <w:tcPr>
            <w:tcW w:w="16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91197" w:rsidRPr="00230149" w:rsidRDefault="0035403B"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609" w:type="pct"/>
            <w:gridSpan w:val="3"/>
            <w:tcBorders>
              <w:top w:val="single" w:sz="4" w:space="0" w:color="auto"/>
              <w:left w:val="single" w:sz="4" w:space="0" w:color="auto"/>
              <w:bottom w:val="single" w:sz="4" w:space="0" w:color="auto"/>
              <w:right w:val="nil"/>
            </w:tcBorders>
            <w:shd w:val="clear" w:color="auto" w:fill="auto"/>
            <w:vAlign w:val="center"/>
          </w:tcPr>
          <w:p w:rsidR="00891197" w:rsidRPr="00230149" w:rsidRDefault="00440224"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891197" w:rsidRPr="00230149">
              <w:rPr>
                <w:rFonts w:ascii="Times New Roman" w:eastAsia="Calibri" w:hAnsi="Times New Roman"/>
                <w:b/>
                <w:sz w:val="24"/>
                <w:szCs w:val="24"/>
                <w:lang w:val="uk-UA" w:eastAsia="en-US"/>
              </w:rPr>
              <w:t xml:space="preserve"> сільській місцевості</w:t>
            </w:r>
          </w:p>
        </w:tc>
      </w:tr>
      <w:tr w:rsidR="00891197" w:rsidRPr="00E504DD" w:rsidTr="00A95D32">
        <w:trPr>
          <w:trHeight w:val="447"/>
        </w:trPr>
        <w:tc>
          <w:tcPr>
            <w:tcW w:w="1783" w:type="pct"/>
            <w:vMerge/>
            <w:tcBorders>
              <w:top w:val="single" w:sz="4" w:space="0" w:color="auto"/>
              <w:left w:val="nil"/>
              <w:bottom w:val="single" w:sz="4" w:space="0" w:color="auto"/>
              <w:right w:val="single" w:sz="4" w:space="0" w:color="auto"/>
            </w:tcBorders>
            <w:shd w:val="clear" w:color="auto" w:fill="auto"/>
          </w:tcPr>
          <w:p w:rsidR="00891197" w:rsidRPr="00230149" w:rsidRDefault="00891197" w:rsidP="00CB19F2">
            <w:pPr>
              <w:jc w:val="center"/>
              <w:rPr>
                <w:rFonts w:ascii="Times New Roman" w:eastAsia="Calibri" w:hAnsi="Times New Roman"/>
                <w:b/>
                <w:sz w:val="24"/>
                <w:szCs w:val="24"/>
                <w:lang w:val="uk-UA" w:eastAsia="en-US"/>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nil"/>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891197" w:rsidRPr="00E504DD" w:rsidTr="00A95D32">
        <w:trPr>
          <w:trHeight w:hRule="exact" w:val="170"/>
        </w:trPr>
        <w:tc>
          <w:tcPr>
            <w:tcW w:w="1783" w:type="pct"/>
            <w:tcBorders>
              <w:top w:val="single" w:sz="4" w:space="0" w:color="auto"/>
              <w:left w:val="nil"/>
              <w:bottom w:val="nil"/>
              <w:right w:val="nil"/>
            </w:tcBorders>
            <w:shd w:val="clear" w:color="auto" w:fill="auto"/>
            <w:vAlign w:val="bottom"/>
          </w:tcPr>
          <w:p w:rsidR="00891197" w:rsidRPr="00A66E3C" w:rsidRDefault="00891197" w:rsidP="00CB19F2">
            <w:pPr>
              <w:rPr>
                <w:rFonts w:ascii="Times New Roman" w:hAnsi="Times New Roman"/>
                <w:b/>
                <w:bCs/>
                <w:sz w:val="24"/>
                <w:szCs w:val="24"/>
              </w:rPr>
            </w:pPr>
          </w:p>
        </w:tc>
        <w:tc>
          <w:tcPr>
            <w:tcW w:w="536" w:type="pct"/>
            <w:tcBorders>
              <w:top w:val="single" w:sz="4" w:space="0" w:color="auto"/>
              <w:left w:val="nil"/>
              <w:bottom w:val="nil"/>
              <w:right w:val="nil"/>
            </w:tcBorders>
          </w:tcPr>
          <w:p w:rsidR="00891197" w:rsidRPr="00A66E3C" w:rsidRDefault="00891197" w:rsidP="00CB19F2">
            <w:pPr>
              <w:jc w:val="both"/>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tcPr>
          <w:p w:rsidR="00891197" w:rsidRPr="00A66E3C" w:rsidRDefault="00891197" w:rsidP="00CB19F2">
            <w:pPr>
              <w:jc w:val="both"/>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vAlign w:val="bottom"/>
          </w:tcPr>
          <w:p w:rsidR="00891197" w:rsidRDefault="00891197" w:rsidP="00CB19F2">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891197" w:rsidRDefault="00891197" w:rsidP="00CB19F2">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891197" w:rsidRDefault="00891197" w:rsidP="00CB19F2">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891197" w:rsidRDefault="00891197" w:rsidP="00CB19F2">
            <w:pPr>
              <w:jc w:val="right"/>
              <w:rPr>
                <w:rFonts w:ascii="Times New Roman" w:eastAsia="Calibri" w:hAnsi="Times New Roman"/>
                <w:b/>
                <w:sz w:val="24"/>
                <w:szCs w:val="24"/>
                <w:lang w:val="uk-UA" w:eastAsia="en-US"/>
              </w:rPr>
            </w:pPr>
          </w:p>
        </w:tc>
      </w:tr>
      <w:tr w:rsidR="00891197" w:rsidRPr="00E504DD" w:rsidTr="00A95D32">
        <w:trPr>
          <w:trHeight w:hRule="exact" w:val="340"/>
        </w:trPr>
        <w:tc>
          <w:tcPr>
            <w:tcW w:w="1783" w:type="pct"/>
            <w:tcBorders>
              <w:top w:val="nil"/>
              <w:left w:val="nil"/>
              <w:bottom w:val="single" w:sz="4" w:space="0" w:color="auto"/>
              <w:right w:val="nil"/>
            </w:tcBorders>
            <w:shd w:val="clear" w:color="auto" w:fill="auto"/>
            <w:vAlign w:val="bottom"/>
          </w:tcPr>
          <w:p w:rsidR="00891197" w:rsidRPr="005B6A47" w:rsidRDefault="00891197" w:rsidP="00CB19F2">
            <w:pPr>
              <w:rPr>
                <w:rFonts w:ascii="Times New Roman" w:hAnsi="Times New Roman"/>
                <w:b/>
                <w:bCs/>
                <w:sz w:val="24"/>
                <w:szCs w:val="24"/>
                <w:lang w:val="uk-UA"/>
              </w:rPr>
            </w:pPr>
            <w:r>
              <w:rPr>
                <w:rFonts w:ascii="Times New Roman" w:hAnsi="Times New Roman"/>
                <w:b/>
                <w:bCs/>
                <w:sz w:val="24"/>
                <w:szCs w:val="24"/>
                <w:lang w:val="uk-UA"/>
              </w:rPr>
              <w:t>Всього сукупних витрат</w:t>
            </w:r>
          </w:p>
        </w:tc>
        <w:tc>
          <w:tcPr>
            <w:tcW w:w="536" w:type="pct"/>
            <w:tcBorders>
              <w:top w:val="nil"/>
              <w:left w:val="nil"/>
              <w:bottom w:val="single" w:sz="4" w:space="0" w:color="auto"/>
              <w:right w:val="nil"/>
            </w:tcBorders>
            <w:vAlign w:val="bottom"/>
          </w:tcPr>
          <w:p w:rsidR="00891197" w:rsidRPr="005B547D" w:rsidRDefault="006727AB" w:rsidP="00B6652E">
            <w:pPr>
              <w:jc w:val="right"/>
              <w:rPr>
                <w:rFonts w:ascii="Times New Roman" w:eastAsia="Calibri" w:hAnsi="Times New Roman"/>
                <w:b/>
                <w:sz w:val="24"/>
                <w:szCs w:val="24"/>
                <w:lang w:val="uk-UA" w:eastAsia="en-US"/>
              </w:rPr>
            </w:pPr>
            <w:r w:rsidRPr="005B547D">
              <w:rPr>
                <w:rFonts w:ascii="Times New Roman" w:eastAsia="Calibri" w:hAnsi="Times New Roman"/>
                <w:b/>
                <w:sz w:val="24"/>
                <w:szCs w:val="24"/>
                <w:lang w:val="uk-UA" w:eastAsia="en-US"/>
              </w:rPr>
              <w:t>5142,12</w:t>
            </w:r>
          </w:p>
        </w:tc>
        <w:tc>
          <w:tcPr>
            <w:tcW w:w="536" w:type="pct"/>
            <w:tcBorders>
              <w:top w:val="nil"/>
              <w:left w:val="nil"/>
              <w:bottom w:val="single" w:sz="4" w:space="0" w:color="auto"/>
              <w:right w:val="nil"/>
            </w:tcBorders>
            <w:shd w:val="clear" w:color="auto" w:fill="auto"/>
            <w:vAlign w:val="bottom"/>
          </w:tcPr>
          <w:p w:rsidR="00891197" w:rsidRPr="005B547D" w:rsidRDefault="005B547D" w:rsidP="00B6652E">
            <w:pPr>
              <w:jc w:val="right"/>
              <w:rPr>
                <w:rFonts w:ascii="Times New Roman" w:eastAsia="Calibri" w:hAnsi="Times New Roman"/>
                <w:b/>
                <w:sz w:val="24"/>
                <w:szCs w:val="24"/>
                <w:lang w:val="uk-UA" w:eastAsia="en-US"/>
              </w:rPr>
            </w:pPr>
            <w:r w:rsidRPr="005B547D">
              <w:rPr>
                <w:rFonts w:ascii="Times New Roman" w:eastAsia="Calibri" w:hAnsi="Times New Roman"/>
                <w:b/>
                <w:sz w:val="24"/>
                <w:szCs w:val="24"/>
                <w:lang w:val="uk-UA" w:eastAsia="en-US"/>
              </w:rPr>
              <w:t>6643,80</w:t>
            </w:r>
          </w:p>
        </w:tc>
        <w:tc>
          <w:tcPr>
            <w:tcW w:w="536" w:type="pct"/>
            <w:tcBorders>
              <w:top w:val="nil"/>
              <w:left w:val="nil"/>
              <w:bottom w:val="single" w:sz="4" w:space="0" w:color="auto"/>
              <w:right w:val="nil"/>
            </w:tcBorders>
            <w:shd w:val="clear" w:color="auto" w:fill="auto"/>
            <w:vAlign w:val="bottom"/>
          </w:tcPr>
          <w:p w:rsidR="00891197" w:rsidRPr="005B547D" w:rsidRDefault="00C778F2" w:rsidP="00B6652E">
            <w:pPr>
              <w:jc w:val="right"/>
              <w:rPr>
                <w:rFonts w:ascii="Times New Roman" w:eastAsia="Calibri" w:hAnsi="Times New Roman"/>
                <w:b/>
                <w:sz w:val="24"/>
                <w:szCs w:val="24"/>
                <w:lang w:val="uk-UA" w:eastAsia="en-US"/>
              </w:rPr>
            </w:pPr>
            <w:r w:rsidRPr="005B547D">
              <w:rPr>
                <w:rFonts w:ascii="Times New Roman" w:eastAsia="Calibri" w:hAnsi="Times New Roman"/>
                <w:b/>
                <w:sz w:val="24"/>
                <w:szCs w:val="24"/>
                <w:lang w:val="uk-UA" w:eastAsia="en-US"/>
              </w:rPr>
              <w:t>7785,8</w:t>
            </w:r>
          </w:p>
        </w:tc>
        <w:tc>
          <w:tcPr>
            <w:tcW w:w="536" w:type="pct"/>
            <w:tcBorders>
              <w:top w:val="nil"/>
              <w:left w:val="nil"/>
              <w:bottom w:val="single" w:sz="4" w:space="0" w:color="auto"/>
              <w:right w:val="nil"/>
            </w:tcBorders>
            <w:vAlign w:val="bottom"/>
          </w:tcPr>
          <w:p w:rsidR="00891197" w:rsidRPr="005B547D" w:rsidRDefault="006727AB" w:rsidP="00B6652E">
            <w:pPr>
              <w:jc w:val="right"/>
              <w:rPr>
                <w:rFonts w:ascii="Times New Roman" w:eastAsia="Calibri" w:hAnsi="Times New Roman"/>
                <w:b/>
                <w:sz w:val="24"/>
                <w:szCs w:val="24"/>
                <w:lang w:val="uk-UA" w:eastAsia="en-US"/>
              </w:rPr>
            </w:pPr>
            <w:r w:rsidRPr="005B547D">
              <w:rPr>
                <w:rFonts w:ascii="Times New Roman" w:eastAsia="Calibri" w:hAnsi="Times New Roman"/>
                <w:b/>
                <w:sz w:val="24"/>
                <w:szCs w:val="24"/>
                <w:lang w:val="uk-UA" w:eastAsia="en-US"/>
              </w:rPr>
              <w:t>5261,63</w:t>
            </w:r>
          </w:p>
        </w:tc>
        <w:tc>
          <w:tcPr>
            <w:tcW w:w="536" w:type="pct"/>
            <w:tcBorders>
              <w:top w:val="nil"/>
              <w:left w:val="nil"/>
              <w:bottom w:val="single" w:sz="4" w:space="0" w:color="auto"/>
              <w:right w:val="nil"/>
            </w:tcBorders>
            <w:vAlign w:val="bottom"/>
          </w:tcPr>
          <w:p w:rsidR="00891197" w:rsidRPr="005B547D" w:rsidRDefault="005B547D" w:rsidP="00B6652E">
            <w:pPr>
              <w:jc w:val="right"/>
              <w:rPr>
                <w:rFonts w:ascii="Times New Roman" w:eastAsia="Calibri" w:hAnsi="Times New Roman"/>
                <w:b/>
                <w:sz w:val="24"/>
                <w:szCs w:val="24"/>
                <w:lang w:val="uk-UA" w:eastAsia="en-US"/>
              </w:rPr>
            </w:pPr>
            <w:r w:rsidRPr="005B547D">
              <w:rPr>
                <w:rFonts w:ascii="Times New Roman" w:eastAsia="Calibri" w:hAnsi="Times New Roman"/>
                <w:b/>
                <w:sz w:val="24"/>
                <w:szCs w:val="24"/>
                <w:lang w:val="uk-UA" w:eastAsia="en-US"/>
              </w:rPr>
              <w:t>5925,04</w:t>
            </w:r>
          </w:p>
        </w:tc>
        <w:tc>
          <w:tcPr>
            <w:tcW w:w="536" w:type="pct"/>
            <w:tcBorders>
              <w:top w:val="nil"/>
              <w:left w:val="nil"/>
              <w:bottom w:val="single" w:sz="4" w:space="0" w:color="auto"/>
              <w:right w:val="nil"/>
            </w:tcBorders>
            <w:vAlign w:val="bottom"/>
          </w:tcPr>
          <w:p w:rsidR="00891197" w:rsidRPr="005B547D" w:rsidRDefault="00C778F2" w:rsidP="00B6652E">
            <w:pPr>
              <w:jc w:val="right"/>
              <w:rPr>
                <w:rFonts w:ascii="Times New Roman" w:eastAsia="Calibri" w:hAnsi="Times New Roman"/>
                <w:b/>
                <w:sz w:val="24"/>
                <w:szCs w:val="24"/>
                <w:lang w:val="uk-UA" w:eastAsia="en-US"/>
              </w:rPr>
            </w:pPr>
            <w:r w:rsidRPr="005B547D">
              <w:rPr>
                <w:rFonts w:ascii="Times New Roman" w:eastAsia="Calibri" w:hAnsi="Times New Roman"/>
                <w:b/>
                <w:sz w:val="24"/>
                <w:szCs w:val="24"/>
                <w:lang w:val="uk-UA" w:eastAsia="en-US"/>
              </w:rPr>
              <w:t>7581,84</w:t>
            </w:r>
          </w:p>
        </w:tc>
      </w:tr>
      <w:tr w:rsidR="005B547D" w:rsidRPr="00E504DD" w:rsidTr="00A95D32">
        <w:trPr>
          <w:trHeight w:hRule="exact" w:val="565"/>
        </w:trPr>
        <w:tc>
          <w:tcPr>
            <w:tcW w:w="1783" w:type="pct"/>
            <w:tcBorders>
              <w:top w:val="single" w:sz="4" w:space="0" w:color="auto"/>
              <w:left w:val="nil"/>
              <w:bottom w:val="nil"/>
              <w:right w:val="nil"/>
            </w:tcBorders>
            <w:shd w:val="clear" w:color="auto" w:fill="auto"/>
            <w:vAlign w:val="bottom"/>
          </w:tcPr>
          <w:p w:rsidR="005B547D" w:rsidRPr="00BA48F5" w:rsidRDefault="005B547D" w:rsidP="00CB19F2">
            <w:pPr>
              <w:rPr>
                <w:rFonts w:ascii="Times New Roman" w:hAnsi="Times New Roman"/>
                <w:b/>
                <w:i/>
                <w:iCs/>
                <w:sz w:val="24"/>
                <w:szCs w:val="24"/>
                <w:lang w:val="uk-UA"/>
              </w:rPr>
            </w:pPr>
            <w:r w:rsidRPr="00BA48F5">
              <w:rPr>
                <w:rFonts w:ascii="Times New Roman" w:hAnsi="Times New Roman"/>
                <w:b/>
                <w:i/>
                <w:iCs/>
                <w:sz w:val="24"/>
                <w:szCs w:val="24"/>
                <w:lang w:val="uk-UA"/>
              </w:rPr>
              <w:t>Продукти харчування та безалкогольні напої</w:t>
            </w:r>
          </w:p>
        </w:tc>
        <w:tc>
          <w:tcPr>
            <w:tcW w:w="536" w:type="pct"/>
            <w:tcBorders>
              <w:top w:val="single" w:sz="4" w:space="0" w:color="auto"/>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2468,55</w:t>
            </w:r>
          </w:p>
        </w:tc>
        <w:tc>
          <w:tcPr>
            <w:tcW w:w="536" w:type="pct"/>
            <w:tcBorders>
              <w:top w:val="single" w:sz="4" w:space="0" w:color="auto"/>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3117,22</w:t>
            </w:r>
          </w:p>
        </w:tc>
        <w:tc>
          <w:tcPr>
            <w:tcW w:w="536" w:type="pct"/>
            <w:tcBorders>
              <w:top w:val="single" w:sz="4" w:space="0" w:color="auto"/>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3228,23</w:t>
            </w:r>
          </w:p>
        </w:tc>
        <w:tc>
          <w:tcPr>
            <w:tcW w:w="536" w:type="pct"/>
            <w:tcBorders>
              <w:top w:val="single" w:sz="4" w:space="0" w:color="auto"/>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2619,55</w:t>
            </w:r>
          </w:p>
        </w:tc>
        <w:tc>
          <w:tcPr>
            <w:tcW w:w="536" w:type="pct"/>
            <w:tcBorders>
              <w:top w:val="single" w:sz="4" w:space="0" w:color="auto"/>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2874,25</w:t>
            </w:r>
          </w:p>
        </w:tc>
        <w:tc>
          <w:tcPr>
            <w:tcW w:w="536" w:type="pct"/>
            <w:tcBorders>
              <w:top w:val="single" w:sz="4" w:space="0" w:color="auto"/>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3737,11</w:t>
            </w:r>
          </w:p>
        </w:tc>
      </w:tr>
      <w:tr w:rsidR="005B547D" w:rsidRPr="00E504DD" w:rsidTr="00AC28F6">
        <w:trPr>
          <w:trHeight w:hRule="exact" w:val="312"/>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sz w:val="24"/>
                <w:szCs w:val="24"/>
                <w:lang w:val="uk-UA"/>
              </w:rPr>
            </w:pPr>
            <w:r w:rsidRPr="00BA48F5">
              <w:rPr>
                <w:rFonts w:ascii="Times New Roman" w:hAnsi="Times New Roman"/>
                <w:b/>
                <w:i/>
                <w:sz w:val="24"/>
                <w:szCs w:val="24"/>
                <w:lang w:val="uk-UA"/>
              </w:rPr>
              <w:t>Алкогольні напої</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58,81</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75,23</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116,86</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45,35</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55,84</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103,14</w:t>
            </w:r>
          </w:p>
        </w:tc>
      </w:tr>
      <w:tr w:rsidR="005B547D" w:rsidRPr="00E504DD" w:rsidTr="00AC28F6">
        <w:trPr>
          <w:trHeight w:hRule="exact" w:val="312"/>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sz w:val="24"/>
                <w:szCs w:val="24"/>
                <w:lang w:val="uk-UA"/>
              </w:rPr>
            </w:pPr>
            <w:r w:rsidRPr="00BA48F5">
              <w:rPr>
                <w:rFonts w:ascii="Times New Roman" w:hAnsi="Times New Roman"/>
                <w:b/>
                <w:i/>
                <w:sz w:val="24"/>
                <w:szCs w:val="24"/>
                <w:lang w:val="uk-UA"/>
              </w:rPr>
              <w:t>Тютюнові вироби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76,90</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116,05</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179,47</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40,28</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83,58</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219,00</w:t>
            </w:r>
          </w:p>
        </w:tc>
      </w:tr>
      <w:tr w:rsidR="005B547D" w:rsidRPr="00E504DD" w:rsidTr="00AC28F6">
        <w:trPr>
          <w:trHeight w:hRule="exact" w:val="312"/>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sz w:val="24"/>
                <w:szCs w:val="24"/>
                <w:lang w:val="uk-UA"/>
              </w:rPr>
            </w:pPr>
            <w:r w:rsidRPr="00BA48F5">
              <w:rPr>
                <w:rFonts w:ascii="Times New Roman" w:hAnsi="Times New Roman"/>
                <w:b/>
                <w:i/>
                <w:sz w:val="24"/>
                <w:szCs w:val="24"/>
                <w:lang w:val="uk-UA"/>
              </w:rPr>
              <w:t>Одяг і взуття</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247,65</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354,88</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517,79</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316,17</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328,01</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364,23</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244,55</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350,45</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512,64</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314,43</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326,22</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362,36</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3,10</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4,43</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5,15</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1,74</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1,79</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1,87</w:t>
            </w:r>
          </w:p>
        </w:tc>
      </w:tr>
      <w:tr w:rsidR="005B547D" w:rsidRPr="00E504DD" w:rsidTr="00BA48F5">
        <w:trPr>
          <w:trHeight w:hRule="exact" w:val="848"/>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iCs/>
                <w:sz w:val="24"/>
                <w:szCs w:val="24"/>
              </w:rPr>
            </w:pPr>
            <w:r w:rsidRPr="00BA48F5">
              <w:rPr>
                <w:rFonts w:ascii="Times New Roman" w:hAnsi="Times New Roman"/>
                <w:b/>
                <w:i/>
                <w:iCs/>
                <w:sz w:val="24"/>
                <w:szCs w:val="24"/>
              </w:rPr>
              <w:t>Житло, вода, електроенергія, газ та інші види палива</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1001,21</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1402,45</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1450,59</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982,34</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1086,14</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1167,38</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770,52</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1098,67</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1060,27</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893,38</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939,23</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1088,82</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230,69</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303,78</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390,32</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88,96</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146,91</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78,56</w:t>
            </w:r>
          </w:p>
        </w:tc>
      </w:tr>
      <w:tr w:rsidR="005B547D" w:rsidRPr="00E504DD" w:rsidTr="005B547D">
        <w:trPr>
          <w:trHeight w:hRule="exact" w:val="913"/>
        </w:trPr>
        <w:tc>
          <w:tcPr>
            <w:tcW w:w="1783" w:type="pct"/>
            <w:tcBorders>
              <w:top w:val="nil"/>
              <w:left w:val="nil"/>
              <w:bottom w:val="nil"/>
              <w:right w:val="nil"/>
            </w:tcBorders>
            <w:shd w:val="clear" w:color="auto" w:fill="auto"/>
            <w:vAlign w:val="bottom"/>
          </w:tcPr>
          <w:p w:rsidR="005B547D" w:rsidRPr="00BA48F5" w:rsidRDefault="005B547D" w:rsidP="0035403B">
            <w:pPr>
              <w:ind w:left="142"/>
              <w:rPr>
                <w:rFonts w:ascii="Times New Roman" w:hAnsi="Times New Roman"/>
                <w:i/>
                <w:sz w:val="24"/>
                <w:szCs w:val="24"/>
              </w:rPr>
            </w:pPr>
            <w:r w:rsidRPr="00BA48F5">
              <w:rPr>
                <w:rFonts w:ascii="Times New Roman" w:hAnsi="Times New Roman"/>
                <w:i/>
                <w:sz w:val="24"/>
                <w:szCs w:val="24"/>
              </w:rPr>
              <w:t>Довідково: оплата житла, комунальних продукті</w:t>
            </w:r>
            <w:proofErr w:type="gramStart"/>
            <w:r w:rsidRPr="00BA48F5">
              <w:rPr>
                <w:rFonts w:ascii="Times New Roman" w:hAnsi="Times New Roman"/>
                <w:i/>
                <w:sz w:val="24"/>
                <w:szCs w:val="24"/>
              </w:rPr>
              <w:t>в</w:t>
            </w:r>
            <w:proofErr w:type="gramEnd"/>
            <w:r w:rsidRPr="00BA48F5">
              <w:rPr>
                <w:rFonts w:ascii="Times New Roman" w:hAnsi="Times New Roman"/>
                <w:i/>
                <w:sz w:val="24"/>
                <w:szCs w:val="24"/>
              </w:rPr>
              <w:t xml:space="preserve"> та послуг</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953,00</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1315,55</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1399,15</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761,80</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902,26</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938,19</w:t>
            </w:r>
          </w:p>
        </w:tc>
      </w:tr>
      <w:tr w:rsidR="005B547D" w:rsidRPr="00E504DD" w:rsidTr="0035403B">
        <w:trPr>
          <w:trHeight w:hRule="exact" w:val="607"/>
        </w:trPr>
        <w:tc>
          <w:tcPr>
            <w:tcW w:w="1783" w:type="pct"/>
            <w:tcBorders>
              <w:top w:val="nil"/>
              <w:left w:val="nil"/>
              <w:bottom w:val="nil"/>
              <w:right w:val="nil"/>
            </w:tcBorders>
            <w:shd w:val="clear" w:color="auto" w:fill="auto"/>
            <w:vAlign w:val="bottom"/>
          </w:tcPr>
          <w:p w:rsidR="005B547D" w:rsidRPr="00BA48F5" w:rsidRDefault="005B547D" w:rsidP="0035403B">
            <w:pPr>
              <w:ind w:left="284"/>
              <w:rPr>
                <w:rFonts w:ascii="Times New Roman" w:hAnsi="Times New Roman"/>
                <w:i/>
                <w:sz w:val="24"/>
                <w:szCs w:val="24"/>
              </w:rPr>
            </w:pPr>
            <w:r w:rsidRPr="00BA48F5">
              <w:rPr>
                <w:rFonts w:ascii="Times New Roman" w:hAnsi="Times New Roman"/>
                <w:i/>
                <w:sz w:val="24"/>
                <w:szCs w:val="24"/>
              </w:rPr>
              <w:t xml:space="preserve">з них сума </w:t>
            </w:r>
            <w:proofErr w:type="gramStart"/>
            <w:r w:rsidRPr="00BA48F5">
              <w:rPr>
                <w:rFonts w:ascii="Times New Roman" w:hAnsi="Times New Roman"/>
                <w:i/>
                <w:sz w:val="24"/>
                <w:szCs w:val="24"/>
              </w:rPr>
              <w:t>п</w:t>
            </w:r>
            <w:proofErr w:type="gramEnd"/>
            <w:r w:rsidRPr="00BA48F5">
              <w:rPr>
                <w:rFonts w:ascii="Times New Roman" w:hAnsi="Times New Roman"/>
                <w:i/>
                <w:sz w:val="24"/>
                <w:szCs w:val="24"/>
              </w:rPr>
              <w:t>ільг та субсидій</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86,76</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247,29</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115,05</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412,07</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439,74</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237,76</w:t>
            </w:r>
          </w:p>
        </w:tc>
      </w:tr>
      <w:tr w:rsidR="005B547D" w:rsidRPr="00E504DD" w:rsidTr="00BA48F5">
        <w:trPr>
          <w:trHeight w:hRule="exact" w:val="1198"/>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sz w:val="24"/>
                <w:szCs w:val="24"/>
              </w:rPr>
            </w:pPr>
            <w:r w:rsidRPr="00BA48F5">
              <w:rPr>
                <w:rFonts w:ascii="Times New Roman" w:hAnsi="Times New Roman"/>
                <w:b/>
                <w:i/>
                <w:sz w:val="24"/>
                <w:szCs w:val="24"/>
              </w:rPr>
              <w:t xml:space="preserve">Предмети домашнього вжитку, побутова </w:t>
            </w:r>
            <w:proofErr w:type="gramStart"/>
            <w:r w:rsidRPr="00BA48F5">
              <w:rPr>
                <w:rFonts w:ascii="Times New Roman" w:hAnsi="Times New Roman"/>
                <w:b/>
                <w:i/>
                <w:sz w:val="24"/>
                <w:szCs w:val="24"/>
              </w:rPr>
              <w:t>техн</w:t>
            </w:r>
            <w:proofErr w:type="gramEnd"/>
            <w:r w:rsidRPr="00BA48F5">
              <w:rPr>
                <w:rFonts w:ascii="Times New Roman" w:hAnsi="Times New Roman"/>
                <w:b/>
                <w:i/>
                <w:sz w:val="24"/>
                <w:szCs w:val="24"/>
              </w:rPr>
              <w:t>іка та поточне утримання житла</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74,17</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131,56</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223,29</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63,01</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93,35</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155,74</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70,12</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127,50</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193,84</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61,87</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91,12</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152,06</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4,05</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4,06</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29,45</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1,14</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2,23</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3,68</w:t>
            </w:r>
          </w:p>
        </w:tc>
      </w:tr>
      <w:tr w:rsidR="005B547D" w:rsidRPr="00E504DD" w:rsidTr="005B547D">
        <w:trPr>
          <w:trHeight w:hRule="exact" w:val="340"/>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Охорона здоров'я</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225,65</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254,16</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277,04</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308,80</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245,11</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358,91</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133,81</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118,93</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177,29</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218,28</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174,74</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207,39</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91,84</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135,23</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99,75</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90,52</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70,37</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151,52</w:t>
            </w:r>
          </w:p>
        </w:tc>
      </w:tr>
      <w:tr w:rsidR="005B547D" w:rsidRPr="00E504DD" w:rsidTr="005B547D">
        <w:trPr>
          <w:trHeight w:hRule="exact" w:val="813"/>
        </w:trPr>
        <w:tc>
          <w:tcPr>
            <w:tcW w:w="1783"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bCs/>
                <w:i/>
                <w:sz w:val="24"/>
                <w:szCs w:val="24"/>
                <w:lang w:val="uk-UA"/>
              </w:rPr>
            </w:pPr>
            <w:r w:rsidRPr="00BA48F5">
              <w:rPr>
                <w:rFonts w:ascii="Times New Roman" w:hAnsi="Times New Roman"/>
                <w:bCs/>
                <w:i/>
                <w:sz w:val="24"/>
                <w:szCs w:val="24"/>
                <w:lang w:val="uk-UA"/>
              </w:rPr>
              <w:t>з них сума пільг та дотацій на товари і послуги з охорони здоров'я</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9,60</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22,36</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5,35</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1,33</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7,29</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10,94</w:t>
            </w:r>
          </w:p>
        </w:tc>
      </w:tr>
      <w:tr w:rsidR="005B547D" w:rsidRPr="00E504DD" w:rsidTr="005B547D">
        <w:trPr>
          <w:trHeight w:hRule="exact" w:val="340"/>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i/>
                <w:sz w:val="24"/>
                <w:szCs w:val="24"/>
              </w:rPr>
            </w:pPr>
            <w:r w:rsidRPr="00BA48F5">
              <w:rPr>
                <w:rFonts w:ascii="Times New Roman" w:hAnsi="Times New Roman"/>
                <w:b/>
                <w:i/>
                <w:sz w:val="24"/>
                <w:szCs w:val="24"/>
              </w:rPr>
              <w:t>Транспорт</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268,37</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229,03</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295,12</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236,73</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117,14</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218,31</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118,72</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67,25</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105,50</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156,41</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70,39</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129,67</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149,65</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161,78</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189,62</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80,32</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46,75</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88,64</w:t>
            </w:r>
          </w:p>
        </w:tc>
      </w:tr>
      <w:tr w:rsidR="005B547D" w:rsidRPr="00E504DD" w:rsidTr="00AC28F6">
        <w:trPr>
          <w:trHeight w:hRule="exact" w:val="567"/>
        </w:trPr>
        <w:tc>
          <w:tcPr>
            <w:tcW w:w="1783" w:type="pct"/>
            <w:tcBorders>
              <w:top w:val="nil"/>
              <w:left w:val="nil"/>
              <w:bottom w:val="nil"/>
              <w:right w:val="nil"/>
            </w:tcBorders>
            <w:shd w:val="clear" w:color="auto" w:fill="auto"/>
            <w:vAlign w:val="bottom"/>
          </w:tcPr>
          <w:p w:rsidR="005B547D" w:rsidRPr="00BA48F5" w:rsidRDefault="005B547D" w:rsidP="00CB19F2">
            <w:pPr>
              <w:ind w:left="284"/>
              <w:rPr>
                <w:rFonts w:ascii="Times New Roman" w:hAnsi="Times New Roman"/>
                <w:bCs/>
                <w:i/>
                <w:sz w:val="24"/>
                <w:szCs w:val="24"/>
                <w:lang w:val="uk-UA"/>
              </w:rPr>
            </w:pPr>
            <w:r w:rsidRPr="00BA48F5">
              <w:rPr>
                <w:rFonts w:ascii="Times New Roman" w:hAnsi="Times New Roman"/>
                <w:bCs/>
                <w:i/>
                <w:sz w:val="24"/>
                <w:szCs w:val="24"/>
                <w:lang w:val="uk-UA"/>
              </w:rPr>
              <w:t>з них сума пільг на проїзд в транспорті</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34,43</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36,48</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37,96</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3,12</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19,43</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12,73</w:t>
            </w:r>
          </w:p>
        </w:tc>
      </w:tr>
      <w:tr w:rsidR="005B547D" w:rsidRPr="00E504DD" w:rsidTr="005B547D">
        <w:trPr>
          <w:trHeight w:hRule="exact" w:val="340"/>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Зв'язок</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139,99</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194,40</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227,52</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99,70</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108,83</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188,21</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22,76</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28,54</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31,46</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18,53</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10,24</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38,84</w:t>
            </w:r>
          </w:p>
        </w:tc>
      </w:tr>
      <w:tr w:rsidR="005B547D" w:rsidRPr="00E504DD" w:rsidTr="00BA48F5">
        <w:trPr>
          <w:trHeight w:hRule="exact" w:val="284"/>
        </w:trPr>
        <w:tc>
          <w:tcPr>
            <w:tcW w:w="1783"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117,23</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165,86</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196,06</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81,17</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98,59</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149,37</w:t>
            </w:r>
          </w:p>
        </w:tc>
      </w:tr>
      <w:tr w:rsidR="00AC28F6" w:rsidRPr="00E504DD" w:rsidTr="00AC28F6">
        <w:trPr>
          <w:trHeight w:hRule="exact" w:val="562"/>
        </w:trPr>
        <w:tc>
          <w:tcPr>
            <w:tcW w:w="1783" w:type="pct"/>
            <w:tcBorders>
              <w:top w:val="nil"/>
              <w:left w:val="nil"/>
              <w:bottom w:val="nil"/>
              <w:right w:val="nil"/>
            </w:tcBorders>
            <w:shd w:val="clear" w:color="auto" w:fill="auto"/>
            <w:vAlign w:val="bottom"/>
          </w:tcPr>
          <w:p w:rsidR="00AC28F6" w:rsidRPr="00BA48F5" w:rsidRDefault="00AC28F6" w:rsidP="006D5FF1">
            <w:pPr>
              <w:ind w:left="284"/>
              <w:rPr>
                <w:rFonts w:ascii="Times New Roman" w:hAnsi="Times New Roman"/>
                <w:bCs/>
                <w:i/>
                <w:sz w:val="24"/>
                <w:szCs w:val="24"/>
                <w:lang w:val="uk-UA"/>
              </w:rPr>
            </w:pPr>
            <w:r w:rsidRPr="00BA48F5">
              <w:rPr>
                <w:rFonts w:ascii="Times New Roman" w:hAnsi="Times New Roman"/>
                <w:bCs/>
                <w:i/>
                <w:sz w:val="24"/>
                <w:szCs w:val="24"/>
                <w:lang w:val="uk-UA"/>
              </w:rPr>
              <w:t>з них сума пільг на оплату телефону</w:t>
            </w:r>
          </w:p>
        </w:tc>
        <w:tc>
          <w:tcPr>
            <w:tcW w:w="536" w:type="pct"/>
            <w:tcBorders>
              <w:top w:val="nil"/>
              <w:left w:val="nil"/>
              <w:bottom w:val="nil"/>
              <w:right w:val="nil"/>
            </w:tcBorders>
            <w:vAlign w:val="bottom"/>
          </w:tcPr>
          <w:p w:rsidR="00AC28F6" w:rsidRPr="008E5785" w:rsidRDefault="00AC28F6" w:rsidP="006D5FF1">
            <w:pPr>
              <w:jc w:val="right"/>
              <w:rPr>
                <w:rFonts w:ascii="Times New Roman" w:hAnsi="Times New Roman"/>
                <w:sz w:val="24"/>
                <w:szCs w:val="24"/>
                <w:lang w:val="uk-UA"/>
              </w:rPr>
            </w:pPr>
            <w:r w:rsidRPr="008E5785">
              <w:rPr>
                <w:rFonts w:ascii="Times New Roman" w:hAnsi="Times New Roman"/>
                <w:sz w:val="24"/>
                <w:szCs w:val="24"/>
                <w:lang w:val="uk-UA"/>
              </w:rPr>
              <w:t>–</w:t>
            </w:r>
          </w:p>
        </w:tc>
        <w:tc>
          <w:tcPr>
            <w:tcW w:w="536" w:type="pct"/>
            <w:tcBorders>
              <w:top w:val="nil"/>
              <w:left w:val="nil"/>
              <w:bottom w:val="nil"/>
              <w:right w:val="nil"/>
            </w:tcBorders>
            <w:shd w:val="clear" w:color="auto" w:fill="auto"/>
            <w:vAlign w:val="bottom"/>
          </w:tcPr>
          <w:p w:rsidR="00AC28F6" w:rsidRPr="008E5785" w:rsidRDefault="00AC28F6" w:rsidP="006D5FF1">
            <w:pPr>
              <w:jc w:val="right"/>
              <w:rPr>
                <w:rFonts w:ascii="Times New Roman" w:hAnsi="Times New Roman"/>
                <w:sz w:val="24"/>
                <w:szCs w:val="24"/>
              </w:rPr>
            </w:pPr>
            <w:r w:rsidRPr="008E5785">
              <w:rPr>
                <w:rFonts w:ascii="Times New Roman" w:hAnsi="Times New Roman"/>
                <w:sz w:val="24"/>
                <w:szCs w:val="24"/>
              </w:rPr>
              <w:t>–</w:t>
            </w:r>
          </w:p>
        </w:tc>
        <w:tc>
          <w:tcPr>
            <w:tcW w:w="536" w:type="pct"/>
            <w:tcBorders>
              <w:top w:val="nil"/>
              <w:left w:val="nil"/>
              <w:bottom w:val="nil"/>
              <w:right w:val="nil"/>
            </w:tcBorders>
            <w:shd w:val="clear" w:color="auto" w:fill="auto"/>
            <w:vAlign w:val="bottom"/>
          </w:tcPr>
          <w:p w:rsidR="00AC28F6" w:rsidRPr="008E5785" w:rsidRDefault="00AC28F6" w:rsidP="006D5FF1">
            <w:pPr>
              <w:jc w:val="right"/>
              <w:rPr>
                <w:rFonts w:ascii="Times New Roman" w:hAnsi="Times New Roman"/>
                <w:sz w:val="24"/>
                <w:szCs w:val="24"/>
              </w:rPr>
            </w:pPr>
            <w:r w:rsidRPr="008E5785">
              <w:rPr>
                <w:rFonts w:ascii="Times New Roman" w:hAnsi="Times New Roman"/>
                <w:sz w:val="24"/>
                <w:szCs w:val="24"/>
              </w:rPr>
              <w:t>0,25</w:t>
            </w:r>
          </w:p>
        </w:tc>
        <w:tc>
          <w:tcPr>
            <w:tcW w:w="536" w:type="pct"/>
            <w:tcBorders>
              <w:top w:val="nil"/>
              <w:left w:val="nil"/>
              <w:bottom w:val="nil"/>
              <w:right w:val="nil"/>
            </w:tcBorders>
            <w:vAlign w:val="bottom"/>
          </w:tcPr>
          <w:p w:rsidR="00AC28F6" w:rsidRPr="008E5785" w:rsidRDefault="00AC28F6" w:rsidP="006D5FF1">
            <w:pPr>
              <w:jc w:val="right"/>
              <w:rPr>
                <w:rFonts w:ascii="Times New Roman" w:hAnsi="Times New Roman"/>
                <w:sz w:val="24"/>
                <w:szCs w:val="24"/>
                <w:lang w:val="uk-UA"/>
              </w:rPr>
            </w:pPr>
            <w:r w:rsidRPr="008E5785">
              <w:rPr>
                <w:rFonts w:ascii="Times New Roman" w:hAnsi="Times New Roman"/>
                <w:sz w:val="24"/>
                <w:szCs w:val="24"/>
                <w:lang w:val="uk-UA"/>
              </w:rPr>
              <w:t>–</w:t>
            </w:r>
          </w:p>
        </w:tc>
        <w:tc>
          <w:tcPr>
            <w:tcW w:w="536" w:type="pct"/>
            <w:tcBorders>
              <w:top w:val="nil"/>
              <w:left w:val="nil"/>
              <w:bottom w:val="nil"/>
              <w:right w:val="nil"/>
            </w:tcBorders>
            <w:vAlign w:val="bottom"/>
          </w:tcPr>
          <w:p w:rsidR="00AC28F6" w:rsidRPr="008E5785" w:rsidRDefault="00AC28F6" w:rsidP="006D5FF1">
            <w:pPr>
              <w:jc w:val="right"/>
              <w:rPr>
                <w:rFonts w:ascii="Times New Roman" w:hAnsi="Times New Roman"/>
                <w:sz w:val="24"/>
                <w:szCs w:val="24"/>
              </w:rPr>
            </w:pPr>
            <w:r w:rsidRPr="008E5785">
              <w:rPr>
                <w:rFonts w:ascii="Times New Roman" w:hAnsi="Times New Roman"/>
                <w:sz w:val="24"/>
                <w:szCs w:val="24"/>
              </w:rPr>
              <w:t>0,16</w:t>
            </w:r>
          </w:p>
        </w:tc>
        <w:tc>
          <w:tcPr>
            <w:tcW w:w="536" w:type="pct"/>
            <w:tcBorders>
              <w:top w:val="nil"/>
              <w:left w:val="nil"/>
              <w:bottom w:val="nil"/>
              <w:right w:val="nil"/>
            </w:tcBorders>
            <w:vAlign w:val="bottom"/>
          </w:tcPr>
          <w:p w:rsidR="00AC28F6" w:rsidRPr="008E5785" w:rsidRDefault="00AC28F6" w:rsidP="006D5FF1">
            <w:pPr>
              <w:jc w:val="right"/>
              <w:rPr>
                <w:rFonts w:ascii="Times New Roman" w:hAnsi="Times New Roman"/>
                <w:sz w:val="24"/>
                <w:szCs w:val="24"/>
              </w:rPr>
            </w:pPr>
            <w:r w:rsidRPr="008E5785">
              <w:rPr>
                <w:rFonts w:ascii="Times New Roman" w:hAnsi="Times New Roman"/>
                <w:sz w:val="24"/>
                <w:szCs w:val="24"/>
              </w:rPr>
              <w:t>0,39</w:t>
            </w:r>
          </w:p>
        </w:tc>
      </w:tr>
    </w:tbl>
    <w:p w:rsidR="005B547D" w:rsidRDefault="005B547D">
      <w:pPr>
        <w:rPr>
          <w:rFonts w:ascii="Times New Roman" w:hAnsi="Times New Roman"/>
          <w:b/>
          <w:sz w:val="28"/>
          <w:szCs w:val="28"/>
          <w:lang w:val="uk-UA"/>
        </w:rPr>
      </w:pPr>
      <w:r>
        <w:rPr>
          <w:rFonts w:ascii="Times New Roman" w:hAnsi="Times New Roman"/>
          <w:b/>
          <w:sz w:val="28"/>
          <w:szCs w:val="28"/>
          <w:lang w:val="uk-UA"/>
        </w:rPr>
        <w:br w:type="page"/>
      </w:r>
    </w:p>
    <w:p w:rsidR="00891197" w:rsidRPr="000375EE" w:rsidRDefault="00891197" w:rsidP="00891197">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Pr>
          <w:rFonts w:ascii="Times New Roman" w:hAnsi="Times New Roman"/>
          <w:i/>
          <w:sz w:val="24"/>
          <w:szCs w:val="24"/>
          <w:lang w:val="uk-UA"/>
        </w:rPr>
        <w:t xml:space="preserve"> </w:t>
      </w:r>
      <w:r w:rsidRPr="000375EE">
        <w:rPr>
          <w:rFonts w:ascii="Times New Roman" w:hAnsi="Times New Roman"/>
          <w:i/>
          <w:sz w:val="24"/>
          <w:szCs w:val="24"/>
          <w:lang w:val="uk-UA"/>
        </w:rPr>
        <w:t>2.</w:t>
      </w:r>
      <w:r>
        <w:rPr>
          <w:rFonts w:ascii="Times New Roman" w:hAnsi="Times New Roman"/>
          <w:i/>
          <w:sz w:val="24"/>
          <w:szCs w:val="24"/>
          <w:lang w:val="uk-UA"/>
        </w:rPr>
        <w:t>1</w:t>
      </w:r>
      <w:r w:rsidR="00FA25C0">
        <w:rPr>
          <w:rFonts w:ascii="Times New Roman" w:hAnsi="Times New Roman"/>
          <w:i/>
          <w:sz w:val="24"/>
          <w:szCs w:val="24"/>
          <w:lang w:val="uk-UA"/>
        </w:rPr>
        <w:t>2</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311"/>
        <w:gridCol w:w="996"/>
        <w:gridCol w:w="996"/>
        <w:gridCol w:w="996"/>
        <w:gridCol w:w="996"/>
        <w:gridCol w:w="996"/>
        <w:gridCol w:w="996"/>
      </w:tblGrid>
      <w:tr w:rsidR="00E448E1" w:rsidRPr="00E504DD" w:rsidTr="00A95D32">
        <w:trPr>
          <w:trHeight w:val="256"/>
        </w:trPr>
        <w:tc>
          <w:tcPr>
            <w:tcW w:w="1783" w:type="pct"/>
            <w:vMerge w:val="restart"/>
            <w:tcBorders>
              <w:top w:val="single" w:sz="4" w:space="0" w:color="auto"/>
              <w:left w:val="nil"/>
              <w:bottom w:val="single" w:sz="4" w:space="0" w:color="auto"/>
              <w:right w:val="single" w:sz="4" w:space="0" w:color="auto"/>
            </w:tcBorders>
            <w:shd w:val="clear" w:color="auto" w:fill="auto"/>
          </w:tcPr>
          <w:p w:rsidR="00E448E1" w:rsidRPr="00230149" w:rsidRDefault="00E448E1" w:rsidP="00CB19F2">
            <w:pPr>
              <w:jc w:val="center"/>
              <w:rPr>
                <w:rFonts w:ascii="Times New Roman" w:eastAsia="Calibri" w:hAnsi="Times New Roman"/>
                <w:b/>
                <w:sz w:val="24"/>
                <w:szCs w:val="24"/>
                <w:lang w:val="uk-UA" w:eastAsia="en-US"/>
              </w:rPr>
            </w:pPr>
          </w:p>
        </w:tc>
        <w:tc>
          <w:tcPr>
            <w:tcW w:w="16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48E1" w:rsidRPr="00230149" w:rsidRDefault="0035403B"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609" w:type="pct"/>
            <w:gridSpan w:val="3"/>
            <w:tcBorders>
              <w:top w:val="single" w:sz="4" w:space="0" w:color="auto"/>
              <w:left w:val="single" w:sz="4" w:space="0" w:color="auto"/>
              <w:bottom w:val="single" w:sz="4" w:space="0" w:color="auto"/>
              <w:right w:val="nil"/>
            </w:tcBorders>
            <w:shd w:val="clear" w:color="auto" w:fill="auto"/>
            <w:vAlign w:val="center"/>
          </w:tcPr>
          <w:p w:rsidR="00E448E1" w:rsidRPr="00230149" w:rsidRDefault="00440224"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E448E1" w:rsidRPr="00230149">
              <w:rPr>
                <w:rFonts w:ascii="Times New Roman" w:eastAsia="Calibri" w:hAnsi="Times New Roman"/>
                <w:b/>
                <w:sz w:val="24"/>
                <w:szCs w:val="24"/>
                <w:lang w:val="uk-UA" w:eastAsia="en-US"/>
              </w:rPr>
              <w:t xml:space="preserve"> сільській місцевості</w:t>
            </w:r>
          </w:p>
        </w:tc>
      </w:tr>
      <w:tr w:rsidR="00891197" w:rsidRPr="00E504DD" w:rsidTr="00A95D32">
        <w:trPr>
          <w:trHeight w:val="447"/>
        </w:trPr>
        <w:tc>
          <w:tcPr>
            <w:tcW w:w="1783" w:type="pct"/>
            <w:vMerge/>
            <w:tcBorders>
              <w:top w:val="single" w:sz="4" w:space="0" w:color="auto"/>
              <w:left w:val="nil"/>
              <w:bottom w:val="single" w:sz="4" w:space="0" w:color="auto"/>
              <w:right w:val="single" w:sz="4" w:space="0" w:color="auto"/>
            </w:tcBorders>
            <w:shd w:val="clear" w:color="auto" w:fill="auto"/>
          </w:tcPr>
          <w:p w:rsidR="00891197" w:rsidRPr="00230149" w:rsidRDefault="00891197" w:rsidP="00CB19F2">
            <w:pPr>
              <w:jc w:val="center"/>
              <w:rPr>
                <w:rFonts w:ascii="Times New Roman" w:eastAsia="Calibri" w:hAnsi="Times New Roman"/>
                <w:b/>
                <w:sz w:val="24"/>
                <w:szCs w:val="24"/>
                <w:lang w:val="uk-UA" w:eastAsia="en-US"/>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nil"/>
            </w:tcBorders>
            <w:shd w:val="clear" w:color="auto" w:fill="auto"/>
            <w:vAlign w:val="center"/>
          </w:tcPr>
          <w:p w:rsidR="00891197" w:rsidRPr="00230149" w:rsidRDefault="00891197" w:rsidP="00CB19F2">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7D5E7B" w:rsidRPr="00E504DD" w:rsidTr="007D5E7B">
        <w:trPr>
          <w:trHeight w:val="328"/>
        </w:trPr>
        <w:tc>
          <w:tcPr>
            <w:tcW w:w="1783" w:type="pct"/>
            <w:tcBorders>
              <w:top w:val="single" w:sz="4" w:space="0" w:color="auto"/>
              <w:left w:val="nil"/>
              <w:bottom w:val="nil"/>
              <w:right w:val="nil"/>
            </w:tcBorders>
            <w:shd w:val="clear" w:color="auto" w:fill="auto"/>
            <w:vAlign w:val="bottom"/>
          </w:tcPr>
          <w:p w:rsidR="007D5E7B" w:rsidRPr="00BA48F5" w:rsidRDefault="007D5E7B" w:rsidP="00CB19F2">
            <w:pPr>
              <w:rPr>
                <w:rFonts w:ascii="Times New Roman" w:hAnsi="Times New Roman"/>
                <w:b/>
                <w:bCs/>
                <w:i/>
                <w:sz w:val="24"/>
                <w:szCs w:val="24"/>
                <w:lang w:val="uk-UA"/>
              </w:rPr>
            </w:pPr>
          </w:p>
        </w:tc>
        <w:tc>
          <w:tcPr>
            <w:tcW w:w="536" w:type="pct"/>
            <w:tcBorders>
              <w:top w:val="single" w:sz="4" w:space="0" w:color="auto"/>
              <w:left w:val="nil"/>
              <w:bottom w:val="nil"/>
              <w:right w:val="nil"/>
            </w:tcBorders>
            <w:vAlign w:val="bottom"/>
          </w:tcPr>
          <w:p w:rsidR="007D5E7B" w:rsidRPr="008E5785" w:rsidRDefault="007D5E7B" w:rsidP="00B6652E">
            <w:pPr>
              <w:jc w:val="right"/>
              <w:rPr>
                <w:rFonts w:ascii="Times New Roman" w:hAnsi="Times New Roman"/>
                <w:sz w:val="24"/>
                <w:szCs w:val="24"/>
              </w:rPr>
            </w:pPr>
          </w:p>
        </w:tc>
        <w:tc>
          <w:tcPr>
            <w:tcW w:w="536" w:type="pct"/>
            <w:tcBorders>
              <w:top w:val="single" w:sz="4" w:space="0" w:color="auto"/>
              <w:left w:val="nil"/>
              <w:bottom w:val="nil"/>
              <w:right w:val="nil"/>
            </w:tcBorders>
            <w:shd w:val="clear" w:color="auto" w:fill="auto"/>
            <w:vAlign w:val="bottom"/>
          </w:tcPr>
          <w:p w:rsidR="007D5E7B" w:rsidRPr="008E5785" w:rsidRDefault="007D5E7B">
            <w:pPr>
              <w:jc w:val="right"/>
              <w:rPr>
                <w:rFonts w:ascii="Times New Roman" w:hAnsi="Times New Roman"/>
                <w:sz w:val="24"/>
                <w:szCs w:val="24"/>
              </w:rPr>
            </w:pPr>
          </w:p>
        </w:tc>
        <w:tc>
          <w:tcPr>
            <w:tcW w:w="536" w:type="pct"/>
            <w:tcBorders>
              <w:top w:val="single" w:sz="4" w:space="0" w:color="auto"/>
              <w:left w:val="nil"/>
              <w:bottom w:val="nil"/>
              <w:right w:val="nil"/>
            </w:tcBorders>
            <w:shd w:val="clear" w:color="auto" w:fill="auto"/>
            <w:vAlign w:val="bottom"/>
          </w:tcPr>
          <w:p w:rsidR="007D5E7B" w:rsidRPr="008E5785" w:rsidRDefault="007D5E7B" w:rsidP="00B6652E">
            <w:pPr>
              <w:jc w:val="right"/>
              <w:rPr>
                <w:rFonts w:ascii="Times New Roman" w:hAnsi="Times New Roman"/>
                <w:sz w:val="24"/>
                <w:szCs w:val="24"/>
              </w:rPr>
            </w:pPr>
          </w:p>
        </w:tc>
        <w:tc>
          <w:tcPr>
            <w:tcW w:w="536" w:type="pct"/>
            <w:tcBorders>
              <w:top w:val="single" w:sz="4" w:space="0" w:color="auto"/>
              <w:left w:val="nil"/>
              <w:bottom w:val="nil"/>
              <w:right w:val="nil"/>
            </w:tcBorders>
            <w:vAlign w:val="bottom"/>
          </w:tcPr>
          <w:p w:rsidR="007D5E7B" w:rsidRPr="008E5785" w:rsidRDefault="007D5E7B" w:rsidP="00B6652E">
            <w:pPr>
              <w:jc w:val="right"/>
              <w:rPr>
                <w:rFonts w:ascii="Times New Roman" w:hAnsi="Times New Roman"/>
                <w:sz w:val="24"/>
                <w:szCs w:val="24"/>
              </w:rPr>
            </w:pPr>
          </w:p>
        </w:tc>
        <w:tc>
          <w:tcPr>
            <w:tcW w:w="536" w:type="pct"/>
            <w:tcBorders>
              <w:top w:val="single" w:sz="4" w:space="0" w:color="auto"/>
              <w:left w:val="nil"/>
              <w:bottom w:val="nil"/>
              <w:right w:val="nil"/>
            </w:tcBorders>
            <w:vAlign w:val="bottom"/>
          </w:tcPr>
          <w:p w:rsidR="007D5E7B" w:rsidRPr="008E5785" w:rsidRDefault="007D5E7B">
            <w:pPr>
              <w:jc w:val="right"/>
              <w:rPr>
                <w:rFonts w:ascii="Times New Roman" w:hAnsi="Times New Roman"/>
                <w:sz w:val="24"/>
                <w:szCs w:val="24"/>
              </w:rPr>
            </w:pPr>
          </w:p>
        </w:tc>
        <w:tc>
          <w:tcPr>
            <w:tcW w:w="536" w:type="pct"/>
            <w:tcBorders>
              <w:top w:val="single" w:sz="4" w:space="0" w:color="auto"/>
              <w:left w:val="nil"/>
              <w:bottom w:val="nil"/>
              <w:right w:val="nil"/>
            </w:tcBorders>
            <w:vAlign w:val="bottom"/>
          </w:tcPr>
          <w:p w:rsidR="007D5E7B" w:rsidRPr="008E5785" w:rsidRDefault="007D5E7B" w:rsidP="00B6652E">
            <w:pPr>
              <w:jc w:val="right"/>
              <w:rPr>
                <w:rFonts w:ascii="Times New Roman" w:hAnsi="Times New Roman"/>
                <w:sz w:val="24"/>
                <w:szCs w:val="24"/>
              </w:rPr>
            </w:pPr>
          </w:p>
        </w:tc>
      </w:tr>
      <w:tr w:rsidR="005B547D" w:rsidRPr="00E504DD" w:rsidTr="007D5E7B">
        <w:trPr>
          <w:trHeight w:val="328"/>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Відпочинок і культура</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62,59</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106,04</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181,58</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19,37</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74,06</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103,38</w:t>
            </w:r>
          </w:p>
        </w:tc>
      </w:tr>
      <w:tr w:rsidR="005B547D" w:rsidRPr="00E504DD" w:rsidTr="00AC28F6">
        <w:trPr>
          <w:trHeight w:val="328"/>
        </w:trPr>
        <w:tc>
          <w:tcPr>
            <w:tcW w:w="1783" w:type="pct"/>
            <w:tcBorders>
              <w:top w:val="nil"/>
              <w:left w:val="nil"/>
              <w:bottom w:val="nil"/>
              <w:right w:val="nil"/>
            </w:tcBorders>
            <w:shd w:val="clear" w:color="auto" w:fill="auto"/>
            <w:vAlign w:val="bottom"/>
          </w:tcPr>
          <w:p w:rsidR="005B547D" w:rsidRPr="005B6A47" w:rsidRDefault="005B547D" w:rsidP="00CB19F2">
            <w:pPr>
              <w:ind w:firstLine="142"/>
              <w:rPr>
                <w:rFonts w:ascii="Times New Roman" w:hAnsi="Times New Roman"/>
                <w:sz w:val="24"/>
                <w:szCs w:val="24"/>
                <w:lang w:val="uk-UA"/>
              </w:rPr>
            </w:pPr>
            <w:r>
              <w:rPr>
                <w:rFonts w:ascii="Times New Roman" w:hAnsi="Times New Roman"/>
                <w:sz w:val="24"/>
                <w:szCs w:val="24"/>
                <w:lang w:val="uk-UA"/>
              </w:rPr>
              <w:t>товари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32,65</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60,27</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99,53</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18,18</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33,81</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84,48</w:t>
            </w:r>
          </w:p>
        </w:tc>
      </w:tr>
      <w:tr w:rsidR="005B547D" w:rsidRPr="00E504DD" w:rsidTr="00AC28F6">
        <w:trPr>
          <w:trHeight w:val="328"/>
        </w:trPr>
        <w:tc>
          <w:tcPr>
            <w:tcW w:w="1783" w:type="pct"/>
            <w:tcBorders>
              <w:top w:val="nil"/>
              <w:left w:val="nil"/>
              <w:bottom w:val="nil"/>
              <w:right w:val="nil"/>
            </w:tcBorders>
            <w:shd w:val="clear" w:color="auto" w:fill="auto"/>
            <w:vAlign w:val="bottom"/>
          </w:tcPr>
          <w:p w:rsidR="005B547D" w:rsidRPr="00CF7AEA" w:rsidRDefault="005B547D" w:rsidP="00CB19F2">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29,94</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45,77</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82,05</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1,19</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40,25</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18,90</w:t>
            </w:r>
          </w:p>
        </w:tc>
      </w:tr>
      <w:tr w:rsidR="005B547D" w:rsidRPr="00E504DD" w:rsidTr="00AC28F6">
        <w:trPr>
          <w:trHeight w:val="328"/>
        </w:trPr>
        <w:tc>
          <w:tcPr>
            <w:tcW w:w="1783" w:type="pct"/>
            <w:tcBorders>
              <w:top w:val="nil"/>
              <w:left w:val="nil"/>
              <w:bottom w:val="nil"/>
              <w:right w:val="nil"/>
            </w:tcBorders>
            <w:shd w:val="clear" w:color="auto" w:fill="auto"/>
            <w:vAlign w:val="bottom"/>
          </w:tcPr>
          <w:p w:rsidR="005B547D" w:rsidRPr="00BA48F5" w:rsidRDefault="00E97E0F" w:rsidP="00CB19F2">
            <w:pPr>
              <w:ind w:left="284"/>
              <w:rPr>
                <w:rFonts w:ascii="Times New Roman" w:hAnsi="Times New Roman"/>
                <w:bCs/>
                <w:i/>
                <w:sz w:val="24"/>
                <w:szCs w:val="24"/>
                <w:lang w:val="uk-UA"/>
              </w:rPr>
            </w:pPr>
            <w:r>
              <w:rPr>
                <w:rFonts w:ascii="Times New Roman" w:hAnsi="Times New Roman"/>
                <w:bCs/>
                <w:i/>
                <w:sz w:val="24"/>
                <w:szCs w:val="24"/>
                <w:lang w:val="uk-UA"/>
              </w:rPr>
              <w:t>з них сума пільг</w:t>
            </w:r>
            <w:r w:rsidR="005B547D" w:rsidRPr="00BA48F5">
              <w:rPr>
                <w:rFonts w:ascii="Times New Roman" w:hAnsi="Times New Roman"/>
                <w:bCs/>
                <w:i/>
                <w:sz w:val="24"/>
                <w:szCs w:val="24"/>
                <w:lang w:val="uk-UA"/>
              </w:rPr>
              <w:t xml:space="preserve"> на оплату туристичних послуг</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0,07</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4,09</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w:t>
            </w:r>
          </w:p>
        </w:tc>
        <w:tc>
          <w:tcPr>
            <w:tcW w:w="536" w:type="pct"/>
            <w:tcBorders>
              <w:top w:val="nil"/>
              <w:left w:val="nil"/>
              <w:bottom w:val="nil"/>
              <w:right w:val="nil"/>
            </w:tcBorders>
            <w:vAlign w:val="bottom"/>
          </w:tcPr>
          <w:p w:rsidR="005B547D" w:rsidRPr="008E5785" w:rsidRDefault="00B2105A">
            <w:pPr>
              <w:jc w:val="right"/>
              <w:rPr>
                <w:rFonts w:ascii="Times New Roman" w:hAnsi="Times New Roman"/>
                <w:sz w:val="24"/>
                <w:szCs w:val="24"/>
              </w:rPr>
            </w:pPr>
            <w:r w:rsidRPr="008E5785">
              <w:rPr>
                <w:rFonts w:ascii="Times New Roman" w:hAnsi="Times New Roman"/>
                <w:sz w:val="24"/>
                <w:szCs w:val="24"/>
              </w:rPr>
              <w:t>–</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w:t>
            </w:r>
          </w:p>
        </w:tc>
      </w:tr>
      <w:tr w:rsidR="005B547D" w:rsidRPr="00E504DD" w:rsidTr="00AC28F6">
        <w:trPr>
          <w:trHeight w:val="328"/>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Освіта</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40,80</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73,27</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48,59</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16,29</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56,56</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36,56</w:t>
            </w:r>
          </w:p>
        </w:tc>
      </w:tr>
      <w:tr w:rsidR="005B547D" w:rsidRPr="00E504DD" w:rsidTr="00AC28F6">
        <w:trPr>
          <w:trHeight w:val="328"/>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Ресторани та готелі</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98,09</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143,75</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188,84</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29,78</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59,20</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97,69</w:t>
            </w:r>
          </w:p>
        </w:tc>
      </w:tr>
      <w:tr w:rsidR="005B547D" w:rsidRPr="00E504DD" w:rsidTr="00AC28F6">
        <w:trPr>
          <w:trHeight w:val="328"/>
        </w:trPr>
        <w:tc>
          <w:tcPr>
            <w:tcW w:w="1783" w:type="pct"/>
            <w:tcBorders>
              <w:top w:val="nil"/>
              <w:left w:val="nil"/>
              <w:bottom w:val="nil"/>
              <w:right w:val="nil"/>
            </w:tcBorders>
            <w:shd w:val="clear" w:color="auto" w:fill="auto"/>
            <w:vAlign w:val="bottom"/>
          </w:tcPr>
          <w:p w:rsidR="005B547D" w:rsidRPr="00863CFF" w:rsidRDefault="005B547D" w:rsidP="00CB19F2">
            <w:pPr>
              <w:ind w:left="142"/>
              <w:rPr>
                <w:rFonts w:ascii="Times New Roman" w:hAnsi="Times New Roman"/>
                <w:sz w:val="24"/>
                <w:szCs w:val="24"/>
              </w:rPr>
            </w:pPr>
            <w:r w:rsidRPr="00863CFF">
              <w:rPr>
                <w:rFonts w:ascii="Times New Roman" w:hAnsi="Times New Roman"/>
                <w:sz w:val="24"/>
                <w:szCs w:val="24"/>
              </w:rPr>
              <w:t xml:space="preserve">з них </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p>
        </w:tc>
      </w:tr>
      <w:tr w:rsidR="005B547D" w:rsidRPr="00E504DD" w:rsidTr="00AC28F6">
        <w:trPr>
          <w:trHeight w:val="328"/>
        </w:trPr>
        <w:tc>
          <w:tcPr>
            <w:tcW w:w="1783" w:type="pct"/>
            <w:tcBorders>
              <w:top w:val="nil"/>
              <w:left w:val="nil"/>
              <w:bottom w:val="nil"/>
              <w:right w:val="nil"/>
            </w:tcBorders>
            <w:shd w:val="clear" w:color="auto" w:fill="auto"/>
            <w:vAlign w:val="bottom"/>
          </w:tcPr>
          <w:p w:rsidR="005B547D" w:rsidRPr="00863CFF" w:rsidRDefault="005B547D" w:rsidP="00CB19F2">
            <w:pPr>
              <w:ind w:left="142"/>
              <w:rPr>
                <w:rFonts w:ascii="Times New Roman" w:hAnsi="Times New Roman"/>
                <w:iCs/>
                <w:sz w:val="24"/>
                <w:szCs w:val="24"/>
              </w:rPr>
            </w:pPr>
            <w:r w:rsidRPr="00863CFF">
              <w:rPr>
                <w:rFonts w:ascii="Times New Roman" w:hAnsi="Times New Roman"/>
                <w:iCs/>
                <w:sz w:val="24"/>
                <w:szCs w:val="24"/>
              </w:rPr>
              <w:t>харчування поза домом</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51,40</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75,98</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130,95</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23,77</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51,11</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76,28</w:t>
            </w:r>
          </w:p>
        </w:tc>
      </w:tr>
      <w:tr w:rsidR="005B547D" w:rsidRPr="00E504DD" w:rsidTr="00AC28F6">
        <w:trPr>
          <w:trHeight w:val="328"/>
        </w:trPr>
        <w:tc>
          <w:tcPr>
            <w:tcW w:w="1783" w:type="pct"/>
            <w:tcBorders>
              <w:top w:val="nil"/>
              <w:left w:val="nil"/>
              <w:bottom w:val="nil"/>
              <w:right w:val="nil"/>
            </w:tcBorders>
            <w:shd w:val="clear" w:color="auto" w:fill="auto"/>
            <w:vAlign w:val="bottom"/>
          </w:tcPr>
          <w:p w:rsidR="005B547D" w:rsidRPr="00BF2A97" w:rsidRDefault="005B547D" w:rsidP="00CB19F2">
            <w:pPr>
              <w:ind w:left="142"/>
              <w:rPr>
                <w:rFonts w:ascii="Times New Roman" w:hAnsi="Times New Roman"/>
                <w:iCs/>
                <w:sz w:val="24"/>
                <w:szCs w:val="24"/>
              </w:rPr>
            </w:pPr>
            <w:r w:rsidRPr="00BF2A97">
              <w:rPr>
                <w:rFonts w:ascii="Times New Roman" w:hAnsi="Times New Roman"/>
                <w:iCs/>
                <w:sz w:val="24"/>
                <w:szCs w:val="24"/>
              </w:rPr>
              <w:t>витрати на оплату путівок на бази відпочинку тощо</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1,43</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20,40</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3,09</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0,66</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1,09</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w:t>
            </w:r>
          </w:p>
        </w:tc>
      </w:tr>
      <w:tr w:rsidR="005B547D" w:rsidRPr="00E504DD" w:rsidTr="00AC28F6">
        <w:trPr>
          <w:trHeight w:val="328"/>
        </w:trPr>
        <w:tc>
          <w:tcPr>
            <w:tcW w:w="1783" w:type="pct"/>
            <w:tcBorders>
              <w:top w:val="nil"/>
              <w:left w:val="nil"/>
              <w:bottom w:val="nil"/>
              <w:right w:val="nil"/>
            </w:tcBorders>
            <w:shd w:val="clear" w:color="auto" w:fill="auto"/>
            <w:vAlign w:val="bottom"/>
          </w:tcPr>
          <w:p w:rsidR="005B547D" w:rsidRPr="00BF2A97" w:rsidRDefault="005B547D" w:rsidP="00CB19F2">
            <w:pPr>
              <w:ind w:left="142"/>
              <w:rPr>
                <w:rFonts w:ascii="Times New Roman" w:hAnsi="Times New Roman"/>
                <w:iCs/>
                <w:sz w:val="24"/>
                <w:szCs w:val="24"/>
              </w:rPr>
            </w:pPr>
            <w:r w:rsidRPr="00BF2A97">
              <w:rPr>
                <w:rFonts w:ascii="Times New Roman" w:hAnsi="Times New Roman"/>
                <w:iCs/>
                <w:sz w:val="24"/>
                <w:szCs w:val="24"/>
              </w:rPr>
              <w:t>з них пільги безготівкові на оплату путівок на бази відпочинку тощо</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9,33</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0,33</w:t>
            </w:r>
          </w:p>
        </w:tc>
        <w:tc>
          <w:tcPr>
            <w:tcW w:w="536" w:type="pct"/>
            <w:tcBorders>
              <w:top w:val="nil"/>
              <w:left w:val="nil"/>
              <w:bottom w:val="nil"/>
              <w:right w:val="nil"/>
            </w:tcBorders>
            <w:vAlign w:val="bottom"/>
          </w:tcPr>
          <w:p w:rsidR="005B547D" w:rsidRPr="008E5785" w:rsidRDefault="00B2105A">
            <w:pPr>
              <w:jc w:val="right"/>
              <w:rPr>
                <w:rFonts w:ascii="Times New Roman" w:hAnsi="Times New Roman"/>
                <w:sz w:val="24"/>
                <w:szCs w:val="24"/>
              </w:rPr>
            </w:pPr>
            <w:r w:rsidRPr="008E5785">
              <w:rPr>
                <w:rFonts w:ascii="Times New Roman" w:hAnsi="Times New Roman"/>
                <w:sz w:val="24"/>
                <w:szCs w:val="24"/>
              </w:rPr>
              <w:t>–</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w:t>
            </w:r>
          </w:p>
        </w:tc>
      </w:tr>
      <w:tr w:rsidR="005B547D" w:rsidRPr="00E504DD" w:rsidTr="00AC28F6">
        <w:trPr>
          <w:trHeight w:val="328"/>
        </w:trPr>
        <w:tc>
          <w:tcPr>
            <w:tcW w:w="1783" w:type="pct"/>
            <w:tcBorders>
              <w:top w:val="nil"/>
              <w:left w:val="nil"/>
              <w:bottom w:val="nil"/>
              <w:right w:val="nil"/>
            </w:tcBorders>
            <w:shd w:val="clear" w:color="auto" w:fill="auto"/>
            <w:vAlign w:val="bottom"/>
          </w:tcPr>
          <w:p w:rsidR="005B547D" w:rsidRPr="00BA48F5" w:rsidRDefault="005B547D" w:rsidP="00CB19F2">
            <w:pPr>
              <w:rPr>
                <w:rFonts w:ascii="Times New Roman" w:hAnsi="Times New Roman"/>
                <w:b/>
                <w:bCs/>
                <w:i/>
                <w:sz w:val="24"/>
                <w:szCs w:val="24"/>
                <w:lang w:val="uk-UA"/>
              </w:rPr>
            </w:pPr>
            <w:r w:rsidRPr="00BA48F5">
              <w:rPr>
                <w:rFonts w:ascii="Times New Roman" w:hAnsi="Times New Roman"/>
                <w:b/>
                <w:bCs/>
                <w:i/>
                <w:sz w:val="24"/>
                <w:szCs w:val="24"/>
                <w:lang w:val="uk-UA"/>
              </w:rPr>
              <w:t>Різні товари та послуги</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126,97</w:t>
            </w:r>
          </w:p>
        </w:tc>
        <w:tc>
          <w:tcPr>
            <w:tcW w:w="536" w:type="pct"/>
            <w:tcBorders>
              <w:top w:val="nil"/>
              <w:left w:val="nil"/>
              <w:bottom w:val="nil"/>
              <w:right w:val="nil"/>
            </w:tcBorders>
            <w:shd w:val="clear" w:color="auto" w:fill="auto"/>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186,87</w:t>
            </w:r>
          </w:p>
        </w:tc>
        <w:tc>
          <w:tcPr>
            <w:tcW w:w="536" w:type="pct"/>
            <w:tcBorders>
              <w:top w:val="nil"/>
              <w:left w:val="nil"/>
              <w:bottom w:val="nil"/>
              <w:right w:val="nil"/>
            </w:tcBorders>
            <w:shd w:val="clear" w:color="auto" w:fill="auto"/>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221,96</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83,25</w:t>
            </w:r>
          </w:p>
        </w:tc>
        <w:tc>
          <w:tcPr>
            <w:tcW w:w="536" w:type="pct"/>
            <w:tcBorders>
              <w:top w:val="nil"/>
              <w:left w:val="nil"/>
              <w:bottom w:val="nil"/>
              <w:right w:val="nil"/>
            </w:tcBorders>
            <w:vAlign w:val="bottom"/>
          </w:tcPr>
          <w:p w:rsidR="005B547D" w:rsidRPr="008E5785" w:rsidRDefault="005B547D">
            <w:pPr>
              <w:jc w:val="right"/>
              <w:rPr>
                <w:rFonts w:ascii="Times New Roman" w:hAnsi="Times New Roman"/>
                <w:sz w:val="24"/>
                <w:szCs w:val="24"/>
              </w:rPr>
            </w:pPr>
            <w:r w:rsidRPr="008E5785">
              <w:rPr>
                <w:rFonts w:ascii="Times New Roman" w:hAnsi="Times New Roman"/>
                <w:sz w:val="24"/>
                <w:szCs w:val="24"/>
              </w:rPr>
              <w:t>108,44</w:t>
            </w:r>
          </w:p>
        </w:tc>
        <w:tc>
          <w:tcPr>
            <w:tcW w:w="536" w:type="pct"/>
            <w:tcBorders>
              <w:top w:val="nil"/>
              <w:left w:val="nil"/>
              <w:bottom w:val="nil"/>
              <w:right w:val="nil"/>
            </w:tcBorders>
            <w:vAlign w:val="bottom"/>
          </w:tcPr>
          <w:p w:rsidR="005B547D" w:rsidRPr="008E5785" w:rsidRDefault="005B547D" w:rsidP="00B6652E">
            <w:pPr>
              <w:jc w:val="right"/>
              <w:rPr>
                <w:rFonts w:ascii="Times New Roman" w:hAnsi="Times New Roman"/>
                <w:sz w:val="24"/>
                <w:szCs w:val="24"/>
              </w:rPr>
            </w:pPr>
            <w:r w:rsidRPr="008E5785">
              <w:rPr>
                <w:rFonts w:ascii="Times New Roman" w:hAnsi="Times New Roman"/>
                <w:sz w:val="24"/>
                <w:szCs w:val="24"/>
              </w:rPr>
              <w:t>148,22</w:t>
            </w:r>
          </w:p>
        </w:tc>
      </w:tr>
      <w:tr w:rsidR="005B547D" w:rsidRPr="00E504DD" w:rsidTr="00A95D32">
        <w:trPr>
          <w:trHeight w:val="328"/>
        </w:trPr>
        <w:tc>
          <w:tcPr>
            <w:tcW w:w="1783" w:type="pct"/>
            <w:tcBorders>
              <w:top w:val="nil"/>
              <w:left w:val="nil"/>
              <w:bottom w:val="nil"/>
              <w:right w:val="nil"/>
            </w:tcBorders>
            <w:shd w:val="clear" w:color="auto" w:fill="auto"/>
            <w:vAlign w:val="bottom"/>
          </w:tcPr>
          <w:p w:rsidR="005B547D" w:rsidRPr="00863CFF" w:rsidRDefault="005B547D" w:rsidP="00CB19F2">
            <w:pPr>
              <w:ind w:firstLine="142"/>
              <w:rPr>
                <w:rFonts w:ascii="Times New Roman" w:hAnsi="Times New Roman"/>
                <w:sz w:val="24"/>
                <w:szCs w:val="24"/>
                <w:lang w:val="uk-UA"/>
              </w:rPr>
            </w:pPr>
            <w:r w:rsidRPr="00863CFF">
              <w:rPr>
                <w:rFonts w:ascii="Times New Roman" w:hAnsi="Times New Roman"/>
                <w:sz w:val="24"/>
                <w:szCs w:val="24"/>
                <w:lang w:val="uk-UA"/>
              </w:rPr>
              <w:t>товари</w:t>
            </w:r>
          </w:p>
        </w:tc>
        <w:tc>
          <w:tcPr>
            <w:tcW w:w="536" w:type="pct"/>
            <w:tcBorders>
              <w:top w:val="nil"/>
              <w:left w:val="nil"/>
              <w:bottom w:val="nil"/>
              <w:right w:val="nil"/>
            </w:tcBorders>
            <w:vAlign w:val="bottom"/>
          </w:tcPr>
          <w:p w:rsidR="005B547D" w:rsidRPr="00B2105A" w:rsidRDefault="005B547D" w:rsidP="00B6652E">
            <w:pPr>
              <w:jc w:val="right"/>
              <w:rPr>
                <w:rFonts w:ascii="Times New Roman" w:hAnsi="Times New Roman"/>
                <w:sz w:val="24"/>
                <w:szCs w:val="24"/>
              </w:rPr>
            </w:pPr>
            <w:r w:rsidRPr="00B2105A">
              <w:rPr>
                <w:rFonts w:ascii="Times New Roman" w:hAnsi="Times New Roman"/>
                <w:sz w:val="24"/>
                <w:szCs w:val="24"/>
              </w:rPr>
              <w:t>83,64</w:t>
            </w:r>
          </w:p>
        </w:tc>
        <w:tc>
          <w:tcPr>
            <w:tcW w:w="536" w:type="pct"/>
            <w:tcBorders>
              <w:top w:val="nil"/>
              <w:left w:val="nil"/>
              <w:bottom w:val="nil"/>
              <w:right w:val="nil"/>
            </w:tcBorders>
            <w:shd w:val="clear" w:color="auto" w:fill="auto"/>
            <w:vAlign w:val="bottom"/>
          </w:tcPr>
          <w:p w:rsidR="005B547D" w:rsidRPr="00B2105A" w:rsidRDefault="005B547D">
            <w:pPr>
              <w:jc w:val="right"/>
              <w:rPr>
                <w:rFonts w:ascii="Times New Roman" w:hAnsi="Times New Roman"/>
                <w:sz w:val="24"/>
                <w:szCs w:val="24"/>
              </w:rPr>
            </w:pPr>
            <w:r w:rsidRPr="00B2105A">
              <w:rPr>
                <w:rFonts w:ascii="Times New Roman" w:hAnsi="Times New Roman"/>
                <w:sz w:val="24"/>
                <w:szCs w:val="24"/>
              </w:rPr>
              <w:t>117,91</w:t>
            </w:r>
          </w:p>
        </w:tc>
        <w:tc>
          <w:tcPr>
            <w:tcW w:w="536" w:type="pct"/>
            <w:tcBorders>
              <w:top w:val="nil"/>
              <w:left w:val="nil"/>
              <w:bottom w:val="nil"/>
              <w:right w:val="nil"/>
            </w:tcBorders>
            <w:shd w:val="clear" w:color="auto" w:fill="auto"/>
            <w:vAlign w:val="bottom"/>
          </w:tcPr>
          <w:p w:rsidR="005B547D" w:rsidRPr="00B2105A" w:rsidRDefault="005B547D" w:rsidP="00B6652E">
            <w:pPr>
              <w:jc w:val="right"/>
              <w:rPr>
                <w:rFonts w:ascii="Times New Roman" w:hAnsi="Times New Roman"/>
                <w:sz w:val="24"/>
                <w:szCs w:val="24"/>
              </w:rPr>
            </w:pPr>
            <w:r w:rsidRPr="00B2105A">
              <w:rPr>
                <w:rFonts w:ascii="Times New Roman" w:hAnsi="Times New Roman"/>
                <w:sz w:val="24"/>
                <w:szCs w:val="24"/>
              </w:rPr>
              <w:t>118,11</w:t>
            </w:r>
          </w:p>
        </w:tc>
        <w:tc>
          <w:tcPr>
            <w:tcW w:w="536" w:type="pct"/>
            <w:tcBorders>
              <w:top w:val="nil"/>
              <w:left w:val="nil"/>
              <w:bottom w:val="nil"/>
              <w:right w:val="nil"/>
            </w:tcBorders>
            <w:vAlign w:val="bottom"/>
          </w:tcPr>
          <w:p w:rsidR="005B547D" w:rsidRPr="00B2105A" w:rsidRDefault="005B547D" w:rsidP="00B6652E">
            <w:pPr>
              <w:jc w:val="right"/>
              <w:rPr>
                <w:rFonts w:ascii="Times New Roman" w:hAnsi="Times New Roman"/>
                <w:sz w:val="24"/>
                <w:szCs w:val="24"/>
              </w:rPr>
            </w:pPr>
            <w:r w:rsidRPr="00B2105A">
              <w:rPr>
                <w:rFonts w:ascii="Times New Roman" w:hAnsi="Times New Roman"/>
                <w:sz w:val="24"/>
                <w:szCs w:val="24"/>
              </w:rPr>
              <w:t>58,90</w:t>
            </w:r>
          </w:p>
        </w:tc>
        <w:tc>
          <w:tcPr>
            <w:tcW w:w="536" w:type="pct"/>
            <w:tcBorders>
              <w:top w:val="nil"/>
              <w:left w:val="nil"/>
              <w:bottom w:val="nil"/>
              <w:right w:val="nil"/>
            </w:tcBorders>
            <w:vAlign w:val="bottom"/>
          </w:tcPr>
          <w:p w:rsidR="005B547D" w:rsidRPr="00B2105A" w:rsidRDefault="005B547D">
            <w:pPr>
              <w:jc w:val="right"/>
              <w:rPr>
                <w:rFonts w:ascii="Times New Roman" w:hAnsi="Times New Roman"/>
                <w:sz w:val="24"/>
                <w:szCs w:val="24"/>
              </w:rPr>
            </w:pPr>
            <w:r w:rsidRPr="00B2105A">
              <w:rPr>
                <w:rFonts w:ascii="Times New Roman" w:hAnsi="Times New Roman"/>
                <w:sz w:val="24"/>
                <w:szCs w:val="24"/>
              </w:rPr>
              <w:t>73,84</w:t>
            </w:r>
          </w:p>
        </w:tc>
        <w:tc>
          <w:tcPr>
            <w:tcW w:w="536" w:type="pct"/>
            <w:tcBorders>
              <w:top w:val="nil"/>
              <w:left w:val="nil"/>
              <w:bottom w:val="nil"/>
              <w:right w:val="nil"/>
            </w:tcBorders>
            <w:vAlign w:val="bottom"/>
          </w:tcPr>
          <w:p w:rsidR="005B547D" w:rsidRPr="00B2105A" w:rsidRDefault="005B547D" w:rsidP="00B6652E">
            <w:pPr>
              <w:jc w:val="right"/>
              <w:rPr>
                <w:rFonts w:ascii="Times New Roman" w:hAnsi="Times New Roman"/>
                <w:sz w:val="24"/>
                <w:szCs w:val="24"/>
              </w:rPr>
            </w:pPr>
            <w:r w:rsidRPr="00B2105A">
              <w:rPr>
                <w:rFonts w:ascii="Times New Roman" w:hAnsi="Times New Roman"/>
                <w:sz w:val="24"/>
                <w:szCs w:val="24"/>
              </w:rPr>
              <w:t>101,73</w:t>
            </w:r>
          </w:p>
        </w:tc>
      </w:tr>
      <w:tr w:rsidR="005B547D" w:rsidRPr="00E504DD" w:rsidTr="00A95D32">
        <w:trPr>
          <w:trHeight w:val="328"/>
        </w:trPr>
        <w:tc>
          <w:tcPr>
            <w:tcW w:w="1783" w:type="pct"/>
            <w:tcBorders>
              <w:top w:val="nil"/>
              <w:left w:val="nil"/>
              <w:bottom w:val="single" w:sz="4" w:space="0" w:color="auto"/>
              <w:right w:val="nil"/>
            </w:tcBorders>
            <w:shd w:val="clear" w:color="auto" w:fill="auto"/>
            <w:vAlign w:val="bottom"/>
          </w:tcPr>
          <w:p w:rsidR="005B547D" w:rsidRPr="00863CFF" w:rsidRDefault="005B547D" w:rsidP="00CB19F2">
            <w:pPr>
              <w:ind w:left="142"/>
              <w:rPr>
                <w:rFonts w:ascii="Times New Roman" w:hAnsi="Times New Roman"/>
                <w:bCs/>
                <w:sz w:val="24"/>
                <w:szCs w:val="24"/>
                <w:lang w:val="uk-UA"/>
              </w:rPr>
            </w:pPr>
            <w:r w:rsidRPr="00863CFF">
              <w:rPr>
                <w:rFonts w:ascii="Times New Roman" w:hAnsi="Times New Roman"/>
                <w:bCs/>
                <w:sz w:val="24"/>
                <w:szCs w:val="24"/>
                <w:lang w:val="uk-UA"/>
              </w:rPr>
              <w:t>послуги</w:t>
            </w:r>
          </w:p>
        </w:tc>
        <w:tc>
          <w:tcPr>
            <w:tcW w:w="536" w:type="pct"/>
            <w:tcBorders>
              <w:top w:val="nil"/>
              <w:left w:val="nil"/>
              <w:bottom w:val="single" w:sz="4" w:space="0" w:color="auto"/>
              <w:right w:val="nil"/>
            </w:tcBorders>
            <w:vAlign w:val="bottom"/>
          </w:tcPr>
          <w:p w:rsidR="005B547D" w:rsidRPr="00B2105A" w:rsidRDefault="005B547D" w:rsidP="00B6652E">
            <w:pPr>
              <w:jc w:val="right"/>
              <w:rPr>
                <w:rFonts w:ascii="Times New Roman" w:hAnsi="Times New Roman"/>
                <w:sz w:val="24"/>
                <w:szCs w:val="24"/>
              </w:rPr>
            </w:pPr>
            <w:r w:rsidRPr="00B2105A">
              <w:rPr>
                <w:rFonts w:ascii="Times New Roman" w:hAnsi="Times New Roman"/>
                <w:sz w:val="24"/>
                <w:szCs w:val="24"/>
              </w:rPr>
              <w:t>43,33</w:t>
            </w:r>
          </w:p>
        </w:tc>
        <w:tc>
          <w:tcPr>
            <w:tcW w:w="536" w:type="pct"/>
            <w:tcBorders>
              <w:top w:val="nil"/>
              <w:left w:val="nil"/>
              <w:bottom w:val="single" w:sz="4" w:space="0" w:color="auto"/>
              <w:right w:val="nil"/>
            </w:tcBorders>
            <w:shd w:val="clear" w:color="auto" w:fill="auto"/>
            <w:vAlign w:val="bottom"/>
          </w:tcPr>
          <w:p w:rsidR="005B547D" w:rsidRPr="00B2105A" w:rsidRDefault="005B547D">
            <w:pPr>
              <w:jc w:val="right"/>
              <w:rPr>
                <w:rFonts w:ascii="Times New Roman" w:hAnsi="Times New Roman"/>
                <w:sz w:val="24"/>
                <w:szCs w:val="24"/>
              </w:rPr>
            </w:pPr>
            <w:r w:rsidRPr="00B2105A">
              <w:rPr>
                <w:rFonts w:ascii="Times New Roman" w:hAnsi="Times New Roman"/>
                <w:sz w:val="24"/>
                <w:szCs w:val="24"/>
              </w:rPr>
              <w:t>68,96</w:t>
            </w:r>
          </w:p>
        </w:tc>
        <w:tc>
          <w:tcPr>
            <w:tcW w:w="536" w:type="pct"/>
            <w:tcBorders>
              <w:top w:val="nil"/>
              <w:left w:val="nil"/>
              <w:bottom w:val="single" w:sz="4" w:space="0" w:color="auto"/>
              <w:right w:val="nil"/>
            </w:tcBorders>
            <w:shd w:val="clear" w:color="auto" w:fill="auto"/>
            <w:vAlign w:val="bottom"/>
          </w:tcPr>
          <w:p w:rsidR="005B547D" w:rsidRPr="00B2105A" w:rsidRDefault="005B547D" w:rsidP="00B6652E">
            <w:pPr>
              <w:jc w:val="right"/>
              <w:rPr>
                <w:rFonts w:ascii="Times New Roman" w:hAnsi="Times New Roman"/>
                <w:sz w:val="24"/>
                <w:szCs w:val="24"/>
              </w:rPr>
            </w:pPr>
            <w:r w:rsidRPr="00B2105A">
              <w:rPr>
                <w:rFonts w:ascii="Times New Roman" w:hAnsi="Times New Roman"/>
                <w:sz w:val="24"/>
                <w:szCs w:val="24"/>
              </w:rPr>
              <w:t>103,85</w:t>
            </w:r>
          </w:p>
        </w:tc>
        <w:tc>
          <w:tcPr>
            <w:tcW w:w="536" w:type="pct"/>
            <w:tcBorders>
              <w:top w:val="nil"/>
              <w:left w:val="nil"/>
              <w:bottom w:val="single" w:sz="4" w:space="0" w:color="auto"/>
              <w:right w:val="nil"/>
            </w:tcBorders>
            <w:vAlign w:val="bottom"/>
          </w:tcPr>
          <w:p w:rsidR="005B547D" w:rsidRPr="00B2105A" w:rsidRDefault="005B547D" w:rsidP="00B6652E">
            <w:pPr>
              <w:jc w:val="right"/>
              <w:rPr>
                <w:rFonts w:ascii="Times New Roman" w:hAnsi="Times New Roman"/>
                <w:sz w:val="24"/>
                <w:szCs w:val="24"/>
              </w:rPr>
            </w:pPr>
            <w:r w:rsidRPr="00B2105A">
              <w:rPr>
                <w:rFonts w:ascii="Times New Roman" w:hAnsi="Times New Roman"/>
                <w:sz w:val="24"/>
                <w:szCs w:val="24"/>
              </w:rPr>
              <w:t>24,35</w:t>
            </w:r>
          </w:p>
        </w:tc>
        <w:tc>
          <w:tcPr>
            <w:tcW w:w="536" w:type="pct"/>
            <w:tcBorders>
              <w:top w:val="nil"/>
              <w:left w:val="nil"/>
              <w:bottom w:val="single" w:sz="4" w:space="0" w:color="auto"/>
              <w:right w:val="nil"/>
            </w:tcBorders>
            <w:vAlign w:val="bottom"/>
          </w:tcPr>
          <w:p w:rsidR="005B547D" w:rsidRPr="00B2105A" w:rsidRDefault="005B547D">
            <w:pPr>
              <w:jc w:val="right"/>
              <w:rPr>
                <w:rFonts w:ascii="Times New Roman" w:hAnsi="Times New Roman"/>
                <w:sz w:val="24"/>
                <w:szCs w:val="24"/>
              </w:rPr>
            </w:pPr>
            <w:r w:rsidRPr="00B2105A">
              <w:rPr>
                <w:rFonts w:ascii="Times New Roman" w:hAnsi="Times New Roman"/>
                <w:sz w:val="24"/>
                <w:szCs w:val="24"/>
              </w:rPr>
              <w:t>34,60</w:t>
            </w:r>
          </w:p>
        </w:tc>
        <w:tc>
          <w:tcPr>
            <w:tcW w:w="536" w:type="pct"/>
            <w:tcBorders>
              <w:top w:val="nil"/>
              <w:left w:val="nil"/>
              <w:bottom w:val="single" w:sz="4" w:space="0" w:color="auto"/>
              <w:right w:val="nil"/>
            </w:tcBorders>
            <w:vAlign w:val="bottom"/>
          </w:tcPr>
          <w:p w:rsidR="005B547D" w:rsidRPr="00B2105A" w:rsidRDefault="005B547D" w:rsidP="00B6652E">
            <w:pPr>
              <w:jc w:val="right"/>
              <w:rPr>
                <w:rFonts w:ascii="Times New Roman" w:hAnsi="Times New Roman"/>
                <w:sz w:val="24"/>
                <w:szCs w:val="24"/>
              </w:rPr>
            </w:pPr>
            <w:r w:rsidRPr="00B2105A">
              <w:rPr>
                <w:rFonts w:ascii="Times New Roman" w:hAnsi="Times New Roman"/>
                <w:sz w:val="24"/>
                <w:szCs w:val="24"/>
              </w:rPr>
              <w:t>46,49</w:t>
            </w:r>
          </w:p>
        </w:tc>
      </w:tr>
      <w:tr w:rsidR="005B547D" w:rsidRPr="00E504DD" w:rsidTr="00A95D32">
        <w:trPr>
          <w:trHeight w:val="328"/>
        </w:trPr>
        <w:tc>
          <w:tcPr>
            <w:tcW w:w="1783" w:type="pct"/>
            <w:tcBorders>
              <w:top w:val="single" w:sz="4" w:space="0" w:color="auto"/>
              <w:left w:val="nil"/>
              <w:bottom w:val="single" w:sz="4" w:space="0" w:color="auto"/>
              <w:right w:val="nil"/>
            </w:tcBorders>
            <w:shd w:val="clear" w:color="auto" w:fill="auto"/>
            <w:vAlign w:val="bottom"/>
          </w:tcPr>
          <w:p w:rsidR="005B547D" w:rsidRPr="00CF2960" w:rsidRDefault="005B547D" w:rsidP="00CB19F2">
            <w:pPr>
              <w:rPr>
                <w:rFonts w:ascii="Times New Roman" w:hAnsi="Times New Roman"/>
                <w:b/>
                <w:bCs/>
                <w:sz w:val="24"/>
                <w:szCs w:val="24"/>
              </w:rPr>
            </w:pPr>
            <w:r w:rsidRPr="00CF2960">
              <w:rPr>
                <w:rFonts w:ascii="Times New Roman" w:hAnsi="Times New Roman"/>
                <w:b/>
                <w:bCs/>
                <w:sz w:val="24"/>
                <w:szCs w:val="24"/>
              </w:rPr>
              <w:t>Споживчі грошові витрати</w:t>
            </w:r>
          </w:p>
        </w:tc>
        <w:tc>
          <w:tcPr>
            <w:tcW w:w="536" w:type="pct"/>
            <w:tcBorders>
              <w:top w:val="single" w:sz="4" w:space="0" w:color="auto"/>
              <w:left w:val="nil"/>
              <w:bottom w:val="single" w:sz="4" w:space="0" w:color="auto"/>
              <w:right w:val="nil"/>
            </w:tcBorders>
            <w:vAlign w:val="bottom"/>
          </w:tcPr>
          <w:p w:rsidR="005B547D" w:rsidRPr="00B2105A" w:rsidRDefault="005B547D" w:rsidP="00B6652E">
            <w:pPr>
              <w:jc w:val="right"/>
              <w:rPr>
                <w:rFonts w:ascii="Times New Roman" w:hAnsi="Times New Roman"/>
                <w:b/>
                <w:bCs/>
                <w:sz w:val="24"/>
                <w:szCs w:val="24"/>
              </w:rPr>
            </w:pPr>
            <w:r w:rsidRPr="00B2105A">
              <w:rPr>
                <w:rFonts w:ascii="Times New Roman" w:hAnsi="Times New Roman"/>
                <w:b/>
                <w:bCs/>
                <w:sz w:val="24"/>
                <w:szCs w:val="24"/>
              </w:rPr>
              <w:t>4889,75</w:t>
            </w:r>
          </w:p>
        </w:tc>
        <w:tc>
          <w:tcPr>
            <w:tcW w:w="536" w:type="pct"/>
            <w:tcBorders>
              <w:top w:val="single" w:sz="4" w:space="0" w:color="auto"/>
              <w:left w:val="nil"/>
              <w:bottom w:val="single" w:sz="4" w:space="0" w:color="auto"/>
              <w:right w:val="nil"/>
            </w:tcBorders>
            <w:shd w:val="clear" w:color="auto" w:fill="auto"/>
            <w:vAlign w:val="bottom"/>
          </w:tcPr>
          <w:p w:rsidR="005B547D" w:rsidRPr="00B2105A" w:rsidRDefault="005B547D">
            <w:pPr>
              <w:jc w:val="right"/>
              <w:rPr>
                <w:rFonts w:ascii="Times New Roman" w:hAnsi="Times New Roman"/>
                <w:b/>
                <w:bCs/>
                <w:sz w:val="24"/>
                <w:szCs w:val="24"/>
              </w:rPr>
            </w:pPr>
            <w:r w:rsidRPr="00B2105A">
              <w:rPr>
                <w:rFonts w:ascii="Times New Roman" w:hAnsi="Times New Roman"/>
                <w:b/>
                <w:bCs/>
                <w:sz w:val="24"/>
                <w:szCs w:val="24"/>
              </w:rPr>
              <w:t>6384,91</w:t>
            </w:r>
          </w:p>
        </w:tc>
        <w:tc>
          <w:tcPr>
            <w:tcW w:w="536" w:type="pct"/>
            <w:tcBorders>
              <w:top w:val="single" w:sz="4" w:space="0" w:color="auto"/>
              <w:left w:val="nil"/>
              <w:bottom w:val="single" w:sz="4" w:space="0" w:color="auto"/>
              <w:right w:val="nil"/>
            </w:tcBorders>
            <w:shd w:val="clear" w:color="auto" w:fill="auto"/>
            <w:vAlign w:val="bottom"/>
          </w:tcPr>
          <w:p w:rsidR="005B547D" w:rsidRPr="00B2105A" w:rsidRDefault="005B547D" w:rsidP="00B6652E">
            <w:pPr>
              <w:jc w:val="right"/>
              <w:rPr>
                <w:rFonts w:ascii="Times New Roman" w:hAnsi="Times New Roman"/>
                <w:b/>
                <w:bCs/>
                <w:sz w:val="24"/>
                <w:szCs w:val="24"/>
              </w:rPr>
            </w:pPr>
            <w:r w:rsidRPr="00B2105A">
              <w:rPr>
                <w:rFonts w:ascii="Times New Roman" w:hAnsi="Times New Roman"/>
                <w:b/>
                <w:bCs/>
                <w:sz w:val="24"/>
                <w:szCs w:val="24"/>
              </w:rPr>
              <w:t>7156,88</w:t>
            </w:r>
          </w:p>
        </w:tc>
        <w:tc>
          <w:tcPr>
            <w:tcW w:w="536" w:type="pct"/>
            <w:tcBorders>
              <w:top w:val="single" w:sz="4" w:space="0" w:color="auto"/>
              <w:left w:val="nil"/>
              <w:bottom w:val="single" w:sz="4" w:space="0" w:color="auto"/>
              <w:right w:val="nil"/>
            </w:tcBorders>
            <w:vAlign w:val="bottom"/>
          </w:tcPr>
          <w:p w:rsidR="005B547D" w:rsidRPr="00B2105A" w:rsidRDefault="005B547D" w:rsidP="00B6652E">
            <w:pPr>
              <w:jc w:val="right"/>
              <w:rPr>
                <w:rFonts w:ascii="Times New Roman" w:hAnsi="Times New Roman"/>
                <w:b/>
                <w:bCs/>
                <w:sz w:val="24"/>
                <w:szCs w:val="24"/>
              </w:rPr>
            </w:pPr>
            <w:r w:rsidRPr="00B2105A">
              <w:rPr>
                <w:rFonts w:ascii="Times New Roman" w:hAnsi="Times New Roman"/>
                <w:b/>
                <w:bCs/>
                <w:sz w:val="24"/>
                <w:szCs w:val="24"/>
              </w:rPr>
              <w:t>4860,62</w:t>
            </w:r>
          </w:p>
        </w:tc>
        <w:tc>
          <w:tcPr>
            <w:tcW w:w="536" w:type="pct"/>
            <w:tcBorders>
              <w:top w:val="single" w:sz="4" w:space="0" w:color="auto"/>
              <w:left w:val="nil"/>
              <w:bottom w:val="single" w:sz="4" w:space="0" w:color="auto"/>
              <w:right w:val="nil"/>
            </w:tcBorders>
            <w:vAlign w:val="bottom"/>
          </w:tcPr>
          <w:p w:rsidR="005B547D" w:rsidRPr="00B2105A" w:rsidRDefault="005B547D">
            <w:pPr>
              <w:jc w:val="right"/>
              <w:rPr>
                <w:rFonts w:ascii="Times New Roman" w:hAnsi="Times New Roman"/>
                <w:b/>
                <w:bCs/>
                <w:sz w:val="24"/>
                <w:szCs w:val="24"/>
              </w:rPr>
            </w:pPr>
            <w:r w:rsidRPr="00B2105A">
              <w:rPr>
                <w:rFonts w:ascii="Times New Roman" w:hAnsi="Times New Roman"/>
                <w:b/>
                <w:bCs/>
                <w:sz w:val="24"/>
                <w:szCs w:val="24"/>
              </w:rPr>
              <w:t>5290,51</w:t>
            </w:r>
          </w:p>
        </w:tc>
        <w:tc>
          <w:tcPr>
            <w:tcW w:w="536" w:type="pct"/>
            <w:tcBorders>
              <w:top w:val="single" w:sz="4" w:space="0" w:color="auto"/>
              <w:left w:val="nil"/>
              <w:bottom w:val="single" w:sz="4" w:space="0" w:color="auto"/>
              <w:right w:val="nil"/>
            </w:tcBorders>
            <w:vAlign w:val="bottom"/>
          </w:tcPr>
          <w:p w:rsidR="005B547D" w:rsidRPr="00B2105A" w:rsidRDefault="005B547D" w:rsidP="00B6652E">
            <w:pPr>
              <w:jc w:val="right"/>
              <w:rPr>
                <w:rFonts w:ascii="Times New Roman" w:hAnsi="Times New Roman"/>
                <w:b/>
                <w:bCs/>
                <w:sz w:val="24"/>
                <w:szCs w:val="24"/>
              </w:rPr>
            </w:pPr>
            <w:r w:rsidRPr="00B2105A">
              <w:rPr>
                <w:rFonts w:ascii="Times New Roman" w:hAnsi="Times New Roman"/>
                <w:b/>
                <w:bCs/>
                <w:sz w:val="24"/>
                <w:szCs w:val="24"/>
              </w:rPr>
              <w:t>6897,88</w:t>
            </w:r>
          </w:p>
        </w:tc>
      </w:tr>
      <w:tr w:rsidR="00C778F2" w:rsidRPr="00E504DD" w:rsidTr="00A95D32">
        <w:trPr>
          <w:trHeight w:hRule="exact" w:val="589"/>
        </w:trPr>
        <w:tc>
          <w:tcPr>
            <w:tcW w:w="1783" w:type="pct"/>
            <w:tcBorders>
              <w:top w:val="single" w:sz="4" w:space="0" w:color="auto"/>
              <w:left w:val="nil"/>
              <w:bottom w:val="nil"/>
              <w:right w:val="nil"/>
            </w:tcBorders>
            <w:shd w:val="clear" w:color="auto" w:fill="auto"/>
            <w:vAlign w:val="bottom"/>
          </w:tcPr>
          <w:p w:rsidR="00C778F2" w:rsidRPr="00BA48F5" w:rsidRDefault="00C778F2" w:rsidP="00CB19F2">
            <w:pPr>
              <w:rPr>
                <w:rFonts w:ascii="Times New Roman" w:hAnsi="Times New Roman"/>
                <w:b/>
                <w:bCs/>
                <w:i/>
                <w:iCs/>
                <w:sz w:val="24"/>
                <w:szCs w:val="24"/>
              </w:rPr>
            </w:pPr>
            <w:r w:rsidRPr="00BA48F5">
              <w:rPr>
                <w:rFonts w:ascii="Times New Roman" w:hAnsi="Times New Roman"/>
                <w:b/>
                <w:bCs/>
                <w:i/>
                <w:iCs/>
                <w:sz w:val="24"/>
                <w:szCs w:val="24"/>
              </w:rPr>
              <w:t>Розподіл споживчих грошових витрат:</w:t>
            </w:r>
          </w:p>
        </w:tc>
        <w:tc>
          <w:tcPr>
            <w:tcW w:w="536" w:type="pct"/>
            <w:tcBorders>
              <w:top w:val="single" w:sz="4" w:space="0" w:color="auto"/>
              <w:left w:val="nil"/>
              <w:bottom w:val="nil"/>
              <w:right w:val="nil"/>
            </w:tcBorders>
            <w:vAlign w:val="bottom"/>
          </w:tcPr>
          <w:p w:rsidR="00C778F2" w:rsidRPr="00B2105A" w:rsidRDefault="00C778F2" w:rsidP="00B6652E">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vAlign w:val="bottom"/>
          </w:tcPr>
          <w:p w:rsidR="00C778F2" w:rsidRPr="00B2105A" w:rsidRDefault="00C778F2" w:rsidP="00B6652E">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vAlign w:val="bottom"/>
          </w:tcPr>
          <w:p w:rsidR="00C778F2" w:rsidRPr="00B2105A" w:rsidRDefault="00C778F2" w:rsidP="00B6652E">
            <w:pPr>
              <w:jc w:val="right"/>
              <w:rPr>
                <w:rFonts w:ascii="Times New Roman" w:hAnsi="Times New Roman"/>
                <w:sz w:val="24"/>
                <w:szCs w:val="24"/>
              </w:rPr>
            </w:pPr>
          </w:p>
        </w:tc>
        <w:tc>
          <w:tcPr>
            <w:tcW w:w="536" w:type="pct"/>
            <w:tcBorders>
              <w:top w:val="single" w:sz="4" w:space="0" w:color="auto"/>
              <w:left w:val="nil"/>
              <w:bottom w:val="nil"/>
              <w:right w:val="nil"/>
            </w:tcBorders>
            <w:vAlign w:val="bottom"/>
          </w:tcPr>
          <w:p w:rsidR="00C778F2" w:rsidRPr="00B2105A" w:rsidRDefault="00C778F2" w:rsidP="00B6652E">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vAlign w:val="bottom"/>
          </w:tcPr>
          <w:p w:rsidR="00C778F2" w:rsidRPr="00B2105A" w:rsidRDefault="00C778F2" w:rsidP="00B6652E">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vAlign w:val="bottom"/>
          </w:tcPr>
          <w:p w:rsidR="00C778F2" w:rsidRPr="00B2105A" w:rsidRDefault="00C778F2" w:rsidP="00B6652E">
            <w:pPr>
              <w:jc w:val="right"/>
              <w:rPr>
                <w:rFonts w:ascii="Times New Roman" w:hAnsi="Times New Roman"/>
                <w:sz w:val="24"/>
                <w:szCs w:val="24"/>
              </w:rPr>
            </w:pPr>
          </w:p>
        </w:tc>
      </w:tr>
      <w:tr w:rsidR="00B2105A" w:rsidRPr="00E504DD" w:rsidTr="00AC28F6">
        <w:trPr>
          <w:trHeight w:hRule="exact" w:val="340"/>
        </w:trPr>
        <w:tc>
          <w:tcPr>
            <w:tcW w:w="1783" w:type="pct"/>
            <w:tcBorders>
              <w:top w:val="nil"/>
              <w:left w:val="nil"/>
              <w:bottom w:val="nil"/>
              <w:right w:val="nil"/>
            </w:tcBorders>
            <w:shd w:val="clear" w:color="auto" w:fill="auto"/>
            <w:vAlign w:val="bottom"/>
          </w:tcPr>
          <w:p w:rsidR="00B2105A" w:rsidRPr="00CF2960" w:rsidRDefault="00B2105A" w:rsidP="00CB19F2">
            <w:pPr>
              <w:ind w:left="142"/>
              <w:rPr>
                <w:rFonts w:ascii="Times New Roman" w:hAnsi="Times New Roman"/>
                <w:sz w:val="24"/>
                <w:szCs w:val="24"/>
              </w:rPr>
            </w:pPr>
            <w:r w:rsidRPr="00CF2960">
              <w:rPr>
                <w:rFonts w:ascii="Times New Roman" w:hAnsi="Times New Roman"/>
                <w:sz w:val="24"/>
                <w:szCs w:val="24"/>
              </w:rPr>
              <w:t>продовольчі товари</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2604,26</w:t>
            </w:r>
          </w:p>
        </w:tc>
        <w:tc>
          <w:tcPr>
            <w:tcW w:w="536" w:type="pct"/>
            <w:tcBorders>
              <w:top w:val="nil"/>
              <w:left w:val="nil"/>
              <w:bottom w:val="nil"/>
              <w:right w:val="nil"/>
            </w:tcBorders>
            <w:shd w:val="clear" w:color="auto" w:fill="auto"/>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3308,50</w:t>
            </w:r>
          </w:p>
        </w:tc>
        <w:tc>
          <w:tcPr>
            <w:tcW w:w="536" w:type="pct"/>
            <w:tcBorders>
              <w:top w:val="nil"/>
              <w:left w:val="nil"/>
              <w:bottom w:val="nil"/>
              <w:right w:val="nil"/>
            </w:tcBorders>
            <w:shd w:val="clear" w:color="auto" w:fill="auto"/>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3524,56</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2705,18</w:t>
            </w:r>
          </w:p>
        </w:tc>
        <w:tc>
          <w:tcPr>
            <w:tcW w:w="536" w:type="pct"/>
            <w:tcBorders>
              <w:top w:val="nil"/>
              <w:left w:val="nil"/>
              <w:bottom w:val="nil"/>
              <w:right w:val="nil"/>
            </w:tcBorders>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3013,67</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4059,25</w:t>
            </w:r>
          </w:p>
        </w:tc>
      </w:tr>
      <w:tr w:rsidR="00B2105A" w:rsidRPr="00E504DD" w:rsidTr="00AC28F6">
        <w:trPr>
          <w:trHeight w:hRule="exact" w:val="340"/>
        </w:trPr>
        <w:tc>
          <w:tcPr>
            <w:tcW w:w="1783" w:type="pct"/>
            <w:tcBorders>
              <w:top w:val="nil"/>
              <w:left w:val="nil"/>
              <w:bottom w:val="nil"/>
              <w:right w:val="nil"/>
            </w:tcBorders>
            <w:shd w:val="clear" w:color="auto" w:fill="auto"/>
            <w:vAlign w:val="bottom"/>
          </w:tcPr>
          <w:p w:rsidR="00B2105A" w:rsidRPr="00CF2960" w:rsidRDefault="00B2105A" w:rsidP="00CB19F2">
            <w:pPr>
              <w:ind w:left="142"/>
              <w:rPr>
                <w:rFonts w:ascii="Times New Roman" w:hAnsi="Times New Roman"/>
                <w:sz w:val="24"/>
                <w:szCs w:val="24"/>
              </w:rPr>
            </w:pPr>
            <w:r w:rsidRPr="00CF2960">
              <w:rPr>
                <w:rFonts w:ascii="Times New Roman" w:hAnsi="Times New Roman"/>
                <w:sz w:val="24"/>
                <w:szCs w:val="24"/>
              </w:rPr>
              <w:t>непродовольчі товари</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1476,77</w:t>
            </w:r>
          </w:p>
        </w:tc>
        <w:tc>
          <w:tcPr>
            <w:tcW w:w="536" w:type="pct"/>
            <w:tcBorders>
              <w:top w:val="nil"/>
              <w:left w:val="nil"/>
              <w:bottom w:val="nil"/>
              <w:right w:val="nil"/>
            </w:tcBorders>
            <w:shd w:val="clear" w:color="auto" w:fill="auto"/>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1969,52</w:t>
            </w:r>
          </w:p>
        </w:tc>
        <w:tc>
          <w:tcPr>
            <w:tcW w:w="536" w:type="pct"/>
            <w:tcBorders>
              <w:top w:val="nil"/>
              <w:left w:val="nil"/>
              <w:bottom w:val="nil"/>
              <w:right w:val="nil"/>
            </w:tcBorders>
            <w:shd w:val="clear" w:color="auto" w:fill="auto"/>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2298,64</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1739,98</w:t>
            </w:r>
          </w:p>
        </w:tc>
        <w:tc>
          <w:tcPr>
            <w:tcW w:w="536" w:type="pct"/>
            <w:tcBorders>
              <w:top w:val="nil"/>
              <w:left w:val="nil"/>
              <w:bottom w:val="nil"/>
              <w:right w:val="nil"/>
            </w:tcBorders>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1719,59</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2165,35</w:t>
            </w:r>
          </w:p>
        </w:tc>
      </w:tr>
      <w:tr w:rsidR="00B2105A" w:rsidRPr="00E504DD" w:rsidTr="00A95D32">
        <w:trPr>
          <w:trHeight w:hRule="exact" w:val="340"/>
        </w:trPr>
        <w:tc>
          <w:tcPr>
            <w:tcW w:w="1783" w:type="pct"/>
            <w:tcBorders>
              <w:top w:val="nil"/>
              <w:left w:val="nil"/>
              <w:bottom w:val="nil"/>
              <w:right w:val="nil"/>
            </w:tcBorders>
            <w:shd w:val="clear" w:color="auto" w:fill="auto"/>
            <w:vAlign w:val="bottom"/>
          </w:tcPr>
          <w:p w:rsidR="00B2105A" w:rsidRPr="00CF2960" w:rsidRDefault="00B2105A" w:rsidP="00CB19F2">
            <w:pPr>
              <w:ind w:left="142"/>
              <w:rPr>
                <w:rFonts w:ascii="Times New Roman" w:hAnsi="Times New Roman"/>
                <w:sz w:val="24"/>
                <w:szCs w:val="24"/>
              </w:rPr>
            </w:pPr>
            <w:r w:rsidRPr="00CF2960">
              <w:rPr>
                <w:rFonts w:ascii="Times New Roman" w:hAnsi="Times New Roman"/>
                <w:sz w:val="24"/>
                <w:szCs w:val="24"/>
              </w:rPr>
              <w:t>послуги</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808,72</w:t>
            </w:r>
          </w:p>
        </w:tc>
        <w:tc>
          <w:tcPr>
            <w:tcW w:w="536" w:type="pct"/>
            <w:tcBorders>
              <w:top w:val="nil"/>
              <w:left w:val="nil"/>
              <w:bottom w:val="nil"/>
              <w:right w:val="nil"/>
            </w:tcBorders>
            <w:shd w:val="clear" w:color="auto" w:fill="auto"/>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1106,89</w:t>
            </w:r>
          </w:p>
        </w:tc>
        <w:tc>
          <w:tcPr>
            <w:tcW w:w="536" w:type="pct"/>
            <w:tcBorders>
              <w:top w:val="nil"/>
              <w:left w:val="nil"/>
              <w:bottom w:val="nil"/>
              <w:right w:val="nil"/>
            </w:tcBorders>
            <w:shd w:val="clear" w:color="auto" w:fill="auto"/>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1333,68</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415,46</w:t>
            </w:r>
          </w:p>
        </w:tc>
        <w:tc>
          <w:tcPr>
            <w:tcW w:w="536" w:type="pct"/>
            <w:tcBorders>
              <w:top w:val="nil"/>
              <w:left w:val="nil"/>
              <w:bottom w:val="nil"/>
              <w:right w:val="nil"/>
            </w:tcBorders>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557,25</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673,28</w:t>
            </w:r>
          </w:p>
        </w:tc>
      </w:tr>
      <w:tr w:rsidR="00B2105A" w:rsidRPr="00E504DD" w:rsidTr="00A95D32">
        <w:trPr>
          <w:trHeight w:hRule="exact" w:val="832"/>
        </w:trPr>
        <w:tc>
          <w:tcPr>
            <w:tcW w:w="1783" w:type="pct"/>
            <w:tcBorders>
              <w:top w:val="nil"/>
              <w:left w:val="nil"/>
              <w:bottom w:val="single" w:sz="4" w:space="0" w:color="auto"/>
              <w:right w:val="nil"/>
            </w:tcBorders>
            <w:shd w:val="clear" w:color="auto" w:fill="auto"/>
            <w:vAlign w:val="bottom"/>
          </w:tcPr>
          <w:p w:rsidR="00B2105A" w:rsidRPr="00BA48F5" w:rsidRDefault="00B2105A" w:rsidP="0035403B">
            <w:pPr>
              <w:ind w:left="142"/>
              <w:rPr>
                <w:rFonts w:ascii="Times New Roman" w:hAnsi="Times New Roman"/>
                <w:i/>
                <w:iCs/>
                <w:sz w:val="24"/>
                <w:szCs w:val="24"/>
              </w:rPr>
            </w:pPr>
            <w:r w:rsidRPr="00BA48F5">
              <w:rPr>
                <w:rFonts w:ascii="Times New Roman" w:hAnsi="Times New Roman"/>
                <w:i/>
                <w:iCs/>
                <w:sz w:val="24"/>
                <w:szCs w:val="24"/>
              </w:rPr>
              <w:t>Довідково: витрати на продовольчі товари та харчування поза домом</w:t>
            </w:r>
          </w:p>
        </w:tc>
        <w:tc>
          <w:tcPr>
            <w:tcW w:w="536" w:type="pct"/>
            <w:tcBorders>
              <w:top w:val="nil"/>
              <w:left w:val="nil"/>
              <w:bottom w:val="single" w:sz="4" w:space="0" w:color="auto"/>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2655,66</w:t>
            </w:r>
          </w:p>
        </w:tc>
        <w:tc>
          <w:tcPr>
            <w:tcW w:w="536" w:type="pct"/>
            <w:tcBorders>
              <w:top w:val="nil"/>
              <w:left w:val="nil"/>
              <w:bottom w:val="single" w:sz="4" w:space="0" w:color="auto"/>
              <w:right w:val="nil"/>
            </w:tcBorders>
            <w:shd w:val="clear" w:color="auto" w:fill="auto"/>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3384,48</w:t>
            </w:r>
          </w:p>
        </w:tc>
        <w:tc>
          <w:tcPr>
            <w:tcW w:w="536" w:type="pct"/>
            <w:tcBorders>
              <w:top w:val="nil"/>
              <w:left w:val="nil"/>
              <w:bottom w:val="single" w:sz="4" w:space="0" w:color="auto"/>
              <w:right w:val="nil"/>
            </w:tcBorders>
            <w:shd w:val="clear" w:color="auto" w:fill="auto"/>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3655,51</w:t>
            </w:r>
          </w:p>
        </w:tc>
        <w:tc>
          <w:tcPr>
            <w:tcW w:w="536" w:type="pct"/>
            <w:tcBorders>
              <w:top w:val="nil"/>
              <w:left w:val="nil"/>
              <w:bottom w:val="single" w:sz="4" w:space="0" w:color="auto"/>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2728,95</w:t>
            </w:r>
          </w:p>
        </w:tc>
        <w:tc>
          <w:tcPr>
            <w:tcW w:w="536" w:type="pct"/>
            <w:tcBorders>
              <w:top w:val="nil"/>
              <w:left w:val="nil"/>
              <w:bottom w:val="single" w:sz="4" w:space="0" w:color="auto"/>
              <w:right w:val="nil"/>
            </w:tcBorders>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3064,78</w:t>
            </w:r>
          </w:p>
        </w:tc>
        <w:tc>
          <w:tcPr>
            <w:tcW w:w="536" w:type="pct"/>
            <w:tcBorders>
              <w:top w:val="nil"/>
              <w:left w:val="nil"/>
              <w:bottom w:val="single" w:sz="4" w:space="0" w:color="auto"/>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4135,53</w:t>
            </w:r>
          </w:p>
        </w:tc>
      </w:tr>
      <w:tr w:rsidR="00B2105A" w:rsidRPr="00E504DD" w:rsidTr="00A95D32">
        <w:trPr>
          <w:trHeight w:hRule="exact" w:val="567"/>
        </w:trPr>
        <w:tc>
          <w:tcPr>
            <w:tcW w:w="1783" w:type="pct"/>
            <w:tcBorders>
              <w:top w:val="single" w:sz="4" w:space="0" w:color="auto"/>
              <w:left w:val="nil"/>
              <w:bottom w:val="single" w:sz="4" w:space="0" w:color="auto"/>
              <w:right w:val="nil"/>
            </w:tcBorders>
            <w:shd w:val="clear" w:color="auto" w:fill="auto"/>
            <w:vAlign w:val="bottom"/>
          </w:tcPr>
          <w:p w:rsidR="00B2105A" w:rsidRPr="00CF2960" w:rsidRDefault="00B2105A" w:rsidP="00CB19F2">
            <w:pPr>
              <w:rPr>
                <w:rFonts w:ascii="Times New Roman" w:hAnsi="Times New Roman"/>
                <w:iCs/>
                <w:sz w:val="24"/>
                <w:szCs w:val="24"/>
              </w:rPr>
            </w:pPr>
            <w:r>
              <w:rPr>
                <w:rFonts w:ascii="Times New Roman" w:hAnsi="Times New Roman"/>
                <w:b/>
                <w:bCs/>
                <w:sz w:val="24"/>
                <w:szCs w:val="24"/>
              </w:rPr>
              <w:t xml:space="preserve">Неспоживчі </w:t>
            </w:r>
            <w:r>
              <w:rPr>
                <w:rFonts w:ascii="Times New Roman" w:hAnsi="Times New Roman"/>
                <w:b/>
                <w:bCs/>
                <w:sz w:val="24"/>
                <w:szCs w:val="24"/>
                <w:lang w:val="uk-UA"/>
              </w:rPr>
              <w:t>сукупн</w:t>
            </w:r>
            <w:r w:rsidRPr="00CF2960">
              <w:rPr>
                <w:rFonts w:ascii="Times New Roman" w:hAnsi="Times New Roman"/>
                <w:b/>
                <w:bCs/>
                <w:sz w:val="24"/>
                <w:szCs w:val="24"/>
              </w:rPr>
              <w:t>і витрати</w:t>
            </w:r>
          </w:p>
        </w:tc>
        <w:tc>
          <w:tcPr>
            <w:tcW w:w="536" w:type="pct"/>
            <w:tcBorders>
              <w:top w:val="single" w:sz="4" w:space="0" w:color="auto"/>
              <w:left w:val="nil"/>
              <w:bottom w:val="single" w:sz="4" w:space="0" w:color="auto"/>
              <w:right w:val="nil"/>
            </w:tcBorders>
            <w:vAlign w:val="bottom"/>
          </w:tcPr>
          <w:p w:rsidR="00B2105A" w:rsidRPr="00B2105A" w:rsidRDefault="00B2105A" w:rsidP="00B6652E">
            <w:pPr>
              <w:jc w:val="right"/>
              <w:rPr>
                <w:rFonts w:ascii="Times New Roman" w:hAnsi="Times New Roman"/>
                <w:b/>
                <w:bCs/>
                <w:sz w:val="24"/>
                <w:szCs w:val="24"/>
              </w:rPr>
            </w:pPr>
            <w:r w:rsidRPr="00B2105A">
              <w:rPr>
                <w:rFonts w:ascii="Times New Roman" w:hAnsi="Times New Roman"/>
                <w:b/>
                <w:bCs/>
                <w:sz w:val="24"/>
                <w:szCs w:val="24"/>
              </w:rPr>
              <w:t>252,37</w:t>
            </w:r>
          </w:p>
        </w:tc>
        <w:tc>
          <w:tcPr>
            <w:tcW w:w="536" w:type="pct"/>
            <w:tcBorders>
              <w:top w:val="single" w:sz="4" w:space="0" w:color="auto"/>
              <w:left w:val="nil"/>
              <w:bottom w:val="single" w:sz="4" w:space="0" w:color="auto"/>
              <w:right w:val="nil"/>
            </w:tcBorders>
            <w:shd w:val="clear" w:color="auto" w:fill="auto"/>
            <w:vAlign w:val="bottom"/>
          </w:tcPr>
          <w:p w:rsidR="00B2105A" w:rsidRPr="00B2105A" w:rsidRDefault="00B2105A">
            <w:pPr>
              <w:jc w:val="right"/>
              <w:rPr>
                <w:rFonts w:ascii="Times New Roman" w:hAnsi="Times New Roman"/>
                <w:b/>
                <w:bCs/>
                <w:sz w:val="24"/>
                <w:szCs w:val="24"/>
              </w:rPr>
            </w:pPr>
            <w:r w:rsidRPr="00B2105A">
              <w:rPr>
                <w:rFonts w:ascii="Times New Roman" w:hAnsi="Times New Roman"/>
                <w:b/>
                <w:bCs/>
                <w:sz w:val="24"/>
                <w:szCs w:val="24"/>
              </w:rPr>
              <w:t>258,89</w:t>
            </w:r>
          </w:p>
        </w:tc>
        <w:tc>
          <w:tcPr>
            <w:tcW w:w="536" w:type="pct"/>
            <w:tcBorders>
              <w:top w:val="single" w:sz="4" w:space="0" w:color="auto"/>
              <w:left w:val="nil"/>
              <w:bottom w:val="single" w:sz="4" w:space="0" w:color="auto"/>
              <w:right w:val="nil"/>
            </w:tcBorders>
            <w:shd w:val="clear" w:color="auto" w:fill="auto"/>
            <w:vAlign w:val="bottom"/>
          </w:tcPr>
          <w:p w:rsidR="00B2105A" w:rsidRPr="00B2105A" w:rsidRDefault="00B2105A" w:rsidP="00B6652E">
            <w:pPr>
              <w:jc w:val="right"/>
              <w:rPr>
                <w:rFonts w:ascii="Times New Roman" w:hAnsi="Times New Roman"/>
                <w:b/>
                <w:bCs/>
                <w:sz w:val="24"/>
                <w:szCs w:val="24"/>
              </w:rPr>
            </w:pPr>
            <w:r w:rsidRPr="00B2105A">
              <w:rPr>
                <w:rFonts w:ascii="Times New Roman" w:hAnsi="Times New Roman"/>
                <w:b/>
                <w:bCs/>
                <w:sz w:val="24"/>
                <w:szCs w:val="24"/>
              </w:rPr>
              <w:t>628,92</w:t>
            </w:r>
          </w:p>
        </w:tc>
        <w:tc>
          <w:tcPr>
            <w:tcW w:w="536" w:type="pct"/>
            <w:tcBorders>
              <w:top w:val="single" w:sz="4" w:space="0" w:color="auto"/>
              <w:left w:val="nil"/>
              <w:bottom w:val="single" w:sz="4" w:space="0" w:color="auto"/>
              <w:right w:val="nil"/>
            </w:tcBorders>
            <w:vAlign w:val="bottom"/>
          </w:tcPr>
          <w:p w:rsidR="00B2105A" w:rsidRPr="00B2105A" w:rsidRDefault="00B2105A" w:rsidP="00B6652E">
            <w:pPr>
              <w:jc w:val="right"/>
              <w:rPr>
                <w:rFonts w:ascii="Times New Roman" w:hAnsi="Times New Roman"/>
                <w:b/>
                <w:bCs/>
                <w:sz w:val="24"/>
                <w:szCs w:val="24"/>
              </w:rPr>
            </w:pPr>
            <w:r w:rsidRPr="00B2105A">
              <w:rPr>
                <w:rFonts w:ascii="Times New Roman" w:hAnsi="Times New Roman"/>
                <w:b/>
                <w:bCs/>
                <w:sz w:val="24"/>
                <w:szCs w:val="24"/>
              </w:rPr>
              <w:t>401,01</w:t>
            </w:r>
          </w:p>
        </w:tc>
        <w:tc>
          <w:tcPr>
            <w:tcW w:w="536" w:type="pct"/>
            <w:tcBorders>
              <w:top w:val="single" w:sz="4" w:space="0" w:color="auto"/>
              <w:left w:val="nil"/>
              <w:bottom w:val="single" w:sz="4" w:space="0" w:color="auto"/>
              <w:right w:val="nil"/>
            </w:tcBorders>
            <w:vAlign w:val="bottom"/>
          </w:tcPr>
          <w:p w:rsidR="00B2105A" w:rsidRPr="00B2105A" w:rsidRDefault="00B2105A">
            <w:pPr>
              <w:jc w:val="right"/>
              <w:rPr>
                <w:rFonts w:ascii="Times New Roman" w:hAnsi="Times New Roman"/>
                <w:b/>
                <w:bCs/>
                <w:sz w:val="24"/>
                <w:szCs w:val="24"/>
              </w:rPr>
            </w:pPr>
            <w:r w:rsidRPr="00B2105A">
              <w:rPr>
                <w:rFonts w:ascii="Times New Roman" w:hAnsi="Times New Roman"/>
                <w:b/>
                <w:bCs/>
                <w:sz w:val="24"/>
                <w:szCs w:val="24"/>
              </w:rPr>
              <w:t>634,53</w:t>
            </w:r>
          </w:p>
        </w:tc>
        <w:tc>
          <w:tcPr>
            <w:tcW w:w="536" w:type="pct"/>
            <w:tcBorders>
              <w:top w:val="single" w:sz="4" w:space="0" w:color="auto"/>
              <w:left w:val="nil"/>
              <w:bottom w:val="single" w:sz="4" w:space="0" w:color="auto"/>
              <w:right w:val="nil"/>
            </w:tcBorders>
            <w:vAlign w:val="bottom"/>
          </w:tcPr>
          <w:p w:rsidR="00B2105A" w:rsidRPr="00B2105A" w:rsidRDefault="00B2105A" w:rsidP="00B6652E">
            <w:pPr>
              <w:jc w:val="right"/>
              <w:rPr>
                <w:rFonts w:ascii="Times New Roman" w:hAnsi="Times New Roman"/>
                <w:b/>
                <w:bCs/>
                <w:sz w:val="24"/>
                <w:szCs w:val="24"/>
              </w:rPr>
            </w:pPr>
            <w:r w:rsidRPr="00B2105A">
              <w:rPr>
                <w:rFonts w:ascii="Times New Roman" w:hAnsi="Times New Roman"/>
                <w:b/>
                <w:bCs/>
                <w:sz w:val="24"/>
                <w:szCs w:val="24"/>
              </w:rPr>
              <w:t>683,96</w:t>
            </w:r>
          </w:p>
        </w:tc>
      </w:tr>
      <w:tr w:rsidR="00B2105A" w:rsidRPr="00E504DD" w:rsidTr="00A95D32">
        <w:trPr>
          <w:trHeight w:hRule="exact" w:val="627"/>
        </w:trPr>
        <w:tc>
          <w:tcPr>
            <w:tcW w:w="1783" w:type="pct"/>
            <w:tcBorders>
              <w:top w:val="single" w:sz="4" w:space="0" w:color="auto"/>
              <w:left w:val="nil"/>
              <w:bottom w:val="nil"/>
              <w:right w:val="nil"/>
            </w:tcBorders>
            <w:shd w:val="clear" w:color="auto" w:fill="auto"/>
            <w:vAlign w:val="bottom"/>
          </w:tcPr>
          <w:p w:rsidR="00B2105A" w:rsidRPr="00CF2960" w:rsidRDefault="00B2105A" w:rsidP="00493CF5">
            <w:pPr>
              <w:ind w:left="142"/>
              <w:rPr>
                <w:rFonts w:ascii="Times New Roman" w:hAnsi="Times New Roman"/>
                <w:sz w:val="24"/>
                <w:szCs w:val="24"/>
              </w:rPr>
            </w:pPr>
            <w:r w:rsidRPr="00CF2960">
              <w:rPr>
                <w:rFonts w:ascii="Times New Roman" w:hAnsi="Times New Roman"/>
                <w:sz w:val="24"/>
                <w:szCs w:val="24"/>
              </w:rPr>
              <w:t>Допомога родичам, іншим особам</w:t>
            </w:r>
          </w:p>
        </w:tc>
        <w:tc>
          <w:tcPr>
            <w:tcW w:w="536" w:type="pct"/>
            <w:tcBorders>
              <w:top w:val="single" w:sz="4" w:space="0" w:color="auto"/>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79,82</w:t>
            </w:r>
          </w:p>
        </w:tc>
        <w:tc>
          <w:tcPr>
            <w:tcW w:w="536" w:type="pct"/>
            <w:tcBorders>
              <w:top w:val="single" w:sz="4" w:space="0" w:color="auto"/>
              <w:left w:val="nil"/>
              <w:bottom w:val="nil"/>
              <w:right w:val="nil"/>
            </w:tcBorders>
            <w:shd w:val="clear" w:color="auto" w:fill="auto"/>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123,12</w:t>
            </w:r>
          </w:p>
        </w:tc>
        <w:tc>
          <w:tcPr>
            <w:tcW w:w="536" w:type="pct"/>
            <w:tcBorders>
              <w:top w:val="single" w:sz="4" w:space="0" w:color="auto"/>
              <w:left w:val="nil"/>
              <w:bottom w:val="nil"/>
              <w:right w:val="nil"/>
            </w:tcBorders>
            <w:shd w:val="clear" w:color="auto" w:fill="auto"/>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178,42</w:t>
            </w:r>
          </w:p>
        </w:tc>
        <w:tc>
          <w:tcPr>
            <w:tcW w:w="536" w:type="pct"/>
            <w:tcBorders>
              <w:top w:val="single" w:sz="4" w:space="0" w:color="auto"/>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201,92</w:t>
            </w:r>
          </w:p>
        </w:tc>
        <w:tc>
          <w:tcPr>
            <w:tcW w:w="536" w:type="pct"/>
            <w:tcBorders>
              <w:top w:val="single" w:sz="4" w:space="0" w:color="auto"/>
              <w:left w:val="nil"/>
              <w:bottom w:val="nil"/>
              <w:right w:val="nil"/>
            </w:tcBorders>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363,34</w:t>
            </w:r>
          </w:p>
        </w:tc>
        <w:tc>
          <w:tcPr>
            <w:tcW w:w="536" w:type="pct"/>
            <w:tcBorders>
              <w:top w:val="single" w:sz="4" w:space="0" w:color="auto"/>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342,44</w:t>
            </w:r>
          </w:p>
        </w:tc>
      </w:tr>
      <w:tr w:rsidR="00B2105A" w:rsidRPr="00E504DD" w:rsidTr="0035403B">
        <w:trPr>
          <w:trHeight w:hRule="exact" w:val="861"/>
        </w:trPr>
        <w:tc>
          <w:tcPr>
            <w:tcW w:w="1783" w:type="pct"/>
            <w:tcBorders>
              <w:top w:val="nil"/>
              <w:left w:val="nil"/>
              <w:bottom w:val="nil"/>
              <w:right w:val="nil"/>
            </w:tcBorders>
            <w:shd w:val="clear" w:color="auto" w:fill="auto"/>
            <w:vAlign w:val="bottom"/>
          </w:tcPr>
          <w:p w:rsidR="00B2105A" w:rsidRPr="00CF2960" w:rsidRDefault="00B2105A" w:rsidP="00493CF5">
            <w:pPr>
              <w:ind w:left="142"/>
              <w:rPr>
                <w:rFonts w:ascii="Times New Roman" w:hAnsi="Times New Roman"/>
                <w:sz w:val="24"/>
                <w:szCs w:val="24"/>
              </w:rPr>
            </w:pPr>
            <w:r w:rsidRPr="00CF2960">
              <w:rPr>
                <w:rFonts w:ascii="Times New Roman" w:hAnsi="Times New Roman"/>
                <w:sz w:val="24"/>
                <w:szCs w:val="24"/>
              </w:rPr>
              <w:t xml:space="preserve">Купівля акцій, </w:t>
            </w:r>
            <w:r>
              <w:rPr>
                <w:rFonts w:ascii="Times New Roman" w:hAnsi="Times New Roman"/>
                <w:sz w:val="24"/>
                <w:szCs w:val="24"/>
                <w:lang w:val="uk-UA"/>
              </w:rPr>
              <w:t xml:space="preserve">нерухомості, будівництво,капремонт, </w:t>
            </w:r>
            <w:r w:rsidRPr="00CF2960">
              <w:rPr>
                <w:rFonts w:ascii="Times New Roman" w:hAnsi="Times New Roman"/>
                <w:sz w:val="24"/>
                <w:szCs w:val="24"/>
              </w:rPr>
              <w:t>вклади до банків</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165,86</w:t>
            </w:r>
          </w:p>
        </w:tc>
        <w:tc>
          <w:tcPr>
            <w:tcW w:w="536" w:type="pct"/>
            <w:tcBorders>
              <w:top w:val="nil"/>
              <w:left w:val="nil"/>
              <w:bottom w:val="nil"/>
              <w:right w:val="nil"/>
            </w:tcBorders>
            <w:shd w:val="clear" w:color="auto" w:fill="auto"/>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109,02</w:t>
            </w:r>
          </w:p>
        </w:tc>
        <w:tc>
          <w:tcPr>
            <w:tcW w:w="536" w:type="pct"/>
            <w:tcBorders>
              <w:top w:val="nil"/>
              <w:left w:val="nil"/>
              <w:bottom w:val="nil"/>
              <w:right w:val="nil"/>
            </w:tcBorders>
            <w:shd w:val="clear" w:color="auto" w:fill="auto"/>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438,57</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181,61</w:t>
            </w:r>
          </w:p>
        </w:tc>
        <w:tc>
          <w:tcPr>
            <w:tcW w:w="536" w:type="pct"/>
            <w:tcBorders>
              <w:top w:val="nil"/>
              <w:left w:val="nil"/>
              <w:bottom w:val="nil"/>
              <w:right w:val="nil"/>
            </w:tcBorders>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169,91</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309,02</w:t>
            </w:r>
          </w:p>
        </w:tc>
      </w:tr>
      <w:tr w:rsidR="00B2105A" w:rsidRPr="00E504DD" w:rsidTr="0035403B">
        <w:trPr>
          <w:trHeight w:hRule="exact" w:val="340"/>
        </w:trPr>
        <w:tc>
          <w:tcPr>
            <w:tcW w:w="1783" w:type="pct"/>
            <w:tcBorders>
              <w:top w:val="nil"/>
              <w:left w:val="nil"/>
              <w:bottom w:val="single" w:sz="4" w:space="0" w:color="auto"/>
              <w:right w:val="nil"/>
            </w:tcBorders>
            <w:shd w:val="clear" w:color="auto" w:fill="auto"/>
            <w:vAlign w:val="bottom"/>
          </w:tcPr>
          <w:p w:rsidR="00B2105A" w:rsidRPr="00CF2960" w:rsidRDefault="00B2105A" w:rsidP="00493CF5">
            <w:pPr>
              <w:ind w:left="142"/>
              <w:rPr>
                <w:rFonts w:ascii="Times New Roman" w:hAnsi="Times New Roman"/>
                <w:sz w:val="24"/>
                <w:szCs w:val="24"/>
              </w:rPr>
            </w:pPr>
            <w:r w:rsidRPr="00CF2960">
              <w:rPr>
                <w:rFonts w:ascii="Times New Roman" w:hAnsi="Times New Roman"/>
                <w:sz w:val="24"/>
                <w:szCs w:val="24"/>
              </w:rPr>
              <w:t>Інші витрати</w:t>
            </w:r>
          </w:p>
        </w:tc>
        <w:tc>
          <w:tcPr>
            <w:tcW w:w="536" w:type="pct"/>
            <w:tcBorders>
              <w:top w:val="nil"/>
              <w:left w:val="nil"/>
              <w:bottom w:val="single" w:sz="4" w:space="0" w:color="auto"/>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6,69</w:t>
            </w:r>
          </w:p>
        </w:tc>
        <w:tc>
          <w:tcPr>
            <w:tcW w:w="536" w:type="pct"/>
            <w:tcBorders>
              <w:top w:val="nil"/>
              <w:left w:val="nil"/>
              <w:bottom w:val="single" w:sz="4" w:space="0" w:color="auto"/>
              <w:right w:val="nil"/>
            </w:tcBorders>
            <w:shd w:val="clear" w:color="auto" w:fill="auto"/>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26,75</w:t>
            </w:r>
          </w:p>
        </w:tc>
        <w:tc>
          <w:tcPr>
            <w:tcW w:w="536" w:type="pct"/>
            <w:tcBorders>
              <w:top w:val="nil"/>
              <w:left w:val="nil"/>
              <w:bottom w:val="single" w:sz="4" w:space="0" w:color="auto"/>
              <w:right w:val="nil"/>
            </w:tcBorders>
            <w:shd w:val="clear" w:color="auto" w:fill="auto"/>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11,93</w:t>
            </w:r>
          </w:p>
        </w:tc>
        <w:tc>
          <w:tcPr>
            <w:tcW w:w="536" w:type="pct"/>
            <w:tcBorders>
              <w:top w:val="nil"/>
              <w:left w:val="nil"/>
              <w:bottom w:val="single" w:sz="4" w:space="0" w:color="auto"/>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17,48</w:t>
            </w:r>
          </w:p>
        </w:tc>
        <w:tc>
          <w:tcPr>
            <w:tcW w:w="536" w:type="pct"/>
            <w:tcBorders>
              <w:top w:val="nil"/>
              <w:left w:val="nil"/>
              <w:bottom w:val="single" w:sz="4" w:space="0" w:color="auto"/>
              <w:right w:val="nil"/>
            </w:tcBorders>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101,28</w:t>
            </w:r>
          </w:p>
        </w:tc>
        <w:tc>
          <w:tcPr>
            <w:tcW w:w="536" w:type="pct"/>
            <w:tcBorders>
              <w:top w:val="nil"/>
              <w:left w:val="nil"/>
              <w:bottom w:val="single" w:sz="4" w:space="0" w:color="auto"/>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32,50</w:t>
            </w:r>
          </w:p>
        </w:tc>
      </w:tr>
      <w:tr w:rsidR="00B2105A" w:rsidRPr="00E504DD" w:rsidTr="0035403B">
        <w:trPr>
          <w:trHeight w:hRule="exact" w:val="647"/>
        </w:trPr>
        <w:tc>
          <w:tcPr>
            <w:tcW w:w="1783" w:type="pct"/>
            <w:tcBorders>
              <w:top w:val="single" w:sz="4" w:space="0" w:color="auto"/>
              <w:left w:val="nil"/>
              <w:bottom w:val="nil"/>
              <w:right w:val="nil"/>
            </w:tcBorders>
            <w:shd w:val="clear" w:color="auto" w:fill="auto"/>
            <w:vAlign w:val="bottom"/>
          </w:tcPr>
          <w:p w:rsidR="00B2105A" w:rsidRPr="009A3CE7" w:rsidRDefault="00B2105A" w:rsidP="009A3CE7">
            <w:pPr>
              <w:rPr>
                <w:rFonts w:ascii="Times New Roman" w:hAnsi="Times New Roman"/>
                <w:sz w:val="24"/>
                <w:szCs w:val="24"/>
                <w:lang w:val="uk-UA"/>
              </w:rPr>
            </w:pPr>
            <w:r>
              <w:rPr>
                <w:rFonts w:ascii="Times New Roman" w:hAnsi="Times New Roman"/>
                <w:sz w:val="24"/>
                <w:szCs w:val="24"/>
              </w:rPr>
              <w:t>Кількість домогосподарств</w:t>
            </w:r>
            <w:r>
              <w:rPr>
                <w:rFonts w:ascii="Times New Roman" w:hAnsi="Times New Roman"/>
                <w:sz w:val="24"/>
                <w:szCs w:val="24"/>
                <w:lang w:val="uk-UA"/>
              </w:rPr>
              <w:t xml:space="preserve"> </w:t>
            </w:r>
            <w:r w:rsidR="009A3CE7">
              <w:rPr>
                <w:rFonts w:ascii="Times New Roman" w:hAnsi="Times New Roman"/>
                <w:sz w:val="24"/>
                <w:szCs w:val="24"/>
                <w:lang w:val="uk-UA"/>
              </w:rPr>
              <w:t>(</w:t>
            </w:r>
            <w:r w:rsidRPr="000375EE">
              <w:rPr>
                <w:rFonts w:ascii="Times New Roman" w:hAnsi="Times New Roman"/>
                <w:sz w:val="24"/>
                <w:szCs w:val="24"/>
              </w:rPr>
              <w:t>тис</w:t>
            </w:r>
            <w:r w:rsidR="009A3CE7">
              <w:rPr>
                <w:rFonts w:ascii="Times New Roman" w:hAnsi="Times New Roman"/>
                <w:sz w:val="24"/>
                <w:szCs w:val="24"/>
                <w:lang w:val="uk-UA"/>
              </w:rPr>
              <w:t>яч)</w:t>
            </w:r>
          </w:p>
        </w:tc>
        <w:tc>
          <w:tcPr>
            <w:tcW w:w="536" w:type="pct"/>
            <w:tcBorders>
              <w:top w:val="single" w:sz="4" w:space="0" w:color="auto"/>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895,6</w:t>
            </w:r>
          </w:p>
        </w:tc>
        <w:tc>
          <w:tcPr>
            <w:tcW w:w="536" w:type="pct"/>
            <w:tcBorders>
              <w:top w:val="single" w:sz="4" w:space="0" w:color="auto"/>
              <w:left w:val="nil"/>
              <w:bottom w:val="nil"/>
              <w:right w:val="nil"/>
            </w:tcBorders>
            <w:shd w:val="clear" w:color="auto" w:fill="auto"/>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891,7</w:t>
            </w:r>
          </w:p>
        </w:tc>
        <w:tc>
          <w:tcPr>
            <w:tcW w:w="536" w:type="pct"/>
            <w:tcBorders>
              <w:top w:val="single" w:sz="4" w:space="0" w:color="auto"/>
              <w:left w:val="nil"/>
              <w:bottom w:val="nil"/>
              <w:right w:val="nil"/>
            </w:tcBorders>
            <w:shd w:val="clear" w:color="auto" w:fill="auto"/>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893,0</w:t>
            </w:r>
          </w:p>
        </w:tc>
        <w:tc>
          <w:tcPr>
            <w:tcW w:w="536" w:type="pct"/>
            <w:tcBorders>
              <w:top w:val="single" w:sz="4" w:space="0" w:color="auto"/>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221,0</w:t>
            </w:r>
          </w:p>
        </w:tc>
        <w:tc>
          <w:tcPr>
            <w:tcW w:w="536" w:type="pct"/>
            <w:tcBorders>
              <w:top w:val="single" w:sz="4" w:space="0" w:color="auto"/>
              <w:left w:val="nil"/>
              <w:bottom w:val="nil"/>
              <w:right w:val="nil"/>
            </w:tcBorders>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219,5</w:t>
            </w:r>
          </w:p>
        </w:tc>
        <w:tc>
          <w:tcPr>
            <w:tcW w:w="536" w:type="pct"/>
            <w:tcBorders>
              <w:top w:val="single" w:sz="4" w:space="0" w:color="auto"/>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217,1</w:t>
            </w:r>
          </w:p>
        </w:tc>
      </w:tr>
      <w:tr w:rsidR="00B2105A" w:rsidRPr="00E504DD" w:rsidTr="00AC28F6">
        <w:trPr>
          <w:trHeight w:hRule="exact" w:val="840"/>
        </w:trPr>
        <w:tc>
          <w:tcPr>
            <w:tcW w:w="1783" w:type="pct"/>
            <w:tcBorders>
              <w:top w:val="nil"/>
              <w:left w:val="nil"/>
              <w:bottom w:val="nil"/>
              <w:right w:val="nil"/>
            </w:tcBorders>
            <w:shd w:val="clear" w:color="auto" w:fill="auto"/>
            <w:vAlign w:val="bottom"/>
          </w:tcPr>
          <w:p w:rsidR="00B2105A" w:rsidRPr="009A3CE7" w:rsidRDefault="00B2105A" w:rsidP="009A3CE7">
            <w:pPr>
              <w:rPr>
                <w:rFonts w:ascii="Times New Roman" w:hAnsi="Times New Roman"/>
                <w:sz w:val="24"/>
                <w:szCs w:val="24"/>
                <w:lang w:val="uk-UA"/>
              </w:rPr>
            </w:pPr>
            <w:r w:rsidRPr="000375EE">
              <w:rPr>
                <w:rFonts w:ascii="Times New Roman" w:hAnsi="Times New Roman"/>
                <w:sz w:val="24"/>
                <w:szCs w:val="24"/>
              </w:rPr>
              <w:t>Середній еквівалентни</w:t>
            </w:r>
            <w:r>
              <w:rPr>
                <w:rFonts w:ascii="Times New Roman" w:hAnsi="Times New Roman"/>
                <w:sz w:val="24"/>
                <w:szCs w:val="24"/>
              </w:rPr>
              <w:t>й розмі</w:t>
            </w:r>
            <w:proofErr w:type="gramStart"/>
            <w:r>
              <w:rPr>
                <w:rFonts w:ascii="Times New Roman" w:hAnsi="Times New Roman"/>
                <w:sz w:val="24"/>
                <w:szCs w:val="24"/>
              </w:rPr>
              <w:t>р</w:t>
            </w:r>
            <w:proofErr w:type="gramEnd"/>
            <w:r>
              <w:rPr>
                <w:rFonts w:ascii="Times New Roman" w:hAnsi="Times New Roman"/>
                <w:sz w:val="24"/>
                <w:szCs w:val="24"/>
              </w:rPr>
              <w:t xml:space="preserve"> домогосподарства</w:t>
            </w:r>
            <w:r>
              <w:rPr>
                <w:rFonts w:ascii="Times New Roman" w:hAnsi="Times New Roman"/>
                <w:sz w:val="24"/>
                <w:szCs w:val="24"/>
                <w:lang w:val="uk-UA"/>
              </w:rPr>
              <w:t xml:space="preserve"> </w:t>
            </w:r>
            <w:r w:rsidR="009A3CE7">
              <w:rPr>
                <w:rFonts w:ascii="Times New Roman" w:hAnsi="Times New Roman"/>
                <w:sz w:val="24"/>
                <w:szCs w:val="24"/>
                <w:lang w:val="uk-UA"/>
              </w:rPr>
              <w:t>(</w:t>
            </w:r>
            <w:r>
              <w:rPr>
                <w:rFonts w:ascii="Times New Roman" w:hAnsi="Times New Roman"/>
                <w:sz w:val="24"/>
                <w:szCs w:val="24"/>
              </w:rPr>
              <w:t>осіб</w:t>
            </w:r>
            <w:r w:rsidR="009A3CE7">
              <w:rPr>
                <w:rFonts w:ascii="Times New Roman" w:hAnsi="Times New Roman"/>
                <w:sz w:val="24"/>
                <w:szCs w:val="24"/>
                <w:lang w:val="uk-UA"/>
              </w:rPr>
              <w:t>)</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2,00</w:t>
            </w:r>
          </w:p>
        </w:tc>
        <w:tc>
          <w:tcPr>
            <w:tcW w:w="536" w:type="pct"/>
            <w:tcBorders>
              <w:top w:val="nil"/>
              <w:left w:val="nil"/>
              <w:bottom w:val="nil"/>
              <w:right w:val="nil"/>
            </w:tcBorders>
            <w:shd w:val="clear" w:color="auto" w:fill="auto"/>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2,00</w:t>
            </w:r>
          </w:p>
        </w:tc>
        <w:tc>
          <w:tcPr>
            <w:tcW w:w="536" w:type="pct"/>
            <w:tcBorders>
              <w:top w:val="nil"/>
              <w:left w:val="nil"/>
              <w:bottom w:val="nil"/>
              <w:right w:val="nil"/>
            </w:tcBorders>
            <w:shd w:val="clear" w:color="auto" w:fill="auto"/>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2,00</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2,02</w:t>
            </w:r>
          </w:p>
        </w:tc>
        <w:tc>
          <w:tcPr>
            <w:tcW w:w="536" w:type="pct"/>
            <w:tcBorders>
              <w:top w:val="nil"/>
              <w:left w:val="nil"/>
              <w:bottom w:val="nil"/>
              <w:right w:val="nil"/>
            </w:tcBorders>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2,02</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2,02</w:t>
            </w:r>
          </w:p>
        </w:tc>
      </w:tr>
      <w:tr w:rsidR="00B2105A" w:rsidRPr="00E504DD" w:rsidTr="00AC28F6">
        <w:trPr>
          <w:trHeight w:hRule="exact" w:val="552"/>
        </w:trPr>
        <w:tc>
          <w:tcPr>
            <w:tcW w:w="1783" w:type="pct"/>
            <w:tcBorders>
              <w:top w:val="nil"/>
              <w:left w:val="nil"/>
              <w:bottom w:val="nil"/>
              <w:right w:val="nil"/>
            </w:tcBorders>
            <w:shd w:val="clear" w:color="auto" w:fill="auto"/>
            <w:vAlign w:val="bottom"/>
          </w:tcPr>
          <w:p w:rsidR="00B2105A" w:rsidRPr="000375EE" w:rsidRDefault="00B2105A" w:rsidP="00CB19F2">
            <w:pPr>
              <w:rPr>
                <w:rFonts w:ascii="Times New Roman" w:hAnsi="Times New Roman"/>
                <w:sz w:val="24"/>
                <w:szCs w:val="24"/>
              </w:rPr>
            </w:pPr>
            <w:r w:rsidRPr="000375EE">
              <w:rPr>
                <w:rFonts w:ascii="Times New Roman" w:hAnsi="Times New Roman"/>
                <w:sz w:val="24"/>
                <w:szCs w:val="24"/>
              </w:rPr>
              <w:t xml:space="preserve">Кількість обстежених домогосподарств </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164</w:t>
            </w:r>
          </w:p>
        </w:tc>
        <w:tc>
          <w:tcPr>
            <w:tcW w:w="536" w:type="pct"/>
            <w:tcBorders>
              <w:top w:val="nil"/>
              <w:left w:val="nil"/>
              <w:bottom w:val="nil"/>
              <w:right w:val="nil"/>
            </w:tcBorders>
            <w:shd w:val="clear" w:color="auto" w:fill="auto"/>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196</w:t>
            </w:r>
          </w:p>
        </w:tc>
        <w:tc>
          <w:tcPr>
            <w:tcW w:w="536" w:type="pct"/>
            <w:tcBorders>
              <w:top w:val="nil"/>
              <w:left w:val="nil"/>
              <w:bottom w:val="nil"/>
              <w:right w:val="nil"/>
            </w:tcBorders>
            <w:shd w:val="clear" w:color="auto" w:fill="auto"/>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212</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114</w:t>
            </w:r>
          </w:p>
        </w:tc>
        <w:tc>
          <w:tcPr>
            <w:tcW w:w="536" w:type="pct"/>
            <w:tcBorders>
              <w:top w:val="nil"/>
              <w:left w:val="nil"/>
              <w:bottom w:val="nil"/>
              <w:right w:val="nil"/>
            </w:tcBorders>
            <w:vAlign w:val="bottom"/>
          </w:tcPr>
          <w:p w:rsidR="00B2105A" w:rsidRPr="00B2105A" w:rsidRDefault="00B2105A">
            <w:pPr>
              <w:jc w:val="right"/>
              <w:rPr>
                <w:rFonts w:ascii="Times New Roman" w:hAnsi="Times New Roman"/>
                <w:sz w:val="24"/>
                <w:szCs w:val="24"/>
              </w:rPr>
            </w:pPr>
            <w:r w:rsidRPr="00B2105A">
              <w:rPr>
                <w:rFonts w:ascii="Times New Roman" w:hAnsi="Times New Roman"/>
                <w:sz w:val="24"/>
                <w:szCs w:val="24"/>
              </w:rPr>
              <w:t>126</w:t>
            </w:r>
          </w:p>
        </w:tc>
        <w:tc>
          <w:tcPr>
            <w:tcW w:w="536" w:type="pct"/>
            <w:tcBorders>
              <w:top w:val="nil"/>
              <w:left w:val="nil"/>
              <w:bottom w:val="nil"/>
              <w:right w:val="nil"/>
            </w:tcBorders>
            <w:vAlign w:val="bottom"/>
          </w:tcPr>
          <w:p w:rsidR="00B2105A" w:rsidRPr="00B2105A" w:rsidRDefault="00B2105A" w:rsidP="00B6652E">
            <w:pPr>
              <w:jc w:val="right"/>
              <w:rPr>
                <w:rFonts w:ascii="Times New Roman" w:hAnsi="Times New Roman"/>
                <w:sz w:val="24"/>
                <w:szCs w:val="24"/>
              </w:rPr>
            </w:pPr>
            <w:r w:rsidRPr="00B2105A">
              <w:rPr>
                <w:rFonts w:ascii="Times New Roman" w:hAnsi="Times New Roman"/>
                <w:sz w:val="24"/>
                <w:szCs w:val="24"/>
              </w:rPr>
              <w:t>129</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ED7DCD" w:rsidRDefault="00ED7DCD" w:rsidP="00ED7DCD">
      <w:pPr>
        <w:ind w:left="567" w:hanging="567"/>
        <w:rPr>
          <w:rFonts w:ascii="Times New Roman" w:hAnsi="Times New Roman"/>
          <w:b/>
          <w:sz w:val="28"/>
          <w:szCs w:val="28"/>
          <w:lang w:val="uk-UA"/>
        </w:rPr>
      </w:pPr>
      <w:r>
        <w:rPr>
          <w:b/>
          <w:sz w:val="28"/>
          <w:szCs w:val="28"/>
          <w:lang w:val="uk-UA"/>
        </w:rPr>
        <w:lastRenderedPageBreak/>
        <w:t>2.</w:t>
      </w:r>
      <w:r w:rsidR="00F06F2A">
        <w:rPr>
          <w:b/>
          <w:sz w:val="28"/>
          <w:szCs w:val="28"/>
          <w:lang w:val="uk-UA"/>
        </w:rPr>
        <w:t>13</w:t>
      </w:r>
      <w:r w:rsidRPr="00954FB8">
        <w:rPr>
          <w:b/>
          <w:sz w:val="28"/>
          <w:szCs w:val="28"/>
          <w:lang w:val="uk-UA"/>
        </w:rPr>
        <w:t xml:space="preserve">. </w:t>
      </w:r>
      <w:r>
        <w:rPr>
          <w:rFonts w:ascii="Times New Roman" w:hAnsi="Times New Roman"/>
          <w:b/>
          <w:sz w:val="28"/>
          <w:szCs w:val="28"/>
          <w:lang w:val="uk-UA"/>
        </w:rPr>
        <w:t xml:space="preserve">Структура сукупних витрат домогосподарств </w:t>
      </w:r>
    </w:p>
    <w:p w:rsidR="00ED7DCD" w:rsidRDefault="00ED7DCD" w:rsidP="00ED7DCD">
      <w:pPr>
        <w:jc w:val="center"/>
        <w:rPr>
          <w:rFonts w:ascii="Times New Roman" w:hAnsi="Times New Roman"/>
          <w:b/>
          <w:sz w:val="28"/>
          <w:szCs w:val="28"/>
          <w:lang w:val="uk-UA"/>
        </w:rPr>
      </w:pPr>
    </w:p>
    <w:p w:rsidR="00ED7DCD" w:rsidRPr="00744BB9" w:rsidRDefault="00ED7DCD" w:rsidP="00ED7DCD">
      <w:pPr>
        <w:ind w:left="567" w:right="-143" w:hanging="567"/>
        <w:jc w:val="right"/>
        <w:rPr>
          <w:rFonts w:ascii="Times New Roman" w:eastAsia="Calibri" w:hAnsi="Times New Roman"/>
          <w:b/>
          <w:sz w:val="24"/>
          <w:szCs w:val="24"/>
          <w:lang w:val="uk-UA" w:eastAsia="en-US"/>
        </w:rPr>
      </w:pPr>
      <w:r w:rsidRPr="00744BB9">
        <w:rPr>
          <w:i/>
          <w:sz w:val="24"/>
          <w:szCs w:val="24"/>
          <w:lang w:val="uk-UA"/>
        </w:rPr>
        <w:t>(</w:t>
      </w:r>
      <w:r>
        <w:rPr>
          <w:i/>
          <w:sz w:val="24"/>
          <w:szCs w:val="24"/>
          <w:lang w:val="uk-UA"/>
        </w:rPr>
        <w:t>відсотків</w:t>
      </w:r>
      <w:r w:rsidRPr="00744BB9">
        <w:rPr>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D76E9C" w:rsidRPr="00E504DD" w:rsidTr="00A95D32">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D76E9C" w:rsidRPr="00230149" w:rsidRDefault="00D76E9C" w:rsidP="00B65D9B">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D76E9C" w:rsidRPr="00E504DD" w:rsidTr="00A95D32">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D76E9C" w:rsidRPr="00230149" w:rsidRDefault="00D76E9C" w:rsidP="00B65D9B">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ED7DCD" w:rsidRPr="00E504DD" w:rsidTr="00A95D32">
        <w:tc>
          <w:tcPr>
            <w:tcW w:w="2916" w:type="pct"/>
            <w:tcBorders>
              <w:top w:val="single" w:sz="4" w:space="0" w:color="auto"/>
              <w:left w:val="nil"/>
              <w:bottom w:val="nil"/>
              <w:right w:val="nil"/>
            </w:tcBorders>
            <w:shd w:val="clear" w:color="auto" w:fill="auto"/>
            <w:vAlign w:val="bottom"/>
          </w:tcPr>
          <w:p w:rsidR="00ED7DCD" w:rsidRPr="00A66E3C" w:rsidRDefault="00ED7DCD" w:rsidP="00B65D9B">
            <w:pPr>
              <w:rPr>
                <w:rFonts w:ascii="Times New Roman" w:hAnsi="Times New Roman"/>
                <w:b/>
                <w:bCs/>
                <w:sz w:val="24"/>
                <w:szCs w:val="24"/>
              </w:rPr>
            </w:pPr>
          </w:p>
        </w:tc>
        <w:tc>
          <w:tcPr>
            <w:tcW w:w="697" w:type="pct"/>
            <w:tcBorders>
              <w:top w:val="single" w:sz="4" w:space="0" w:color="auto"/>
              <w:left w:val="nil"/>
              <w:bottom w:val="nil"/>
              <w:right w:val="nil"/>
            </w:tcBorders>
          </w:tcPr>
          <w:p w:rsidR="00ED7DCD" w:rsidRPr="00A66E3C" w:rsidRDefault="00ED7DCD" w:rsidP="00B65D9B">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ED7DCD" w:rsidRPr="00A66E3C" w:rsidRDefault="00ED7DCD" w:rsidP="00B65D9B">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ED7DCD" w:rsidRDefault="00ED7DCD" w:rsidP="00B65D9B">
            <w:pPr>
              <w:jc w:val="right"/>
              <w:rPr>
                <w:rFonts w:ascii="Times New Roman" w:eastAsia="Calibri" w:hAnsi="Times New Roman"/>
                <w:b/>
                <w:sz w:val="24"/>
                <w:szCs w:val="24"/>
                <w:lang w:val="uk-UA" w:eastAsia="en-US"/>
              </w:rPr>
            </w:pPr>
          </w:p>
        </w:tc>
      </w:tr>
      <w:tr w:rsidR="00ED7DCD" w:rsidRPr="00E504DD" w:rsidTr="00A95D32">
        <w:trPr>
          <w:trHeight w:hRule="exact" w:val="340"/>
        </w:trPr>
        <w:tc>
          <w:tcPr>
            <w:tcW w:w="2916" w:type="pct"/>
            <w:tcBorders>
              <w:top w:val="nil"/>
              <w:left w:val="nil"/>
              <w:bottom w:val="single" w:sz="4" w:space="0" w:color="auto"/>
              <w:right w:val="nil"/>
            </w:tcBorders>
            <w:shd w:val="clear" w:color="auto" w:fill="auto"/>
            <w:vAlign w:val="bottom"/>
          </w:tcPr>
          <w:p w:rsidR="00ED7DCD" w:rsidRPr="005B6A47" w:rsidRDefault="00ED7DCD" w:rsidP="00B65D9B">
            <w:pPr>
              <w:rPr>
                <w:rFonts w:ascii="Times New Roman" w:hAnsi="Times New Roman"/>
                <w:b/>
                <w:bCs/>
                <w:sz w:val="24"/>
                <w:szCs w:val="24"/>
                <w:lang w:val="uk-UA"/>
              </w:rPr>
            </w:pPr>
            <w:r>
              <w:rPr>
                <w:rFonts w:ascii="Times New Roman" w:hAnsi="Times New Roman"/>
                <w:b/>
                <w:bCs/>
                <w:sz w:val="24"/>
                <w:szCs w:val="24"/>
                <w:lang w:val="uk-UA"/>
              </w:rPr>
              <w:t>Всього сукупних витрат</w:t>
            </w:r>
          </w:p>
        </w:tc>
        <w:tc>
          <w:tcPr>
            <w:tcW w:w="697" w:type="pct"/>
            <w:tcBorders>
              <w:top w:val="nil"/>
              <w:left w:val="nil"/>
              <w:bottom w:val="single" w:sz="4" w:space="0" w:color="auto"/>
              <w:right w:val="nil"/>
            </w:tcBorders>
            <w:vAlign w:val="bottom"/>
          </w:tcPr>
          <w:p w:rsidR="00ED7DCD" w:rsidRPr="00B6652E" w:rsidRDefault="00445269" w:rsidP="00B6652E">
            <w:pPr>
              <w:jc w:val="right"/>
              <w:rPr>
                <w:rFonts w:ascii="Times New Roman" w:eastAsia="Calibri" w:hAnsi="Times New Roman"/>
                <w:b/>
                <w:sz w:val="24"/>
                <w:szCs w:val="24"/>
                <w:lang w:val="uk-UA" w:eastAsia="en-US"/>
              </w:rPr>
            </w:pPr>
            <w:r w:rsidRPr="00B6652E">
              <w:rPr>
                <w:rFonts w:ascii="Times New Roman" w:eastAsia="Calibri" w:hAnsi="Times New Roman"/>
                <w:b/>
                <w:sz w:val="24"/>
                <w:szCs w:val="24"/>
                <w:lang w:val="uk-UA" w:eastAsia="en-US"/>
              </w:rPr>
              <w:t>100,0</w:t>
            </w:r>
          </w:p>
        </w:tc>
        <w:tc>
          <w:tcPr>
            <w:tcW w:w="694" w:type="pct"/>
            <w:tcBorders>
              <w:top w:val="nil"/>
              <w:left w:val="nil"/>
              <w:bottom w:val="single" w:sz="4" w:space="0" w:color="auto"/>
              <w:right w:val="nil"/>
            </w:tcBorders>
            <w:shd w:val="clear" w:color="auto" w:fill="auto"/>
            <w:vAlign w:val="bottom"/>
          </w:tcPr>
          <w:p w:rsidR="00ED7DCD" w:rsidRPr="00B6652E" w:rsidRDefault="00445269" w:rsidP="00B6652E">
            <w:pPr>
              <w:jc w:val="right"/>
              <w:rPr>
                <w:rFonts w:ascii="Times New Roman" w:eastAsia="Calibri" w:hAnsi="Times New Roman"/>
                <w:b/>
                <w:sz w:val="24"/>
                <w:szCs w:val="24"/>
                <w:lang w:val="uk-UA" w:eastAsia="en-US"/>
              </w:rPr>
            </w:pPr>
            <w:r w:rsidRPr="00B6652E">
              <w:rPr>
                <w:rFonts w:ascii="Times New Roman" w:eastAsia="Calibri" w:hAnsi="Times New Roman"/>
                <w:b/>
                <w:sz w:val="24"/>
                <w:szCs w:val="24"/>
                <w:lang w:val="uk-UA" w:eastAsia="en-US"/>
              </w:rPr>
              <w:t>100,0</w:t>
            </w:r>
          </w:p>
        </w:tc>
        <w:tc>
          <w:tcPr>
            <w:tcW w:w="693" w:type="pct"/>
            <w:tcBorders>
              <w:top w:val="nil"/>
              <w:left w:val="nil"/>
              <w:bottom w:val="single" w:sz="4" w:space="0" w:color="auto"/>
              <w:right w:val="nil"/>
            </w:tcBorders>
            <w:shd w:val="clear" w:color="auto" w:fill="auto"/>
            <w:vAlign w:val="bottom"/>
          </w:tcPr>
          <w:p w:rsidR="00ED7DCD" w:rsidRPr="00B6652E" w:rsidRDefault="00445269" w:rsidP="00B6652E">
            <w:pPr>
              <w:jc w:val="right"/>
              <w:rPr>
                <w:rFonts w:ascii="Times New Roman" w:eastAsia="Calibri" w:hAnsi="Times New Roman"/>
                <w:b/>
                <w:sz w:val="24"/>
                <w:szCs w:val="24"/>
                <w:lang w:val="uk-UA" w:eastAsia="en-US"/>
              </w:rPr>
            </w:pPr>
            <w:r w:rsidRPr="00B6652E">
              <w:rPr>
                <w:rFonts w:ascii="Times New Roman" w:eastAsia="Calibri" w:hAnsi="Times New Roman"/>
                <w:b/>
                <w:sz w:val="24"/>
                <w:szCs w:val="24"/>
                <w:lang w:val="uk-UA" w:eastAsia="en-US"/>
              </w:rPr>
              <w:t>100,0</w:t>
            </w:r>
          </w:p>
        </w:tc>
      </w:tr>
      <w:tr w:rsidR="00643932" w:rsidRPr="00E504DD" w:rsidTr="00A95D32">
        <w:trPr>
          <w:trHeight w:hRule="exact" w:val="340"/>
        </w:trPr>
        <w:tc>
          <w:tcPr>
            <w:tcW w:w="2916" w:type="pct"/>
            <w:tcBorders>
              <w:top w:val="single" w:sz="4" w:space="0" w:color="auto"/>
              <w:left w:val="nil"/>
              <w:bottom w:val="nil"/>
              <w:right w:val="nil"/>
            </w:tcBorders>
            <w:shd w:val="clear" w:color="auto" w:fill="auto"/>
            <w:vAlign w:val="bottom"/>
          </w:tcPr>
          <w:p w:rsidR="00643932" w:rsidRPr="00C80077" w:rsidRDefault="00643932" w:rsidP="00B65D9B">
            <w:pPr>
              <w:rPr>
                <w:rFonts w:ascii="Times New Roman" w:hAnsi="Times New Roman"/>
                <w:b/>
                <w:i/>
                <w:iCs/>
                <w:sz w:val="24"/>
                <w:szCs w:val="24"/>
                <w:lang w:val="uk-UA"/>
              </w:rPr>
            </w:pPr>
            <w:r w:rsidRPr="00C80077">
              <w:rPr>
                <w:rFonts w:ascii="Times New Roman" w:hAnsi="Times New Roman"/>
                <w:b/>
                <w:i/>
                <w:iCs/>
                <w:sz w:val="24"/>
                <w:szCs w:val="24"/>
                <w:lang w:val="uk-UA"/>
              </w:rPr>
              <w:t>Продукти харчування та безалкогольні напої</w:t>
            </w:r>
          </w:p>
        </w:tc>
        <w:tc>
          <w:tcPr>
            <w:tcW w:w="697" w:type="pct"/>
            <w:tcBorders>
              <w:top w:val="single" w:sz="4" w:space="0" w:color="auto"/>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48,4</w:t>
            </w:r>
          </w:p>
        </w:tc>
        <w:tc>
          <w:tcPr>
            <w:tcW w:w="694" w:type="pct"/>
            <w:tcBorders>
              <w:top w:val="single" w:sz="4" w:space="0" w:color="auto"/>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47,2</w:t>
            </w:r>
          </w:p>
        </w:tc>
        <w:tc>
          <w:tcPr>
            <w:tcW w:w="693" w:type="pct"/>
            <w:tcBorders>
              <w:top w:val="single" w:sz="4" w:space="0" w:color="auto"/>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43,0</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i/>
                <w:sz w:val="24"/>
                <w:szCs w:val="24"/>
                <w:lang w:val="uk-UA"/>
              </w:rPr>
            </w:pPr>
            <w:r w:rsidRPr="00C80077">
              <w:rPr>
                <w:rFonts w:ascii="Times New Roman" w:hAnsi="Times New Roman"/>
                <w:b/>
                <w:i/>
                <w:sz w:val="24"/>
                <w:szCs w:val="24"/>
                <w:lang w:val="uk-UA"/>
              </w:rPr>
              <w:t>Алкогольні напої</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1,1</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1,1</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1,5</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i/>
                <w:sz w:val="24"/>
                <w:szCs w:val="24"/>
                <w:lang w:val="uk-UA"/>
              </w:rPr>
            </w:pPr>
            <w:r w:rsidRPr="00C80077">
              <w:rPr>
                <w:rFonts w:ascii="Times New Roman" w:hAnsi="Times New Roman"/>
                <w:b/>
                <w:i/>
                <w:sz w:val="24"/>
                <w:szCs w:val="24"/>
                <w:lang w:val="uk-UA"/>
              </w:rPr>
              <w:t>Тютюнові вироби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1,3</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1,7</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2,4</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i/>
                <w:sz w:val="24"/>
                <w:szCs w:val="24"/>
                <w:lang w:val="uk-UA"/>
              </w:rPr>
            </w:pPr>
            <w:r w:rsidRPr="00C80077">
              <w:rPr>
                <w:rFonts w:ascii="Times New Roman" w:hAnsi="Times New Roman"/>
                <w:b/>
                <w:i/>
                <w:sz w:val="24"/>
                <w:szCs w:val="24"/>
                <w:lang w:val="uk-UA"/>
              </w:rPr>
              <w:t>Одяг і взуття</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5,0</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5,4</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6,3</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5,0</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5,3</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6,2</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0,0</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0,1</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0,1</w:t>
            </w:r>
          </w:p>
        </w:tc>
      </w:tr>
      <w:tr w:rsidR="00643932" w:rsidRPr="00E504DD" w:rsidTr="00B6652E">
        <w:trPr>
          <w:trHeight w:hRule="exact" w:val="623"/>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i/>
                <w:iCs/>
                <w:sz w:val="24"/>
                <w:szCs w:val="24"/>
              </w:rPr>
            </w:pPr>
            <w:r w:rsidRPr="00C80077">
              <w:rPr>
                <w:rFonts w:ascii="Times New Roman" w:hAnsi="Times New Roman"/>
                <w:b/>
                <w:i/>
                <w:iCs/>
                <w:sz w:val="24"/>
                <w:szCs w:val="24"/>
              </w:rPr>
              <w:t>Житло, вода, електроенергія, газ та інші види палива</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19,3</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20,6</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18,0</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15,4</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16,4</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13,7</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3,9</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4,2</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4,3</w:t>
            </w:r>
          </w:p>
        </w:tc>
      </w:tr>
      <w:tr w:rsidR="00643932" w:rsidRPr="00E504DD" w:rsidTr="00B6652E">
        <w:trPr>
          <w:trHeight w:hRule="exact" w:val="627"/>
        </w:trPr>
        <w:tc>
          <w:tcPr>
            <w:tcW w:w="2916" w:type="pct"/>
            <w:tcBorders>
              <w:top w:val="nil"/>
              <w:left w:val="nil"/>
              <w:bottom w:val="nil"/>
              <w:right w:val="nil"/>
            </w:tcBorders>
            <w:shd w:val="clear" w:color="auto" w:fill="auto"/>
            <w:vAlign w:val="bottom"/>
          </w:tcPr>
          <w:p w:rsidR="00643932" w:rsidRPr="00C80077" w:rsidRDefault="00643932" w:rsidP="0035403B">
            <w:pPr>
              <w:ind w:left="142"/>
              <w:rPr>
                <w:rFonts w:ascii="Times New Roman" w:hAnsi="Times New Roman"/>
                <w:i/>
                <w:sz w:val="24"/>
                <w:szCs w:val="24"/>
              </w:rPr>
            </w:pPr>
            <w:r w:rsidRPr="00C80077">
              <w:rPr>
                <w:rFonts w:ascii="Times New Roman" w:hAnsi="Times New Roman"/>
                <w:i/>
                <w:sz w:val="24"/>
                <w:szCs w:val="24"/>
              </w:rPr>
              <w:t>Довідково: оплата житла, комунальних продукті</w:t>
            </w:r>
            <w:proofErr w:type="gramStart"/>
            <w:r w:rsidRPr="00C80077">
              <w:rPr>
                <w:rFonts w:ascii="Times New Roman" w:hAnsi="Times New Roman"/>
                <w:i/>
                <w:sz w:val="24"/>
                <w:szCs w:val="24"/>
              </w:rPr>
              <w:t>в</w:t>
            </w:r>
            <w:proofErr w:type="gramEnd"/>
            <w:r w:rsidRPr="00C80077">
              <w:rPr>
                <w:rFonts w:ascii="Times New Roman" w:hAnsi="Times New Roman"/>
                <w:i/>
                <w:sz w:val="24"/>
                <w:szCs w:val="24"/>
              </w:rPr>
              <w:t xml:space="preserve"> та послуг</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17,7</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19,0</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16,9</w:t>
            </w:r>
          </w:p>
        </w:tc>
      </w:tr>
      <w:tr w:rsidR="00643932" w:rsidRPr="00E504DD" w:rsidTr="00B6652E">
        <w:trPr>
          <w:trHeight w:hRule="exact" w:val="331"/>
        </w:trPr>
        <w:tc>
          <w:tcPr>
            <w:tcW w:w="2916" w:type="pct"/>
            <w:tcBorders>
              <w:top w:val="nil"/>
              <w:left w:val="nil"/>
              <w:bottom w:val="nil"/>
              <w:right w:val="nil"/>
            </w:tcBorders>
            <w:shd w:val="clear" w:color="auto" w:fill="auto"/>
            <w:vAlign w:val="bottom"/>
          </w:tcPr>
          <w:p w:rsidR="00643932" w:rsidRPr="00C80077" w:rsidRDefault="00643932" w:rsidP="0035403B">
            <w:pPr>
              <w:ind w:left="284"/>
              <w:rPr>
                <w:rFonts w:ascii="Times New Roman" w:hAnsi="Times New Roman"/>
                <w:i/>
                <w:sz w:val="24"/>
                <w:szCs w:val="24"/>
              </w:rPr>
            </w:pPr>
            <w:r w:rsidRPr="00C80077">
              <w:rPr>
                <w:rFonts w:ascii="Times New Roman" w:hAnsi="Times New Roman"/>
                <w:i/>
                <w:sz w:val="24"/>
                <w:szCs w:val="24"/>
              </w:rPr>
              <w:t xml:space="preserve">з них сума </w:t>
            </w:r>
            <w:proofErr w:type="gramStart"/>
            <w:r w:rsidRPr="00C80077">
              <w:rPr>
                <w:rFonts w:ascii="Times New Roman" w:hAnsi="Times New Roman"/>
                <w:i/>
                <w:sz w:val="24"/>
                <w:szCs w:val="24"/>
              </w:rPr>
              <w:t>п</w:t>
            </w:r>
            <w:proofErr w:type="gramEnd"/>
            <w:r w:rsidRPr="00C80077">
              <w:rPr>
                <w:rFonts w:ascii="Times New Roman" w:hAnsi="Times New Roman"/>
                <w:i/>
                <w:sz w:val="24"/>
                <w:szCs w:val="24"/>
              </w:rPr>
              <w:t>ільг та субсидій</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2,9</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4,4</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1,8</w:t>
            </w:r>
          </w:p>
        </w:tc>
      </w:tr>
      <w:tr w:rsidR="00643932" w:rsidRPr="00E504DD" w:rsidTr="00B6652E">
        <w:trPr>
          <w:trHeight w:hRule="exact" w:val="567"/>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i/>
                <w:sz w:val="24"/>
                <w:szCs w:val="24"/>
              </w:rPr>
            </w:pPr>
            <w:r w:rsidRPr="00C80077">
              <w:rPr>
                <w:rFonts w:ascii="Times New Roman" w:hAnsi="Times New Roman"/>
                <w:b/>
                <w:i/>
                <w:sz w:val="24"/>
                <w:szCs w:val="24"/>
              </w:rPr>
              <w:t xml:space="preserve">Предмети домашнього вжитку, побутова </w:t>
            </w:r>
            <w:proofErr w:type="gramStart"/>
            <w:r w:rsidRPr="00C80077">
              <w:rPr>
                <w:rFonts w:ascii="Times New Roman" w:hAnsi="Times New Roman"/>
                <w:b/>
                <w:i/>
                <w:sz w:val="24"/>
                <w:szCs w:val="24"/>
              </w:rPr>
              <w:t>техн</w:t>
            </w:r>
            <w:proofErr w:type="gramEnd"/>
            <w:r w:rsidRPr="00C80077">
              <w:rPr>
                <w:rFonts w:ascii="Times New Roman" w:hAnsi="Times New Roman"/>
                <w:b/>
                <w:i/>
                <w:sz w:val="24"/>
                <w:szCs w:val="24"/>
              </w:rPr>
              <w:t>іка та поточне утримання житла</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1,4</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1,9</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2,7</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1,3</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1,8</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2,4</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0,1</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0,1</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0,3</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bCs/>
                <w:i/>
                <w:sz w:val="24"/>
                <w:szCs w:val="24"/>
                <w:lang w:val="uk-UA"/>
              </w:rPr>
            </w:pPr>
            <w:r w:rsidRPr="00C80077">
              <w:rPr>
                <w:rFonts w:ascii="Times New Roman" w:hAnsi="Times New Roman"/>
                <w:b/>
                <w:bCs/>
                <w:i/>
                <w:sz w:val="24"/>
                <w:szCs w:val="24"/>
                <w:lang w:val="uk-UA"/>
              </w:rPr>
              <w:t>Охорона здоров'я</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4,7</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3,9</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3,8</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2,9</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2,0</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2,4</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1,8</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1,9</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1,4</w:t>
            </w:r>
          </w:p>
        </w:tc>
      </w:tr>
      <w:tr w:rsidR="00643932" w:rsidRPr="00E504DD" w:rsidTr="00B6652E">
        <w:trPr>
          <w:trHeight w:hRule="exact" w:val="540"/>
        </w:trPr>
        <w:tc>
          <w:tcPr>
            <w:tcW w:w="2916" w:type="pct"/>
            <w:tcBorders>
              <w:top w:val="nil"/>
              <w:left w:val="nil"/>
              <w:bottom w:val="nil"/>
              <w:right w:val="nil"/>
            </w:tcBorders>
            <w:shd w:val="clear" w:color="auto" w:fill="auto"/>
            <w:vAlign w:val="bottom"/>
          </w:tcPr>
          <w:p w:rsidR="00643932" w:rsidRPr="00C80077" w:rsidRDefault="00643932" w:rsidP="00B65D9B">
            <w:pPr>
              <w:ind w:left="284"/>
              <w:rPr>
                <w:rFonts w:ascii="Times New Roman" w:hAnsi="Times New Roman"/>
                <w:bCs/>
                <w:i/>
                <w:sz w:val="24"/>
                <w:szCs w:val="24"/>
                <w:lang w:val="uk-UA"/>
              </w:rPr>
            </w:pPr>
            <w:r w:rsidRPr="00C80077">
              <w:rPr>
                <w:rFonts w:ascii="Times New Roman" w:hAnsi="Times New Roman"/>
                <w:bCs/>
                <w:i/>
                <w:sz w:val="24"/>
                <w:szCs w:val="24"/>
                <w:lang w:val="uk-UA"/>
              </w:rPr>
              <w:t>з них сума пільг та дотацій на товари і послуги з охорони здоров'я</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0,2</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0,3</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0,1</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i/>
                <w:sz w:val="24"/>
                <w:szCs w:val="24"/>
              </w:rPr>
            </w:pPr>
            <w:r w:rsidRPr="00C80077">
              <w:rPr>
                <w:rFonts w:ascii="Times New Roman" w:hAnsi="Times New Roman"/>
                <w:b/>
                <w:i/>
                <w:sz w:val="24"/>
                <w:szCs w:val="24"/>
              </w:rPr>
              <w:t>Транспорт</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5,1</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3,2</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3,6</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2,5</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1,1</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1,4</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2,6</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2,1</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2,2</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80077" w:rsidRDefault="00643932" w:rsidP="00B65D9B">
            <w:pPr>
              <w:ind w:left="284"/>
              <w:rPr>
                <w:rFonts w:ascii="Times New Roman" w:hAnsi="Times New Roman"/>
                <w:bCs/>
                <w:i/>
                <w:sz w:val="24"/>
                <w:szCs w:val="24"/>
                <w:lang w:val="uk-UA"/>
              </w:rPr>
            </w:pPr>
            <w:r w:rsidRPr="00C80077">
              <w:rPr>
                <w:rFonts w:ascii="Times New Roman" w:hAnsi="Times New Roman"/>
                <w:bCs/>
                <w:i/>
                <w:sz w:val="24"/>
                <w:szCs w:val="24"/>
                <w:lang w:val="uk-UA"/>
              </w:rPr>
              <w:t>з них сума пільг на проїзд в транспорті</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0,5</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0,5</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0,4</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bCs/>
                <w:i/>
                <w:sz w:val="24"/>
                <w:szCs w:val="24"/>
                <w:lang w:val="uk-UA"/>
              </w:rPr>
            </w:pPr>
            <w:r w:rsidRPr="00C80077">
              <w:rPr>
                <w:rFonts w:ascii="Times New Roman" w:hAnsi="Times New Roman"/>
                <w:b/>
                <w:bCs/>
                <w:i/>
                <w:sz w:val="24"/>
                <w:szCs w:val="24"/>
                <w:lang w:val="uk-UA"/>
              </w:rPr>
              <w:t>Зв'язок</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2,6</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2,7</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2,8</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0,5</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0,4</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0,4</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2,1</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2,3</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2,4</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80077" w:rsidRDefault="00643932" w:rsidP="00B65D9B">
            <w:pPr>
              <w:ind w:left="284"/>
              <w:rPr>
                <w:rFonts w:ascii="Times New Roman" w:hAnsi="Times New Roman"/>
                <w:bCs/>
                <w:i/>
                <w:sz w:val="24"/>
                <w:szCs w:val="24"/>
                <w:lang w:val="uk-UA"/>
              </w:rPr>
            </w:pPr>
            <w:r w:rsidRPr="00C80077">
              <w:rPr>
                <w:rFonts w:ascii="Times New Roman" w:hAnsi="Times New Roman"/>
                <w:bCs/>
                <w:i/>
                <w:sz w:val="24"/>
                <w:szCs w:val="24"/>
                <w:lang w:val="uk-UA"/>
              </w:rPr>
              <w:t>з них сума пільг на оплату телефону</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0,0</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0,0</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bCs/>
                <w:i/>
                <w:sz w:val="24"/>
                <w:szCs w:val="24"/>
                <w:lang w:val="uk-UA"/>
              </w:rPr>
            </w:pPr>
            <w:r w:rsidRPr="00C80077">
              <w:rPr>
                <w:rFonts w:ascii="Times New Roman" w:hAnsi="Times New Roman"/>
                <w:b/>
                <w:bCs/>
                <w:i/>
                <w:sz w:val="24"/>
                <w:szCs w:val="24"/>
                <w:lang w:val="uk-UA"/>
              </w:rPr>
              <w:t>Відпочинок і культура</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1,0</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1,5</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2,1</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0,5</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0,8</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1,2</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0,5</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0,7</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0,9</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80077" w:rsidRDefault="00643932" w:rsidP="00B65D9B">
            <w:pPr>
              <w:ind w:left="284"/>
              <w:rPr>
                <w:rFonts w:ascii="Times New Roman" w:hAnsi="Times New Roman"/>
                <w:bCs/>
                <w:i/>
                <w:sz w:val="24"/>
                <w:szCs w:val="24"/>
                <w:lang w:val="uk-UA"/>
              </w:rPr>
            </w:pPr>
            <w:r w:rsidRPr="00C80077">
              <w:rPr>
                <w:rFonts w:ascii="Times New Roman" w:hAnsi="Times New Roman"/>
                <w:bCs/>
                <w:i/>
                <w:sz w:val="24"/>
                <w:szCs w:val="24"/>
                <w:lang w:val="uk-UA"/>
              </w:rPr>
              <w:t>з них сума пільг  на оплату туристичних послуг</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0,0</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0,1</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bCs/>
                <w:i/>
                <w:sz w:val="24"/>
                <w:szCs w:val="24"/>
                <w:lang w:val="uk-UA"/>
              </w:rPr>
            </w:pPr>
            <w:r w:rsidRPr="00C80077">
              <w:rPr>
                <w:rFonts w:ascii="Times New Roman" w:hAnsi="Times New Roman"/>
                <w:b/>
                <w:bCs/>
                <w:i/>
                <w:sz w:val="24"/>
                <w:szCs w:val="24"/>
                <w:lang w:val="uk-UA"/>
              </w:rPr>
              <w:t>Освіта</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0,7</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1,1</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0,6</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ED7DCD" w:rsidRPr="000375EE" w:rsidRDefault="00ED7DCD" w:rsidP="00ED7DCD">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Pr>
          <w:rFonts w:ascii="Times New Roman" w:hAnsi="Times New Roman"/>
          <w:i/>
          <w:sz w:val="24"/>
          <w:szCs w:val="24"/>
          <w:lang w:val="uk-UA"/>
        </w:rPr>
        <w:t xml:space="preserve"> </w:t>
      </w:r>
      <w:r w:rsidRPr="000375EE">
        <w:rPr>
          <w:rFonts w:ascii="Times New Roman" w:hAnsi="Times New Roman"/>
          <w:i/>
          <w:sz w:val="24"/>
          <w:szCs w:val="24"/>
          <w:lang w:val="uk-UA"/>
        </w:rPr>
        <w:t>2.</w:t>
      </w:r>
      <w:r w:rsidR="00312D23">
        <w:rPr>
          <w:rFonts w:ascii="Times New Roman" w:hAnsi="Times New Roman"/>
          <w:i/>
          <w:sz w:val="24"/>
          <w:szCs w:val="24"/>
          <w:lang w:val="uk-UA"/>
        </w:rPr>
        <w:t>1</w:t>
      </w:r>
      <w:r w:rsidR="00FA25C0">
        <w:rPr>
          <w:rFonts w:ascii="Times New Roman" w:hAnsi="Times New Roman"/>
          <w:i/>
          <w:sz w:val="24"/>
          <w:szCs w:val="24"/>
          <w:lang w:val="uk-UA"/>
        </w:rPr>
        <w:t>3</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D76E9C" w:rsidRPr="00E504DD" w:rsidTr="00A95D32">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D76E9C" w:rsidRPr="00230149" w:rsidRDefault="00D76E9C" w:rsidP="00B65D9B">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D76E9C" w:rsidRPr="00E504DD" w:rsidTr="00A95D32">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D76E9C" w:rsidRPr="00230149" w:rsidRDefault="00D76E9C" w:rsidP="00B65D9B">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D76E9C" w:rsidRPr="00230149" w:rsidRDefault="00D76E9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D76E9C" w:rsidRPr="00230149" w:rsidRDefault="00D76E9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7D5E7B" w:rsidRPr="00E504DD" w:rsidTr="007D5E7B">
        <w:trPr>
          <w:trHeight w:val="328"/>
        </w:trPr>
        <w:tc>
          <w:tcPr>
            <w:tcW w:w="2916" w:type="pct"/>
            <w:tcBorders>
              <w:top w:val="single" w:sz="4" w:space="0" w:color="auto"/>
              <w:left w:val="nil"/>
              <w:bottom w:val="nil"/>
              <w:right w:val="nil"/>
            </w:tcBorders>
            <w:shd w:val="clear" w:color="auto" w:fill="auto"/>
            <w:vAlign w:val="bottom"/>
          </w:tcPr>
          <w:p w:rsidR="007D5E7B" w:rsidRPr="00C80077" w:rsidRDefault="007D5E7B" w:rsidP="00B65D9B">
            <w:pPr>
              <w:rPr>
                <w:rFonts w:ascii="Times New Roman" w:hAnsi="Times New Roman"/>
                <w:b/>
                <w:bCs/>
                <w:i/>
                <w:sz w:val="24"/>
                <w:szCs w:val="24"/>
                <w:lang w:val="uk-UA"/>
              </w:rPr>
            </w:pPr>
          </w:p>
        </w:tc>
        <w:tc>
          <w:tcPr>
            <w:tcW w:w="697" w:type="pct"/>
            <w:tcBorders>
              <w:top w:val="single" w:sz="4" w:space="0" w:color="auto"/>
              <w:left w:val="nil"/>
              <w:bottom w:val="nil"/>
              <w:right w:val="nil"/>
            </w:tcBorders>
            <w:vAlign w:val="bottom"/>
          </w:tcPr>
          <w:p w:rsidR="007D5E7B" w:rsidRPr="008E5785" w:rsidRDefault="007D5E7B" w:rsidP="00B6652E">
            <w:pPr>
              <w:jc w:val="right"/>
              <w:rPr>
                <w:rFonts w:ascii="Times New Roman" w:hAnsi="Times New Roman"/>
                <w:sz w:val="24"/>
                <w:szCs w:val="24"/>
              </w:rPr>
            </w:pPr>
          </w:p>
        </w:tc>
        <w:tc>
          <w:tcPr>
            <w:tcW w:w="694" w:type="pct"/>
            <w:tcBorders>
              <w:top w:val="single" w:sz="4" w:space="0" w:color="auto"/>
              <w:left w:val="nil"/>
              <w:bottom w:val="nil"/>
              <w:right w:val="nil"/>
            </w:tcBorders>
            <w:shd w:val="clear" w:color="auto" w:fill="auto"/>
            <w:vAlign w:val="bottom"/>
          </w:tcPr>
          <w:p w:rsidR="007D5E7B" w:rsidRPr="008E5785" w:rsidRDefault="007D5E7B">
            <w:pPr>
              <w:jc w:val="right"/>
              <w:rPr>
                <w:rFonts w:ascii="Times New Roman" w:hAnsi="Times New Roman"/>
                <w:sz w:val="24"/>
                <w:szCs w:val="24"/>
              </w:rPr>
            </w:pPr>
          </w:p>
        </w:tc>
        <w:tc>
          <w:tcPr>
            <w:tcW w:w="693" w:type="pct"/>
            <w:tcBorders>
              <w:top w:val="single" w:sz="4" w:space="0" w:color="auto"/>
              <w:left w:val="nil"/>
              <w:bottom w:val="nil"/>
              <w:right w:val="nil"/>
            </w:tcBorders>
            <w:shd w:val="clear" w:color="auto" w:fill="auto"/>
            <w:vAlign w:val="bottom"/>
          </w:tcPr>
          <w:p w:rsidR="007D5E7B" w:rsidRPr="008E5785" w:rsidRDefault="007D5E7B" w:rsidP="00B6652E">
            <w:pPr>
              <w:jc w:val="right"/>
              <w:rPr>
                <w:rFonts w:ascii="Times New Roman" w:hAnsi="Times New Roman"/>
                <w:sz w:val="24"/>
                <w:szCs w:val="24"/>
              </w:rPr>
            </w:pPr>
          </w:p>
        </w:tc>
      </w:tr>
      <w:tr w:rsidR="00643932" w:rsidRPr="00E504DD" w:rsidTr="007D5E7B">
        <w:trPr>
          <w:trHeight w:val="328"/>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bCs/>
                <w:i/>
                <w:sz w:val="24"/>
                <w:szCs w:val="24"/>
                <w:lang w:val="uk-UA"/>
              </w:rPr>
            </w:pPr>
            <w:r w:rsidRPr="00C80077">
              <w:rPr>
                <w:rFonts w:ascii="Times New Roman" w:hAnsi="Times New Roman"/>
                <w:b/>
                <w:bCs/>
                <w:i/>
                <w:sz w:val="24"/>
                <w:szCs w:val="24"/>
                <w:lang w:val="uk-UA"/>
              </w:rPr>
              <w:t>Ресторани та готелі</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1,6</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2,0</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2,2</w:t>
            </w:r>
          </w:p>
        </w:tc>
      </w:tr>
      <w:tr w:rsidR="00643932" w:rsidRPr="00E504DD" w:rsidTr="00B6652E">
        <w:trPr>
          <w:trHeight w:val="328"/>
        </w:trPr>
        <w:tc>
          <w:tcPr>
            <w:tcW w:w="2916" w:type="pct"/>
            <w:tcBorders>
              <w:top w:val="nil"/>
              <w:left w:val="nil"/>
              <w:bottom w:val="nil"/>
              <w:right w:val="nil"/>
            </w:tcBorders>
            <w:shd w:val="clear" w:color="auto" w:fill="auto"/>
            <w:vAlign w:val="bottom"/>
          </w:tcPr>
          <w:p w:rsidR="00643932" w:rsidRPr="00863CFF" w:rsidRDefault="00643932" w:rsidP="00B65D9B">
            <w:pPr>
              <w:ind w:left="142"/>
              <w:rPr>
                <w:rFonts w:ascii="Times New Roman" w:hAnsi="Times New Roman"/>
                <w:sz w:val="24"/>
                <w:szCs w:val="24"/>
              </w:rPr>
            </w:pPr>
            <w:r w:rsidRPr="00863CFF">
              <w:rPr>
                <w:rFonts w:ascii="Times New Roman" w:hAnsi="Times New Roman"/>
                <w:sz w:val="24"/>
                <w:szCs w:val="24"/>
              </w:rPr>
              <w:t xml:space="preserve">з них </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p>
        </w:tc>
      </w:tr>
      <w:tr w:rsidR="00643932" w:rsidRPr="00E504DD" w:rsidTr="00B6652E">
        <w:trPr>
          <w:trHeight w:val="328"/>
        </w:trPr>
        <w:tc>
          <w:tcPr>
            <w:tcW w:w="2916" w:type="pct"/>
            <w:tcBorders>
              <w:top w:val="nil"/>
              <w:left w:val="nil"/>
              <w:bottom w:val="nil"/>
              <w:right w:val="nil"/>
            </w:tcBorders>
            <w:shd w:val="clear" w:color="auto" w:fill="auto"/>
            <w:vAlign w:val="bottom"/>
          </w:tcPr>
          <w:p w:rsidR="00643932" w:rsidRPr="00C80077" w:rsidRDefault="00643932" w:rsidP="00B65D9B">
            <w:pPr>
              <w:ind w:left="142"/>
              <w:rPr>
                <w:rFonts w:ascii="Times New Roman" w:hAnsi="Times New Roman"/>
                <w:i/>
                <w:iCs/>
                <w:sz w:val="24"/>
                <w:szCs w:val="24"/>
              </w:rPr>
            </w:pPr>
            <w:r w:rsidRPr="00C80077">
              <w:rPr>
                <w:rFonts w:ascii="Times New Roman" w:hAnsi="Times New Roman"/>
                <w:i/>
                <w:iCs/>
                <w:sz w:val="24"/>
                <w:szCs w:val="24"/>
              </w:rPr>
              <w:t>харчування поза домом</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0,9</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1,1</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1,6</w:t>
            </w:r>
          </w:p>
        </w:tc>
      </w:tr>
      <w:tr w:rsidR="00643932" w:rsidRPr="00E504DD" w:rsidTr="00B6652E">
        <w:trPr>
          <w:trHeight w:val="328"/>
        </w:trPr>
        <w:tc>
          <w:tcPr>
            <w:tcW w:w="2916" w:type="pct"/>
            <w:tcBorders>
              <w:top w:val="nil"/>
              <w:left w:val="nil"/>
              <w:bottom w:val="nil"/>
              <w:right w:val="nil"/>
            </w:tcBorders>
            <w:shd w:val="clear" w:color="auto" w:fill="auto"/>
            <w:vAlign w:val="bottom"/>
          </w:tcPr>
          <w:p w:rsidR="00643932" w:rsidRPr="00C80077" w:rsidRDefault="00643932" w:rsidP="00B65D9B">
            <w:pPr>
              <w:ind w:left="142"/>
              <w:rPr>
                <w:rFonts w:ascii="Times New Roman" w:hAnsi="Times New Roman"/>
                <w:i/>
                <w:iCs/>
                <w:sz w:val="24"/>
                <w:szCs w:val="24"/>
              </w:rPr>
            </w:pPr>
            <w:r w:rsidRPr="00C80077">
              <w:rPr>
                <w:rFonts w:ascii="Times New Roman" w:hAnsi="Times New Roman"/>
                <w:i/>
                <w:iCs/>
                <w:sz w:val="24"/>
                <w:szCs w:val="24"/>
              </w:rPr>
              <w:t>витрати на оплату путівок на бази відпочинку тощо</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0,0</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0,3</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0,0</w:t>
            </w:r>
          </w:p>
        </w:tc>
      </w:tr>
      <w:tr w:rsidR="00643932" w:rsidRPr="00E504DD" w:rsidTr="00B6652E">
        <w:trPr>
          <w:trHeight w:val="328"/>
        </w:trPr>
        <w:tc>
          <w:tcPr>
            <w:tcW w:w="2916" w:type="pct"/>
            <w:tcBorders>
              <w:top w:val="nil"/>
              <w:left w:val="nil"/>
              <w:bottom w:val="nil"/>
              <w:right w:val="nil"/>
            </w:tcBorders>
            <w:shd w:val="clear" w:color="auto" w:fill="auto"/>
            <w:vAlign w:val="bottom"/>
          </w:tcPr>
          <w:p w:rsidR="00643932" w:rsidRPr="00C80077" w:rsidRDefault="00643932" w:rsidP="00B65D9B">
            <w:pPr>
              <w:ind w:left="142"/>
              <w:rPr>
                <w:rFonts w:ascii="Times New Roman" w:hAnsi="Times New Roman"/>
                <w:i/>
                <w:iCs/>
                <w:sz w:val="24"/>
                <w:szCs w:val="24"/>
              </w:rPr>
            </w:pPr>
            <w:r w:rsidRPr="00C80077">
              <w:rPr>
                <w:rFonts w:ascii="Times New Roman" w:hAnsi="Times New Roman"/>
                <w:i/>
                <w:iCs/>
                <w:sz w:val="24"/>
                <w:szCs w:val="24"/>
              </w:rPr>
              <w:t xml:space="preserve">з них </w:t>
            </w:r>
            <w:proofErr w:type="gramStart"/>
            <w:r w:rsidRPr="00C80077">
              <w:rPr>
                <w:rFonts w:ascii="Times New Roman" w:hAnsi="Times New Roman"/>
                <w:i/>
                <w:iCs/>
                <w:sz w:val="24"/>
                <w:szCs w:val="24"/>
              </w:rPr>
              <w:t>п</w:t>
            </w:r>
            <w:proofErr w:type="gramEnd"/>
            <w:r w:rsidRPr="00C80077">
              <w:rPr>
                <w:rFonts w:ascii="Times New Roman" w:hAnsi="Times New Roman"/>
                <w:i/>
                <w:iCs/>
                <w:sz w:val="24"/>
                <w:szCs w:val="24"/>
              </w:rPr>
              <w:t>ільги безготівкові на оплату путівок на бази відпочинку тощо</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0,0</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0,1</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w:t>
            </w:r>
          </w:p>
        </w:tc>
      </w:tr>
      <w:tr w:rsidR="00643932" w:rsidRPr="00E504DD" w:rsidTr="00B6652E">
        <w:trPr>
          <w:trHeight w:val="328"/>
        </w:trPr>
        <w:tc>
          <w:tcPr>
            <w:tcW w:w="2916" w:type="pct"/>
            <w:tcBorders>
              <w:top w:val="nil"/>
              <w:left w:val="nil"/>
              <w:bottom w:val="nil"/>
              <w:right w:val="nil"/>
            </w:tcBorders>
            <w:shd w:val="clear" w:color="auto" w:fill="auto"/>
            <w:vAlign w:val="bottom"/>
          </w:tcPr>
          <w:p w:rsidR="00643932" w:rsidRPr="00C80077" w:rsidRDefault="00643932" w:rsidP="00B65D9B">
            <w:pPr>
              <w:rPr>
                <w:rFonts w:ascii="Times New Roman" w:hAnsi="Times New Roman"/>
                <w:b/>
                <w:bCs/>
                <w:i/>
                <w:sz w:val="24"/>
                <w:szCs w:val="24"/>
                <w:lang w:val="uk-UA"/>
              </w:rPr>
            </w:pPr>
            <w:r w:rsidRPr="00C80077">
              <w:rPr>
                <w:rFonts w:ascii="Times New Roman" w:hAnsi="Times New Roman"/>
                <w:b/>
                <w:bCs/>
                <w:i/>
                <w:sz w:val="24"/>
                <w:szCs w:val="24"/>
                <w:lang w:val="uk-UA"/>
              </w:rPr>
              <w:t>Різні товари та послуги</w:t>
            </w:r>
          </w:p>
        </w:tc>
        <w:tc>
          <w:tcPr>
            <w:tcW w:w="697" w:type="pct"/>
            <w:tcBorders>
              <w:top w:val="nil"/>
              <w:left w:val="nil"/>
              <w:bottom w:val="nil"/>
              <w:right w:val="nil"/>
            </w:tcBorders>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2,3</w:t>
            </w:r>
          </w:p>
        </w:tc>
        <w:tc>
          <w:tcPr>
            <w:tcW w:w="694"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2,6</w:t>
            </w:r>
          </w:p>
        </w:tc>
        <w:tc>
          <w:tcPr>
            <w:tcW w:w="693" w:type="pct"/>
            <w:tcBorders>
              <w:top w:val="nil"/>
              <w:left w:val="nil"/>
              <w:bottom w:val="nil"/>
              <w:right w:val="nil"/>
            </w:tcBorders>
            <w:shd w:val="clear" w:color="auto" w:fill="auto"/>
            <w:vAlign w:val="bottom"/>
          </w:tcPr>
          <w:p w:rsidR="00643932" w:rsidRPr="008E5785" w:rsidRDefault="00643932" w:rsidP="00B6652E">
            <w:pPr>
              <w:jc w:val="right"/>
              <w:rPr>
                <w:rFonts w:ascii="Times New Roman" w:hAnsi="Times New Roman"/>
                <w:sz w:val="24"/>
                <w:szCs w:val="24"/>
              </w:rPr>
            </w:pPr>
            <w:r w:rsidRPr="008E5785">
              <w:rPr>
                <w:rFonts w:ascii="Times New Roman" w:hAnsi="Times New Roman"/>
                <w:sz w:val="24"/>
                <w:szCs w:val="24"/>
              </w:rPr>
              <w:t>2,7</w:t>
            </w:r>
          </w:p>
        </w:tc>
      </w:tr>
      <w:tr w:rsidR="00643932" w:rsidRPr="00E504DD" w:rsidTr="00A95D32">
        <w:trPr>
          <w:trHeight w:val="328"/>
        </w:trPr>
        <w:tc>
          <w:tcPr>
            <w:tcW w:w="2916" w:type="pct"/>
            <w:tcBorders>
              <w:top w:val="nil"/>
              <w:left w:val="nil"/>
              <w:bottom w:val="nil"/>
              <w:right w:val="nil"/>
            </w:tcBorders>
            <w:shd w:val="clear" w:color="auto" w:fill="auto"/>
            <w:vAlign w:val="bottom"/>
          </w:tcPr>
          <w:p w:rsidR="00643932" w:rsidRPr="00863CFF" w:rsidRDefault="00643932" w:rsidP="00B65D9B">
            <w:pPr>
              <w:ind w:firstLine="142"/>
              <w:rPr>
                <w:rFonts w:ascii="Times New Roman" w:hAnsi="Times New Roman"/>
                <w:sz w:val="24"/>
                <w:szCs w:val="24"/>
                <w:lang w:val="uk-UA"/>
              </w:rPr>
            </w:pPr>
            <w:r w:rsidRPr="00863CFF">
              <w:rPr>
                <w:rFonts w:ascii="Times New Roman" w:hAnsi="Times New Roman"/>
                <w:sz w:val="24"/>
                <w:szCs w:val="24"/>
                <w:lang w:val="uk-UA"/>
              </w:rPr>
              <w:t>товари</w:t>
            </w:r>
          </w:p>
        </w:tc>
        <w:tc>
          <w:tcPr>
            <w:tcW w:w="697" w:type="pct"/>
            <w:tcBorders>
              <w:top w:val="nil"/>
              <w:left w:val="nil"/>
              <w:bottom w:val="nil"/>
              <w:right w:val="nil"/>
            </w:tcBorders>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1,5</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1,6</w:t>
            </w:r>
          </w:p>
        </w:tc>
        <w:tc>
          <w:tcPr>
            <w:tcW w:w="693" w:type="pct"/>
            <w:tcBorders>
              <w:top w:val="nil"/>
              <w:left w:val="nil"/>
              <w:bottom w:val="nil"/>
              <w:right w:val="nil"/>
            </w:tcBorders>
            <w:shd w:val="clear" w:color="auto" w:fill="auto"/>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1,5</w:t>
            </w:r>
          </w:p>
        </w:tc>
      </w:tr>
      <w:tr w:rsidR="00643932" w:rsidRPr="00E504DD" w:rsidTr="00A95D32">
        <w:trPr>
          <w:trHeight w:val="328"/>
        </w:trPr>
        <w:tc>
          <w:tcPr>
            <w:tcW w:w="2916" w:type="pct"/>
            <w:tcBorders>
              <w:top w:val="nil"/>
              <w:left w:val="nil"/>
              <w:bottom w:val="single" w:sz="4" w:space="0" w:color="auto"/>
              <w:right w:val="nil"/>
            </w:tcBorders>
            <w:shd w:val="clear" w:color="auto" w:fill="auto"/>
            <w:vAlign w:val="bottom"/>
          </w:tcPr>
          <w:p w:rsidR="00643932" w:rsidRPr="00863CFF" w:rsidRDefault="00643932" w:rsidP="00B65D9B">
            <w:pPr>
              <w:ind w:left="142"/>
              <w:rPr>
                <w:rFonts w:ascii="Times New Roman" w:hAnsi="Times New Roman"/>
                <w:bCs/>
                <w:sz w:val="24"/>
                <w:szCs w:val="24"/>
                <w:lang w:val="uk-UA"/>
              </w:rPr>
            </w:pPr>
            <w:r w:rsidRPr="00863CFF">
              <w:rPr>
                <w:rFonts w:ascii="Times New Roman" w:hAnsi="Times New Roman"/>
                <w:bCs/>
                <w:sz w:val="24"/>
                <w:szCs w:val="24"/>
                <w:lang w:val="uk-UA"/>
              </w:rPr>
              <w:t>послуги</w:t>
            </w:r>
          </w:p>
        </w:tc>
        <w:tc>
          <w:tcPr>
            <w:tcW w:w="697" w:type="pct"/>
            <w:tcBorders>
              <w:top w:val="nil"/>
              <w:left w:val="nil"/>
              <w:bottom w:val="single" w:sz="4" w:space="0" w:color="auto"/>
              <w:right w:val="nil"/>
            </w:tcBorders>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0,8</w:t>
            </w:r>
          </w:p>
        </w:tc>
        <w:tc>
          <w:tcPr>
            <w:tcW w:w="694" w:type="pct"/>
            <w:tcBorders>
              <w:top w:val="nil"/>
              <w:left w:val="nil"/>
              <w:bottom w:val="single" w:sz="4" w:space="0" w:color="auto"/>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1,0</w:t>
            </w:r>
          </w:p>
        </w:tc>
        <w:tc>
          <w:tcPr>
            <w:tcW w:w="693" w:type="pct"/>
            <w:tcBorders>
              <w:top w:val="nil"/>
              <w:left w:val="nil"/>
              <w:bottom w:val="single" w:sz="4" w:space="0" w:color="auto"/>
              <w:right w:val="nil"/>
            </w:tcBorders>
            <w:shd w:val="clear" w:color="auto" w:fill="auto"/>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1,2</w:t>
            </w:r>
          </w:p>
        </w:tc>
      </w:tr>
      <w:tr w:rsidR="00643932" w:rsidRPr="00E504DD" w:rsidTr="00A95D32">
        <w:trPr>
          <w:trHeight w:val="328"/>
        </w:trPr>
        <w:tc>
          <w:tcPr>
            <w:tcW w:w="2916" w:type="pct"/>
            <w:tcBorders>
              <w:top w:val="single" w:sz="4" w:space="0" w:color="auto"/>
              <w:left w:val="nil"/>
              <w:bottom w:val="single" w:sz="4" w:space="0" w:color="auto"/>
              <w:right w:val="nil"/>
            </w:tcBorders>
            <w:shd w:val="clear" w:color="auto" w:fill="auto"/>
            <w:vAlign w:val="bottom"/>
          </w:tcPr>
          <w:p w:rsidR="00643932" w:rsidRPr="00CF2960" w:rsidRDefault="00643932" w:rsidP="00B65D9B">
            <w:pPr>
              <w:rPr>
                <w:rFonts w:ascii="Times New Roman" w:hAnsi="Times New Roman"/>
                <w:b/>
                <w:bCs/>
                <w:sz w:val="24"/>
                <w:szCs w:val="24"/>
              </w:rPr>
            </w:pPr>
            <w:r w:rsidRPr="00CF2960">
              <w:rPr>
                <w:rFonts w:ascii="Times New Roman" w:hAnsi="Times New Roman"/>
                <w:b/>
                <w:bCs/>
                <w:sz w:val="24"/>
                <w:szCs w:val="24"/>
              </w:rPr>
              <w:t>Споживчі грошові витрати</w:t>
            </w:r>
          </w:p>
        </w:tc>
        <w:tc>
          <w:tcPr>
            <w:tcW w:w="697" w:type="pct"/>
            <w:tcBorders>
              <w:top w:val="single" w:sz="4" w:space="0" w:color="auto"/>
              <w:left w:val="nil"/>
              <w:bottom w:val="single" w:sz="4" w:space="0" w:color="auto"/>
              <w:right w:val="nil"/>
            </w:tcBorders>
            <w:vAlign w:val="bottom"/>
          </w:tcPr>
          <w:p w:rsidR="00643932" w:rsidRPr="00643932" w:rsidRDefault="00643932" w:rsidP="00B6652E">
            <w:pPr>
              <w:jc w:val="right"/>
              <w:rPr>
                <w:rFonts w:ascii="Times New Roman" w:hAnsi="Times New Roman"/>
                <w:b/>
                <w:bCs/>
                <w:sz w:val="24"/>
                <w:szCs w:val="24"/>
              </w:rPr>
            </w:pPr>
            <w:r w:rsidRPr="00643932">
              <w:rPr>
                <w:rFonts w:ascii="Times New Roman" w:hAnsi="Times New Roman"/>
                <w:b/>
                <w:bCs/>
                <w:sz w:val="24"/>
                <w:szCs w:val="24"/>
              </w:rPr>
              <w:t>94,5</w:t>
            </w:r>
          </w:p>
        </w:tc>
        <w:tc>
          <w:tcPr>
            <w:tcW w:w="694" w:type="pct"/>
            <w:tcBorders>
              <w:top w:val="single" w:sz="4" w:space="0" w:color="auto"/>
              <w:left w:val="nil"/>
              <w:bottom w:val="single" w:sz="4" w:space="0" w:color="auto"/>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94,9</w:t>
            </w:r>
          </w:p>
        </w:tc>
        <w:tc>
          <w:tcPr>
            <w:tcW w:w="693" w:type="pct"/>
            <w:tcBorders>
              <w:top w:val="single" w:sz="4" w:space="0" w:color="auto"/>
              <w:left w:val="nil"/>
              <w:bottom w:val="single" w:sz="4" w:space="0" w:color="auto"/>
              <w:right w:val="nil"/>
            </w:tcBorders>
            <w:shd w:val="clear" w:color="auto" w:fill="auto"/>
            <w:vAlign w:val="bottom"/>
          </w:tcPr>
          <w:p w:rsidR="00643932" w:rsidRPr="00643932" w:rsidRDefault="00643932" w:rsidP="00B6652E">
            <w:pPr>
              <w:jc w:val="right"/>
              <w:rPr>
                <w:rFonts w:ascii="Times New Roman" w:hAnsi="Times New Roman"/>
                <w:b/>
                <w:bCs/>
                <w:sz w:val="24"/>
                <w:szCs w:val="24"/>
              </w:rPr>
            </w:pPr>
            <w:r w:rsidRPr="00643932">
              <w:rPr>
                <w:rFonts w:ascii="Times New Roman" w:hAnsi="Times New Roman"/>
                <w:b/>
                <w:bCs/>
                <w:sz w:val="24"/>
                <w:szCs w:val="24"/>
              </w:rPr>
              <w:t>91,7</w:t>
            </w:r>
          </w:p>
        </w:tc>
      </w:tr>
      <w:tr w:rsidR="00445269" w:rsidRPr="00E504DD" w:rsidTr="00A95D32">
        <w:trPr>
          <w:trHeight w:hRule="exact" w:val="417"/>
        </w:trPr>
        <w:tc>
          <w:tcPr>
            <w:tcW w:w="2916" w:type="pct"/>
            <w:tcBorders>
              <w:top w:val="single" w:sz="4" w:space="0" w:color="auto"/>
              <w:left w:val="nil"/>
              <w:bottom w:val="nil"/>
              <w:right w:val="nil"/>
            </w:tcBorders>
            <w:shd w:val="clear" w:color="auto" w:fill="auto"/>
            <w:vAlign w:val="bottom"/>
          </w:tcPr>
          <w:p w:rsidR="00445269" w:rsidRPr="007E4D4D" w:rsidRDefault="00445269" w:rsidP="00B65D9B">
            <w:pPr>
              <w:rPr>
                <w:rFonts w:ascii="Times New Roman" w:hAnsi="Times New Roman"/>
                <w:b/>
                <w:bCs/>
                <w:i/>
                <w:iCs/>
                <w:sz w:val="24"/>
                <w:szCs w:val="24"/>
              </w:rPr>
            </w:pPr>
            <w:r w:rsidRPr="007E4D4D">
              <w:rPr>
                <w:rFonts w:ascii="Times New Roman" w:hAnsi="Times New Roman"/>
                <w:b/>
                <w:bCs/>
                <w:i/>
                <w:iCs/>
                <w:sz w:val="24"/>
                <w:szCs w:val="24"/>
              </w:rPr>
              <w:t>Розподіл споживчих грошових витрат:</w:t>
            </w:r>
          </w:p>
        </w:tc>
        <w:tc>
          <w:tcPr>
            <w:tcW w:w="697" w:type="pct"/>
            <w:tcBorders>
              <w:top w:val="single" w:sz="4" w:space="0" w:color="auto"/>
              <w:left w:val="nil"/>
              <w:bottom w:val="nil"/>
              <w:right w:val="nil"/>
            </w:tcBorders>
            <w:vAlign w:val="bottom"/>
          </w:tcPr>
          <w:p w:rsidR="00445269" w:rsidRPr="00643932" w:rsidRDefault="00445269" w:rsidP="00B6652E">
            <w:pPr>
              <w:jc w:val="right"/>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vAlign w:val="bottom"/>
          </w:tcPr>
          <w:p w:rsidR="00445269" w:rsidRPr="00643932" w:rsidRDefault="00445269" w:rsidP="00B6652E">
            <w:pPr>
              <w:jc w:val="right"/>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445269" w:rsidRPr="00643932" w:rsidRDefault="00445269" w:rsidP="00B6652E">
            <w:pPr>
              <w:jc w:val="right"/>
              <w:rPr>
                <w:rFonts w:ascii="Times New Roman" w:hAnsi="Times New Roman"/>
                <w:sz w:val="24"/>
                <w:szCs w:val="24"/>
              </w:rPr>
            </w:pP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F2960" w:rsidRDefault="00643932" w:rsidP="00B65D9B">
            <w:pPr>
              <w:ind w:left="142"/>
              <w:rPr>
                <w:rFonts w:ascii="Times New Roman" w:hAnsi="Times New Roman"/>
                <w:sz w:val="24"/>
                <w:szCs w:val="24"/>
              </w:rPr>
            </w:pPr>
            <w:r w:rsidRPr="00CF2960">
              <w:rPr>
                <w:rFonts w:ascii="Times New Roman" w:hAnsi="Times New Roman"/>
                <w:sz w:val="24"/>
                <w:szCs w:val="24"/>
              </w:rPr>
              <w:t>продовольчі товари</w:t>
            </w:r>
          </w:p>
        </w:tc>
        <w:tc>
          <w:tcPr>
            <w:tcW w:w="697" w:type="pct"/>
            <w:tcBorders>
              <w:top w:val="nil"/>
              <w:left w:val="nil"/>
              <w:bottom w:val="nil"/>
              <w:right w:val="nil"/>
            </w:tcBorders>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50,8</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50,0</w:t>
            </w:r>
          </w:p>
        </w:tc>
        <w:tc>
          <w:tcPr>
            <w:tcW w:w="693" w:type="pct"/>
            <w:tcBorders>
              <w:top w:val="nil"/>
              <w:left w:val="nil"/>
              <w:bottom w:val="nil"/>
              <w:right w:val="nil"/>
            </w:tcBorders>
            <w:shd w:val="clear" w:color="auto" w:fill="auto"/>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46,9</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F2960" w:rsidRDefault="00643932" w:rsidP="00B65D9B">
            <w:pPr>
              <w:ind w:left="142"/>
              <w:rPr>
                <w:rFonts w:ascii="Times New Roman" w:hAnsi="Times New Roman"/>
                <w:sz w:val="24"/>
                <w:szCs w:val="24"/>
              </w:rPr>
            </w:pPr>
            <w:r w:rsidRPr="00CF2960">
              <w:rPr>
                <w:rFonts w:ascii="Times New Roman" w:hAnsi="Times New Roman"/>
                <w:sz w:val="24"/>
                <w:szCs w:val="24"/>
              </w:rPr>
              <w:t>непродовольчі товари</w:t>
            </w:r>
          </w:p>
        </w:tc>
        <w:tc>
          <w:tcPr>
            <w:tcW w:w="697" w:type="pct"/>
            <w:tcBorders>
              <w:top w:val="nil"/>
              <w:left w:val="nil"/>
              <w:bottom w:val="nil"/>
              <w:right w:val="nil"/>
            </w:tcBorders>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29,6</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29,4</w:t>
            </w:r>
          </w:p>
        </w:tc>
        <w:tc>
          <w:tcPr>
            <w:tcW w:w="693" w:type="pct"/>
            <w:tcBorders>
              <w:top w:val="nil"/>
              <w:left w:val="nil"/>
              <w:bottom w:val="nil"/>
              <w:right w:val="nil"/>
            </w:tcBorders>
            <w:shd w:val="clear" w:color="auto" w:fill="auto"/>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29,2</w:t>
            </w:r>
          </w:p>
        </w:tc>
      </w:tr>
      <w:tr w:rsidR="00643932" w:rsidRPr="00E504DD" w:rsidTr="007E4D4D">
        <w:trPr>
          <w:trHeight w:hRule="exact" w:val="340"/>
        </w:trPr>
        <w:tc>
          <w:tcPr>
            <w:tcW w:w="2916" w:type="pct"/>
            <w:tcBorders>
              <w:top w:val="nil"/>
              <w:left w:val="nil"/>
              <w:bottom w:val="nil"/>
              <w:right w:val="nil"/>
            </w:tcBorders>
            <w:shd w:val="clear" w:color="auto" w:fill="auto"/>
            <w:vAlign w:val="bottom"/>
          </w:tcPr>
          <w:p w:rsidR="00643932" w:rsidRPr="00CF2960" w:rsidRDefault="00643932" w:rsidP="00B65D9B">
            <w:pPr>
              <w:ind w:left="142"/>
              <w:rPr>
                <w:rFonts w:ascii="Times New Roman" w:hAnsi="Times New Roman"/>
                <w:sz w:val="24"/>
                <w:szCs w:val="24"/>
              </w:rPr>
            </w:pPr>
            <w:r w:rsidRPr="00CF2960">
              <w:rPr>
                <w:rFonts w:ascii="Times New Roman" w:hAnsi="Times New Roman"/>
                <w:sz w:val="24"/>
                <w:szCs w:val="24"/>
              </w:rPr>
              <w:t>послуги</w:t>
            </w:r>
          </w:p>
        </w:tc>
        <w:tc>
          <w:tcPr>
            <w:tcW w:w="697" w:type="pct"/>
            <w:tcBorders>
              <w:top w:val="nil"/>
              <w:left w:val="nil"/>
              <w:bottom w:val="nil"/>
              <w:right w:val="nil"/>
            </w:tcBorders>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14,1</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15,5</w:t>
            </w:r>
          </w:p>
        </w:tc>
        <w:tc>
          <w:tcPr>
            <w:tcW w:w="693" w:type="pct"/>
            <w:tcBorders>
              <w:top w:val="nil"/>
              <w:left w:val="nil"/>
              <w:bottom w:val="nil"/>
              <w:right w:val="nil"/>
            </w:tcBorders>
            <w:shd w:val="clear" w:color="auto" w:fill="auto"/>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15,6</w:t>
            </w:r>
          </w:p>
        </w:tc>
      </w:tr>
      <w:tr w:rsidR="00643932" w:rsidRPr="00E504DD" w:rsidTr="00A95D32">
        <w:trPr>
          <w:trHeight w:hRule="exact" w:val="645"/>
        </w:trPr>
        <w:tc>
          <w:tcPr>
            <w:tcW w:w="2916" w:type="pct"/>
            <w:tcBorders>
              <w:top w:val="nil"/>
              <w:left w:val="nil"/>
              <w:bottom w:val="single" w:sz="4" w:space="0" w:color="auto"/>
              <w:right w:val="nil"/>
            </w:tcBorders>
            <w:shd w:val="clear" w:color="auto" w:fill="auto"/>
            <w:vAlign w:val="bottom"/>
          </w:tcPr>
          <w:p w:rsidR="00643932" w:rsidRPr="007E4D4D" w:rsidRDefault="00643932" w:rsidP="0035403B">
            <w:pPr>
              <w:ind w:left="142"/>
              <w:rPr>
                <w:rFonts w:ascii="Times New Roman" w:hAnsi="Times New Roman"/>
                <w:i/>
                <w:iCs/>
                <w:sz w:val="24"/>
                <w:szCs w:val="24"/>
              </w:rPr>
            </w:pPr>
            <w:r w:rsidRPr="007E4D4D">
              <w:rPr>
                <w:rFonts w:ascii="Times New Roman" w:hAnsi="Times New Roman"/>
                <w:i/>
                <w:iCs/>
                <w:sz w:val="24"/>
                <w:szCs w:val="24"/>
              </w:rPr>
              <w:t>Довідково: витрати на продовольчі товари та харчування поза домом</w:t>
            </w:r>
          </w:p>
        </w:tc>
        <w:tc>
          <w:tcPr>
            <w:tcW w:w="697" w:type="pct"/>
            <w:tcBorders>
              <w:top w:val="nil"/>
              <w:left w:val="nil"/>
              <w:bottom w:val="single" w:sz="4" w:space="0" w:color="auto"/>
              <w:right w:val="nil"/>
            </w:tcBorders>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51,7</w:t>
            </w:r>
          </w:p>
        </w:tc>
        <w:tc>
          <w:tcPr>
            <w:tcW w:w="694" w:type="pct"/>
            <w:tcBorders>
              <w:top w:val="nil"/>
              <w:left w:val="nil"/>
              <w:bottom w:val="single" w:sz="4" w:space="0" w:color="auto"/>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51,1</w:t>
            </w:r>
          </w:p>
        </w:tc>
        <w:tc>
          <w:tcPr>
            <w:tcW w:w="693" w:type="pct"/>
            <w:tcBorders>
              <w:top w:val="nil"/>
              <w:left w:val="nil"/>
              <w:bottom w:val="single" w:sz="4" w:space="0" w:color="auto"/>
              <w:right w:val="nil"/>
            </w:tcBorders>
            <w:shd w:val="clear" w:color="auto" w:fill="auto"/>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48,5</w:t>
            </w:r>
          </w:p>
        </w:tc>
      </w:tr>
      <w:tr w:rsidR="00643932" w:rsidRPr="00E504DD" w:rsidTr="00A95D32">
        <w:trPr>
          <w:trHeight w:hRule="exact" w:val="386"/>
        </w:trPr>
        <w:tc>
          <w:tcPr>
            <w:tcW w:w="2916" w:type="pct"/>
            <w:tcBorders>
              <w:top w:val="single" w:sz="4" w:space="0" w:color="auto"/>
              <w:left w:val="nil"/>
              <w:bottom w:val="single" w:sz="4" w:space="0" w:color="auto"/>
              <w:right w:val="nil"/>
            </w:tcBorders>
            <w:shd w:val="clear" w:color="auto" w:fill="auto"/>
            <w:vAlign w:val="bottom"/>
          </w:tcPr>
          <w:p w:rsidR="00643932" w:rsidRPr="00CF2960" w:rsidRDefault="00643932" w:rsidP="00B65D9B">
            <w:pPr>
              <w:rPr>
                <w:rFonts w:ascii="Times New Roman" w:hAnsi="Times New Roman"/>
                <w:iCs/>
                <w:sz w:val="24"/>
                <w:szCs w:val="24"/>
              </w:rPr>
            </w:pPr>
            <w:r>
              <w:rPr>
                <w:rFonts w:ascii="Times New Roman" w:hAnsi="Times New Roman"/>
                <w:b/>
                <w:bCs/>
                <w:sz w:val="24"/>
                <w:szCs w:val="24"/>
              </w:rPr>
              <w:t xml:space="preserve">Неспоживчі </w:t>
            </w:r>
            <w:r>
              <w:rPr>
                <w:rFonts w:ascii="Times New Roman" w:hAnsi="Times New Roman"/>
                <w:b/>
                <w:bCs/>
                <w:sz w:val="24"/>
                <w:szCs w:val="24"/>
                <w:lang w:val="uk-UA"/>
              </w:rPr>
              <w:t>сукупн</w:t>
            </w:r>
            <w:r w:rsidRPr="00CF2960">
              <w:rPr>
                <w:rFonts w:ascii="Times New Roman" w:hAnsi="Times New Roman"/>
                <w:b/>
                <w:bCs/>
                <w:sz w:val="24"/>
                <w:szCs w:val="24"/>
              </w:rPr>
              <w:t>і витрати</w:t>
            </w:r>
          </w:p>
        </w:tc>
        <w:tc>
          <w:tcPr>
            <w:tcW w:w="697" w:type="pct"/>
            <w:tcBorders>
              <w:top w:val="single" w:sz="4" w:space="0" w:color="auto"/>
              <w:left w:val="nil"/>
              <w:bottom w:val="single" w:sz="4" w:space="0" w:color="auto"/>
              <w:right w:val="nil"/>
            </w:tcBorders>
            <w:vAlign w:val="bottom"/>
          </w:tcPr>
          <w:p w:rsidR="00643932" w:rsidRPr="00643932" w:rsidRDefault="00643932" w:rsidP="00B6652E">
            <w:pPr>
              <w:jc w:val="right"/>
              <w:rPr>
                <w:rFonts w:ascii="Times New Roman" w:hAnsi="Times New Roman"/>
                <w:b/>
                <w:bCs/>
                <w:sz w:val="24"/>
                <w:szCs w:val="24"/>
              </w:rPr>
            </w:pPr>
            <w:r w:rsidRPr="00643932">
              <w:rPr>
                <w:rFonts w:ascii="Times New Roman" w:hAnsi="Times New Roman"/>
                <w:b/>
                <w:bCs/>
                <w:sz w:val="24"/>
                <w:szCs w:val="24"/>
              </w:rPr>
              <w:t>5,5</w:t>
            </w:r>
          </w:p>
        </w:tc>
        <w:tc>
          <w:tcPr>
            <w:tcW w:w="694" w:type="pct"/>
            <w:tcBorders>
              <w:top w:val="single" w:sz="4" w:space="0" w:color="auto"/>
              <w:left w:val="nil"/>
              <w:bottom w:val="single" w:sz="4" w:space="0" w:color="auto"/>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5,1</w:t>
            </w:r>
          </w:p>
        </w:tc>
        <w:tc>
          <w:tcPr>
            <w:tcW w:w="693" w:type="pct"/>
            <w:tcBorders>
              <w:top w:val="single" w:sz="4" w:space="0" w:color="auto"/>
              <w:left w:val="nil"/>
              <w:bottom w:val="single" w:sz="4" w:space="0" w:color="auto"/>
              <w:right w:val="nil"/>
            </w:tcBorders>
            <w:shd w:val="clear" w:color="auto" w:fill="auto"/>
            <w:vAlign w:val="bottom"/>
          </w:tcPr>
          <w:p w:rsidR="00643932" w:rsidRPr="00643932" w:rsidRDefault="00643932" w:rsidP="00B6652E">
            <w:pPr>
              <w:jc w:val="right"/>
              <w:rPr>
                <w:rFonts w:ascii="Times New Roman" w:hAnsi="Times New Roman"/>
                <w:b/>
                <w:bCs/>
                <w:sz w:val="24"/>
                <w:szCs w:val="24"/>
              </w:rPr>
            </w:pPr>
            <w:r w:rsidRPr="00643932">
              <w:rPr>
                <w:rFonts w:ascii="Times New Roman" w:hAnsi="Times New Roman"/>
                <w:b/>
                <w:bCs/>
                <w:sz w:val="24"/>
                <w:szCs w:val="24"/>
              </w:rPr>
              <w:t>8,3</w:t>
            </w:r>
          </w:p>
        </w:tc>
      </w:tr>
      <w:tr w:rsidR="00643932" w:rsidRPr="00E504DD" w:rsidTr="00A95D32">
        <w:trPr>
          <w:trHeight w:hRule="exact" w:val="340"/>
        </w:trPr>
        <w:tc>
          <w:tcPr>
            <w:tcW w:w="2916" w:type="pct"/>
            <w:tcBorders>
              <w:top w:val="single" w:sz="4" w:space="0" w:color="auto"/>
              <w:left w:val="nil"/>
              <w:bottom w:val="nil"/>
              <w:right w:val="nil"/>
            </w:tcBorders>
            <w:shd w:val="clear" w:color="auto" w:fill="auto"/>
            <w:vAlign w:val="bottom"/>
          </w:tcPr>
          <w:p w:rsidR="00643932" w:rsidRPr="00CF2960" w:rsidRDefault="00643932" w:rsidP="00493CF5">
            <w:pPr>
              <w:ind w:left="142"/>
              <w:rPr>
                <w:rFonts w:ascii="Times New Roman" w:hAnsi="Times New Roman"/>
                <w:sz w:val="24"/>
                <w:szCs w:val="24"/>
              </w:rPr>
            </w:pPr>
            <w:r w:rsidRPr="00CF2960">
              <w:rPr>
                <w:rFonts w:ascii="Times New Roman" w:hAnsi="Times New Roman"/>
                <w:sz w:val="24"/>
                <w:szCs w:val="24"/>
              </w:rPr>
              <w:t>Допомога родичам, іншим особам</w:t>
            </w:r>
          </w:p>
        </w:tc>
        <w:tc>
          <w:tcPr>
            <w:tcW w:w="697" w:type="pct"/>
            <w:tcBorders>
              <w:top w:val="single" w:sz="4" w:space="0" w:color="auto"/>
              <w:left w:val="nil"/>
              <w:bottom w:val="nil"/>
              <w:right w:val="nil"/>
            </w:tcBorders>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2,0</w:t>
            </w:r>
          </w:p>
        </w:tc>
        <w:tc>
          <w:tcPr>
            <w:tcW w:w="694" w:type="pct"/>
            <w:tcBorders>
              <w:top w:val="single" w:sz="4" w:space="0" w:color="auto"/>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2,6</w:t>
            </w:r>
          </w:p>
        </w:tc>
        <w:tc>
          <w:tcPr>
            <w:tcW w:w="693" w:type="pct"/>
            <w:tcBorders>
              <w:top w:val="single" w:sz="4" w:space="0" w:color="auto"/>
              <w:left w:val="nil"/>
              <w:bottom w:val="nil"/>
              <w:right w:val="nil"/>
            </w:tcBorders>
            <w:shd w:val="clear" w:color="auto" w:fill="auto"/>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2,8</w:t>
            </w:r>
          </w:p>
        </w:tc>
      </w:tr>
      <w:tr w:rsidR="00643932" w:rsidRPr="00E504DD" w:rsidTr="00B6652E">
        <w:trPr>
          <w:trHeight w:hRule="exact" w:val="623"/>
        </w:trPr>
        <w:tc>
          <w:tcPr>
            <w:tcW w:w="2916" w:type="pct"/>
            <w:tcBorders>
              <w:top w:val="nil"/>
              <w:left w:val="nil"/>
              <w:bottom w:val="nil"/>
              <w:right w:val="nil"/>
            </w:tcBorders>
            <w:shd w:val="clear" w:color="auto" w:fill="auto"/>
            <w:vAlign w:val="bottom"/>
          </w:tcPr>
          <w:p w:rsidR="00643932" w:rsidRPr="00CF2960" w:rsidRDefault="00643932" w:rsidP="00493CF5">
            <w:pPr>
              <w:ind w:left="142"/>
              <w:rPr>
                <w:rFonts w:ascii="Times New Roman" w:hAnsi="Times New Roman"/>
                <w:sz w:val="24"/>
                <w:szCs w:val="24"/>
              </w:rPr>
            </w:pPr>
            <w:r w:rsidRPr="00CF2960">
              <w:rPr>
                <w:rFonts w:ascii="Times New Roman" w:hAnsi="Times New Roman"/>
                <w:sz w:val="24"/>
                <w:szCs w:val="24"/>
              </w:rPr>
              <w:t xml:space="preserve">Купівля акцій, </w:t>
            </w:r>
            <w:r>
              <w:rPr>
                <w:rFonts w:ascii="Times New Roman" w:hAnsi="Times New Roman"/>
                <w:sz w:val="24"/>
                <w:szCs w:val="24"/>
                <w:lang w:val="uk-UA"/>
              </w:rPr>
              <w:t>нерухомості, будівництво,</w:t>
            </w:r>
            <w:r w:rsidR="009A3CE7">
              <w:rPr>
                <w:rFonts w:ascii="Times New Roman" w:hAnsi="Times New Roman"/>
                <w:sz w:val="24"/>
                <w:szCs w:val="24"/>
                <w:lang w:val="uk-UA"/>
              </w:rPr>
              <w:t xml:space="preserve"> </w:t>
            </w:r>
            <w:r>
              <w:rPr>
                <w:rFonts w:ascii="Times New Roman" w:hAnsi="Times New Roman"/>
                <w:sz w:val="24"/>
                <w:szCs w:val="24"/>
                <w:lang w:val="uk-UA"/>
              </w:rPr>
              <w:t xml:space="preserve">капремонт, </w:t>
            </w:r>
            <w:r w:rsidRPr="00CF2960">
              <w:rPr>
                <w:rFonts w:ascii="Times New Roman" w:hAnsi="Times New Roman"/>
                <w:sz w:val="24"/>
                <w:szCs w:val="24"/>
              </w:rPr>
              <w:t xml:space="preserve">вклади </w:t>
            </w:r>
            <w:proofErr w:type="gramStart"/>
            <w:r w:rsidRPr="00CF2960">
              <w:rPr>
                <w:rFonts w:ascii="Times New Roman" w:hAnsi="Times New Roman"/>
                <w:sz w:val="24"/>
                <w:szCs w:val="24"/>
              </w:rPr>
              <w:t>до</w:t>
            </w:r>
            <w:proofErr w:type="gramEnd"/>
            <w:r w:rsidRPr="00CF2960">
              <w:rPr>
                <w:rFonts w:ascii="Times New Roman" w:hAnsi="Times New Roman"/>
                <w:sz w:val="24"/>
                <w:szCs w:val="24"/>
              </w:rPr>
              <w:t xml:space="preserve"> банків</w:t>
            </w:r>
          </w:p>
        </w:tc>
        <w:tc>
          <w:tcPr>
            <w:tcW w:w="697" w:type="pct"/>
            <w:tcBorders>
              <w:top w:val="nil"/>
              <w:left w:val="nil"/>
              <w:bottom w:val="nil"/>
              <w:right w:val="nil"/>
            </w:tcBorders>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3,3</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1,9</w:t>
            </w:r>
          </w:p>
        </w:tc>
        <w:tc>
          <w:tcPr>
            <w:tcW w:w="693" w:type="pct"/>
            <w:tcBorders>
              <w:top w:val="nil"/>
              <w:left w:val="nil"/>
              <w:bottom w:val="nil"/>
              <w:right w:val="nil"/>
            </w:tcBorders>
            <w:shd w:val="clear" w:color="auto" w:fill="auto"/>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5,3</w:t>
            </w:r>
          </w:p>
        </w:tc>
      </w:tr>
      <w:tr w:rsidR="00643932" w:rsidRPr="00E504DD" w:rsidTr="00B6652E">
        <w:trPr>
          <w:trHeight w:hRule="exact" w:val="340"/>
        </w:trPr>
        <w:tc>
          <w:tcPr>
            <w:tcW w:w="2916" w:type="pct"/>
            <w:tcBorders>
              <w:top w:val="nil"/>
              <w:left w:val="nil"/>
              <w:bottom w:val="nil"/>
              <w:right w:val="nil"/>
            </w:tcBorders>
            <w:shd w:val="clear" w:color="auto" w:fill="auto"/>
            <w:vAlign w:val="bottom"/>
          </w:tcPr>
          <w:p w:rsidR="00643932" w:rsidRPr="00CF2960" w:rsidRDefault="00643932" w:rsidP="00493CF5">
            <w:pPr>
              <w:ind w:left="142"/>
              <w:rPr>
                <w:rFonts w:ascii="Times New Roman" w:hAnsi="Times New Roman"/>
                <w:sz w:val="24"/>
                <w:szCs w:val="24"/>
              </w:rPr>
            </w:pPr>
            <w:r w:rsidRPr="00CF2960">
              <w:rPr>
                <w:rFonts w:ascii="Times New Roman" w:hAnsi="Times New Roman"/>
                <w:sz w:val="24"/>
                <w:szCs w:val="24"/>
              </w:rPr>
              <w:t>Інші витрати</w:t>
            </w:r>
          </w:p>
        </w:tc>
        <w:tc>
          <w:tcPr>
            <w:tcW w:w="697" w:type="pct"/>
            <w:tcBorders>
              <w:top w:val="nil"/>
              <w:left w:val="nil"/>
              <w:bottom w:val="nil"/>
              <w:right w:val="nil"/>
            </w:tcBorders>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0,2</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0,6</w:t>
            </w:r>
          </w:p>
        </w:tc>
        <w:tc>
          <w:tcPr>
            <w:tcW w:w="693" w:type="pct"/>
            <w:tcBorders>
              <w:top w:val="nil"/>
              <w:left w:val="nil"/>
              <w:bottom w:val="nil"/>
              <w:right w:val="nil"/>
            </w:tcBorders>
            <w:shd w:val="clear" w:color="auto" w:fill="auto"/>
            <w:vAlign w:val="bottom"/>
          </w:tcPr>
          <w:p w:rsidR="00643932" w:rsidRPr="00643932" w:rsidRDefault="00643932" w:rsidP="00B6652E">
            <w:pPr>
              <w:jc w:val="right"/>
              <w:rPr>
                <w:rFonts w:ascii="Times New Roman" w:hAnsi="Times New Roman"/>
                <w:sz w:val="24"/>
                <w:szCs w:val="24"/>
              </w:rPr>
            </w:pPr>
            <w:r w:rsidRPr="00643932">
              <w:rPr>
                <w:rFonts w:ascii="Times New Roman" w:hAnsi="Times New Roman"/>
                <w:sz w:val="24"/>
                <w:szCs w:val="24"/>
              </w:rPr>
              <w:t>0,2</w:t>
            </w:r>
          </w:p>
        </w:tc>
      </w:tr>
    </w:tbl>
    <w:p w:rsidR="003C4B71" w:rsidRDefault="003C4B71">
      <w:pPr>
        <w:rPr>
          <w:rFonts w:ascii="Times New Roman" w:hAnsi="Times New Roman"/>
          <w:sz w:val="28"/>
          <w:szCs w:val="28"/>
          <w:lang w:val="uk-UA"/>
        </w:rPr>
      </w:pPr>
      <w:r>
        <w:rPr>
          <w:rFonts w:ascii="Times New Roman" w:hAnsi="Times New Roman"/>
          <w:sz w:val="28"/>
          <w:szCs w:val="28"/>
          <w:lang w:val="uk-UA"/>
        </w:rPr>
        <w:br w:type="page"/>
      </w:r>
    </w:p>
    <w:p w:rsidR="00ED7DCD" w:rsidRDefault="00ED7DCD" w:rsidP="00634B53">
      <w:pPr>
        <w:ind w:left="709" w:hanging="709"/>
        <w:rPr>
          <w:rFonts w:ascii="Times New Roman" w:hAnsi="Times New Roman"/>
          <w:b/>
          <w:sz w:val="28"/>
          <w:szCs w:val="28"/>
          <w:lang w:val="uk-UA"/>
        </w:rPr>
      </w:pPr>
      <w:r>
        <w:rPr>
          <w:b/>
          <w:sz w:val="28"/>
          <w:szCs w:val="28"/>
          <w:lang w:val="uk-UA"/>
        </w:rPr>
        <w:lastRenderedPageBreak/>
        <w:t>2.</w:t>
      </w:r>
      <w:r w:rsidR="00F06F2A">
        <w:rPr>
          <w:b/>
          <w:sz w:val="28"/>
          <w:szCs w:val="28"/>
          <w:lang w:val="uk-UA"/>
        </w:rPr>
        <w:t>14</w:t>
      </w:r>
      <w:r w:rsidRPr="00954FB8">
        <w:rPr>
          <w:b/>
          <w:sz w:val="28"/>
          <w:szCs w:val="28"/>
          <w:lang w:val="uk-UA"/>
        </w:rPr>
        <w:t xml:space="preserve">. </w:t>
      </w:r>
      <w:r>
        <w:rPr>
          <w:rFonts w:ascii="Times New Roman" w:hAnsi="Times New Roman"/>
          <w:b/>
          <w:sz w:val="28"/>
          <w:szCs w:val="28"/>
          <w:lang w:val="uk-UA"/>
        </w:rPr>
        <w:t xml:space="preserve">Структура сукупних витрат домогосподарств за типами поселень </w:t>
      </w:r>
    </w:p>
    <w:p w:rsidR="00ED7DCD" w:rsidRDefault="00ED7DCD" w:rsidP="00ED7DCD">
      <w:pPr>
        <w:jc w:val="center"/>
        <w:rPr>
          <w:rFonts w:ascii="Times New Roman" w:hAnsi="Times New Roman"/>
          <w:b/>
          <w:sz w:val="28"/>
          <w:szCs w:val="28"/>
          <w:lang w:val="uk-UA"/>
        </w:rPr>
      </w:pPr>
    </w:p>
    <w:p w:rsidR="00ED7DCD" w:rsidRPr="00744BB9" w:rsidRDefault="00ED7DCD" w:rsidP="00ED7DCD">
      <w:pPr>
        <w:ind w:left="567" w:right="-143" w:hanging="567"/>
        <w:jc w:val="right"/>
        <w:rPr>
          <w:rFonts w:ascii="Times New Roman" w:eastAsia="Calibri" w:hAnsi="Times New Roman"/>
          <w:b/>
          <w:sz w:val="24"/>
          <w:szCs w:val="24"/>
          <w:lang w:val="uk-UA" w:eastAsia="en-US"/>
        </w:rPr>
      </w:pPr>
      <w:r w:rsidRPr="00744BB9">
        <w:rPr>
          <w:i/>
          <w:sz w:val="24"/>
          <w:szCs w:val="24"/>
          <w:lang w:val="uk-UA"/>
        </w:rPr>
        <w:t>(</w:t>
      </w:r>
      <w:r>
        <w:rPr>
          <w:i/>
          <w:sz w:val="24"/>
          <w:szCs w:val="24"/>
          <w:lang w:val="uk-UA"/>
        </w:rPr>
        <w:t>відсотків</w:t>
      </w:r>
      <w:r w:rsidRPr="00744BB9">
        <w:rPr>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829"/>
        <w:gridCol w:w="916"/>
        <w:gridCol w:w="912"/>
        <w:gridCol w:w="910"/>
        <w:gridCol w:w="908"/>
        <w:gridCol w:w="906"/>
        <w:gridCol w:w="906"/>
      </w:tblGrid>
      <w:tr w:rsidR="00ED7DCD" w:rsidRPr="00E504DD" w:rsidTr="00A95D32">
        <w:trPr>
          <w:trHeight w:val="303"/>
        </w:trPr>
        <w:tc>
          <w:tcPr>
            <w:tcW w:w="2061" w:type="pct"/>
            <w:vMerge w:val="restart"/>
            <w:tcBorders>
              <w:top w:val="single" w:sz="4" w:space="0" w:color="auto"/>
              <w:left w:val="nil"/>
              <w:bottom w:val="single" w:sz="4" w:space="0" w:color="auto"/>
              <w:right w:val="single" w:sz="4" w:space="0" w:color="auto"/>
            </w:tcBorders>
            <w:shd w:val="clear" w:color="auto" w:fill="auto"/>
          </w:tcPr>
          <w:p w:rsidR="00ED7DCD" w:rsidRPr="00230149" w:rsidRDefault="00ED7DCD" w:rsidP="00B65D9B">
            <w:pPr>
              <w:jc w:val="center"/>
              <w:rPr>
                <w:rFonts w:ascii="Times New Roman" w:eastAsia="Calibri" w:hAnsi="Times New Roman"/>
                <w:b/>
                <w:sz w:val="24"/>
                <w:szCs w:val="24"/>
                <w:lang w:val="uk-UA" w:eastAsia="en-US"/>
              </w:rPr>
            </w:pP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35403B"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64" w:type="pct"/>
            <w:gridSpan w:val="3"/>
            <w:tcBorders>
              <w:top w:val="single" w:sz="4" w:space="0" w:color="auto"/>
              <w:left w:val="single" w:sz="4" w:space="0" w:color="auto"/>
              <w:bottom w:val="single" w:sz="4" w:space="0" w:color="auto"/>
              <w:right w:val="nil"/>
            </w:tcBorders>
            <w:shd w:val="clear" w:color="auto" w:fill="auto"/>
            <w:vAlign w:val="center"/>
          </w:tcPr>
          <w:p w:rsidR="00ED7DCD" w:rsidRPr="00230149" w:rsidRDefault="00440224"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ED7DCD" w:rsidRPr="00230149">
              <w:rPr>
                <w:rFonts w:ascii="Times New Roman" w:eastAsia="Calibri" w:hAnsi="Times New Roman"/>
                <w:b/>
                <w:sz w:val="24"/>
                <w:szCs w:val="24"/>
                <w:lang w:val="uk-UA" w:eastAsia="en-US"/>
              </w:rPr>
              <w:t xml:space="preserve"> сільській місцевості</w:t>
            </w:r>
          </w:p>
        </w:tc>
      </w:tr>
      <w:tr w:rsidR="00ED7DCD" w:rsidRPr="00E504DD" w:rsidTr="00A95D32">
        <w:trPr>
          <w:trHeight w:val="447"/>
        </w:trPr>
        <w:tc>
          <w:tcPr>
            <w:tcW w:w="2061" w:type="pct"/>
            <w:vMerge/>
            <w:tcBorders>
              <w:top w:val="single" w:sz="4" w:space="0" w:color="auto"/>
              <w:left w:val="nil"/>
              <w:bottom w:val="single" w:sz="4" w:space="0" w:color="auto"/>
              <w:right w:val="single" w:sz="4" w:space="0" w:color="auto"/>
            </w:tcBorders>
            <w:shd w:val="clear" w:color="auto" w:fill="auto"/>
          </w:tcPr>
          <w:p w:rsidR="00ED7DCD" w:rsidRPr="00230149" w:rsidRDefault="00ED7DCD" w:rsidP="00B65D9B">
            <w:pPr>
              <w:jc w:val="center"/>
              <w:rPr>
                <w:rFonts w:ascii="Times New Roman" w:eastAsia="Calibri" w:hAnsi="Times New Roman"/>
                <w:b/>
                <w:sz w:val="24"/>
                <w:szCs w:val="24"/>
                <w:lang w:val="uk-UA" w:eastAsia="en-US"/>
              </w:rPr>
            </w:pP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8" w:type="pct"/>
            <w:tcBorders>
              <w:top w:val="single" w:sz="4" w:space="0" w:color="auto"/>
              <w:left w:val="single" w:sz="4" w:space="0" w:color="auto"/>
              <w:bottom w:val="single" w:sz="4" w:space="0" w:color="auto"/>
              <w:right w:val="nil"/>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ED7DCD" w:rsidRPr="00E504DD" w:rsidTr="00A95D32">
        <w:trPr>
          <w:trHeight w:hRule="exact" w:val="170"/>
        </w:trPr>
        <w:tc>
          <w:tcPr>
            <w:tcW w:w="2061" w:type="pct"/>
            <w:tcBorders>
              <w:top w:val="single" w:sz="4" w:space="0" w:color="auto"/>
              <w:left w:val="nil"/>
              <w:bottom w:val="nil"/>
              <w:right w:val="nil"/>
            </w:tcBorders>
            <w:shd w:val="clear" w:color="auto" w:fill="auto"/>
            <w:vAlign w:val="bottom"/>
          </w:tcPr>
          <w:p w:rsidR="00ED7DCD" w:rsidRPr="00A66E3C" w:rsidRDefault="00ED7DCD" w:rsidP="00B65D9B">
            <w:pPr>
              <w:rPr>
                <w:rFonts w:ascii="Times New Roman" w:hAnsi="Times New Roman"/>
                <w:b/>
                <w:bCs/>
                <w:sz w:val="24"/>
                <w:szCs w:val="24"/>
              </w:rPr>
            </w:pPr>
          </w:p>
        </w:tc>
        <w:tc>
          <w:tcPr>
            <w:tcW w:w="493" w:type="pct"/>
            <w:tcBorders>
              <w:top w:val="single" w:sz="4" w:space="0" w:color="auto"/>
              <w:left w:val="nil"/>
              <w:bottom w:val="nil"/>
              <w:right w:val="nil"/>
            </w:tcBorders>
          </w:tcPr>
          <w:p w:rsidR="00ED7DCD" w:rsidRPr="00A66E3C" w:rsidRDefault="00ED7DCD" w:rsidP="00B65D9B">
            <w:pPr>
              <w:jc w:val="both"/>
              <w:rPr>
                <w:rFonts w:ascii="Times New Roman" w:eastAsia="Calibri" w:hAnsi="Times New Roman"/>
                <w:b/>
                <w:sz w:val="24"/>
                <w:szCs w:val="24"/>
                <w:lang w:val="uk-UA" w:eastAsia="en-US"/>
              </w:rPr>
            </w:pPr>
          </w:p>
        </w:tc>
        <w:tc>
          <w:tcPr>
            <w:tcW w:w="491" w:type="pct"/>
            <w:tcBorders>
              <w:top w:val="single" w:sz="4" w:space="0" w:color="auto"/>
              <w:left w:val="nil"/>
              <w:bottom w:val="nil"/>
              <w:right w:val="nil"/>
            </w:tcBorders>
            <w:shd w:val="clear" w:color="auto" w:fill="auto"/>
          </w:tcPr>
          <w:p w:rsidR="00ED7DCD" w:rsidRPr="00A66E3C" w:rsidRDefault="00ED7DCD" w:rsidP="00B65D9B">
            <w:pPr>
              <w:jc w:val="both"/>
              <w:rPr>
                <w:rFonts w:ascii="Times New Roman" w:eastAsia="Calibri" w:hAnsi="Times New Roman"/>
                <w:b/>
                <w:sz w:val="24"/>
                <w:szCs w:val="24"/>
                <w:lang w:val="uk-UA" w:eastAsia="en-US"/>
              </w:rPr>
            </w:pPr>
          </w:p>
        </w:tc>
        <w:tc>
          <w:tcPr>
            <w:tcW w:w="490" w:type="pct"/>
            <w:tcBorders>
              <w:top w:val="single" w:sz="4" w:space="0" w:color="auto"/>
              <w:left w:val="nil"/>
              <w:bottom w:val="nil"/>
              <w:right w:val="nil"/>
            </w:tcBorders>
            <w:shd w:val="clear" w:color="auto" w:fill="auto"/>
            <w:vAlign w:val="bottom"/>
          </w:tcPr>
          <w:p w:rsidR="00ED7DCD" w:rsidRDefault="00ED7DCD" w:rsidP="00B65D9B">
            <w:pPr>
              <w:jc w:val="right"/>
              <w:rPr>
                <w:rFonts w:ascii="Times New Roman" w:eastAsia="Calibri" w:hAnsi="Times New Roman"/>
                <w:b/>
                <w:sz w:val="24"/>
                <w:szCs w:val="24"/>
                <w:lang w:val="uk-UA" w:eastAsia="en-US"/>
              </w:rPr>
            </w:pPr>
          </w:p>
        </w:tc>
        <w:tc>
          <w:tcPr>
            <w:tcW w:w="489" w:type="pct"/>
            <w:tcBorders>
              <w:top w:val="single" w:sz="4" w:space="0" w:color="auto"/>
              <w:left w:val="nil"/>
              <w:bottom w:val="nil"/>
              <w:right w:val="nil"/>
            </w:tcBorders>
          </w:tcPr>
          <w:p w:rsidR="00ED7DCD" w:rsidRDefault="00ED7DCD" w:rsidP="00B65D9B">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tcPr>
          <w:p w:rsidR="00ED7DCD" w:rsidRDefault="00ED7DCD" w:rsidP="00B65D9B">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tcPr>
          <w:p w:rsidR="00ED7DCD" w:rsidRDefault="00ED7DCD" w:rsidP="00B65D9B">
            <w:pPr>
              <w:jc w:val="right"/>
              <w:rPr>
                <w:rFonts w:ascii="Times New Roman" w:eastAsia="Calibri" w:hAnsi="Times New Roman"/>
                <w:b/>
                <w:sz w:val="24"/>
                <w:szCs w:val="24"/>
                <w:lang w:val="uk-UA" w:eastAsia="en-US"/>
              </w:rPr>
            </w:pPr>
          </w:p>
        </w:tc>
      </w:tr>
      <w:tr w:rsidR="00ED7DCD" w:rsidRPr="00E504DD" w:rsidTr="00A95D32">
        <w:trPr>
          <w:trHeight w:hRule="exact" w:val="340"/>
        </w:trPr>
        <w:tc>
          <w:tcPr>
            <w:tcW w:w="2061" w:type="pct"/>
            <w:tcBorders>
              <w:top w:val="nil"/>
              <w:left w:val="nil"/>
              <w:bottom w:val="single" w:sz="4" w:space="0" w:color="auto"/>
              <w:right w:val="nil"/>
            </w:tcBorders>
            <w:shd w:val="clear" w:color="auto" w:fill="auto"/>
            <w:vAlign w:val="bottom"/>
          </w:tcPr>
          <w:p w:rsidR="00ED7DCD" w:rsidRPr="005B6A47" w:rsidRDefault="00ED7DCD" w:rsidP="00B65D9B">
            <w:pPr>
              <w:rPr>
                <w:rFonts w:ascii="Times New Roman" w:hAnsi="Times New Roman"/>
                <w:b/>
                <w:bCs/>
                <w:sz w:val="24"/>
                <w:szCs w:val="24"/>
                <w:lang w:val="uk-UA"/>
              </w:rPr>
            </w:pPr>
            <w:r>
              <w:rPr>
                <w:rFonts w:ascii="Times New Roman" w:hAnsi="Times New Roman"/>
                <w:b/>
                <w:bCs/>
                <w:sz w:val="24"/>
                <w:szCs w:val="24"/>
                <w:lang w:val="uk-UA"/>
              </w:rPr>
              <w:t>Всього сукупних витрат</w:t>
            </w:r>
          </w:p>
        </w:tc>
        <w:tc>
          <w:tcPr>
            <w:tcW w:w="493" w:type="pct"/>
            <w:tcBorders>
              <w:top w:val="nil"/>
              <w:left w:val="nil"/>
              <w:bottom w:val="single" w:sz="4" w:space="0" w:color="auto"/>
              <w:right w:val="nil"/>
            </w:tcBorders>
            <w:vAlign w:val="bottom"/>
          </w:tcPr>
          <w:p w:rsidR="00ED7DCD" w:rsidRPr="00643932" w:rsidRDefault="00B6652E" w:rsidP="00643932">
            <w:pPr>
              <w:jc w:val="right"/>
              <w:rPr>
                <w:rFonts w:ascii="Times New Roman" w:eastAsia="Calibri" w:hAnsi="Times New Roman"/>
                <w:b/>
                <w:sz w:val="24"/>
                <w:szCs w:val="24"/>
                <w:lang w:val="uk-UA" w:eastAsia="en-US"/>
              </w:rPr>
            </w:pPr>
            <w:r w:rsidRPr="00643932">
              <w:rPr>
                <w:rFonts w:ascii="Times New Roman" w:eastAsia="Calibri" w:hAnsi="Times New Roman"/>
                <w:b/>
                <w:sz w:val="24"/>
                <w:szCs w:val="24"/>
                <w:lang w:val="uk-UA" w:eastAsia="en-US"/>
              </w:rPr>
              <w:t>100,0</w:t>
            </w:r>
          </w:p>
        </w:tc>
        <w:tc>
          <w:tcPr>
            <w:tcW w:w="491" w:type="pct"/>
            <w:tcBorders>
              <w:top w:val="nil"/>
              <w:left w:val="nil"/>
              <w:bottom w:val="single" w:sz="4" w:space="0" w:color="auto"/>
              <w:right w:val="nil"/>
            </w:tcBorders>
            <w:shd w:val="clear" w:color="auto" w:fill="auto"/>
            <w:vAlign w:val="bottom"/>
          </w:tcPr>
          <w:p w:rsidR="00ED7DCD" w:rsidRPr="00643932" w:rsidRDefault="00643932" w:rsidP="00643932">
            <w:pPr>
              <w:jc w:val="right"/>
              <w:rPr>
                <w:rFonts w:ascii="Times New Roman" w:eastAsia="Calibri" w:hAnsi="Times New Roman"/>
                <w:b/>
                <w:sz w:val="24"/>
                <w:szCs w:val="24"/>
                <w:lang w:val="uk-UA" w:eastAsia="en-US"/>
              </w:rPr>
            </w:pPr>
            <w:r w:rsidRPr="00643932">
              <w:rPr>
                <w:rFonts w:ascii="Times New Roman" w:eastAsia="Calibri" w:hAnsi="Times New Roman"/>
                <w:b/>
                <w:sz w:val="24"/>
                <w:szCs w:val="24"/>
                <w:lang w:val="uk-UA" w:eastAsia="en-US"/>
              </w:rPr>
              <w:t>100,0</w:t>
            </w:r>
          </w:p>
        </w:tc>
        <w:tc>
          <w:tcPr>
            <w:tcW w:w="490" w:type="pct"/>
            <w:tcBorders>
              <w:top w:val="nil"/>
              <w:left w:val="nil"/>
              <w:bottom w:val="single" w:sz="4" w:space="0" w:color="auto"/>
              <w:right w:val="nil"/>
            </w:tcBorders>
            <w:shd w:val="clear" w:color="auto" w:fill="auto"/>
            <w:vAlign w:val="bottom"/>
          </w:tcPr>
          <w:p w:rsidR="00ED7DCD" w:rsidRPr="00643932" w:rsidRDefault="00445269" w:rsidP="00643932">
            <w:pPr>
              <w:jc w:val="right"/>
              <w:rPr>
                <w:rFonts w:ascii="Times New Roman" w:eastAsia="Calibri" w:hAnsi="Times New Roman"/>
                <w:b/>
                <w:sz w:val="24"/>
                <w:szCs w:val="24"/>
                <w:lang w:val="uk-UA" w:eastAsia="en-US"/>
              </w:rPr>
            </w:pPr>
            <w:r w:rsidRPr="00643932">
              <w:rPr>
                <w:rFonts w:ascii="Times New Roman" w:eastAsia="Calibri" w:hAnsi="Times New Roman"/>
                <w:b/>
                <w:sz w:val="24"/>
                <w:szCs w:val="24"/>
                <w:lang w:val="uk-UA" w:eastAsia="en-US"/>
              </w:rPr>
              <w:t>100,0</w:t>
            </w:r>
          </w:p>
        </w:tc>
        <w:tc>
          <w:tcPr>
            <w:tcW w:w="489" w:type="pct"/>
            <w:tcBorders>
              <w:top w:val="nil"/>
              <w:left w:val="nil"/>
              <w:bottom w:val="single" w:sz="4" w:space="0" w:color="auto"/>
              <w:right w:val="nil"/>
            </w:tcBorders>
            <w:vAlign w:val="bottom"/>
          </w:tcPr>
          <w:p w:rsidR="00ED7DCD" w:rsidRPr="00643932" w:rsidRDefault="00B6652E" w:rsidP="00643932">
            <w:pPr>
              <w:jc w:val="right"/>
              <w:rPr>
                <w:rFonts w:ascii="Times New Roman" w:eastAsia="Calibri" w:hAnsi="Times New Roman"/>
                <w:b/>
                <w:sz w:val="24"/>
                <w:szCs w:val="24"/>
                <w:lang w:val="uk-UA" w:eastAsia="en-US"/>
              </w:rPr>
            </w:pPr>
            <w:r w:rsidRPr="00643932">
              <w:rPr>
                <w:rFonts w:ascii="Times New Roman" w:eastAsia="Calibri" w:hAnsi="Times New Roman"/>
                <w:b/>
                <w:sz w:val="24"/>
                <w:szCs w:val="24"/>
                <w:lang w:val="uk-UA" w:eastAsia="en-US"/>
              </w:rPr>
              <w:t>100,0</w:t>
            </w:r>
          </w:p>
        </w:tc>
        <w:tc>
          <w:tcPr>
            <w:tcW w:w="488" w:type="pct"/>
            <w:tcBorders>
              <w:top w:val="nil"/>
              <w:left w:val="nil"/>
              <w:bottom w:val="single" w:sz="4" w:space="0" w:color="auto"/>
              <w:right w:val="nil"/>
            </w:tcBorders>
            <w:vAlign w:val="bottom"/>
          </w:tcPr>
          <w:p w:rsidR="00ED7DCD" w:rsidRPr="00643932" w:rsidRDefault="00643932" w:rsidP="00643932">
            <w:pPr>
              <w:jc w:val="right"/>
              <w:rPr>
                <w:rFonts w:ascii="Times New Roman" w:eastAsia="Calibri" w:hAnsi="Times New Roman"/>
                <w:b/>
                <w:sz w:val="24"/>
                <w:szCs w:val="24"/>
                <w:lang w:val="uk-UA" w:eastAsia="en-US"/>
              </w:rPr>
            </w:pPr>
            <w:r w:rsidRPr="00643932">
              <w:rPr>
                <w:rFonts w:ascii="Times New Roman" w:eastAsia="Calibri" w:hAnsi="Times New Roman"/>
                <w:b/>
                <w:sz w:val="24"/>
                <w:szCs w:val="24"/>
                <w:lang w:val="uk-UA" w:eastAsia="en-US"/>
              </w:rPr>
              <w:t>100,0</w:t>
            </w:r>
          </w:p>
        </w:tc>
        <w:tc>
          <w:tcPr>
            <w:tcW w:w="488" w:type="pct"/>
            <w:tcBorders>
              <w:top w:val="nil"/>
              <w:left w:val="nil"/>
              <w:bottom w:val="single" w:sz="4" w:space="0" w:color="auto"/>
              <w:right w:val="nil"/>
            </w:tcBorders>
            <w:vAlign w:val="bottom"/>
          </w:tcPr>
          <w:p w:rsidR="00ED7DCD" w:rsidRPr="00643932" w:rsidRDefault="00445269" w:rsidP="00643932">
            <w:pPr>
              <w:jc w:val="right"/>
              <w:rPr>
                <w:rFonts w:ascii="Times New Roman" w:eastAsia="Calibri" w:hAnsi="Times New Roman"/>
                <w:b/>
                <w:sz w:val="24"/>
                <w:szCs w:val="24"/>
                <w:lang w:val="uk-UA" w:eastAsia="en-US"/>
              </w:rPr>
            </w:pPr>
            <w:r w:rsidRPr="00643932">
              <w:rPr>
                <w:rFonts w:ascii="Times New Roman" w:eastAsia="Calibri" w:hAnsi="Times New Roman"/>
                <w:b/>
                <w:sz w:val="24"/>
                <w:szCs w:val="24"/>
                <w:lang w:val="uk-UA" w:eastAsia="en-US"/>
              </w:rPr>
              <w:t>100,0</w:t>
            </w:r>
          </w:p>
        </w:tc>
      </w:tr>
      <w:tr w:rsidR="00643932" w:rsidRPr="00E504DD" w:rsidTr="00A95D32">
        <w:trPr>
          <w:trHeight w:hRule="exact" w:val="565"/>
        </w:trPr>
        <w:tc>
          <w:tcPr>
            <w:tcW w:w="2061" w:type="pct"/>
            <w:tcBorders>
              <w:top w:val="single" w:sz="4" w:space="0" w:color="auto"/>
              <w:left w:val="nil"/>
              <w:bottom w:val="nil"/>
              <w:right w:val="nil"/>
            </w:tcBorders>
            <w:shd w:val="clear" w:color="auto" w:fill="auto"/>
            <w:vAlign w:val="bottom"/>
          </w:tcPr>
          <w:p w:rsidR="00643932" w:rsidRPr="007E4D4D" w:rsidRDefault="00643932" w:rsidP="00B65D9B">
            <w:pPr>
              <w:rPr>
                <w:rFonts w:ascii="Times New Roman" w:hAnsi="Times New Roman"/>
                <w:b/>
                <w:i/>
                <w:iCs/>
                <w:sz w:val="24"/>
                <w:szCs w:val="24"/>
                <w:lang w:val="uk-UA"/>
              </w:rPr>
            </w:pPr>
            <w:r w:rsidRPr="007E4D4D">
              <w:rPr>
                <w:rFonts w:ascii="Times New Roman" w:hAnsi="Times New Roman"/>
                <w:b/>
                <w:i/>
                <w:iCs/>
                <w:sz w:val="24"/>
                <w:szCs w:val="24"/>
                <w:lang w:val="uk-UA"/>
              </w:rPr>
              <w:t>Продукти харчування та безалкогольні напої</w:t>
            </w:r>
          </w:p>
        </w:tc>
        <w:tc>
          <w:tcPr>
            <w:tcW w:w="493" w:type="pct"/>
            <w:tcBorders>
              <w:top w:val="single" w:sz="4" w:space="0" w:color="auto"/>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48,1</w:t>
            </w:r>
          </w:p>
        </w:tc>
        <w:tc>
          <w:tcPr>
            <w:tcW w:w="491" w:type="pct"/>
            <w:tcBorders>
              <w:top w:val="single" w:sz="4" w:space="0" w:color="auto"/>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47,0</w:t>
            </w:r>
          </w:p>
        </w:tc>
        <w:tc>
          <w:tcPr>
            <w:tcW w:w="490" w:type="pct"/>
            <w:tcBorders>
              <w:top w:val="single" w:sz="4" w:space="0" w:color="auto"/>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41,5</w:t>
            </w:r>
          </w:p>
        </w:tc>
        <w:tc>
          <w:tcPr>
            <w:tcW w:w="489" w:type="pct"/>
            <w:tcBorders>
              <w:top w:val="single" w:sz="4" w:space="0" w:color="auto"/>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49,7</w:t>
            </w:r>
          </w:p>
        </w:tc>
        <w:tc>
          <w:tcPr>
            <w:tcW w:w="488" w:type="pct"/>
            <w:tcBorders>
              <w:top w:val="single" w:sz="4" w:space="0" w:color="auto"/>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48,5</w:t>
            </w:r>
          </w:p>
        </w:tc>
        <w:tc>
          <w:tcPr>
            <w:tcW w:w="488" w:type="pct"/>
            <w:tcBorders>
              <w:top w:val="single" w:sz="4" w:space="0" w:color="auto"/>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49,2</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i/>
                <w:sz w:val="24"/>
                <w:szCs w:val="24"/>
                <w:lang w:val="uk-UA"/>
              </w:rPr>
            </w:pPr>
            <w:r w:rsidRPr="007E4D4D">
              <w:rPr>
                <w:rFonts w:ascii="Times New Roman" w:hAnsi="Times New Roman"/>
                <w:b/>
                <w:i/>
                <w:sz w:val="24"/>
                <w:szCs w:val="24"/>
                <w:lang w:val="uk-UA"/>
              </w:rPr>
              <w:t>Алкогольні напої</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1,1</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1,1</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1,5</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0,9</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0,9</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1,4</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i/>
                <w:sz w:val="24"/>
                <w:szCs w:val="24"/>
                <w:lang w:val="uk-UA"/>
              </w:rPr>
            </w:pPr>
            <w:r w:rsidRPr="007E4D4D">
              <w:rPr>
                <w:rFonts w:ascii="Times New Roman" w:hAnsi="Times New Roman"/>
                <w:b/>
                <w:i/>
                <w:sz w:val="24"/>
                <w:szCs w:val="24"/>
                <w:lang w:val="uk-UA"/>
              </w:rPr>
              <w:t>Тютюнові вироби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1,5</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1,7</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2,3</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0,8</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1,4</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2,9</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i/>
                <w:sz w:val="24"/>
                <w:szCs w:val="24"/>
                <w:lang w:val="uk-UA"/>
              </w:rPr>
            </w:pPr>
            <w:r w:rsidRPr="007E4D4D">
              <w:rPr>
                <w:rFonts w:ascii="Times New Roman" w:hAnsi="Times New Roman"/>
                <w:b/>
                <w:i/>
                <w:sz w:val="24"/>
                <w:szCs w:val="24"/>
                <w:lang w:val="uk-UA"/>
              </w:rPr>
              <w:t>Одяг і взуття</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4,8</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5,4</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6,6</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6,0</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5,6</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4,8</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4,7</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5,3</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6,5</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6,0</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5,6</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4,8</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0,1</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0,1</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0,1</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0,0</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0,0</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0,0</w:t>
            </w:r>
          </w:p>
        </w:tc>
      </w:tr>
      <w:tr w:rsidR="00643932" w:rsidRPr="00E504DD" w:rsidTr="00643932">
        <w:trPr>
          <w:trHeight w:hRule="exact" w:val="623"/>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i/>
                <w:iCs/>
                <w:sz w:val="24"/>
                <w:szCs w:val="24"/>
              </w:rPr>
            </w:pPr>
            <w:r w:rsidRPr="007E4D4D">
              <w:rPr>
                <w:rFonts w:ascii="Times New Roman" w:hAnsi="Times New Roman"/>
                <w:b/>
                <w:i/>
                <w:iCs/>
                <w:sz w:val="24"/>
                <w:szCs w:val="24"/>
              </w:rPr>
              <w:t>Житло, вода, електроенергія, газ та інші види палива</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19,5</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21,1</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18,6</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18,6</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18,4</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15,3</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15,0</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16,5</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13,6</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16,9</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15,9</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14,3</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4,5</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4,6</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5,0</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1,7</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2,5</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1,0</w:t>
            </w:r>
          </w:p>
        </w:tc>
      </w:tr>
      <w:tr w:rsidR="00643932" w:rsidRPr="00E504DD" w:rsidTr="00643932">
        <w:trPr>
          <w:trHeight w:hRule="exact" w:val="627"/>
        </w:trPr>
        <w:tc>
          <w:tcPr>
            <w:tcW w:w="2061" w:type="pct"/>
            <w:tcBorders>
              <w:top w:val="nil"/>
              <w:left w:val="nil"/>
              <w:bottom w:val="nil"/>
              <w:right w:val="nil"/>
            </w:tcBorders>
            <w:shd w:val="clear" w:color="auto" w:fill="auto"/>
            <w:vAlign w:val="bottom"/>
          </w:tcPr>
          <w:p w:rsidR="00643932" w:rsidRPr="007E4D4D" w:rsidRDefault="00643932" w:rsidP="0035403B">
            <w:pPr>
              <w:ind w:left="142"/>
              <w:rPr>
                <w:rFonts w:ascii="Times New Roman" w:hAnsi="Times New Roman"/>
                <w:i/>
                <w:sz w:val="24"/>
                <w:szCs w:val="24"/>
              </w:rPr>
            </w:pPr>
            <w:r w:rsidRPr="007E4D4D">
              <w:rPr>
                <w:rFonts w:ascii="Times New Roman" w:hAnsi="Times New Roman"/>
                <w:i/>
                <w:sz w:val="24"/>
                <w:szCs w:val="24"/>
              </w:rPr>
              <w:t>Довідково: оплата житла, комунальних продукті</w:t>
            </w:r>
            <w:proofErr w:type="gramStart"/>
            <w:r w:rsidRPr="007E4D4D">
              <w:rPr>
                <w:rFonts w:ascii="Times New Roman" w:hAnsi="Times New Roman"/>
                <w:i/>
                <w:sz w:val="24"/>
                <w:szCs w:val="24"/>
              </w:rPr>
              <w:t>в</w:t>
            </w:r>
            <w:proofErr w:type="gramEnd"/>
            <w:r w:rsidRPr="007E4D4D">
              <w:rPr>
                <w:rFonts w:ascii="Times New Roman" w:hAnsi="Times New Roman"/>
                <w:i/>
                <w:sz w:val="24"/>
                <w:szCs w:val="24"/>
              </w:rPr>
              <w:t xml:space="preserve"> та послуг</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18,5</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19,8</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18,0</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14,5</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15,2</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12,4</w:t>
            </w:r>
          </w:p>
        </w:tc>
      </w:tr>
      <w:tr w:rsidR="00643932" w:rsidRPr="00E504DD" w:rsidTr="00643932">
        <w:trPr>
          <w:trHeight w:hRule="exact" w:val="331"/>
        </w:trPr>
        <w:tc>
          <w:tcPr>
            <w:tcW w:w="2061" w:type="pct"/>
            <w:tcBorders>
              <w:top w:val="nil"/>
              <w:left w:val="nil"/>
              <w:bottom w:val="nil"/>
              <w:right w:val="nil"/>
            </w:tcBorders>
            <w:shd w:val="clear" w:color="auto" w:fill="auto"/>
            <w:vAlign w:val="bottom"/>
          </w:tcPr>
          <w:p w:rsidR="00643932" w:rsidRPr="007E4D4D" w:rsidRDefault="00643932" w:rsidP="0035403B">
            <w:pPr>
              <w:ind w:left="284"/>
              <w:rPr>
                <w:rFonts w:ascii="Times New Roman" w:hAnsi="Times New Roman"/>
                <w:i/>
                <w:sz w:val="24"/>
                <w:szCs w:val="24"/>
              </w:rPr>
            </w:pPr>
            <w:r w:rsidRPr="007E4D4D">
              <w:rPr>
                <w:rFonts w:ascii="Times New Roman" w:hAnsi="Times New Roman"/>
                <w:i/>
                <w:sz w:val="24"/>
                <w:szCs w:val="24"/>
              </w:rPr>
              <w:t xml:space="preserve">з них сума </w:t>
            </w:r>
            <w:proofErr w:type="gramStart"/>
            <w:r w:rsidRPr="007E4D4D">
              <w:rPr>
                <w:rFonts w:ascii="Times New Roman" w:hAnsi="Times New Roman"/>
                <w:i/>
                <w:sz w:val="24"/>
                <w:szCs w:val="24"/>
              </w:rPr>
              <w:t>п</w:t>
            </w:r>
            <w:proofErr w:type="gramEnd"/>
            <w:r w:rsidRPr="007E4D4D">
              <w:rPr>
                <w:rFonts w:ascii="Times New Roman" w:hAnsi="Times New Roman"/>
                <w:i/>
                <w:sz w:val="24"/>
                <w:szCs w:val="24"/>
              </w:rPr>
              <w:t>ільг та субсидій</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1,7</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3,7</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1,5</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7,8</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7,4</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3,1</w:t>
            </w:r>
          </w:p>
        </w:tc>
      </w:tr>
      <w:tr w:rsidR="00643932" w:rsidRPr="00E504DD" w:rsidTr="00643932">
        <w:trPr>
          <w:trHeight w:hRule="exact" w:val="957"/>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i/>
                <w:sz w:val="24"/>
                <w:szCs w:val="24"/>
              </w:rPr>
            </w:pPr>
            <w:r w:rsidRPr="007E4D4D">
              <w:rPr>
                <w:rFonts w:ascii="Times New Roman" w:hAnsi="Times New Roman"/>
                <w:b/>
                <w:i/>
                <w:sz w:val="24"/>
                <w:szCs w:val="24"/>
              </w:rPr>
              <w:t xml:space="preserve">Предмети домашнього вжитку, побутова </w:t>
            </w:r>
            <w:proofErr w:type="gramStart"/>
            <w:r w:rsidRPr="007E4D4D">
              <w:rPr>
                <w:rFonts w:ascii="Times New Roman" w:hAnsi="Times New Roman"/>
                <w:b/>
                <w:i/>
                <w:sz w:val="24"/>
                <w:szCs w:val="24"/>
              </w:rPr>
              <w:t>техн</w:t>
            </w:r>
            <w:proofErr w:type="gramEnd"/>
            <w:r w:rsidRPr="007E4D4D">
              <w:rPr>
                <w:rFonts w:ascii="Times New Roman" w:hAnsi="Times New Roman"/>
                <w:b/>
                <w:i/>
                <w:sz w:val="24"/>
                <w:szCs w:val="24"/>
              </w:rPr>
              <w:t>іка та поточне утримання житла</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1,4</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2,0</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2,9</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1,2</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1,6</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2,1</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1,3</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1,9</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2,5</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1,2</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1,6</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2,1</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0,1</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0,1</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0,4</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0,0</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0,0</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0,0</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bCs/>
                <w:i/>
                <w:sz w:val="24"/>
                <w:szCs w:val="24"/>
                <w:lang w:val="uk-UA"/>
              </w:rPr>
            </w:pPr>
            <w:r w:rsidRPr="007E4D4D">
              <w:rPr>
                <w:rFonts w:ascii="Times New Roman" w:hAnsi="Times New Roman"/>
                <w:b/>
                <w:bCs/>
                <w:i/>
                <w:sz w:val="24"/>
                <w:szCs w:val="24"/>
                <w:lang w:val="uk-UA"/>
              </w:rPr>
              <w:t>Охорона здоров'я</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4,4</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3,8</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3,6</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5,9</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4,1</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4,7</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2,6</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1,8</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2,3</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4,2</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2,9</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2,7</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1,8</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2,0</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1,3</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1,7</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1,2</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2,0</w:t>
            </w:r>
          </w:p>
        </w:tc>
      </w:tr>
      <w:tr w:rsidR="00643932" w:rsidRPr="00E504DD" w:rsidTr="00643932">
        <w:trPr>
          <w:trHeight w:hRule="exact" w:val="540"/>
        </w:trPr>
        <w:tc>
          <w:tcPr>
            <w:tcW w:w="2061" w:type="pct"/>
            <w:tcBorders>
              <w:top w:val="nil"/>
              <w:left w:val="nil"/>
              <w:bottom w:val="nil"/>
              <w:right w:val="nil"/>
            </w:tcBorders>
            <w:shd w:val="clear" w:color="auto" w:fill="auto"/>
            <w:vAlign w:val="bottom"/>
          </w:tcPr>
          <w:p w:rsidR="00643932" w:rsidRPr="007E4D4D" w:rsidRDefault="00643932" w:rsidP="00B65D9B">
            <w:pPr>
              <w:ind w:left="284"/>
              <w:rPr>
                <w:rFonts w:ascii="Times New Roman" w:hAnsi="Times New Roman"/>
                <w:bCs/>
                <w:i/>
                <w:sz w:val="24"/>
                <w:szCs w:val="24"/>
                <w:lang w:val="uk-UA"/>
              </w:rPr>
            </w:pPr>
            <w:r w:rsidRPr="007E4D4D">
              <w:rPr>
                <w:rFonts w:ascii="Times New Roman" w:hAnsi="Times New Roman"/>
                <w:bCs/>
                <w:i/>
                <w:sz w:val="24"/>
                <w:szCs w:val="24"/>
                <w:lang w:val="uk-UA"/>
              </w:rPr>
              <w:t>з них сума пільг та дотацій на товари і послуги з охорони здоров'я</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0,2</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0,3</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0,1</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0,0</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0,1</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0,1</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i/>
                <w:sz w:val="24"/>
                <w:szCs w:val="24"/>
              </w:rPr>
            </w:pPr>
            <w:r w:rsidRPr="007E4D4D">
              <w:rPr>
                <w:rFonts w:ascii="Times New Roman" w:hAnsi="Times New Roman"/>
                <w:b/>
                <w:i/>
                <w:sz w:val="24"/>
                <w:szCs w:val="24"/>
              </w:rPr>
              <w:t>Транспорт</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5,1</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3,4</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3,8</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4,5</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2,0</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2,9</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2,3</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1,0</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1,4</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3,0</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1,2</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1,7</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2,8</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2,4</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2,4</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1,5</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0,8</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1,2</w:t>
            </w:r>
          </w:p>
        </w:tc>
      </w:tr>
      <w:tr w:rsidR="00643932" w:rsidRPr="00E504DD" w:rsidTr="00643932">
        <w:trPr>
          <w:trHeight w:hRule="exact" w:val="629"/>
        </w:trPr>
        <w:tc>
          <w:tcPr>
            <w:tcW w:w="2061" w:type="pct"/>
            <w:tcBorders>
              <w:top w:val="nil"/>
              <w:left w:val="nil"/>
              <w:bottom w:val="nil"/>
              <w:right w:val="nil"/>
            </w:tcBorders>
            <w:shd w:val="clear" w:color="auto" w:fill="auto"/>
            <w:vAlign w:val="bottom"/>
          </w:tcPr>
          <w:p w:rsidR="00643932" w:rsidRPr="007E4D4D" w:rsidRDefault="00643932" w:rsidP="00B65D9B">
            <w:pPr>
              <w:ind w:left="284"/>
              <w:rPr>
                <w:rFonts w:ascii="Times New Roman" w:hAnsi="Times New Roman"/>
                <w:bCs/>
                <w:i/>
                <w:sz w:val="24"/>
                <w:szCs w:val="24"/>
                <w:lang w:val="uk-UA"/>
              </w:rPr>
            </w:pPr>
            <w:r w:rsidRPr="007E4D4D">
              <w:rPr>
                <w:rFonts w:ascii="Times New Roman" w:hAnsi="Times New Roman"/>
                <w:bCs/>
                <w:i/>
                <w:sz w:val="24"/>
                <w:szCs w:val="24"/>
                <w:lang w:val="uk-UA"/>
              </w:rPr>
              <w:t>з них сума пільг на проїзд в транспорті</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0,7</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0,5</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0,5</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0,1</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0,3</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0,2</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bCs/>
                <w:i/>
                <w:sz w:val="24"/>
                <w:szCs w:val="24"/>
                <w:lang w:val="uk-UA"/>
              </w:rPr>
            </w:pPr>
            <w:r w:rsidRPr="007E4D4D">
              <w:rPr>
                <w:rFonts w:ascii="Times New Roman" w:hAnsi="Times New Roman"/>
                <w:b/>
                <w:bCs/>
                <w:i/>
                <w:sz w:val="24"/>
                <w:szCs w:val="24"/>
                <w:lang w:val="uk-UA"/>
              </w:rPr>
              <w:t>Зв'язок</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2,8</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2,9</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2,9</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1,9</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1,8</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2,5</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0,5</w:t>
            </w:r>
          </w:p>
        </w:tc>
        <w:tc>
          <w:tcPr>
            <w:tcW w:w="491"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0,4</w:t>
            </w:r>
          </w:p>
        </w:tc>
        <w:tc>
          <w:tcPr>
            <w:tcW w:w="490" w:type="pct"/>
            <w:tcBorders>
              <w:top w:val="nil"/>
              <w:left w:val="nil"/>
              <w:bottom w:val="nil"/>
              <w:right w:val="nil"/>
            </w:tcBorders>
            <w:shd w:val="clear" w:color="auto" w:fill="auto"/>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0,4</w:t>
            </w:r>
          </w:p>
        </w:tc>
        <w:tc>
          <w:tcPr>
            <w:tcW w:w="489"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0,4</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0,1</w:t>
            </w:r>
          </w:p>
        </w:tc>
        <w:tc>
          <w:tcPr>
            <w:tcW w:w="488" w:type="pct"/>
            <w:tcBorders>
              <w:top w:val="nil"/>
              <w:left w:val="nil"/>
              <w:bottom w:val="nil"/>
              <w:right w:val="nil"/>
            </w:tcBorders>
            <w:vAlign w:val="bottom"/>
          </w:tcPr>
          <w:p w:rsidR="00643932" w:rsidRPr="008E5785" w:rsidRDefault="00643932" w:rsidP="00643932">
            <w:pPr>
              <w:jc w:val="right"/>
              <w:rPr>
                <w:rFonts w:ascii="Times New Roman" w:hAnsi="Times New Roman"/>
                <w:sz w:val="24"/>
                <w:szCs w:val="24"/>
              </w:rPr>
            </w:pPr>
            <w:r w:rsidRPr="008E5785">
              <w:rPr>
                <w:rFonts w:ascii="Times New Roman" w:hAnsi="Times New Roman"/>
                <w:sz w:val="24"/>
                <w:szCs w:val="24"/>
              </w:rPr>
              <w:t>0,5</w:t>
            </w:r>
          </w:p>
        </w:tc>
      </w:tr>
      <w:tr w:rsidR="00643932" w:rsidRPr="00E504DD" w:rsidTr="00643932">
        <w:trPr>
          <w:trHeight w:hRule="exact" w:val="340"/>
        </w:trPr>
        <w:tc>
          <w:tcPr>
            <w:tcW w:w="2061"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643932" w:rsidRPr="00643932" w:rsidRDefault="00643932" w:rsidP="00643932">
            <w:pPr>
              <w:jc w:val="right"/>
              <w:rPr>
                <w:rFonts w:ascii="Times New Roman" w:hAnsi="Times New Roman"/>
                <w:sz w:val="24"/>
                <w:szCs w:val="24"/>
              </w:rPr>
            </w:pPr>
            <w:r w:rsidRPr="00643932">
              <w:rPr>
                <w:rFonts w:ascii="Times New Roman" w:hAnsi="Times New Roman"/>
                <w:sz w:val="24"/>
                <w:szCs w:val="24"/>
              </w:rPr>
              <w:t>2,3</w:t>
            </w:r>
          </w:p>
        </w:tc>
        <w:tc>
          <w:tcPr>
            <w:tcW w:w="491" w:type="pct"/>
            <w:tcBorders>
              <w:top w:val="nil"/>
              <w:left w:val="nil"/>
              <w:bottom w:val="nil"/>
              <w:right w:val="nil"/>
            </w:tcBorders>
            <w:shd w:val="clear" w:color="auto" w:fill="auto"/>
            <w:vAlign w:val="bottom"/>
          </w:tcPr>
          <w:p w:rsidR="00643932" w:rsidRPr="00643932" w:rsidRDefault="00643932" w:rsidP="00643932">
            <w:pPr>
              <w:jc w:val="right"/>
              <w:rPr>
                <w:rFonts w:ascii="Times New Roman" w:hAnsi="Times New Roman"/>
                <w:sz w:val="24"/>
                <w:szCs w:val="24"/>
              </w:rPr>
            </w:pPr>
            <w:r w:rsidRPr="00643932">
              <w:rPr>
                <w:rFonts w:ascii="Times New Roman" w:hAnsi="Times New Roman"/>
                <w:sz w:val="24"/>
                <w:szCs w:val="24"/>
              </w:rPr>
              <w:t>2,5</w:t>
            </w:r>
          </w:p>
        </w:tc>
        <w:tc>
          <w:tcPr>
            <w:tcW w:w="490" w:type="pct"/>
            <w:tcBorders>
              <w:top w:val="nil"/>
              <w:left w:val="nil"/>
              <w:bottom w:val="nil"/>
              <w:right w:val="nil"/>
            </w:tcBorders>
            <w:shd w:val="clear" w:color="auto" w:fill="auto"/>
            <w:vAlign w:val="bottom"/>
          </w:tcPr>
          <w:p w:rsidR="00643932" w:rsidRPr="00643932" w:rsidRDefault="00643932" w:rsidP="00643932">
            <w:pPr>
              <w:jc w:val="right"/>
              <w:rPr>
                <w:rFonts w:ascii="Times New Roman" w:hAnsi="Times New Roman"/>
                <w:sz w:val="24"/>
                <w:szCs w:val="24"/>
              </w:rPr>
            </w:pPr>
            <w:r w:rsidRPr="00643932">
              <w:rPr>
                <w:rFonts w:ascii="Times New Roman" w:hAnsi="Times New Roman"/>
                <w:sz w:val="24"/>
                <w:szCs w:val="24"/>
              </w:rPr>
              <w:t>2,5</w:t>
            </w:r>
          </w:p>
        </w:tc>
        <w:tc>
          <w:tcPr>
            <w:tcW w:w="489" w:type="pct"/>
            <w:tcBorders>
              <w:top w:val="nil"/>
              <w:left w:val="nil"/>
              <w:bottom w:val="nil"/>
              <w:right w:val="nil"/>
            </w:tcBorders>
            <w:vAlign w:val="bottom"/>
          </w:tcPr>
          <w:p w:rsidR="00643932" w:rsidRPr="00643932" w:rsidRDefault="00643932" w:rsidP="00643932">
            <w:pPr>
              <w:jc w:val="right"/>
              <w:rPr>
                <w:rFonts w:ascii="Times New Roman" w:hAnsi="Times New Roman"/>
                <w:sz w:val="24"/>
                <w:szCs w:val="24"/>
              </w:rPr>
            </w:pPr>
            <w:r w:rsidRPr="00643932">
              <w:rPr>
                <w:rFonts w:ascii="Times New Roman" w:hAnsi="Times New Roman"/>
                <w:sz w:val="24"/>
                <w:szCs w:val="24"/>
              </w:rPr>
              <w:t>1,5</w:t>
            </w:r>
          </w:p>
        </w:tc>
        <w:tc>
          <w:tcPr>
            <w:tcW w:w="488" w:type="pct"/>
            <w:tcBorders>
              <w:top w:val="nil"/>
              <w:left w:val="nil"/>
              <w:bottom w:val="nil"/>
              <w:right w:val="nil"/>
            </w:tcBorders>
            <w:vAlign w:val="bottom"/>
          </w:tcPr>
          <w:p w:rsidR="00643932" w:rsidRPr="00643932" w:rsidRDefault="00643932" w:rsidP="00643932">
            <w:pPr>
              <w:jc w:val="right"/>
              <w:rPr>
                <w:rFonts w:ascii="Times New Roman" w:hAnsi="Times New Roman"/>
                <w:sz w:val="24"/>
                <w:szCs w:val="24"/>
              </w:rPr>
            </w:pPr>
            <w:r w:rsidRPr="00643932">
              <w:rPr>
                <w:rFonts w:ascii="Times New Roman" w:hAnsi="Times New Roman"/>
                <w:sz w:val="24"/>
                <w:szCs w:val="24"/>
              </w:rPr>
              <w:t>1,7</w:t>
            </w:r>
          </w:p>
        </w:tc>
        <w:tc>
          <w:tcPr>
            <w:tcW w:w="488" w:type="pct"/>
            <w:tcBorders>
              <w:top w:val="nil"/>
              <w:left w:val="nil"/>
              <w:bottom w:val="nil"/>
              <w:right w:val="nil"/>
            </w:tcBorders>
            <w:vAlign w:val="bottom"/>
          </w:tcPr>
          <w:p w:rsidR="00643932" w:rsidRPr="00643932" w:rsidRDefault="00643932" w:rsidP="00643932">
            <w:pPr>
              <w:jc w:val="right"/>
              <w:rPr>
                <w:rFonts w:ascii="Times New Roman" w:hAnsi="Times New Roman"/>
                <w:sz w:val="24"/>
                <w:szCs w:val="24"/>
              </w:rPr>
            </w:pPr>
            <w:r w:rsidRPr="00643932">
              <w:rPr>
                <w:rFonts w:ascii="Times New Roman" w:hAnsi="Times New Roman"/>
                <w:sz w:val="24"/>
                <w:szCs w:val="24"/>
              </w:rPr>
              <w:t>2,0</w:t>
            </w:r>
          </w:p>
        </w:tc>
      </w:tr>
      <w:tr w:rsidR="00643932" w:rsidRPr="00E504DD" w:rsidTr="00643932">
        <w:trPr>
          <w:trHeight w:hRule="exact" w:val="651"/>
        </w:trPr>
        <w:tc>
          <w:tcPr>
            <w:tcW w:w="2061" w:type="pct"/>
            <w:tcBorders>
              <w:top w:val="nil"/>
              <w:left w:val="nil"/>
              <w:bottom w:val="nil"/>
              <w:right w:val="nil"/>
            </w:tcBorders>
            <w:shd w:val="clear" w:color="auto" w:fill="auto"/>
            <w:vAlign w:val="bottom"/>
          </w:tcPr>
          <w:p w:rsidR="00643932" w:rsidRPr="007E4D4D" w:rsidRDefault="00643932" w:rsidP="00B65D9B">
            <w:pPr>
              <w:ind w:left="284"/>
              <w:rPr>
                <w:rFonts w:ascii="Times New Roman" w:hAnsi="Times New Roman"/>
                <w:bCs/>
                <w:i/>
                <w:sz w:val="24"/>
                <w:szCs w:val="24"/>
                <w:lang w:val="uk-UA"/>
              </w:rPr>
            </w:pPr>
            <w:r w:rsidRPr="007E4D4D">
              <w:rPr>
                <w:rFonts w:ascii="Times New Roman" w:hAnsi="Times New Roman"/>
                <w:bCs/>
                <w:i/>
                <w:sz w:val="24"/>
                <w:szCs w:val="24"/>
                <w:lang w:val="uk-UA"/>
              </w:rPr>
              <w:t>з них сума пільг на оплату телефону</w:t>
            </w:r>
          </w:p>
        </w:tc>
        <w:tc>
          <w:tcPr>
            <w:tcW w:w="493" w:type="pct"/>
            <w:tcBorders>
              <w:top w:val="nil"/>
              <w:left w:val="nil"/>
              <w:bottom w:val="nil"/>
              <w:right w:val="nil"/>
            </w:tcBorders>
            <w:vAlign w:val="bottom"/>
          </w:tcPr>
          <w:p w:rsidR="00643932" w:rsidRPr="00643932" w:rsidRDefault="00643932" w:rsidP="00643932">
            <w:pPr>
              <w:jc w:val="right"/>
              <w:rPr>
                <w:rFonts w:ascii="Times New Roman" w:hAnsi="Times New Roman"/>
                <w:sz w:val="24"/>
                <w:szCs w:val="24"/>
              </w:rPr>
            </w:pPr>
            <w:r w:rsidRPr="00643932">
              <w:rPr>
                <w:rFonts w:ascii="Times New Roman" w:hAnsi="Times New Roman"/>
                <w:sz w:val="24"/>
                <w:szCs w:val="24"/>
              </w:rPr>
              <w:t>–</w:t>
            </w:r>
          </w:p>
        </w:tc>
        <w:tc>
          <w:tcPr>
            <w:tcW w:w="491" w:type="pct"/>
            <w:tcBorders>
              <w:top w:val="nil"/>
              <w:left w:val="nil"/>
              <w:bottom w:val="nil"/>
              <w:right w:val="nil"/>
            </w:tcBorders>
            <w:shd w:val="clear" w:color="auto" w:fill="auto"/>
            <w:vAlign w:val="bottom"/>
          </w:tcPr>
          <w:p w:rsidR="00643932" w:rsidRPr="00643932" w:rsidRDefault="00643932" w:rsidP="00643932">
            <w:pPr>
              <w:jc w:val="right"/>
              <w:rPr>
                <w:rFonts w:ascii="Times New Roman" w:hAnsi="Times New Roman"/>
                <w:sz w:val="24"/>
                <w:szCs w:val="24"/>
              </w:rPr>
            </w:pPr>
            <w:r>
              <w:rPr>
                <w:rFonts w:ascii="Times New Roman" w:hAnsi="Times New Roman"/>
                <w:sz w:val="24"/>
                <w:szCs w:val="24"/>
              </w:rPr>
              <w:t>–</w:t>
            </w:r>
          </w:p>
        </w:tc>
        <w:tc>
          <w:tcPr>
            <w:tcW w:w="490" w:type="pct"/>
            <w:tcBorders>
              <w:top w:val="nil"/>
              <w:left w:val="nil"/>
              <w:bottom w:val="nil"/>
              <w:right w:val="nil"/>
            </w:tcBorders>
            <w:shd w:val="clear" w:color="auto" w:fill="auto"/>
            <w:vAlign w:val="bottom"/>
          </w:tcPr>
          <w:p w:rsidR="00643932" w:rsidRPr="00643932" w:rsidRDefault="00643932" w:rsidP="00643932">
            <w:pPr>
              <w:jc w:val="right"/>
              <w:rPr>
                <w:rFonts w:ascii="Times New Roman" w:hAnsi="Times New Roman"/>
                <w:sz w:val="24"/>
                <w:szCs w:val="24"/>
              </w:rPr>
            </w:pPr>
            <w:r w:rsidRPr="00643932">
              <w:rPr>
                <w:rFonts w:ascii="Times New Roman" w:hAnsi="Times New Roman"/>
                <w:sz w:val="24"/>
                <w:szCs w:val="24"/>
              </w:rPr>
              <w:t>0,0</w:t>
            </w:r>
          </w:p>
        </w:tc>
        <w:tc>
          <w:tcPr>
            <w:tcW w:w="489" w:type="pct"/>
            <w:tcBorders>
              <w:top w:val="nil"/>
              <w:left w:val="nil"/>
              <w:bottom w:val="nil"/>
              <w:right w:val="nil"/>
            </w:tcBorders>
            <w:vAlign w:val="bottom"/>
          </w:tcPr>
          <w:p w:rsidR="00643932" w:rsidRPr="00643932" w:rsidRDefault="00643932" w:rsidP="00643932">
            <w:pPr>
              <w:jc w:val="right"/>
              <w:rPr>
                <w:rFonts w:ascii="Times New Roman" w:hAnsi="Times New Roman"/>
                <w:sz w:val="24"/>
                <w:szCs w:val="24"/>
              </w:rPr>
            </w:pPr>
            <w:r w:rsidRPr="00643932">
              <w:rPr>
                <w:rFonts w:ascii="Times New Roman" w:hAnsi="Times New Roman"/>
                <w:sz w:val="24"/>
                <w:szCs w:val="24"/>
              </w:rPr>
              <w:t>–</w:t>
            </w:r>
          </w:p>
        </w:tc>
        <w:tc>
          <w:tcPr>
            <w:tcW w:w="488" w:type="pct"/>
            <w:tcBorders>
              <w:top w:val="nil"/>
              <w:left w:val="nil"/>
              <w:bottom w:val="nil"/>
              <w:right w:val="nil"/>
            </w:tcBorders>
            <w:vAlign w:val="bottom"/>
          </w:tcPr>
          <w:p w:rsidR="00643932" w:rsidRPr="00643932" w:rsidRDefault="00643932" w:rsidP="00643932">
            <w:pPr>
              <w:jc w:val="right"/>
              <w:rPr>
                <w:rFonts w:ascii="Times New Roman" w:hAnsi="Times New Roman"/>
                <w:sz w:val="24"/>
                <w:szCs w:val="24"/>
              </w:rPr>
            </w:pPr>
            <w:r w:rsidRPr="00643932">
              <w:rPr>
                <w:rFonts w:ascii="Times New Roman" w:hAnsi="Times New Roman"/>
                <w:sz w:val="24"/>
                <w:szCs w:val="24"/>
              </w:rPr>
              <w:t>0,0</w:t>
            </w:r>
          </w:p>
        </w:tc>
        <w:tc>
          <w:tcPr>
            <w:tcW w:w="488" w:type="pct"/>
            <w:tcBorders>
              <w:top w:val="nil"/>
              <w:left w:val="nil"/>
              <w:bottom w:val="nil"/>
              <w:right w:val="nil"/>
            </w:tcBorders>
            <w:vAlign w:val="bottom"/>
          </w:tcPr>
          <w:p w:rsidR="00643932" w:rsidRPr="00643932" w:rsidRDefault="00643932" w:rsidP="00643932">
            <w:pPr>
              <w:jc w:val="right"/>
              <w:rPr>
                <w:rFonts w:ascii="Times New Roman" w:hAnsi="Times New Roman"/>
                <w:sz w:val="24"/>
                <w:szCs w:val="24"/>
              </w:rPr>
            </w:pPr>
            <w:r w:rsidRPr="00643932">
              <w:rPr>
                <w:rFonts w:ascii="Times New Roman" w:hAnsi="Times New Roman"/>
                <w:sz w:val="24"/>
                <w:szCs w:val="24"/>
              </w:rPr>
              <w:t>0,0</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ED7DCD" w:rsidRPr="000375EE" w:rsidRDefault="00ED7DCD" w:rsidP="00ED7DCD">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Pr>
          <w:rFonts w:ascii="Times New Roman" w:hAnsi="Times New Roman"/>
          <w:i/>
          <w:sz w:val="24"/>
          <w:szCs w:val="24"/>
          <w:lang w:val="uk-UA"/>
        </w:rPr>
        <w:t xml:space="preserve"> </w:t>
      </w:r>
      <w:r w:rsidRPr="000375EE">
        <w:rPr>
          <w:rFonts w:ascii="Times New Roman" w:hAnsi="Times New Roman"/>
          <w:i/>
          <w:sz w:val="24"/>
          <w:szCs w:val="24"/>
          <w:lang w:val="uk-UA"/>
        </w:rPr>
        <w:t>2.</w:t>
      </w:r>
      <w:r w:rsidR="00FA25C0">
        <w:rPr>
          <w:rFonts w:ascii="Times New Roman" w:hAnsi="Times New Roman"/>
          <w:i/>
          <w:sz w:val="24"/>
          <w:szCs w:val="24"/>
          <w:lang w:val="uk-UA"/>
        </w:rPr>
        <w:t>14</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829"/>
        <w:gridCol w:w="916"/>
        <w:gridCol w:w="912"/>
        <w:gridCol w:w="910"/>
        <w:gridCol w:w="908"/>
        <w:gridCol w:w="906"/>
        <w:gridCol w:w="906"/>
      </w:tblGrid>
      <w:tr w:rsidR="00ED7DCD" w:rsidRPr="00E504DD" w:rsidTr="00A95D32">
        <w:trPr>
          <w:trHeight w:val="256"/>
        </w:trPr>
        <w:tc>
          <w:tcPr>
            <w:tcW w:w="2061" w:type="pct"/>
            <w:vMerge w:val="restart"/>
            <w:tcBorders>
              <w:top w:val="single" w:sz="4" w:space="0" w:color="auto"/>
              <w:left w:val="nil"/>
              <w:bottom w:val="single" w:sz="4" w:space="0" w:color="auto"/>
              <w:right w:val="single" w:sz="4" w:space="0" w:color="auto"/>
            </w:tcBorders>
            <w:shd w:val="clear" w:color="auto" w:fill="auto"/>
          </w:tcPr>
          <w:p w:rsidR="00ED7DCD" w:rsidRPr="00230149" w:rsidRDefault="00ED7DCD" w:rsidP="00B65D9B">
            <w:pPr>
              <w:jc w:val="center"/>
              <w:rPr>
                <w:rFonts w:ascii="Times New Roman" w:eastAsia="Calibri" w:hAnsi="Times New Roman"/>
                <w:b/>
                <w:sz w:val="24"/>
                <w:szCs w:val="24"/>
                <w:lang w:val="uk-UA" w:eastAsia="en-US"/>
              </w:rPr>
            </w:pP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35403B"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64" w:type="pct"/>
            <w:gridSpan w:val="3"/>
            <w:tcBorders>
              <w:top w:val="single" w:sz="4" w:space="0" w:color="auto"/>
              <w:left w:val="single" w:sz="4" w:space="0" w:color="auto"/>
              <w:bottom w:val="single" w:sz="4" w:space="0" w:color="auto"/>
              <w:right w:val="nil"/>
            </w:tcBorders>
            <w:shd w:val="clear" w:color="auto" w:fill="auto"/>
            <w:vAlign w:val="center"/>
          </w:tcPr>
          <w:p w:rsidR="00ED7DCD" w:rsidRPr="00230149" w:rsidRDefault="00440224"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ED7DCD" w:rsidRPr="00230149">
              <w:rPr>
                <w:rFonts w:ascii="Times New Roman" w:eastAsia="Calibri" w:hAnsi="Times New Roman"/>
                <w:b/>
                <w:sz w:val="24"/>
                <w:szCs w:val="24"/>
                <w:lang w:val="uk-UA" w:eastAsia="en-US"/>
              </w:rPr>
              <w:t xml:space="preserve"> сільській місцевості</w:t>
            </w:r>
          </w:p>
        </w:tc>
      </w:tr>
      <w:tr w:rsidR="00ED7DCD" w:rsidRPr="00E504DD" w:rsidTr="00A95D32">
        <w:trPr>
          <w:trHeight w:val="447"/>
        </w:trPr>
        <w:tc>
          <w:tcPr>
            <w:tcW w:w="2061" w:type="pct"/>
            <w:vMerge/>
            <w:tcBorders>
              <w:top w:val="single" w:sz="4" w:space="0" w:color="auto"/>
              <w:left w:val="nil"/>
              <w:bottom w:val="single" w:sz="4" w:space="0" w:color="auto"/>
              <w:right w:val="single" w:sz="4" w:space="0" w:color="auto"/>
            </w:tcBorders>
            <w:shd w:val="clear" w:color="auto" w:fill="auto"/>
          </w:tcPr>
          <w:p w:rsidR="00ED7DCD" w:rsidRPr="00230149" w:rsidRDefault="00ED7DCD" w:rsidP="00B65D9B">
            <w:pPr>
              <w:jc w:val="center"/>
              <w:rPr>
                <w:rFonts w:ascii="Times New Roman" w:eastAsia="Calibri" w:hAnsi="Times New Roman"/>
                <w:b/>
                <w:sz w:val="24"/>
                <w:szCs w:val="24"/>
                <w:lang w:val="uk-UA" w:eastAsia="en-US"/>
              </w:rPr>
            </w:pP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8" w:type="pct"/>
            <w:tcBorders>
              <w:top w:val="single" w:sz="4" w:space="0" w:color="auto"/>
              <w:left w:val="single" w:sz="4" w:space="0" w:color="auto"/>
              <w:bottom w:val="single" w:sz="4" w:space="0" w:color="auto"/>
              <w:right w:val="nil"/>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7D5E7B" w:rsidRPr="00E504DD" w:rsidTr="007D5E7B">
        <w:trPr>
          <w:trHeight w:val="328"/>
        </w:trPr>
        <w:tc>
          <w:tcPr>
            <w:tcW w:w="2061" w:type="pct"/>
            <w:tcBorders>
              <w:top w:val="single" w:sz="4" w:space="0" w:color="auto"/>
              <w:left w:val="nil"/>
              <w:bottom w:val="nil"/>
              <w:right w:val="nil"/>
            </w:tcBorders>
            <w:shd w:val="clear" w:color="auto" w:fill="auto"/>
            <w:vAlign w:val="bottom"/>
          </w:tcPr>
          <w:p w:rsidR="007D5E7B" w:rsidRPr="007E4D4D" w:rsidRDefault="007D5E7B" w:rsidP="00B65D9B">
            <w:pPr>
              <w:rPr>
                <w:rFonts w:ascii="Times New Roman" w:hAnsi="Times New Roman"/>
                <w:b/>
                <w:bCs/>
                <w:i/>
                <w:sz w:val="24"/>
                <w:szCs w:val="24"/>
                <w:lang w:val="uk-UA"/>
              </w:rPr>
            </w:pPr>
          </w:p>
        </w:tc>
        <w:tc>
          <w:tcPr>
            <w:tcW w:w="493" w:type="pct"/>
            <w:tcBorders>
              <w:top w:val="single" w:sz="4" w:space="0" w:color="auto"/>
              <w:left w:val="nil"/>
              <w:bottom w:val="nil"/>
              <w:right w:val="nil"/>
            </w:tcBorders>
            <w:vAlign w:val="bottom"/>
          </w:tcPr>
          <w:p w:rsidR="007D5E7B" w:rsidRPr="008E5785" w:rsidRDefault="007D5E7B" w:rsidP="00331DC3">
            <w:pPr>
              <w:jc w:val="right"/>
              <w:rPr>
                <w:rFonts w:ascii="Times New Roman" w:hAnsi="Times New Roman"/>
                <w:sz w:val="24"/>
                <w:szCs w:val="24"/>
              </w:rPr>
            </w:pPr>
          </w:p>
        </w:tc>
        <w:tc>
          <w:tcPr>
            <w:tcW w:w="491" w:type="pct"/>
            <w:tcBorders>
              <w:top w:val="single" w:sz="4" w:space="0" w:color="auto"/>
              <w:left w:val="nil"/>
              <w:bottom w:val="nil"/>
              <w:right w:val="nil"/>
            </w:tcBorders>
            <w:shd w:val="clear" w:color="auto" w:fill="auto"/>
            <w:vAlign w:val="bottom"/>
          </w:tcPr>
          <w:p w:rsidR="007D5E7B" w:rsidRPr="008E5785" w:rsidRDefault="007D5E7B">
            <w:pPr>
              <w:jc w:val="right"/>
              <w:rPr>
                <w:rFonts w:ascii="Times New Roman" w:hAnsi="Times New Roman"/>
                <w:sz w:val="24"/>
                <w:szCs w:val="24"/>
              </w:rPr>
            </w:pPr>
          </w:p>
        </w:tc>
        <w:tc>
          <w:tcPr>
            <w:tcW w:w="490" w:type="pct"/>
            <w:tcBorders>
              <w:top w:val="single" w:sz="4" w:space="0" w:color="auto"/>
              <w:left w:val="nil"/>
              <w:bottom w:val="nil"/>
              <w:right w:val="nil"/>
            </w:tcBorders>
            <w:shd w:val="clear" w:color="auto" w:fill="auto"/>
            <w:vAlign w:val="bottom"/>
          </w:tcPr>
          <w:p w:rsidR="007D5E7B" w:rsidRPr="008E5785" w:rsidRDefault="007D5E7B" w:rsidP="00331DC3">
            <w:pPr>
              <w:jc w:val="right"/>
              <w:rPr>
                <w:rFonts w:ascii="Times New Roman" w:hAnsi="Times New Roman"/>
                <w:sz w:val="24"/>
                <w:szCs w:val="24"/>
              </w:rPr>
            </w:pPr>
          </w:p>
        </w:tc>
        <w:tc>
          <w:tcPr>
            <w:tcW w:w="489" w:type="pct"/>
            <w:tcBorders>
              <w:top w:val="single" w:sz="4" w:space="0" w:color="auto"/>
              <w:left w:val="nil"/>
              <w:bottom w:val="nil"/>
              <w:right w:val="nil"/>
            </w:tcBorders>
            <w:vAlign w:val="bottom"/>
          </w:tcPr>
          <w:p w:rsidR="007D5E7B" w:rsidRPr="008E5785" w:rsidRDefault="007D5E7B" w:rsidP="00331DC3">
            <w:pPr>
              <w:jc w:val="right"/>
              <w:rPr>
                <w:rFonts w:ascii="Times New Roman" w:hAnsi="Times New Roman"/>
                <w:sz w:val="24"/>
                <w:szCs w:val="24"/>
              </w:rPr>
            </w:pPr>
          </w:p>
        </w:tc>
        <w:tc>
          <w:tcPr>
            <w:tcW w:w="488" w:type="pct"/>
            <w:tcBorders>
              <w:top w:val="single" w:sz="4" w:space="0" w:color="auto"/>
              <w:left w:val="nil"/>
              <w:bottom w:val="nil"/>
              <w:right w:val="nil"/>
            </w:tcBorders>
            <w:vAlign w:val="bottom"/>
          </w:tcPr>
          <w:p w:rsidR="007D5E7B" w:rsidRPr="008E5785" w:rsidRDefault="007D5E7B">
            <w:pPr>
              <w:jc w:val="right"/>
              <w:rPr>
                <w:rFonts w:ascii="Times New Roman" w:hAnsi="Times New Roman"/>
                <w:sz w:val="24"/>
                <w:szCs w:val="24"/>
              </w:rPr>
            </w:pPr>
          </w:p>
        </w:tc>
        <w:tc>
          <w:tcPr>
            <w:tcW w:w="488" w:type="pct"/>
            <w:tcBorders>
              <w:top w:val="single" w:sz="4" w:space="0" w:color="auto"/>
              <w:left w:val="nil"/>
              <w:bottom w:val="nil"/>
              <w:right w:val="nil"/>
            </w:tcBorders>
            <w:vAlign w:val="bottom"/>
          </w:tcPr>
          <w:p w:rsidR="007D5E7B" w:rsidRPr="008E5785" w:rsidRDefault="007D5E7B" w:rsidP="00331DC3">
            <w:pPr>
              <w:jc w:val="right"/>
              <w:rPr>
                <w:rFonts w:ascii="Times New Roman" w:hAnsi="Times New Roman"/>
                <w:sz w:val="24"/>
                <w:szCs w:val="24"/>
              </w:rPr>
            </w:pPr>
          </w:p>
        </w:tc>
      </w:tr>
      <w:tr w:rsidR="00643932" w:rsidRPr="00E504DD" w:rsidTr="007D5E7B">
        <w:trPr>
          <w:trHeight w:val="328"/>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bCs/>
                <w:i/>
                <w:sz w:val="24"/>
                <w:szCs w:val="24"/>
                <w:lang w:val="uk-UA"/>
              </w:rPr>
            </w:pPr>
            <w:r w:rsidRPr="007E4D4D">
              <w:rPr>
                <w:rFonts w:ascii="Times New Roman" w:hAnsi="Times New Roman"/>
                <w:b/>
                <w:bCs/>
                <w:i/>
                <w:sz w:val="24"/>
                <w:szCs w:val="24"/>
                <w:lang w:val="uk-UA"/>
              </w:rPr>
              <w:t>Відпочинок і культура</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1,2</w:t>
            </w: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1,6</w:t>
            </w: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2,3</w:t>
            </w: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0,4</w:t>
            </w: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1,2</w:t>
            </w: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1,4</w:t>
            </w:r>
          </w:p>
        </w:tc>
      </w:tr>
      <w:tr w:rsidR="00643932" w:rsidRPr="00E504DD" w:rsidTr="00331DC3">
        <w:trPr>
          <w:trHeight w:val="328"/>
        </w:trPr>
        <w:tc>
          <w:tcPr>
            <w:tcW w:w="2061" w:type="pct"/>
            <w:tcBorders>
              <w:top w:val="nil"/>
              <w:left w:val="nil"/>
              <w:bottom w:val="nil"/>
              <w:right w:val="nil"/>
            </w:tcBorders>
            <w:shd w:val="clear" w:color="auto" w:fill="auto"/>
            <w:vAlign w:val="bottom"/>
          </w:tcPr>
          <w:p w:rsidR="00643932" w:rsidRPr="005B6A47" w:rsidRDefault="00643932" w:rsidP="00B65D9B">
            <w:pPr>
              <w:ind w:firstLine="142"/>
              <w:rPr>
                <w:rFonts w:ascii="Times New Roman" w:hAnsi="Times New Roman"/>
                <w:sz w:val="24"/>
                <w:szCs w:val="24"/>
                <w:lang w:val="uk-UA"/>
              </w:rPr>
            </w:pPr>
            <w:r>
              <w:rPr>
                <w:rFonts w:ascii="Times New Roman" w:hAnsi="Times New Roman"/>
                <w:sz w:val="24"/>
                <w:szCs w:val="24"/>
                <w:lang w:val="uk-UA"/>
              </w:rPr>
              <w:t>товари</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0,6</w:t>
            </w: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0,9</w:t>
            </w: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1,2</w:t>
            </w: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0,4</w:t>
            </w: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0,5</w:t>
            </w: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1,2</w:t>
            </w:r>
          </w:p>
        </w:tc>
      </w:tr>
      <w:tr w:rsidR="00643932" w:rsidRPr="00E504DD" w:rsidTr="00331DC3">
        <w:trPr>
          <w:trHeight w:val="328"/>
        </w:trPr>
        <w:tc>
          <w:tcPr>
            <w:tcW w:w="2061" w:type="pct"/>
            <w:tcBorders>
              <w:top w:val="nil"/>
              <w:left w:val="nil"/>
              <w:bottom w:val="nil"/>
              <w:right w:val="nil"/>
            </w:tcBorders>
            <w:shd w:val="clear" w:color="auto" w:fill="auto"/>
            <w:vAlign w:val="bottom"/>
          </w:tcPr>
          <w:p w:rsidR="00643932" w:rsidRPr="00CF7AEA" w:rsidRDefault="00643932" w:rsidP="00B65D9B">
            <w:pPr>
              <w:ind w:left="142"/>
              <w:rPr>
                <w:rFonts w:ascii="Times New Roman" w:hAnsi="Times New Roman"/>
                <w:bCs/>
                <w:sz w:val="24"/>
                <w:szCs w:val="24"/>
                <w:lang w:val="uk-UA"/>
              </w:rPr>
            </w:pPr>
            <w:r>
              <w:rPr>
                <w:rFonts w:ascii="Times New Roman" w:hAnsi="Times New Roman"/>
                <w:bCs/>
                <w:sz w:val="24"/>
                <w:szCs w:val="24"/>
                <w:lang w:val="uk-UA"/>
              </w:rPr>
              <w:t>послуги</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0,6</w:t>
            </w: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0,7</w:t>
            </w: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1,1</w:t>
            </w: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0,0</w:t>
            </w: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0,7</w:t>
            </w: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0,2</w:t>
            </w:r>
          </w:p>
        </w:tc>
      </w:tr>
      <w:tr w:rsidR="00643932" w:rsidRPr="00E504DD" w:rsidTr="00331DC3">
        <w:trPr>
          <w:trHeight w:val="328"/>
        </w:trPr>
        <w:tc>
          <w:tcPr>
            <w:tcW w:w="2061" w:type="pct"/>
            <w:tcBorders>
              <w:top w:val="nil"/>
              <w:left w:val="nil"/>
              <w:bottom w:val="nil"/>
              <w:right w:val="nil"/>
            </w:tcBorders>
            <w:shd w:val="clear" w:color="auto" w:fill="auto"/>
            <w:vAlign w:val="bottom"/>
          </w:tcPr>
          <w:p w:rsidR="00643932" w:rsidRPr="007E4D4D" w:rsidRDefault="00643932" w:rsidP="00B65D9B">
            <w:pPr>
              <w:ind w:left="284"/>
              <w:rPr>
                <w:rFonts w:ascii="Times New Roman" w:hAnsi="Times New Roman"/>
                <w:bCs/>
                <w:i/>
                <w:sz w:val="24"/>
                <w:szCs w:val="24"/>
                <w:lang w:val="uk-UA"/>
              </w:rPr>
            </w:pPr>
            <w:r w:rsidRPr="007E4D4D">
              <w:rPr>
                <w:rFonts w:ascii="Times New Roman" w:hAnsi="Times New Roman"/>
                <w:bCs/>
                <w:i/>
                <w:sz w:val="24"/>
                <w:szCs w:val="24"/>
                <w:lang w:val="uk-UA"/>
              </w:rPr>
              <w:t>з них сума пільг  на оплату туристичних послуг</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0,0</w:t>
            </w: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0,1</w:t>
            </w: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w:t>
            </w: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w:t>
            </w: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w:t>
            </w: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w:t>
            </w:r>
          </w:p>
        </w:tc>
      </w:tr>
      <w:tr w:rsidR="00643932" w:rsidRPr="00E504DD" w:rsidTr="00331DC3">
        <w:trPr>
          <w:trHeight w:val="328"/>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bCs/>
                <w:i/>
                <w:sz w:val="24"/>
                <w:szCs w:val="24"/>
                <w:lang w:val="uk-UA"/>
              </w:rPr>
            </w:pPr>
            <w:r w:rsidRPr="007E4D4D">
              <w:rPr>
                <w:rFonts w:ascii="Times New Roman" w:hAnsi="Times New Roman"/>
                <w:b/>
                <w:bCs/>
                <w:i/>
                <w:sz w:val="24"/>
                <w:szCs w:val="24"/>
                <w:lang w:val="uk-UA"/>
              </w:rPr>
              <w:t>Освіта</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0,8</w:t>
            </w: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1,1</w:t>
            </w: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0,6</w:t>
            </w: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0,3</w:t>
            </w: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1,0</w:t>
            </w: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0,5</w:t>
            </w:r>
          </w:p>
        </w:tc>
      </w:tr>
      <w:tr w:rsidR="00643932" w:rsidRPr="00E504DD" w:rsidTr="00331DC3">
        <w:trPr>
          <w:trHeight w:val="328"/>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bCs/>
                <w:i/>
                <w:sz w:val="24"/>
                <w:szCs w:val="24"/>
                <w:lang w:val="uk-UA"/>
              </w:rPr>
            </w:pPr>
            <w:r w:rsidRPr="007E4D4D">
              <w:rPr>
                <w:rFonts w:ascii="Times New Roman" w:hAnsi="Times New Roman"/>
                <w:b/>
                <w:bCs/>
                <w:i/>
                <w:sz w:val="24"/>
                <w:szCs w:val="24"/>
                <w:lang w:val="uk-UA"/>
              </w:rPr>
              <w:t>Ресторани та готелі</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1,9</w:t>
            </w: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2,2</w:t>
            </w: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2,4</w:t>
            </w: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0,6</w:t>
            </w: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1,0</w:t>
            </w: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1,3</w:t>
            </w:r>
          </w:p>
        </w:tc>
      </w:tr>
      <w:tr w:rsidR="00643932" w:rsidRPr="00E504DD" w:rsidTr="00331DC3">
        <w:trPr>
          <w:trHeight w:val="328"/>
        </w:trPr>
        <w:tc>
          <w:tcPr>
            <w:tcW w:w="2061" w:type="pct"/>
            <w:tcBorders>
              <w:top w:val="nil"/>
              <w:left w:val="nil"/>
              <w:bottom w:val="nil"/>
              <w:right w:val="nil"/>
            </w:tcBorders>
            <w:shd w:val="clear" w:color="auto" w:fill="auto"/>
            <w:vAlign w:val="bottom"/>
          </w:tcPr>
          <w:p w:rsidR="00643932" w:rsidRPr="00863CFF" w:rsidRDefault="00643932" w:rsidP="00B65D9B">
            <w:pPr>
              <w:ind w:left="142"/>
              <w:rPr>
                <w:rFonts w:ascii="Times New Roman" w:hAnsi="Times New Roman"/>
                <w:sz w:val="24"/>
                <w:szCs w:val="24"/>
              </w:rPr>
            </w:pPr>
            <w:r w:rsidRPr="00863CFF">
              <w:rPr>
                <w:rFonts w:ascii="Times New Roman" w:hAnsi="Times New Roman"/>
                <w:sz w:val="24"/>
                <w:szCs w:val="24"/>
              </w:rPr>
              <w:t xml:space="preserve">з них </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p>
        </w:tc>
      </w:tr>
      <w:tr w:rsidR="00643932" w:rsidRPr="00E504DD" w:rsidTr="00331DC3">
        <w:trPr>
          <w:trHeight w:val="328"/>
        </w:trPr>
        <w:tc>
          <w:tcPr>
            <w:tcW w:w="2061" w:type="pct"/>
            <w:tcBorders>
              <w:top w:val="nil"/>
              <w:left w:val="nil"/>
              <w:bottom w:val="nil"/>
              <w:right w:val="nil"/>
            </w:tcBorders>
            <w:shd w:val="clear" w:color="auto" w:fill="auto"/>
            <w:vAlign w:val="bottom"/>
          </w:tcPr>
          <w:p w:rsidR="00643932" w:rsidRPr="007E4D4D" w:rsidRDefault="00643932" w:rsidP="00B65D9B">
            <w:pPr>
              <w:ind w:left="142"/>
              <w:rPr>
                <w:rFonts w:ascii="Times New Roman" w:hAnsi="Times New Roman"/>
                <w:i/>
                <w:iCs/>
                <w:sz w:val="24"/>
                <w:szCs w:val="24"/>
              </w:rPr>
            </w:pPr>
            <w:r w:rsidRPr="007E4D4D">
              <w:rPr>
                <w:rFonts w:ascii="Times New Roman" w:hAnsi="Times New Roman"/>
                <w:i/>
                <w:iCs/>
                <w:sz w:val="24"/>
                <w:szCs w:val="24"/>
              </w:rPr>
              <w:t>харчування поза домом</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1,0</w:t>
            </w: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1,1</w:t>
            </w: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1,7</w:t>
            </w: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0,5</w:t>
            </w: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0,9</w:t>
            </w: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1,0</w:t>
            </w:r>
          </w:p>
        </w:tc>
      </w:tr>
      <w:tr w:rsidR="00643932" w:rsidRPr="00E504DD" w:rsidTr="00331DC3">
        <w:trPr>
          <w:trHeight w:val="328"/>
        </w:trPr>
        <w:tc>
          <w:tcPr>
            <w:tcW w:w="2061" w:type="pct"/>
            <w:tcBorders>
              <w:top w:val="nil"/>
              <w:left w:val="nil"/>
              <w:bottom w:val="nil"/>
              <w:right w:val="nil"/>
            </w:tcBorders>
            <w:shd w:val="clear" w:color="auto" w:fill="auto"/>
            <w:vAlign w:val="bottom"/>
          </w:tcPr>
          <w:p w:rsidR="00643932" w:rsidRPr="007E4D4D" w:rsidRDefault="00643932" w:rsidP="00B65D9B">
            <w:pPr>
              <w:ind w:left="142"/>
              <w:rPr>
                <w:rFonts w:ascii="Times New Roman" w:hAnsi="Times New Roman"/>
                <w:i/>
                <w:iCs/>
                <w:sz w:val="24"/>
                <w:szCs w:val="24"/>
              </w:rPr>
            </w:pPr>
            <w:r w:rsidRPr="007E4D4D">
              <w:rPr>
                <w:rFonts w:ascii="Times New Roman" w:hAnsi="Times New Roman"/>
                <w:i/>
                <w:iCs/>
                <w:sz w:val="24"/>
                <w:szCs w:val="24"/>
              </w:rPr>
              <w:t>витрати на оплату путівок на бази відпочинку тощо</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0,0</w:t>
            </w: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0,3</w:t>
            </w: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0,0</w:t>
            </w: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0,0</w:t>
            </w: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0,0</w:t>
            </w: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w:t>
            </w:r>
          </w:p>
        </w:tc>
      </w:tr>
      <w:tr w:rsidR="00643932" w:rsidRPr="00E504DD" w:rsidTr="00331DC3">
        <w:trPr>
          <w:trHeight w:val="328"/>
        </w:trPr>
        <w:tc>
          <w:tcPr>
            <w:tcW w:w="2061" w:type="pct"/>
            <w:tcBorders>
              <w:top w:val="nil"/>
              <w:left w:val="nil"/>
              <w:bottom w:val="nil"/>
              <w:right w:val="nil"/>
            </w:tcBorders>
            <w:shd w:val="clear" w:color="auto" w:fill="auto"/>
            <w:vAlign w:val="bottom"/>
          </w:tcPr>
          <w:p w:rsidR="00643932" w:rsidRPr="007E4D4D" w:rsidRDefault="00643932" w:rsidP="00B65D9B">
            <w:pPr>
              <w:ind w:left="142"/>
              <w:rPr>
                <w:rFonts w:ascii="Times New Roman" w:hAnsi="Times New Roman"/>
                <w:i/>
                <w:iCs/>
                <w:sz w:val="24"/>
                <w:szCs w:val="24"/>
              </w:rPr>
            </w:pPr>
            <w:r w:rsidRPr="007E4D4D">
              <w:rPr>
                <w:rFonts w:ascii="Times New Roman" w:hAnsi="Times New Roman"/>
                <w:i/>
                <w:iCs/>
                <w:sz w:val="24"/>
                <w:szCs w:val="24"/>
              </w:rPr>
              <w:t xml:space="preserve">з них </w:t>
            </w:r>
            <w:proofErr w:type="gramStart"/>
            <w:r w:rsidRPr="007E4D4D">
              <w:rPr>
                <w:rFonts w:ascii="Times New Roman" w:hAnsi="Times New Roman"/>
                <w:i/>
                <w:iCs/>
                <w:sz w:val="24"/>
                <w:szCs w:val="24"/>
              </w:rPr>
              <w:t>п</w:t>
            </w:r>
            <w:proofErr w:type="gramEnd"/>
            <w:r w:rsidRPr="007E4D4D">
              <w:rPr>
                <w:rFonts w:ascii="Times New Roman" w:hAnsi="Times New Roman"/>
                <w:i/>
                <w:iCs/>
                <w:sz w:val="24"/>
                <w:szCs w:val="24"/>
              </w:rPr>
              <w:t>ільги безготівкові на оплату путівок на бази відпочинку тощо</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w:t>
            </w: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0,1</w:t>
            </w: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w:t>
            </w: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0,0</w:t>
            </w: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w:t>
            </w: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w:t>
            </w:r>
          </w:p>
        </w:tc>
      </w:tr>
      <w:tr w:rsidR="00643932" w:rsidRPr="00E504DD" w:rsidTr="00331DC3">
        <w:trPr>
          <w:trHeight w:val="328"/>
        </w:trPr>
        <w:tc>
          <w:tcPr>
            <w:tcW w:w="2061" w:type="pct"/>
            <w:tcBorders>
              <w:top w:val="nil"/>
              <w:left w:val="nil"/>
              <w:bottom w:val="nil"/>
              <w:right w:val="nil"/>
            </w:tcBorders>
            <w:shd w:val="clear" w:color="auto" w:fill="auto"/>
            <w:vAlign w:val="bottom"/>
          </w:tcPr>
          <w:p w:rsidR="00643932" w:rsidRPr="007E4D4D" w:rsidRDefault="00643932" w:rsidP="00B65D9B">
            <w:pPr>
              <w:rPr>
                <w:rFonts w:ascii="Times New Roman" w:hAnsi="Times New Roman"/>
                <w:b/>
                <w:bCs/>
                <w:i/>
                <w:sz w:val="24"/>
                <w:szCs w:val="24"/>
                <w:lang w:val="uk-UA"/>
              </w:rPr>
            </w:pPr>
            <w:r w:rsidRPr="007E4D4D">
              <w:rPr>
                <w:rFonts w:ascii="Times New Roman" w:hAnsi="Times New Roman"/>
                <w:b/>
                <w:bCs/>
                <w:i/>
                <w:sz w:val="24"/>
                <w:szCs w:val="24"/>
                <w:lang w:val="uk-UA"/>
              </w:rPr>
              <w:t>Різні товари та послуги</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2,5</w:t>
            </w: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2,8</w:t>
            </w: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2,9</w:t>
            </w: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1,6</w:t>
            </w: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1,8</w:t>
            </w: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2,0</w:t>
            </w:r>
          </w:p>
        </w:tc>
      </w:tr>
      <w:tr w:rsidR="00643932" w:rsidRPr="00E504DD" w:rsidTr="00A95D32">
        <w:trPr>
          <w:trHeight w:val="328"/>
        </w:trPr>
        <w:tc>
          <w:tcPr>
            <w:tcW w:w="2061" w:type="pct"/>
            <w:tcBorders>
              <w:top w:val="nil"/>
              <w:left w:val="nil"/>
              <w:bottom w:val="nil"/>
              <w:right w:val="nil"/>
            </w:tcBorders>
            <w:shd w:val="clear" w:color="auto" w:fill="auto"/>
            <w:vAlign w:val="bottom"/>
          </w:tcPr>
          <w:p w:rsidR="00643932" w:rsidRPr="00863CFF" w:rsidRDefault="00643932" w:rsidP="00B65D9B">
            <w:pPr>
              <w:ind w:firstLine="142"/>
              <w:rPr>
                <w:rFonts w:ascii="Times New Roman" w:hAnsi="Times New Roman"/>
                <w:sz w:val="24"/>
                <w:szCs w:val="24"/>
                <w:lang w:val="uk-UA"/>
              </w:rPr>
            </w:pPr>
            <w:r w:rsidRPr="00863CFF">
              <w:rPr>
                <w:rFonts w:ascii="Times New Roman" w:hAnsi="Times New Roman"/>
                <w:sz w:val="24"/>
                <w:szCs w:val="24"/>
                <w:lang w:val="uk-UA"/>
              </w:rPr>
              <w:t>товари</w:t>
            </w:r>
          </w:p>
        </w:tc>
        <w:tc>
          <w:tcPr>
            <w:tcW w:w="493"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1,7</w:t>
            </w:r>
          </w:p>
        </w:tc>
        <w:tc>
          <w:tcPr>
            <w:tcW w:w="491" w:type="pct"/>
            <w:tcBorders>
              <w:top w:val="nil"/>
              <w:left w:val="nil"/>
              <w:bottom w:val="nil"/>
              <w:right w:val="nil"/>
            </w:tcBorders>
            <w:shd w:val="clear" w:color="auto" w:fill="auto"/>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1,8</w:t>
            </w:r>
          </w:p>
        </w:tc>
        <w:tc>
          <w:tcPr>
            <w:tcW w:w="490" w:type="pct"/>
            <w:tcBorders>
              <w:top w:val="nil"/>
              <w:left w:val="nil"/>
              <w:bottom w:val="nil"/>
              <w:right w:val="nil"/>
            </w:tcBorders>
            <w:shd w:val="clear" w:color="auto" w:fill="auto"/>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1,6</w:t>
            </w:r>
          </w:p>
        </w:tc>
        <w:tc>
          <w:tcPr>
            <w:tcW w:w="489"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1,1</w:t>
            </w:r>
          </w:p>
        </w:tc>
        <w:tc>
          <w:tcPr>
            <w:tcW w:w="488" w:type="pct"/>
            <w:tcBorders>
              <w:top w:val="nil"/>
              <w:left w:val="nil"/>
              <w:bottom w:val="nil"/>
              <w:right w:val="nil"/>
            </w:tcBorders>
            <w:vAlign w:val="bottom"/>
          </w:tcPr>
          <w:p w:rsidR="00643932" w:rsidRPr="008E5785" w:rsidRDefault="00643932">
            <w:pPr>
              <w:jc w:val="right"/>
              <w:rPr>
                <w:rFonts w:ascii="Times New Roman" w:hAnsi="Times New Roman"/>
                <w:sz w:val="24"/>
                <w:szCs w:val="24"/>
              </w:rPr>
            </w:pPr>
            <w:r w:rsidRPr="008E5785">
              <w:rPr>
                <w:rFonts w:ascii="Times New Roman" w:hAnsi="Times New Roman"/>
                <w:sz w:val="24"/>
                <w:szCs w:val="24"/>
              </w:rPr>
              <w:t>1,2</w:t>
            </w:r>
          </w:p>
        </w:tc>
        <w:tc>
          <w:tcPr>
            <w:tcW w:w="488" w:type="pct"/>
            <w:tcBorders>
              <w:top w:val="nil"/>
              <w:left w:val="nil"/>
              <w:bottom w:val="nil"/>
              <w:right w:val="nil"/>
            </w:tcBorders>
            <w:vAlign w:val="bottom"/>
          </w:tcPr>
          <w:p w:rsidR="00643932" w:rsidRPr="008E5785" w:rsidRDefault="00643932" w:rsidP="00331DC3">
            <w:pPr>
              <w:jc w:val="right"/>
              <w:rPr>
                <w:rFonts w:ascii="Times New Roman" w:hAnsi="Times New Roman"/>
                <w:sz w:val="24"/>
                <w:szCs w:val="24"/>
              </w:rPr>
            </w:pPr>
            <w:r w:rsidRPr="008E5785">
              <w:rPr>
                <w:rFonts w:ascii="Times New Roman" w:hAnsi="Times New Roman"/>
                <w:sz w:val="24"/>
                <w:szCs w:val="24"/>
              </w:rPr>
              <w:t>1,4</w:t>
            </w:r>
          </w:p>
        </w:tc>
      </w:tr>
      <w:tr w:rsidR="00643932" w:rsidRPr="00E504DD" w:rsidTr="00A95D32">
        <w:trPr>
          <w:trHeight w:val="328"/>
        </w:trPr>
        <w:tc>
          <w:tcPr>
            <w:tcW w:w="2061" w:type="pct"/>
            <w:tcBorders>
              <w:top w:val="nil"/>
              <w:left w:val="nil"/>
              <w:bottom w:val="single" w:sz="4" w:space="0" w:color="auto"/>
              <w:right w:val="nil"/>
            </w:tcBorders>
            <w:shd w:val="clear" w:color="auto" w:fill="auto"/>
            <w:vAlign w:val="bottom"/>
          </w:tcPr>
          <w:p w:rsidR="00643932" w:rsidRPr="00863CFF" w:rsidRDefault="00643932" w:rsidP="00B65D9B">
            <w:pPr>
              <w:ind w:left="142"/>
              <w:rPr>
                <w:rFonts w:ascii="Times New Roman" w:hAnsi="Times New Roman"/>
                <w:bCs/>
                <w:sz w:val="24"/>
                <w:szCs w:val="24"/>
                <w:lang w:val="uk-UA"/>
              </w:rPr>
            </w:pPr>
            <w:r w:rsidRPr="00863CFF">
              <w:rPr>
                <w:rFonts w:ascii="Times New Roman" w:hAnsi="Times New Roman"/>
                <w:bCs/>
                <w:sz w:val="24"/>
                <w:szCs w:val="24"/>
                <w:lang w:val="uk-UA"/>
              </w:rPr>
              <w:t>послуги</w:t>
            </w:r>
          </w:p>
        </w:tc>
        <w:tc>
          <w:tcPr>
            <w:tcW w:w="493" w:type="pct"/>
            <w:tcBorders>
              <w:top w:val="nil"/>
              <w:left w:val="nil"/>
              <w:bottom w:val="single" w:sz="4" w:space="0" w:color="auto"/>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0,8</w:t>
            </w:r>
          </w:p>
        </w:tc>
        <w:tc>
          <w:tcPr>
            <w:tcW w:w="491" w:type="pct"/>
            <w:tcBorders>
              <w:top w:val="nil"/>
              <w:left w:val="nil"/>
              <w:bottom w:val="single" w:sz="4" w:space="0" w:color="auto"/>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1,0</w:t>
            </w:r>
          </w:p>
        </w:tc>
        <w:tc>
          <w:tcPr>
            <w:tcW w:w="490" w:type="pct"/>
            <w:tcBorders>
              <w:top w:val="nil"/>
              <w:left w:val="nil"/>
              <w:bottom w:val="single" w:sz="4" w:space="0" w:color="auto"/>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1,3</w:t>
            </w:r>
          </w:p>
        </w:tc>
        <w:tc>
          <w:tcPr>
            <w:tcW w:w="489" w:type="pct"/>
            <w:tcBorders>
              <w:top w:val="nil"/>
              <w:left w:val="nil"/>
              <w:bottom w:val="single" w:sz="4" w:space="0" w:color="auto"/>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0,5</w:t>
            </w:r>
          </w:p>
        </w:tc>
        <w:tc>
          <w:tcPr>
            <w:tcW w:w="488" w:type="pct"/>
            <w:tcBorders>
              <w:top w:val="nil"/>
              <w:left w:val="nil"/>
              <w:bottom w:val="single" w:sz="4" w:space="0" w:color="auto"/>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0,6</w:t>
            </w:r>
          </w:p>
        </w:tc>
        <w:tc>
          <w:tcPr>
            <w:tcW w:w="488" w:type="pct"/>
            <w:tcBorders>
              <w:top w:val="nil"/>
              <w:left w:val="nil"/>
              <w:bottom w:val="single" w:sz="4" w:space="0" w:color="auto"/>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0,6</w:t>
            </w:r>
          </w:p>
        </w:tc>
      </w:tr>
      <w:tr w:rsidR="00643932" w:rsidRPr="00E504DD" w:rsidTr="00A95D32">
        <w:trPr>
          <w:trHeight w:val="328"/>
        </w:trPr>
        <w:tc>
          <w:tcPr>
            <w:tcW w:w="2061" w:type="pct"/>
            <w:tcBorders>
              <w:top w:val="single" w:sz="4" w:space="0" w:color="auto"/>
              <w:left w:val="nil"/>
              <w:bottom w:val="single" w:sz="4" w:space="0" w:color="auto"/>
              <w:right w:val="nil"/>
            </w:tcBorders>
            <w:shd w:val="clear" w:color="auto" w:fill="auto"/>
            <w:vAlign w:val="bottom"/>
          </w:tcPr>
          <w:p w:rsidR="00643932" w:rsidRPr="00CF2960" w:rsidRDefault="00643932" w:rsidP="00B65D9B">
            <w:pPr>
              <w:rPr>
                <w:rFonts w:ascii="Times New Roman" w:hAnsi="Times New Roman"/>
                <w:b/>
                <w:bCs/>
                <w:sz w:val="24"/>
                <w:szCs w:val="24"/>
              </w:rPr>
            </w:pPr>
            <w:r w:rsidRPr="00CF2960">
              <w:rPr>
                <w:rFonts w:ascii="Times New Roman" w:hAnsi="Times New Roman"/>
                <w:b/>
                <w:bCs/>
                <w:sz w:val="24"/>
                <w:szCs w:val="24"/>
              </w:rPr>
              <w:t>Споживчі грошові витрати</w:t>
            </w:r>
          </w:p>
        </w:tc>
        <w:tc>
          <w:tcPr>
            <w:tcW w:w="493" w:type="pct"/>
            <w:tcBorders>
              <w:top w:val="single" w:sz="4" w:space="0" w:color="auto"/>
              <w:left w:val="nil"/>
              <w:bottom w:val="single" w:sz="4" w:space="0" w:color="auto"/>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95,1</w:t>
            </w:r>
          </w:p>
        </w:tc>
        <w:tc>
          <w:tcPr>
            <w:tcW w:w="491" w:type="pct"/>
            <w:tcBorders>
              <w:top w:val="single" w:sz="4" w:space="0" w:color="auto"/>
              <w:left w:val="nil"/>
              <w:bottom w:val="single" w:sz="4" w:space="0" w:color="auto"/>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96,1</w:t>
            </w:r>
          </w:p>
        </w:tc>
        <w:tc>
          <w:tcPr>
            <w:tcW w:w="490" w:type="pct"/>
            <w:tcBorders>
              <w:top w:val="single" w:sz="4" w:space="0" w:color="auto"/>
              <w:left w:val="nil"/>
              <w:bottom w:val="single" w:sz="4" w:space="0" w:color="auto"/>
              <w:right w:val="nil"/>
            </w:tcBorders>
            <w:shd w:val="clear" w:color="auto" w:fill="auto"/>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91,9</w:t>
            </w:r>
          </w:p>
        </w:tc>
        <w:tc>
          <w:tcPr>
            <w:tcW w:w="489" w:type="pct"/>
            <w:tcBorders>
              <w:top w:val="single" w:sz="4" w:space="0" w:color="auto"/>
              <w:left w:val="nil"/>
              <w:bottom w:val="single" w:sz="4" w:space="0" w:color="auto"/>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92,4</w:t>
            </w:r>
          </w:p>
        </w:tc>
        <w:tc>
          <w:tcPr>
            <w:tcW w:w="488" w:type="pct"/>
            <w:tcBorders>
              <w:top w:val="single" w:sz="4" w:space="0" w:color="auto"/>
              <w:left w:val="nil"/>
              <w:bottom w:val="single" w:sz="4" w:space="0" w:color="auto"/>
              <w:right w:val="nil"/>
            </w:tcBorders>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89,3</w:t>
            </w:r>
          </w:p>
        </w:tc>
        <w:tc>
          <w:tcPr>
            <w:tcW w:w="488" w:type="pct"/>
            <w:tcBorders>
              <w:top w:val="single" w:sz="4" w:space="0" w:color="auto"/>
              <w:left w:val="nil"/>
              <w:bottom w:val="single" w:sz="4" w:space="0" w:color="auto"/>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91,0</w:t>
            </w:r>
          </w:p>
        </w:tc>
      </w:tr>
      <w:tr w:rsidR="00445269" w:rsidRPr="00E504DD" w:rsidTr="00A95D32">
        <w:trPr>
          <w:trHeight w:hRule="exact" w:val="589"/>
        </w:trPr>
        <w:tc>
          <w:tcPr>
            <w:tcW w:w="2061" w:type="pct"/>
            <w:tcBorders>
              <w:top w:val="single" w:sz="4" w:space="0" w:color="auto"/>
              <w:left w:val="nil"/>
              <w:bottom w:val="nil"/>
              <w:right w:val="nil"/>
            </w:tcBorders>
            <w:shd w:val="clear" w:color="auto" w:fill="auto"/>
            <w:vAlign w:val="bottom"/>
          </w:tcPr>
          <w:p w:rsidR="00445269" w:rsidRPr="007E4D4D" w:rsidRDefault="00445269" w:rsidP="00B65D9B">
            <w:pPr>
              <w:rPr>
                <w:rFonts w:ascii="Times New Roman" w:hAnsi="Times New Roman"/>
                <w:b/>
                <w:bCs/>
                <w:i/>
                <w:iCs/>
                <w:sz w:val="24"/>
                <w:szCs w:val="24"/>
              </w:rPr>
            </w:pPr>
            <w:r w:rsidRPr="007E4D4D">
              <w:rPr>
                <w:rFonts w:ascii="Times New Roman" w:hAnsi="Times New Roman"/>
                <w:b/>
                <w:bCs/>
                <w:i/>
                <w:iCs/>
                <w:sz w:val="24"/>
                <w:szCs w:val="24"/>
              </w:rPr>
              <w:t>Розподіл споживчих грошових витрат:</w:t>
            </w:r>
          </w:p>
        </w:tc>
        <w:tc>
          <w:tcPr>
            <w:tcW w:w="493" w:type="pct"/>
            <w:tcBorders>
              <w:top w:val="single" w:sz="4" w:space="0" w:color="auto"/>
              <w:left w:val="nil"/>
              <w:bottom w:val="nil"/>
              <w:right w:val="nil"/>
            </w:tcBorders>
            <w:vAlign w:val="bottom"/>
          </w:tcPr>
          <w:p w:rsidR="00445269" w:rsidRPr="00643932" w:rsidRDefault="00445269" w:rsidP="00331DC3">
            <w:pPr>
              <w:jc w:val="right"/>
              <w:rPr>
                <w:rFonts w:ascii="Times New Roman" w:eastAsia="Calibri" w:hAnsi="Times New Roman"/>
                <w:b/>
                <w:sz w:val="24"/>
                <w:szCs w:val="24"/>
                <w:lang w:val="uk-UA" w:eastAsia="en-US"/>
              </w:rPr>
            </w:pPr>
          </w:p>
        </w:tc>
        <w:tc>
          <w:tcPr>
            <w:tcW w:w="491" w:type="pct"/>
            <w:tcBorders>
              <w:top w:val="single" w:sz="4" w:space="0" w:color="auto"/>
              <w:left w:val="nil"/>
              <w:bottom w:val="nil"/>
              <w:right w:val="nil"/>
            </w:tcBorders>
            <w:shd w:val="clear" w:color="auto" w:fill="auto"/>
            <w:vAlign w:val="bottom"/>
          </w:tcPr>
          <w:p w:rsidR="00445269" w:rsidRPr="00643932" w:rsidRDefault="00445269" w:rsidP="00331DC3">
            <w:pPr>
              <w:jc w:val="right"/>
              <w:rPr>
                <w:rFonts w:ascii="Times New Roman" w:eastAsia="Calibri" w:hAnsi="Times New Roman"/>
                <w:b/>
                <w:sz w:val="24"/>
                <w:szCs w:val="24"/>
                <w:lang w:val="uk-UA" w:eastAsia="en-US"/>
              </w:rPr>
            </w:pPr>
          </w:p>
        </w:tc>
        <w:tc>
          <w:tcPr>
            <w:tcW w:w="490" w:type="pct"/>
            <w:tcBorders>
              <w:top w:val="single" w:sz="4" w:space="0" w:color="auto"/>
              <w:left w:val="nil"/>
              <w:bottom w:val="nil"/>
              <w:right w:val="nil"/>
            </w:tcBorders>
            <w:shd w:val="clear" w:color="auto" w:fill="auto"/>
            <w:vAlign w:val="bottom"/>
          </w:tcPr>
          <w:p w:rsidR="00445269" w:rsidRPr="00643932" w:rsidRDefault="00445269" w:rsidP="00331DC3">
            <w:pPr>
              <w:jc w:val="right"/>
              <w:rPr>
                <w:rFonts w:ascii="Times New Roman" w:hAnsi="Times New Roman"/>
                <w:sz w:val="24"/>
                <w:szCs w:val="24"/>
              </w:rPr>
            </w:pPr>
          </w:p>
        </w:tc>
        <w:tc>
          <w:tcPr>
            <w:tcW w:w="489" w:type="pct"/>
            <w:tcBorders>
              <w:top w:val="single" w:sz="4" w:space="0" w:color="auto"/>
              <w:left w:val="nil"/>
              <w:bottom w:val="nil"/>
              <w:right w:val="nil"/>
            </w:tcBorders>
            <w:vAlign w:val="bottom"/>
          </w:tcPr>
          <w:p w:rsidR="00445269" w:rsidRPr="00643932" w:rsidRDefault="00445269" w:rsidP="00331DC3">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vAlign w:val="bottom"/>
          </w:tcPr>
          <w:p w:rsidR="00445269" w:rsidRPr="00643932" w:rsidRDefault="00445269" w:rsidP="00331DC3">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vAlign w:val="bottom"/>
          </w:tcPr>
          <w:p w:rsidR="00445269" w:rsidRPr="00643932" w:rsidRDefault="00445269" w:rsidP="00331DC3">
            <w:pPr>
              <w:jc w:val="right"/>
              <w:rPr>
                <w:rFonts w:ascii="Times New Roman" w:hAnsi="Times New Roman"/>
                <w:sz w:val="24"/>
                <w:szCs w:val="24"/>
              </w:rPr>
            </w:pPr>
          </w:p>
        </w:tc>
      </w:tr>
      <w:tr w:rsidR="00643932" w:rsidRPr="00E504DD" w:rsidTr="00331DC3">
        <w:trPr>
          <w:trHeight w:hRule="exact" w:val="340"/>
        </w:trPr>
        <w:tc>
          <w:tcPr>
            <w:tcW w:w="2061" w:type="pct"/>
            <w:tcBorders>
              <w:top w:val="nil"/>
              <w:left w:val="nil"/>
              <w:bottom w:val="nil"/>
              <w:right w:val="nil"/>
            </w:tcBorders>
            <w:shd w:val="clear" w:color="auto" w:fill="auto"/>
            <w:vAlign w:val="bottom"/>
          </w:tcPr>
          <w:p w:rsidR="00643932" w:rsidRPr="00CF2960" w:rsidRDefault="00643932" w:rsidP="00B65D9B">
            <w:pPr>
              <w:ind w:left="142"/>
              <w:rPr>
                <w:rFonts w:ascii="Times New Roman" w:hAnsi="Times New Roman"/>
                <w:sz w:val="24"/>
                <w:szCs w:val="24"/>
              </w:rPr>
            </w:pPr>
            <w:r w:rsidRPr="00CF2960">
              <w:rPr>
                <w:rFonts w:ascii="Times New Roman" w:hAnsi="Times New Roman"/>
                <w:sz w:val="24"/>
                <w:szCs w:val="24"/>
              </w:rPr>
              <w:t>продовольчі товари</w:t>
            </w:r>
          </w:p>
        </w:tc>
        <w:tc>
          <w:tcPr>
            <w:tcW w:w="493"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50,7</w:t>
            </w:r>
          </w:p>
        </w:tc>
        <w:tc>
          <w:tcPr>
            <w:tcW w:w="491"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49,8</w:t>
            </w:r>
          </w:p>
        </w:tc>
        <w:tc>
          <w:tcPr>
            <w:tcW w:w="490"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45,3</w:t>
            </w:r>
          </w:p>
        </w:tc>
        <w:tc>
          <w:tcPr>
            <w:tcW w:w="489"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51,4</w:t>
            </w:r>
          </w:p>
        </w:tc>
        <w:tc>
          <w:tcPr>
            <w:tcW w:w="48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50,8</w:t>
            </w:r>
          </w:p>
        </w:tc>
        <w:tc>
          <w:tcPr>
            <w:tcW w:w="488"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53,5</w:t>
            </w:r>
          </w:p>
        </w:tc>
      </w:tr>
      <w:tr w:rsidR="00643932" w:rsidRPr="00E504DD" w:rsidTr="00331DC3">
        <w:trPr>
          <w:trHeight w:hRule="exact" w:val="340"/>
        </w:trPr>
        <w:tc>
          <w:tcPr>
            <w:tcW w:w="2061" w:type="pct"/>
            <w:tcBorders>
              <w:top w:val="nil"/>
              <w:left w:val="nil"/>
              <w:bottom w:val="nil"/>
              <w:right w:val="nil"/>
            </w:tcBorders>
            <w:shd w:val="clear" w:color="auto" w:fill="auto"/>
            <w:vAlign w:val="bottom"/>
          </w:tcPr>
          <w:p w:rsidR="00643932" w:rsidRPr="00CF2960" w:rsidRDefault="00643932" w:rsidP="00B65D9B">
            <w:pPr>
              <w:ind w:left="142"/>
              <w:rPr>
                <w:rFonts w:ascii="Times New Roman" w:hAnsi="Times New Roman"/>
                <w:sz w:val="24"/>
                <w:szCs w:val="24"/>
              </w:rPr>
            </w:pPr>
            <w:r w:rsidRPr="00CF2960">
              <w:rPr>
                <w:rFonts w:ascii="Times New Roman" w:hAnsi="Times New Roman"/>
                <w:sz w:val="24"/>
                <w:szCs w:val="24"/>
              </w:rPr>
              <w:t>непродовольчі товари</w:t>
            </w:r>
          </w:p>
        </w:tc>
        <w:tc>
          <w:tcPr>
            <w:tcW w:w="493"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28,7</w:t>
            </w:r>
          </w:p>
        </w:tc>
        <w:tc>
          <w:tcPr>
            <w:tcW w:w="491"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29,6</w:t>
            </w:r>
          </w:p>
        </w:tc>
        <w:tc>
          <w:tcPr>
            <w:tcW w:w="490"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29,5</w:t>
            </w:r>
          </w:p>
        </w:tc>
        <w:tc>
          <w:tcPr>
            <w:tcW w:w="489"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33,2</w:t>
            </w:r>
          </w:p>
        </w:tc>
        <w:tc>
          <w:tcPr>
            <w:tcW w:w="48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29,0</w:t>
            </w:r>
          </w:p>
        </w:tc>
        <w:tc>
          <w:tcPr>
            <w:tcW w:w="488"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28,7</w:t>
            </w:r>
          </w:p>
        </w:tc>
      </w:tr>
      <w:tr w:rsidR="00643932" w:rsidRPr="00E504DD" w:rsidTr="00A95D32">
        <w:trPr>
          <w:trHeight w:hRule="exact" w:val="340"/>
        </w:trPr>
        <w:tc>
          <w:tcPr>
            <w:tcW w:w="2061" w:type="pct"/>
            <w:tcBorders>
              <w:top w:val="nil"/>
              <w:left w:val="nil"/>
              <w:bottom w:val="nil"/>
              <w:right w:val="nil"/>
            </w:tcBorders>
            <w:shd w:val="clear" w:color="auto" w:fill="auto"/>
            <w:vAlign w:val="bottom"/>
          </w:tcPr>
          <w:p w:rsidR="00643932" w:rsidRPr="00CF2960" w:rsidRDefault="00643932" w:rsidP="00B65D9B">
            <w:pPr>
              <w:ind w:left="142"/>
              <w:rPr>
                <w:rFonts w:ascii="Times New Roman" w:hAnsi="Times New Roman"/>
                <w:sz w:val="24"/>
                <w:szCs w:val="24"/>
              </w:rPr>
            </w:pPr>
            <w:r w:rsidRPr="00CF2960">
              <w:rPr>
                <w:rFonts w:ascii="Times New Roman" w:hAnsi="Times New Roman"/>
                <w:sz w:val="24"/>
                <w:szCs w:val="24"/>
              </w:rPr>
              <w:t>послуги</w:t>
            </w:r>
          </w:p>
        </w:tc>
        <w:tc>
          <w:tcPr>
            <w:tcW w:w="493"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15,7</w:t>
            </w:r>
          </w:p>
        </w:tc>
        <w:tc>
          <w:tcPr>
            <w:tcW w:w="491"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16,7</w:t>
            </w:r>
          </w:p>
        </w:tc>
        <w:tc>
          <w:tcPr>
            <w:tcW w:w="490"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17,1</w:t>
            </w:r>
          </w:p>
        </w:tc>
        <w:tc>
          <w:tcPr>
            <w:tcW w:w="489"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7,8</w:t>
            </w:r>
          </w:p>
        </w:tc>
        <w:tc>
          <w:tcPr>
            <w:tcW w:w="48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9,5</w:t>
            </w:r>
          </w:p>
        </w:tc>
        <w:tc>
          <w:tcPr>
            <w:tcW w:w="488"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8,8</w:t>
            </w:r>
          </w:p>
        </w:tc>
      </w:tr>
      <w:tr w:rsidR="00643932" w:rsidRPr="00E504DD" w:rsidTr="00A95D32">
        <w:trPr>
          <w:trHeight w:hRule="exact" w:val="924"/>
        </w:trPr>
        <w:tc>
          <w:tcPr>
            <w:tcW w:w="2061" w:type="pct"/>
            <w:tcBorders>
              <w:top w:val="nil"/>
              <w:left w:val="nil"/>
              <w:bottom w:val="single" w:sz="4" w:space="0" w:color="auto"/>
              <w:right w:val="nil"/>
            </w:tcBorders>
            <w:shd w:val="clear" w:color="auto" w:fill="auto"/>
            <w:vAlign w:val="bottom"/>
          </w:tcPr>
          <w:p w:rsidR="00643932" w:rsidRPr="007E4D4D" w:rsidRDefault="00643932" w:rsidP="0035403B">
            <w:pPr>
              <w:ind w:left="142"/>
              <w:rPr>
                <w:rFonts w:ascii="Times New Roman" w:hAnsi="Times New Roman"/>
                <w:i/>
                <w:iCs/>
                <w:sz w:val="24"/>
                <w:szCs w:val="24"/>
              </w:rPr>
            </w:pPr>
            <w:r w:rsidRPr="007E4D4D">
              <w:rPr>
                <w:rFonts w:ascii="Times New Roman" w:hAnsi="Times New Roman"/>
                <w:i/>
                <w:iCs/>
                <w:sz w:val="24"/>
                <w:szCs w:val="24"/>
              </w:rPr>
              <w:t>Довідково: витрати на продовольчі товари та харчування поза домом</w:t>
            </w:r>
          </w:p>
        </w:tc>
        <w:tc>
          <w:tcPr>
            <w:tcW w:w="493" w:type="pct"/>
            <w:tcBorders>
              <w:top w:val="nil"/>
              <w:left w:val="nil"/>
              <w:bottom w:val="single" w:sz="4" w:space="0" w:color="auto"/>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51,7</w:t>
            </w:r>
          </w:p>
        </w:tc>
        <w:tc>
          <w:tcPr>
            <w:tcW w:w="491" w:type="pct"/>
            <w:tcBorders>
              <w:top w:val="nil"/>
              <w:left w:val="nil"/>
              <w:bottom w:val="single" w:sz="4" w:space="0" w:color="auto"/>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50,9</w:t>
            </w:r>
          </w:p>
        </w:tc>
        <w:tc>
          <w:tcPr>
            <w:tcW w:w="490" w:type="pct"/>
            <w:tcBorders>
              <w:top w:val="nil"/>
              <w:left w:val="nil"/>
              <w:bottom w:val="single" w:sz="4" w:space="0" w:color="auto"/>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47,0</w:t>
            </w:r>
          </w:p>
        </w:tc>
        <w:tc>
          <w:tcPr>
            <w:tcW w:w="489" w:type="pct"/>
            <w:tcBorders>
              <w:top w:val="nil"/>
              <w:left w:val="nil"/>
              <w:bottom w:val="single" w:sz="4" w:space="0" w:color="auto"/>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51,9</w:t>
            </w:r>
          </w:p>
        </w:tc>
        <w:tc>
          <w:tcPr>
            <w:tcW w:w="488" w:type="pct"/>
            <w:tcBorders>
              <w:top w:val="nil"/>
              <w:left w:val="nil"/>
              <w:bottom w:val="single" w:sz="4" w:space="0" w:color="auto"/>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51,7</w:t>
            </w:r>
          </w:p>
        </w:tc>
        <w:tc>
          <w:tcPr>
            <w:tcW w:w="488" w:type="pct"/>
            <w:tcBorders>
              <w:top w:val="nil"/>
              <w:left w:val="nil"/>
              <w:bottom w:val="single" w:sz="4" w:space="0" w:color="auto"/>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54,5</w:t>
            </w:r>
          </w:p>
        </w:tc>
      </w:tr>
      <w:tr w:rsidR="00643932" w:rsidRPr="00E504DD" w:rsidTr="00A95D32">
        <w:trPr>
          <w:trHeight w:hRule="exact" w:val="386"/>
        </w:trPr>
        <w:tc>
          <w:tcPr>
            <w:tcW w:w="2061" w:type="pct"/>
            <w:tcBorders>
              <w:top w:val="single" w:sz="4" w:space="0" w:color="auto"/>
              <w:left w:val="nil"/>
              <w:bottom w:val="single" w:sz="4" w:space="0" w:color="auto"/>
              <w:right w:val="nil"/>
            </w:tcBorders>
            <w:shd w:val="clear" w:color="auto" w:fill="auto"/>
            <w:vAlign w:val="bottom"/>
          </w:tcPr>
          <w:p w:rsidR="00643932" w:rsidRPr="00CF2960" w:rsidRDefault="00643932" w:rsidP="00B65D9B">
            <w:pPr>
              <w:rPr>
                <w:rFonts w:ascii="Times New Roman" w:hAnsi="Times New Roman"/>
                <w:iCs/>
                <w:sz w:val="24"/>
                <w:szCs w:val="24"/>
              </w:rPr>
            </w:pPr>
            <w:r>
              <w:rPr>
                <w:rFonts w:ascii="Times New Roman" w:hAnsi="Times New Roman"/>
                <w:b/>
                <w:bCs/>
                <w:sz w:val="24"/>
                <w:szCs w:val="24"/>
              </w:rPr>
              <w:t xml:space="preserve">Неспоживчі </w:t>
            </w:r>
            <w:r>
              <w:rPr>
                <w:rFonts w:ascii="Times New Roman" w:hAnsi="Times New Roman"/>
                <w:b/>
                <w:bCs/>
                <w:sz w:val="24"/>
                <w:szCs w:val="24"/>
                <w:lang w:val="uk-UA"/>
              </w:rPr>
              <w:t>сукупн</w:t>
            </w:r>
            <w:r w:rsidRPr="00CF2960">
              <w:rPr>
                <w:rFonts w:ascii="Times New Roman" w:hAnsi="Times New Roman"/>
                <w:b/>
                <w:bCs/>
                <w:sz w:val="24"/>
                <w:szCs w:val="24"/>
              </w:rPr>
              <w:t>і витрати</w:t>
            </w:r>
          </w:p>
        </w:tc>
        <w:tc>
          <w:tcPr>
            <w:tcW w:w="493" w:type="pct"/>
            <w:tcBorders>
              <w:top w:val="single" w:sz="4" w:space="0" w:color="auto"/>
              <w:left w:val="nil"/>
              <w:bottom w:val="single" w:sz="4" w:space="0" w:color="auto"/>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4,9</w:t>
            </w:r>
          </w:p>
        </w:tc>
        <w:tc>
          <w:tcPr>
            <w:tcW w:w="491" w:type="pct"/>
            <w:tcBorders>
              <w:top w:val="single" w:sz="4" w:space="0" w:color="auto"/>
              <w:left w:val="nil"/>
              <w:bottom w:val="single" w:sz="4" w:space="0" w:color="auto"/>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3,9</w:t>
            </w:r>
          </w:p>
        </w:tc>
        <w:tc>
          <w:tcPr>
            <w:tcW w:w="490" w:type="pct"/>
            <w:tcBorders>
              <w:top w:val="single" w:sz="4" w:space="0" w:color="auto"/>
              <w:left w:val="nil"/>
              <w:bottom w:val="single" w:sz="4" w:space="0" w:color="auto"/>
              <w:right w:val="nil"/>
            </w:tcBorders>
            <w:shd w:val="clear" w:color="auto" w:fill="auto"/>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8,1</w:t>
            </w:r>
          </w:p>
        </w:tc>
        <w:tc>
          <w:tcPr>
            <w:tcW w:w="489" w:type="pct"/>
            <w:tcBorders>
              <w:top w:val="single" w:sz="4" w:space="0" w:color="auto"/>
              <w:left w:val="nil"/>
              <w:bottom w:val="single" w:sz="4" w:space="0" w:color="auto"/>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7,6</w:t>
            </w:r>
          </w:p>
        </w:tc>
        <w:tc>
          <w:tcPr>
            <w:tcW w:w="488" w:type="pct"/>
            <w:tcBorders>
              <w:top w:val="single" w:sz="4" w:space="0" w:color="auto"/>
              <w:left w:val="nil"/>
              <w:bottom w:val="single" w:sz="4" w:space="0" w:color="auto"/>
              <w:right w:val="nil"/>
            </w:tcBorders>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10,7</w:t>
            </w:r>
          </w:p>
        </w:tc>
        <w:tc>
          <w:tcPr>
            <w:tcW w:w="488" w:type="pct"/>
            <w:tcBorders>
              <w:top w:val="single" w:sz="4" w:space="0" w:color="auto"/>
              <w:left w:val="nil"/>
              <w:bottom w:val="single" w:sz="4" w:space="0" w:color="auto"/>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9,0</w:t>
            </w:r>
          </w:p>
        </w:tc>
      </w:tr>
      <w:tr w:rsidR="00643932" w:rsidRPr="00E504DD" w:rsidTr="00A95D32">
        <w:trPr>
          <w:trHeight w:hRule="exact" w:val="627"/>
        </w:trPr>
        <w:tc>
          <w:tcPr>
            <w:tcW w:w="2061" w:type="pct"/>
            <w:tcBorders>
              <w:top w:val="single" w:sz="4" w:space="0" w:color="auto"/>
              <w:left w:val="nil"/>
              <w:bottom w:val="nil"/>
              <w:right w:val="nil"/>
            </w:tcBorders>
            <w:shd w:val="clear" w:color="auto" w:fill="auto"/>
            <w:vAlign w:val="bottom"/>
          </w:tcPr>
          <w:p w:rsidR="00643932" w:rsidRPr="00CF2960" w:rsidRDefault="00643932" w:rsidP="00493CF5">
            <w:pPr>
              <w:ind w:left="142"/>
              <w:rPr>
                <w:rFonts w:ascii="Times New Roman" w:hAnsi="Times New Roman"/>
                <w:sz w:val="24"/>
                <w:szCs w:val="24"/>
              </w:rPr>
            </w:pPr>
            <w:r w:rsidRPr="00CF2960">
              <w:rPr>
                <w:rFonts w:ascii="Times New Roman" w:hAnsi="Times New Roman"/>
                <w:sz w:val="24"/>
                <w:szCs w:val="24"/>
              </w:rPr>
              <w:t>Допомога родичам, іншим особам</w:t>
            </w:r>
          </w:p>
        </w:tc>
        <w:tc>
          <w:tcPr>
            <w:tcW w:w="493" w:type="pct"/>
            <w:tcBorders>
              <w:top w:val="single" w:sz="4" w:space="0" w:color="auto"/>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1,6</w:t>
            </w:r>
          </w:p>
        </w:tc>
        <w:tc>
          <w:tcPr>
            <w:tcW w:w="491" w:type="pct"/>
            <w:tcBorders>
              <w:top w:val="single" w:sz="4" w:space="0" w:color="auto"/>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1,9</w:t>
            </w:r>
          </w:p>
        </w:tc>
        <w:tc>
          <w:tcPr>
            <w:tcW w:w="490" w:type="pct"/>
            <w:tcBorders>
              <w:top w:val="single" w:sz="4" w:space="0" w:color="auto"/>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2,3</w:t>
            </w:r>
          </w:p>
        </w:tc>
        <w:tc>
          <w:tcPr>
            <w:tcW w:w="489" w:type="pct"/>
            <w:tcBorders>
              <w:top w:val="single" w:sz="4" w:space="0" w:color="auto"/>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3,8</w:t>
            </w:r>
          </w:p>
        </w:tc>
        <w:tc>
          <w:tcPr>
            <w:tcW w:w="488" w:type="pct"/>
            <w:tcBorders>
              <w:top w:val="single" w:sz="4" w:space="0" w:color="auto"/>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6,1</w:t>
            </w:r>
          </w:p>
        </w:tc>
        <w:tc>
          <w:tcPr>
            <w:tcW w:w="488" w:type="pct"/>
            <w:tcBorders>
              <w:top w:val="single" w:sz="4" w:space="0" w:color="auto"/>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4,5</w:t>
            </w:r>
          </w:p>
        </w:tc>
      </w:tr>
      <w:tr w:rsidR="00643932" w:rsidRPr="00E504DD" w:rsidTr="00331DC3">
        <w:trPr>
          <w:trHeight w:hRule="exact" w:val="861"/>
        </w:trPr>
        <w:tc>
          <w:tcPr>
            <w:tcW w:w="2061" w:type="pct"/>
            <w:tcBorders>
              <w:top w:val="nil"/>
              <w:left w:val="nil"/>
              <w:bottom w:val="nil"/>
              <w:right w:val="nil"/>
            </w:tcBorders>
            <w:shd w:val="clear" w:color="auto" w:fill="auto"/>
            <w:vAlign w:val="bottom"/>
          </w:tcPr>
          <w:p w:rsidR="00643932" w:rsidRPr="00CF2960" w:rsidRDefault="00643932" w:rsidP="00493CF5">
            <w:pPr>
              <w:ind w:left="142"/>
              <w:rPr>
                <w:rFonts w:ascii="Times New Roman" w:hAnsi="Times New Roman"/>
                <w:sz w:val="24"/>
                <w:szCs w:val="24"/>
              </w:rPr>
            </w:pPr>
            <w:r w:rsidRPr="00CF2960">
              <w:rPr>
                <w:rFonts w:ascii="Times New Roman" w:hAnsi="Times New Roman"/>
                <w:sz w:val="24"/>
                <w:szCs w:val="24"/>
              </w:rPr>
              <w:t xml:space="preserve">Купівля акцій, </w:t>
            </w:r>
            <w:r>
              <w:rPr>
                <w:rFonts w:ascii="Times New Roman" w:hAnsi="Times New Roman"/>
                <w:sz w:val="24"/>
                <w:szCs w:val="24"/>
                <w:lang w:val="uk-UA"/>
              </w:rPr>
              <w:t xml:space="preserve">нерухомості, будівництво,капремонт, </w:t>
            </w:r>
            <w:r w:rsidRPr="00CF2960">
              <w:rPr>
                <w:rFonts w:ascii="Times New Roman" w:hAnsi="Times New Roman"/>
                <w:sz w:val="24"/>
                <w:szCs w:val="24"/>
              </w:rPr>
              <w:t>вклади до банків</w:t>
            </w:r>
          </w:p>
        </w:tc>
        <w:tc>
          <w:tcPr>
            <w:tcW w:w="493"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3,2</w:t>
            </w:r>
          </w:p>
        </w:tc>
        <w:tc>
          <w:tcPr>
            <w:tcW w:w="491"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1,6</w:t>
            </w:r>
          </w:p>
        </w:tc>
        <w:tc>
          <w:tcPr>
            <w:tcW w:w="490"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5,6</w:t>
            </w:r>
          </w:p>
        </w:tc>
        <w:tc>
          <w:tcPr>
            <w:tcW w:w="489"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3,5</w:t>
            </w:r>
          </w:p>
        </w:tc>
        <w:tc>
          <w:tcPr>
            <w:tcW w:w="48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2,9</w:t>
            </w:r>
          </w:p>
        </w:tc>
        <w:tc>
          <w:tcPr>
            <w:tcW w:w="488"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4,1</w:t>
            </w:r>
          </w:p>
        </w:tc>
      </w:tr>
      <w:tr w:rsidR="00643932" w:rsidRPr="00E504DD" w:rsidTr="00331DC3">
        <w:trPr>
          <w:trHeight w:hRule="exact" w:val="340"/>
        </w:trPr>
        <w:tc>
          <w:tcPr>
            <w:tcW w:w="2061" w:type="pct"/>
            <w:tcBorders>
              <w:top w:val="nil"/>
              <w:left w:val="nil"/>
              <w:bottom w:val="nil"/>
              <w:right w:val="nil"/>
            </w:tcBorders>
            <w:shd w:val="clear" w:color="auto" w:fill="auto"/>
            <w:vAlign w:val="bottom"/>
          </w:tcPr>
          <w:p w:rsidR="00643932" w:rsidRPr="00CF2960" w:rsidRDefault="00643932" w:rsidP="00493CF5">
            <w:pPr>
              <w:ind w:left="142"/>
              <w:rPr>
                <w:rFonts w:ascii="Times New Roman" w:hAnsi="Times New Roman"/>
                <w:sz w:val="24"/>
                <w:szCs w:val="24"/>
              </w:rPr>
            </w:pPr>
            <w:r w:rsidRPr="00CF2960">
              <w:rPr>
                <w:rFonts w:ascii="Times New Roman" w:hAnsi="Times New Roman"/>
                <w:sz w:val="24"/>
                <w:szCs w:val="24"/>
              </w:rPr>
              <w:t>Інші витрати</w:t>
            </w:r>
          </w:p>
        </w:tc>
        <w:tc>
          <w:tcPr>
            <w:tcW w:w="493"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0,1</w:t>
            </w:r>
          </w:p>
        </w:tc>
        <w:tc>
          <w:tcPr>
            <w:tcW w:w="491"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0,4</w:t>
            </w:r>
          </w:p>
        </w:tc>
        <w:tc>
          <w:tcPr>
            <w:tcW w:w="490"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0,2</w:t>
            </w:r>
          </w:p>
        </w:tc>
        <w:tc>
          <w:tcPr>
            <w:tcW w:w="489"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0,3</w:t>
            </w:r>
          </w:p>
        </w:tc>
        <w:tc>
          <w:tcPr>
            <w:tcW w:w="48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1,7</w:t>
            </w:r>
          </w:p>
        </w:tc>
        <w:tc>
          <w:tcPr>
            <w:tcW w:w="488"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0,4</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ED7DCD" w:rsidRDefault="00ED7DCD" w:rsidP="00ED7DCD">
      <w:pPr>
        <w:ind w:left="567" w:hanging="567"/>
        <w:rPr>
          <w:rFonts w:ascii="Times New Roman" w:hAnsi="Times New Roman"/>
          <w:b/>
          <w:sz w:val="28"/>
          <w:szCs w:val="28"/>
          <w:lang w:val="uk-UA"/>
        </w:rPr>
      </w:pPr>
      <w:r>
        <w:rPr>
          <w:b/>
          <w:sz w:val="28"/>
          <w:szCs w:val="28"/>
          <w:lang w:val="uk-UA"/>
        </w:rPr>
        <w:lastRenderedPageBreak/>
        <w:t>2.</w:t>
      </w:r>
      <w:r w:rsidR="00312D23">
        <w:rPr>
          <w:b/>
          <w:sz w:val="28"/>
          <w:szCs w:val="28"/>
          <w:lang w:val="uk-UA"/>
        </w:rPr>
        <w:t>1</w:t>
      </w:r>
      <w:r w:rsidR="00F06F2A">
        <w:rPr>
          <w:b/>
          <w:sz w:val="28"/>
          <w:szCs w:val="28"/>
          <w:lang w:val="uk-UA"/>
        </w:rPr>
        <w:t>5</w:t>
      </w:r>
      <w:r w:rsidRPr="00954FB8">
        <w:rPr>
          <w:b/>
          <w:sz w:val="28"/>
          <w:szCs w:val="28"/>
          <w:lang w:val="uk-UA"/>
        </w:rPr>
        <w:t xml:space="preserve">. </w:t>
      </w:r>
      <w:r>
        <w:rPr>
          <w:rFonts w:ascii="Times New Roman" w:hAnsi="Times New Roman"/>
          <w:b/>
          <w:sz w:val="28"/>
          <w:szCs w:val="28"/>
          <w:lang w:val="uk-UA"/>
        </w:rPr>
        <w:t>Сукупні витрати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на харчування </w:t>
      </w:r>
    </w:p>
    <w:p w:rsidR="00ED7DCD" w:rsidRDefault="00ED7DCD" w:rsidP="00ED7DCD">
      <w:pPr>
        <w:ind w:left="567" w:right="-143" w:hanging="567"/>
        <w:jc w:val="right"/>
        <w:rPr>
          <w:rFonts w:ascii="Times New Roman" w:hAnsi="Times New Roman"/>
          <w:i/>
          <w:sz w:val="24"/>
          <w:szCs w:val="24"/>
          <w:lang w:val="uk-UA"/>
        </w:rPr>
      </w:pPr>
    </w:p>
    <w:p w:rsidR="00445269" w:rsidRPr="00744BB9" w:rsidRDefault="00445269" w:rsidP="009628CC">
      <w:pPr>
        <w:ind w:left="567" w:right="-143" w:hanging="567"/>
        <w:jc w:val="right"/>
        <w:rPr>
          <w:i/>
          <w:sz w:val="24"/>
          <w:szCs w:val="24"/>
          <w:lang w:val="uk-UA"/>
        </w:rPr>
      </w:pPr>
      <w:r w:rsidRPr="00744BB9">
        <w:rPr>
          <w:i/>
          <w:sz w:val="24"/>
          <w:szCs w:val="24"/>
          <w:lang w:val="uk-UA"/>
        </w:rPr>
        <w:t>(у середньому за місяць</w:t>
      </w:r>
    </w:p>
    <w:p w:rsidR="00445269" w:rsidRPr="00744BB9" w:rsidRDefault="00445269" w:rsidP="00445269">
      <w:pPr>
        <w:ind w:left="567" w:right="-143" w:hanging="567"/>
        <w:jc w:val="right"/>
        <w:rPr>
          <w:rFonts w:ascii="Times New Roman" w:eastAsia="Calibri" w:hAnsi="Times New Roman"/>
          <w:b/>
          <w:sz w:val="24"/>
          <w:szCs w:val="24"/>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грн)</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896DFC" w:rsidRPr="00E504DD" w:rsidTr="00A95D32">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896DFC" w:rsidRPr="00E504DD" w:rsidTr="00A95D32">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ED7DCD" w:rsidRPr="00E504DD" w:rsidTr="00A95D32">
        <w:tc>
          <w:tcPr>
            <w:tcW w:w="2916" w:type="pct"/>
            <w:tcBorders>
              <w:top w:val="single" w:sz="4" w:space="0" w:color="auto"/>
              <w:left w:val="nil"/>
              <w:bottom w:val="nil"/>
              <w:right w:val="nil"/>
            </w:tcBorders>
            <w:shd w:val="clear" w:color="auto" w:fill="auto"/>
            <w:vAlign w:val="bottom"/>
          </w:tcPr>
          <w:p w:rsidR="00ED7DCD" w:rsidRPr="00A66E3C" w:rsidRDefault="00ED7DCD" w:rsidP="00B65D9B">
            <w:pPr>
              <w:rPr>
                <w:rFonts w:ascii="Times New Roman" w:hAnsi="Times New Roman"/>
                <w:b/>
                <w:bCs/>
                <w:sz w:val="24"/>
                <w:szCs w:val="24"/>
              </w:rPr>
            </w:pPr>
          </w:p>
        </w:tc>
        <w:tc>
          <w:tcPr>
            <w:tcW w:w="697" w:type="pct"/>
            <w:tcBorders>
              <w:top w:val="single" w:sz="4" w:space="0" w:color="auto"/>
              <w:left w:val="nil"/>
              <w:bottom w:val="nil"/>
              <w:right w:val="nil"/>
            </w:tcBorders>
          </w:tcPr>
          <w:p w:rsidR="00ED7DCD" w:rsidRPr="00A66E3C" w:rsidRDefault="00ED7DCD" w:rsidP="00B65D9B">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ED7DCD" w:rsidRPr="00A66E3C" w:rsidRDefault="00ED7DCD" w:rsidP="00B65D9B">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ED7DCD" w:rsidRDefault="00ED7DCD" w:rsidP="00B65D9B">
            <w:pPr>
              <w:jc w:val="right"/>
              <w:rPr>
                <w:rFonts w:ascii="Times New Roman" w:eastAsia="Calibri" w:hAnsi="Times New Roman"/>
                <w:b/>
                <w:sz w:val="24"/>
                <w:szCs w:val="24"/>
                <w:lang w:val="uk-UA" w:eastAsia="en-US"/>
              </w:rPr>
            </w:pP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C85137" w:rsidRDefault="00643932" w:rsidP="00B65D9B">
            <w:pPr>
              <w:rPr>
                <w:rFonts w:ascii="Times New Roman" w:hAnsi="Times New Roman"/>
                <w:b/>
                <w:bCs/>
                <w:i/>
                <w:iCs/>
                <w:sz w:val="24"/>
                <w:szCs w:val="24"/>
              </w:rPr>
            </w:pPr>
            <w:r w:rsidRPr="00C85137">
              <w:rPr>
                <w:rFonts w:ascii="Times New Roman" w:hAnsi="Times New Roman"/>
                <w:b/>
                <w:bCs/>
                <w:i/>
                <w:iCs/>
                <w:sz w:val="24"/>
                <w:szCs w:val="24"/>
              </w:rPr>
              <w:t xml:space="preserve">Продукти харчування </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2498,42</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3069,26</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3327,73</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C85137" w:rsidRDefault="00643932" w:rsidP="00B65D9B">
            <w:pPr>
              <w:ind w:left="142"/>
              <w:rPr>
                <w:rFonts w:ascii="Times New Roman" w:hAnsi="Times New Roman"/>
                <w:i/>
                <w:iCs/>
                <w:sz w:val="24"/>
                <w:szCs w:val="24"/>
              </w:rPr>
            </w:pPr>
            <w:proofErr w:type="gramStart"/>
            <w:r w:rsidRPr="00C85137">
              <w:rPr>
                <w:rFonts w:ascii="Times New Roman" w:hAnsi="Times New Roman"/>
                <w:i/>
                <w:iCs/>
                <w:sz w:val="24"/>
                <w:szCs w:val="24"/>
              </w:rPr>
              <w:t>у</w:t>
            </w:r>
            <w:proofErr w:type="gramEnd"/>
            <w:r w:rsidRPr="00C85137">
              <w:rPr>
                <w:rFonts w:ascii="Times New Roman" w:hAnsi="Times New Roman"/>
                <w:i/>
                <w:iCs/>
                <w:sz w:val="24"/>
                <w:szCs w:val="24"/>
              </w:rPr>
              <w:t xml:space="preserve"> тому числі:</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p>
        </w:tc>
        <w:tc>
          <w:tcPr>
            <w:tcW w:w="694" w:type="pct"/>
            <w:tcBorders>
              <w:top w:val="nil"/>
              <w:left w:val="nil"/>
              <w:bottom w:val="nil"/>
              <w:right w:val="nil"/>
            </w:tcBorders>
            <w:shd w:val="clear" w:color="auto" w:fill="auto"/>
            <w:vAlign w:val="bottom"/>
          </w:tcPr>
          <w:p w:rsidR="00643932" w:rsidRPr="00643932" w:rsidRDefault="00643932">
            <w:pPr>
              <w:rPr>
                <w:rFonts w:ascii="Times New Roman" w:hAnsi="Times New Roman"/>
                <w:sz w:val="24"/>
                <w:szCs w:val="24"/>
              </w:rPr>
            </w:pP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хліб і хлібопродукти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402,68</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474,36</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523,64</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м'ясо та м'ясопродукти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535,55</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720,26</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819,03</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риба та рибопродукти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128,37</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171,72</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179,65</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молоко, сир та яйця</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346,23</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432,07</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509,97</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C85137" w:rsidRDefault="00643932" w:rsidP="00B65D9B">
            <w:pPr>
              <w:ind w:left="284"/>
              <w:rPr>
                <w:rFonts w:ascii="Times New Roman" w:hAnsi="Times New Roman"/>
                <w:i/>
                <w:iCs/>
                <w:sz w:val="24"/>
                <w:szCs w:val="24"/>
              </w:rPr>
            </w:pPr>
            <w:r w:rsidRPr="00C85137">
              <w:rPr>
                <w:rFonts w:ascii="Times New Roman" w:hAnsi="Times New Roman"/>
                <w:i/>
                <w:iCs/>
                <w:sz w:val="24"/>
                <w:szCs w:val="24"/>
              </w:rPr>
              <w:t xml:space="preserve">молоко, </w:t>
            </w:r>
            <w:proofErr w:type="gramStart"/>
            <w:r w:rsidRPr="00C85137">
              <w:rPr>
                <w:rFonts w:ascii="Times New Roman" w:hAnsi="Times New Roman"/>
                <w:i/>
                <w:iCs/>
                <w:sz w:val="24"/>
                <w:szCs w:val="24"/>
              </w:rPr>
              <w:t>сир</w:t>
            </w:r>
            <w:proofErr w:type="gramEnd"/>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276,01</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343,30</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400,15</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C85137" w:rsidRDefault="00643932" w:rsidP="00B65D9B">
            <w:pPr>
              <w:ind w:left="284"/>
              <w:rPr>
                <w:rFonts w:ascii="Times New Roman" w:hAnsi="Times New Roman"/>
                <w:i/>
                <w:iCs/>
                <w:sz w:val="24"/>
                <w:szCs w:val="24"/>
              </w:rPr>
            </w:pPr>
            <w:r w:rsidRPr="00C85137">
              <w:rPr>
                <w:rFonts w:ascii="Times New Roman" w:hAnsi="Times New Roman"/>
                <w:i/>
                <w:iCs/>
                <w:sz w:val="24"/>
                <w:szCs w:val="24"/>
              </w:rPr>
              <w:t>яйця</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70,22</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88,77</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109,82</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олія та жири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210,10</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245,13</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239,18</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C85137" w:rsidRDefault="00643932" w:rsidP="00B65D9B">
            <w:pPr>
              <w:ind w:left="284"/>
              <w:rPr>
                <w:rFonts w:ascii="Times New Roman" w:hAnsi="Times New Roman"/>
                <w:i/>
                <w:iCs/>
                <w:sz w:val="24"/>
                <w:szCs w:val="24"/>
              </w:rPr>
            </w:pPr>
            <w:r w:rsidRPr="00C85137">
              <w:rPr>
                <w:rFonts w:ascii="Times New Roman" w:hAnsi="Times New Roman"/>
                <w:i/>
                <w:iCs/>
                <w:sz w:val="24"/>
                <w:szCs w:val="24"/>
              </w:rPr>
              <w:t>сало та інші тваринні харчові жири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49,70</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63,00</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66,09</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C85137" w:rsidRDefault="00643932" w:rsidP="00B65D9B">
            <w:pPr>
              <w:ind w:left="284"/>
              <w:rPr>
                <w:rFonts w:ascii="Times New Roman" w:hAnsi="Times New Roman"/>
                <w:i/>
                <w:iCs/>
                <w:sz w:val="24"/>
                <w:szCs w:val="24"/>
              </w:rPr>
            </w:pPr>
            <w:r w:rsidRPr="00C85137">
              <w:rPr>
                <w:rFonts w:ascii="Times New Roman" w:hAnsi="Times New Roman"/>
                <w:i/>
                <w:iCs/>
                <w:sz w:val="24"/>
                <w:szCs w:val="24"/>
              </w:rPr>
              <w:t>масло</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79,57</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96,17</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96,84</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C85137" w:rsidRDefault="00643932" w:rsidP="00B65D9B">
            <w:pPr>
              <w:ind w:left="284"/>
              <w:rPr>
                <w:rFonts w:ascii="Times New Roman" w:hAnsi="Times New Roman"/>
                <w:i/>
                <w:iCs/>
                <w:sz w:val="24"/>
                <w:szCs w:val="24"/>
              </w:rPr>
            </w:pPr>
            <w:r w:rsidRPr="00C85137">
              <w:rPr>
                <w:rFonts w:ascii="Times New Roman" w:hAnsi="Times New Roman"/>
                <w:i/>
                <w:iCs/>
                <w:sz w:val="24"/>
                <w:szCs w:val="24"/>
              </w:rPr>
              <w:t>олія та інші рослинні жири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80,83</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85,96</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76,25</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фрукти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147,53</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222,22</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221,18</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C85137" w:rsidRDefault="00643932" w:rsidP="00B65D9B">
            <w:pPr>
              <w:ind w:left="284"/>
              <w:rPr>
                <w:rFonts w:ascii="Times New Roman" w:hAnsi="Times New Roman"/>
                <w:i/>
                <w:iCs/>
                <w:sz w:val="24"/>
                <w:szCs w:val="24"/>
              </w:rPr>
            </w:pPr>
            <w:r w:rsidRPr="00C85137">
              <w:rPr>
                <w:rFonts w:ascii="Times New Roman" w:hAnsi="Times New Roman"/>
                <w:i/>
                <w:iCs/>
                <w:sz w:val="24"/>
                <w:szCs w:val="24"/>
              </w:rPr>
              <w:t>з них кавуни, дині</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10,61</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13,70</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16,52</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овочі, включаючи картоплю</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328,71</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351,06</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369,46</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C85137" w:rsidRDefault="00643932" w:rsidP="00B65D9B">
            <w:pPr>
              <w:ind w:left="284"/>
              <w:rPr>
                <w:rFonts w:ascii="Times New Roman" w:hAnsi="Times New Roman"/>
                <w:i/>
                <w:iCs/>
                <w:sz w:val="24"/>
                <w:szCs w:val="24"/>
              </w:rPr>
            </w:pPr>
            <w:r w:rsidRPr="00C85137">
              <w:rPr>
                <w:rFonts w:ascii="Times New Roman" w:hAnsi="Times New Roman"/>
                <w:i/>
                <w:iCs/>
                <w:sz w:val="24"/>
                <w:szCs w:val="24"/>
              </w:rPr>
              <w:t>з них картопля</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73,31</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94,84</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90,17</w:t>
            </w:r>
          </w:p>
        </w:tc>
      </w:tr>
      <w:tr w:rsidR="00643932" w:rsidRPr="00E504DD" w:rsidTr="00331DC3">
        <w:trPr>
          <w:trHeight w:hRule="exact" w:val="631"/>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цукор, джем, мед, сироп, шоколад та кондитерські вироби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182,13</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215,49</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218,48</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інші продукти харчування</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57,40</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63,57</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66,40</w:t>
            </w:r>
          </w:p>
        </w:tc>
      </w:tr>
      <w:tr w:rsidR="00643932" w:rsidRPr="00E504DD" w:rsidTr="00A95D32">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безалкогольні напої</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159,72</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173,38</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180,74</w:t>
            </w:r>
          </w:p>
        </w:tc>
      </w:tr>
      <w:tr w:rsidR="00643932" w:rsidRPr="00E504DD" w:rsidTr="00A95D32">
        <w:trPr>
          <w:trHeight w:hRule="exact" w:val="369"/>
        </w:trPr>
        <w:tc>
          <w:tcPr>
            <w:tcW w:w="2916" w:type="pct"/>
            <w:tcBorders>
              <w:top w:val="nil"/>
              <w:left w:val="nil"/>
              <w:bottom w:val="single" w:sz="4" w:space="0" w:color="auto"/>
              <w:right w:val="nil"/>
            </w:tcBorders>
            <w:shd w:val="clear" w:color="auto" w:fill="auto"/>
            <w:vAlign w:val="bottom"/>
          </w:tcPr>
          <w:p w:rsidR="00643932" w:rsidRPr="0032095B" w:rsidRDefault="00643932" w:rsidP="00B65D9B">
            <w:pPr>
              <w:rPr>
                <w:rFonts w:ascii="Times New Roman" w:hAnsi="Times New Roman"/>
                <w:b/>
                <w:bCs/>
                <w:i/>
                <w:iCs/>
                <w:sz w:val="24"/>
                <w:szCs w:val="24"/>
              </w:rPr>
            </w:pPr>
            <w:r w:rsidRPr="0032095B">
              <w:rPr>
                <w:rFonts w:ascii="Times New Roman" w:hAnsi="Times New Roman"/>
                <w:b/>
                <w:bCs/>
                <w:i/>
                <w:iCs/>
                <w:sz w:val="24"/>
                <w:szCs w:val="24"/>
              </w:rPr>
              <w:t xml:space="preserve">Харчування поза домом </w:t>
            </w:r>
          </w:p>
        </w:tc>
        <w:tc>
          <w:tcPr>
            <w:tcW w:w="697" w:type="pct"/>
            <w:tcBorders>
              <w:top w:val="nil"/>
              <w:left w:val="nil"/>
              <w:bottom w:val="single" w:sz="4" w:space="0" w:color="auto"/>
              <w:right w:val="nil"/>
            </w:tcBorders>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45,93</w:t>
            </w:r>
          </w:p>
        </w:tc>
        <w:tc>
          <w:tcPr>
            <w:tcW w:w="694" w:type="pct"/>
            <w:tcBorders>
              <w:top w:val="nil"/>
              <w:left w:val="nil"/>
              <w:bottom w:val="single" w:sz="4" w:space="0" w:color="auto"/>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71,07</w:t>
            </w:r>
          </w:p>
        </w:tc>
        <w:tc>
          <w:tcPr>
            <w:tcW w:w="693" w:type="pct"/>
            <w:tcBorders>
              <w:top w:val="nil"/>
              <w:left w:val="nil"/>
              <w:bottom w:val="single" w:sz="4" w:space="0" w:color="auto"/>
              <w:right w:val="nil"/>
            </w:tcBorders>
            <w:shd w:val="clear" w:color="auto" w:fill="auto"/>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120,26</w:t>
            </w:r>
          </w:p>
        </w:tc>
      </w:tr>
      <w:tr w:rsidR="00643932" w:rsidRPr="00E504DD" w:rsidTr="00A95D32">
        <w:trPr>
          <w:trHeight w:hRule="exact" w:val="369"/>
        </w:trPr>
        <w:tc>
          <w:tcPr>
            <w:tcW w:w="2916" w:type="pct"/>
            <w:tcBorders>
              <w:top w:val="single" w:sz="4" w:space="0" w:color="auto"/>
              <w:left w:val="nil"/>
              <w:bottom w:val="nil"/>
              <w:right w:val="nil"/>
            </w:tcBorders>
            <w:shd w:val="clear" w:color="auto" w:fill="auto"/>
            <w:vAlign w:val="bottom"/>
          </w:tcPr>
          <w:p w:rsidR="00643932" w:rsidRPr="00875289" w:rsidRDefault="00643932" w:rsidP="00B65D9B">
            <w:pPr>
              <w:rPr>
                <w:rFonts w:ascii="Times New Roman" w:hAnsi="Times New Roman"/>
                <w:b/>
                <w:sz w:val="24"/>
                <w:szCs w:val="24"/>
                <w:lang w:val="uk-UA"/>
              </w:rPr>
            </w:pPr>
            <w:r w:rsidRPr="00493CF5">
              <w:rPr>
                <w:rFonts w:ascii="Times New Roman" w:hAnsi="Times New Roman"/>
                <w:b/>
                <w:sz w:val="24"/>
                <w:szCs w:val="24"/>
                <w:lang w:val="uk-UA"/>
              </w:rPr>
              <w:t>Сукупні витрати на харчування</w:t>
            </w:r>
          </w:p>
        </w:tc>
        <w:tc>
          <w:tcPr>
            <w:tcW w:w="697" w:type="pct"/>
            <w:tcBorders>
              <w:top w:val="single" w:sz="4" w:space="0" w:color="auto"/>
              <w:left w:val="nil"/>
              <w:bottom w:val="nil"/>
              <w:right w:val="nil"/>
            </w:tcBorders>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2544,35</w:t>
            </w:r>
          </w:p>
        </w:tc>
        <w:tc>
          <w:tcPr>
            <w:tcW w:w="694" w:type="pct"/>
            <w:tcBorders>
              <w:top w:val="single" w:sz="4" w:space="0" w:color="auto"/>
              <w:left w:val="nil"/>
              <w:bottom w:val="nil"/>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3140,33</w:t>
            </w:r>
          </w:p>
        </w:tc>
        <w:tc>
          <w:tcPr>
            <w:tcW w:w="693" w:type="pct"/>
            <w:tcBorders>
              <w:top w:val="single" w:sz="4" w:space="0" w:color="auto"/>
              <w:left w:val="nil"/>
              <w:bottom w:val="nil"/>
              <w:right w:val="nil"/>
            </w:tcBorders>
            <w:shd w:val="clear" w:color="auto" w:fill="auto"/>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3447,99</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ED7DCD" w:rsidRDefault="00ED7DCD" w:rsidP="00AF6976">
      <w:pPr>
        <w:ind w:left="629" w:hanging="629"/>
        <w:rPr>
          <w:rFonts w:ascii="Times New Roman" w:hAnsi="Times New Roman"/>
          <w:b/>
          <w:sz w:val="28"/>
          <w:szCs w:val="28"/>
          <w:lang w:val="uk-UA"/>
        </w:rPr>
      </w:pPr>
      <w:r>
        <w:rPr>
          <w:b/>
          <w:sz w:val="28"/>
          <w:szCs w:val="28"/>
          <w:lang w:val="uk-UA"/>
        </w:rPr>
        <w:lastRenderedPageBreak/>
        <w:t>2.</w:t>
      </w:r>
      <w:r w:rsidR="00F06F2A">
        <w:rPr>
          <w:b/>
          <w:sz w:val="28"/>
          <w:szCs w:val="28"/>
          <w:lang w:val="uk-UA"/>
        </w:rPr>
        <w:t>16</w:t>
      </w:r>
      <w:r w:rsidRPr="00954FB8">
        <w:rPr>
          <w:b/>
          <w:sz w:val="28"/>
          <w:szCs w:val="28"/>
          <w:lang w:val="uk-UA"/>
        </w:rPr>
        <w:t xml:space="preserve">. </w:t>
      </w:r>
      <w:r>
        <w:rPr>
          <w:rFonts w:ascii="Times New Roman" w:hAnsi="Times New Roman"/>
          <w:b/>
          <w:sz w:val="28"/>
          <w:szCs w:val="28"/>
          <w:lang w:val="uk-UA"/>
        </w:rPr>
        <w:t>Сукупні витрати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на харчування за типами поселень </w:t>
      </w:r>
    </w:p>
    <w:p w:rsidR="00ED7DCD" w:rsidRDefault="00ED7DCD" w:rsidP="00ED7DCD">
      <w:pPr>
        <w:ind w:left="567" w:right="-143" w:hanging="567"/>
        <w:jc w:val="right"/>
        <w:rPr>
          <w:rFonts w:ascii="Times New Roman" w:hAnsi="Times New Roman"/>
          <w:i/>
          <w:sz w:val="24"/>
          <w:szCs w:val="24"/>
          <w:lang w:val="uk-UA"/>
        </w:rPr>
      </w:pPr>
    </w:p>
    <w:p w:rsidR="00445269" w:rsidRPr="00744BB9" w:rsidRDefault="00445269" w:rsidP="009628CC">
      <w:pPr>
        <w:ind w:left="567" w:right="-143" w:hanging="567"/>
        <w:jc w:val="right"/>
        <w:rPr>
          <w:i/>
          <w:sz w:val="24"/>
          <w:szCs w:val="24"/>
          <w:lang w:val="uk-UA"/>
        </w:rPr>
      </w:pPr>
      <w:r w:rsidRPr="00744BB9">
        <w:rPr>
          <w:i/>
          <w:sz w:val="24"/>
          <w:szCs w:val="24"/>
          <w:lang w:val="uk-UA"/>
        </w:rPr>
        <w:t>(у середньому за місяць</w:t>
      </w:r>
    </w:p>
    <w:p w:rsidR="00445269" w:rsidRPr="00744BB9" w:rsidRDefault="00445269" w:rsidP="00445269">
      <w:pPr>
        <w:ind w:left="567" w:right="-143" w:hanging="567"/>
        <w:jc w:val="right"/>
        <w:rPr>
          <w:rFonts w:ascii="Times New Roman" w:eastAsia="Calibri" w:hAnsi="Times New Roman"/>
          <w:b/>
          <w:sz w:val="24"/>
          <w:szCs w:val="24"/>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грн)</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311"/>
        <w:gridCol w:w="996"/>
        <w:gridCol w:w="996"/>
        <w:gridCol w:w="996"/>
        <w:gridCol w:w="996"/>
        <w:gridCol w:w="996"/>
        <w:gridCol w:w="996"/>
      </w:tblGrid>
      <w:tr w:rsidR="00ED7DCD" w:rsidRPr="00E504DD" w:rsidTr="00A95D32">
        <w:trPr>
          <w:trHeight w:val="340"/>
        </w:trPr>
        <w:tc>
          <w:tcPr>
            <w:tcW w:w="1981" w:type="pct"/>
            <w:vMerge w:val="restart"/>
            <w:tcBorders>
              <w:top w:val="single" w:sz="4" w:space="0" w:color="auto"/>
              <w:left w:val="nil"/>
              <w:bottom w:val="single" w:sz="4" w:space="0" w:color="auto"/>
              <w:right w:val="single" w:sz="4" w:space="0" w:color="auto"/>
            </w:tcBorders>
            <w:shd w:val="clear" w:color="auto" w:fill="auto"/>
          </w:tcPr>
          <w:p w:rsidR="00ED7DCD" w:rsidRPr="00230149" w:rsidRDefault="00ED7DCD" w:rsidP="00B65D9B">
            <w:pPr>
              <w:jc w:val="center"/>
              <w:rPr>
                <w:rFonts w:ascii="Times New Roman" w:eastAsia="Calibri" w:hAnsi="Times New Roman"/>
                <w:b/>
                <w:sz w:val="24"/>
                <w:szCs w:val="24"/>
                <w:lang w:val="uk-UA" w:eastAsia="en-US"/>
              </w:rPr>
            </w:pPr>
          </w:p>
        </w:tc>
        <w:tc>
          <w:tcPr>
            <w:tcW w:w="153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35403B"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81" w:type="pct"/>
            <w:gridSpan w:val="3"/>
            <w:tcBorders>
              <w:top w:val="single" w:sz="4" w:space="0" w:color="auto"/>
              <w:left w:val="single" w:sz="4" w:space="0" w:color="auto"/>
              <w:bottom w:val="single" w:sz="4" w:space="0" w:color="auto"/>
              <w:right w:val="nil"/>
            </w:tcBorders>
            <w:shd w:val="clear" w:color="auto" w:fill="auto"/>
            <w:vAlign w:val="center"/>
          </w:tcPr>
          <w:p w:rsidR="00ED7DCD" w:rsidRPr="00230149" w:rsidRDefault="00440224"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ED7DCD" w:rsidRPr="00230149">
              <w:rPr>
                <w:rFonts w:ascii="Times New Roman" w:eastAsia="Calibri" w:hAnsi="Times New Roman"/>
                <w:b/>
                <w:sz w:val="24"/>
                <w:szCs w:val="24"/>
                <w:lang w:val="uk-UA" w:eastAsia="en-US"/>
              </w:rPr>
              <w:t xml:space="preserve"> сільській місцевості</w:t>
            </w:r>
          </w:p>
        </w:tc>
      </w:tr>
      <w:tr w:rsidR="00ED7DCD" w:rsidRPr="00E504DD" w:rsidTr="00A95D32">
        <w:trPr>
          <w:trHeight w:val="447"/>
        </w:trPr>
        <w:tc>
          <w:tcPr>
            <w:tcW w:w="1981" w:type="pct"/>
            <w:vMerge/>
            <w:tcBorders>
              <w:top w:val="single" w:sz="4" w:space="0" w:color="auto"/>
              <w:left w:val="nil"/>
              <w:bottom w:val="single" w:sz="4" w:space="0" w:color="auto"/>
              <w:right w:val="single" w:sz="4" w:space="0" w:color="auto"/>
            </w:tcBorders>
            <w:shd w:val="clear" w:color="auto" w:fill="auto"/>
          </w:tcPr>
          <w:p w:rsidR="00ED7DCD" w:rsidRPr="00230149" w:rsidRDefault="00ED7DCD" w:rsidP="00B65D9B">
            <w:pPr>
              <w:jc w:val="center"/>
              <w:rPr>
                <w:rFonts w:ascii="Times New Roman" w:eastAsia="Calibri" w:hAnsi="Times New Roman"/>
                <w:b/>
                <w:sz w:val="24"/>
                <w:szCs w:val="24"/>
                <w:lang w:val="uk-UA" w:eastAsia="en-US"/>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nil"/>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ED7DCD" w:rsidRPr="00E504DD" w:rsidTr="00A95D32">
        <w:tc>
          <w:tcPr>
            <w:tcW w:w="1981" w:type="pct"/>
            <w:tcBorders>
              <w:top w:val="single" w:sz="4" w:space="0" w:color="auto"/>
              <w:left w:val="nil"/>
              <w:bottom w:val="nil"/>
              <w:right w:val="nil"/>
            </w:tcBorders>
            <w:shd w:val="clear" w:color="auto" w:fill="auto"/>
            <w:vAlign w:val="bottom"/>
          </w:tcPr>
          <w:p w:rsidR="00ED7DCD" w:rsidRPr="00A66E3C" w:rsidRDefault="00ED7DCD" w:rsidP="00B65D9B">
            <w:pPr>
              <w:rPr>
                <w:rFonts w:ascii="Times New Roman" w:hAnsi="Times New Roman"/>
                <w:b/>
                <w:bCs/>
                <w:sz w:val="24"/>
                <w:szCs w:val="24"/>
              </w:rPr>
            </w:pPr>
          </w:p>
        </w:tc>
        <w:tc>
          <w:tcPr>
            <w:tcW w:w="536" w:type="pct"/>
            <w:tcBorders>
              <w:top w:val="single" w:sz="4" w:space="0" w:color="auto"/>
              <w:left w:val="nil"/>
              <w:bottom w:val="nil"/>
              <w:right w:val="nil"/>
            </w:tcBorders>
          </w:tcPr>
          <w:p w:rsidR="00ED7DCD" w:rsidRPr="00A66E3C" w:rsidRDefault="00ED7DCD" w:rsidP="00B65D9B">
            <w:pPr>
              <w:jc w:val="both"/>
              <w:rPr>
                <w:rFonts w:ascii="Times New Roman" w:eastAsia="Calibri" w:hAnsi="Times New Roman"/>
                <w:b/>
                <w:sz w:val="24"/>
                <w:szCs w:val="24"/>
                <w:lang w:val="uk-UA" w:eastAsia="en-US"/>
              </w:rPr>
            </w:pPr>
          </w:p>
        </w:tc>
        <w:tc>
          <w:tcPr>
            <w:tcW w:w="466" w:type="pct"/>
            <w:tcBorders>
              <w:top w:val="single" w:sz="4" w:space="0" w:color="auto"/>
              <w:left w:val="nil"/>
              <w:bottom w:val="nil"/>
              <w:right w:val="nil"/>
            </w:tcBorders>
            <w:shd w:val="clear" w:color="auto" w:fill="auto"/>
          </w:tcPr>
          <w:p w:rsidR="00ED7DCD" w:rsidRPr="00A66E3C" w:rsidRDefault="00ED7DCD" w:rsidP="00B65D9B">
            <w:pPr>
              <w:jc w:val="both"/>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vAlign w:val="bottom"/>
          </w:tcPr>
          <w:p w:rsidR="00ED7DCD" w:rsidRDefault="00ED7DCD" w:rsidP="00B65D9B">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ED7DCD" w:rsidRDefault="00ED7DCD" w:rsidP="00B65D9B">
            <w:pPr>
              <w:jc w:val="right"/>
              <w:rPr>
                <w:rFonts w:ascii="Times New Roman" w:eastAsia="Calibri" w:hAnsi="Times New Roman"/>
                <w:b/>
                <w:sz w:val="24"/>
                <w:szCs w:val="24"/>
                <w:lang w:val="uk-UA" w:eastAsia="en-US"/>
              </w:rPr>
            </w:pPr>
          </w:p>
        </w:tc>
        <w:tc>
          <w:tcPr>
            <w:tcW w:w="408" w:type="pct"/>
            <w:tcBorders>
              <w:top w:val="single" w:sz="4" w:space="0" w:color="auto"/>
              <w:left w:val="nil"/>
              <w:bottom w:val="nil"/>
              <w:right w:val="nil"/>
            </w:tcBorders>
          </w:tcPr>
          <w:p w:rsidR="00ED7DCD" w:rsidRDefault="00ED7DCD" w:rsidP="00B65D9B">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ED7DCD" w:rsidRDefault="00ED7DCD" w:rsidP="00B65D9B">
            <w:pPr>
              <w:jc w:val="right"/>
              <w:rPr>
                <w:rFonts w:ascii="Times New Roman" w:eastAsia="Calibri" w:hAnsi="Times New Roman"/>
                <w:b/>
                <w:sz w:val="24"/>
                <w:szCs w:val="24"/>
                <w:lang w:val="uk-UA" w:eastAsia="en-US"/>
              </w:rPr>
            </w:pP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32095B" w:rsidRDefault="00643932" w:rsidP="00B65D9B">
            <w:pPr>
              <w:rPr>
                <w:rFonts w:ascii="Times New Roman" w:hAnsi="Times New Roman"/>
                <w:b/>
                <w:bCs/>
                <w:i/>
                <w:iCs/>
                <w:sz w:val="24"/>
                <w:szCs w:val="24"/>
              </w:rPr>
            </w:pPr>
            <w:r w:rsidRPr="0032095B">
              <w:rPr>
                <w:rFonts w:ascii="Times New Roman" w:hAnsi="Times New Roman"/>
                <w:b/>
                <w:bCs/>
                <w:i/>
                <w:iCs/>
                <w:sz w:val="24"/>
                <w:szCs w:val="24"/>
              </w:rPr>
              <w:t xml:space="preserve">Продукти харчування </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2468,55</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3117,22</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3228,23</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2619,55</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2874,25</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3737,11</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32095B" w:rsidRDefault="00643932" w:rsidP="00B65D9B">
            <w:pPr>
              <w:ind w:left="142"/>
              <w:rPr>
                <w:rFonts w:ascii="Times New Roman" w:hAnsi="Times New Roman"/>
                <w:i/>
                <w:iCs/>
                <w:sz w:val="24"/>
                <w:szCs w:val="24"/>
              </w:rPr>
            </w:pPr>
            <w:proofErr w:type="gramStart"/>
            <w:r w:rsidRPr="0032095B">
              <w:rPr>
                <w:rFonts w:ascii="Times New Roman" w:hAnsi="Times New Roman"/>
                <w:i/>
                <w:iCs/>
                <w:sz w:val="24"/>
                <w:szCs w:val="24"/>
              </w:rPr>
              <w:t>у</w:t>
            </w:r>
            <w:proofErr w:type="gramEnd"/>
            <w:r w:rsidRPr="0032095B">
              <w:rPr>
                <w:rFonts w:ascii="Times New Roman" w:hAnsi="Times New Roman"/>
                <w:i/>
                <w:iCs/>
                <w:sz w:val="24"/>
                <w:szCs w:val="24"/>
              </w:rPr>
              <w:t xml:space="preserve"> тому числі:</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хліб і хлібопродукти</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383,16</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466,17</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497,88</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481,80</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507,63</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629,57</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м'ясо та м'ясопродукти</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549,98</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760,81</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826,54</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477,01</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555,33</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788,17</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риба та рибопродукти</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132,05</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181,55</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185,87</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113,50</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131,70</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154,05</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молоко, сир та яйця</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346,68</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439,53</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510,41</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344,42</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401,76</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508,16</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 xml:space="preserve">молоко, </w:t>
            </w:r>
            <w:proofErr w:type="gramStart"/>
            <w:r w:rsidRPr="0032095B">
              <w:rPr>
                <w:rFonts w:ascii="Times New Roman" w:hAnsi="Times New Roman"/>
                <w:i/>
                <w:iCs/>
                <w:sz w:val="24"/>
                <w:szCs w:val="24"/>
              </w:rPr>
              <w:t>сир</w:t>
            </w:r>
            <w:proofErr w:type="gramEnd"/>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279,72</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352,74</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401,84</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260,99</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304,96</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393,20</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яйця</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66,96</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86,79</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108,57</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83,43</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96,80</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114,96</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олія та жири</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215,29</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244,50</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222,51</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189,09</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247,69</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307,75</w:t>
            </w:r>
          </w:p>
        </w:tc>
      </w:tr>
      <w:tr w:rsidR="00643932" w:rsidRPr="00E504DD" w:rsidTr="00643932">
        <w:trPr>
          <w:trHeight w:hRule="exact" w:val="651"/>
        </w:trPr>
        <w:tc>
          <w:tcPr>
            <w:tcW w:w="198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сало та інші тваринні харчові жири</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51,57</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60,45</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58,89</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42,14</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73,36</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95,69</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масло</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82,15</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98,54</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91,66</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69,11</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86,53</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118,12</w:t>
            </w:r>
          </w:p>
        </w:tc>
      </w:tr>
      <w:tr w:rsidR="00643932" w:rsidRPr="00E504DD" w:rsidTr="0032095B">
        <w:trPr>
          <w:trHeight w:hRule="exact" w:val="623"/>
        </w:trPr>
        <w:tc>
          <w:tcPr>
            <w:tcW w:w="198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олія та інші рослинні жири</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81,57</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85,51</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71,96</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77,84</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87,80</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93,94</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фрукти</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164,86</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250,67</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235,71</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77,28</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106,59</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161,41</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з них кавуни, дині</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12,68</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15,96</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18,87</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2,18</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4,51</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6,85</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овочі, включаючи картоплю</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288,83</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320,86</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323,69</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490,35</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473,82</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557,78</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з них картопля</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61,07</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80,09</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77,38</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122,92</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154,86</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142,83</w:t>
            </w:r>
          </w:p>
        </w:tc>
      </w:tr>
      <w:tr w:rsidR="00643932" w:rsidRPr="00E504DD" w:rsidTr="00643932">
        <w:trPr>
          <w:trHeight w:hRule="exact" w:val="873"/>
        </w:trPr>
        <w:tc>
          <w:tcPr>
            <w:tcW w:w="198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цукор, джем, мед, сироп, шоколад та кондитерські вироби</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170,17</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215,40</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198,29</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230,60</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215,92</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301,52</w:t>
            </w:r>
          </w:p>
        </w:tc>
      </w:tr>
      <w:tr w:rsidR="00643932" w:rsidRPr="00E504DD" w:rsidTr="00643932">
        <w:trPr>
          <w:trHeight w:hRule="exact" w:val="369"/>
        </w:trPr>
        <w:tc>
          <w:tcPr>
            <w:tcW w:w="198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інші продукти харчування</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59,34</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63,78</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61,32</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49,57</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62,71</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87,34</w:t>
            </w:r>
          </w:p>
        </w:tc>
      </w:tr>
      <w:tr w:rsidR="00643932" w:rsidRPr="00E504DD" w:rsidTr="00A95D32">
        <w:trPr>
          <w:trHeight w:hRule="exact" w:val="369"/>
        </w:trPr>
        <w:tc>
          <w:tcPr>
            <w:tcW w:w="198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безалкогольні напої</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158,19</w:t>
            </w:r>
          </w:p>
        </w:tc>
        <w:tc>
          <w:tcPr>
            <w:tcW w:w="466"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173,95</w:t>
            </w:r>
          </w:p>
        </w:tc>
        <w:tc>
          <w:tcPr>
            <w:tcW w:w="536" w:type="pct"/>
            <w:tcBorders>
              <w:top w:val="nil"/>
              <w:left w:val="nil"/>
              <w:bottom w:val="nil"/>
              <w:right w:val="nil"/>
            </w:tcBorders>
            <w:shd w:val="clear" w:color="auto" w:fill="auto"/>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166,01</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165,93</w:t>
            </w:r>
          </w:p>
        </w:tc>
        <w:tc>
          <w:tcPr>
            <w:tcW w:w="408" w:type="pct"/>
            <w:tcBorders>
              <w:top w:val="nil"/>
              <w:left w:val="nil"/>
              <w:bottom w:val="nil"/>
              <w:right w:val="nil"/>
            </w:tcBorders>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171,10</w:t>
            </w:r>
          </w:p>
        </w:tc>
        <w:tc>
          <w:tcPr>
            <w:tcW w:w="536" w:type="pct"/>
            <w:tcBorders>
              <w:top w:val="nil"/>
              <w:left w:val="nil"/>
              <w:bottom w:val="nil"/>
              <w:right w:val="nil"/>
            </w:tcBorders>
            <w:vAlign w:val="bottom"/>
          </w:tcPr>
          <w:p w:rsidR="00643932" w:rsidRPr="00643932" w:rsidRDefault="00643932" w:rsidP="00331DC3">
            <w:pPr>
              <w:jc w:val="right"/>
              <w:rPr>
                <w:rFonts w:ascii="Times New Roman" w:hAnsi="Times New Roman"/>
                <w:sz w:val="24"/>
                <w:szCs w:val="24"/>
              </w:rPr>
            </w:pPr>
            <w:r w:rsidRPr="00643932">
              <w:rPr>
                <w:rFonts w:ascii="Times New Roman" w:hAnsi="Times New Roman"/>
                <w:sz w:val="24"/>
                <w:szCs w:val="24"/>
              </w:rPr>
              <w:t>241,36</w:t>
            </w:r>
          </w:p>
        </w:tc>
      </w:tr>
      <w:tr w:rsidR="00643932" w:rsidRPr="00E504DD" w:rsidTr="00A95D32">
        <w:trPr>
          <w:trHeight w:hRule="exact" w:val="369"/>
        </w:trPr>
        <w:tc>
          <w:tcPr>
            <w:tcW w:w="1981" w:type="pct"/>
            <w:tcBorders>
              <w:top w:val="nil"/>
              <w:left w:val="nil"/>
              <w:bottom w:val="single" w:sz="4" w:space="0" w:color="auto"/>
              <w:right w:val="nil"/>
            </w:tcBorders>
            <w:shd w:val="clear" w:color="auto" w:fill="auto"/>
            <w:vAlign w:val="bottom"/>
          </w:tcPr>
          <w:p w:rsidR="00643932" w:rsidRPr="0032095B" w:rsidRDefault="00643932" w:rsidP="00B65D9B">
            <w:pPr>
              <w:rPr>
                <w:rFonts w:ascii="Times New Roman" w:hAnsi="Times New Roman"/>
                <w:b/>
                <w:bCs/>
                <w:i/>
                <w:iCs/>
                <w:sz w:val="24"/>
                <w:szCs w:val="24"/>
              </w:rPr>
            </w:pPr>
            <w:r w:rsidRPr="0032095B">
              <w:rPr>
                <w:rFonts w:ascii="Times New Roman" w:hAnsi="Times New Roman"/>
                <w:b/>
                <w:bCs/>
                <w:i/>
                <w:iCs/>
                <w:sz w:val="24"/>
                <w:szCs w:val="24"/>
              </w:rPr>
              <w:t xml:space="preserve">Харчування поза домом </w:t>
            </w:r>
          </w:p>
        </w:tc>
        <w:tc>
          <w:tcPr>
            <w:tcW w:w="536" w:type="pct"/>
            <w:tcBorders>
              <w:top w:val="nil"/>
              <w:left w:val="nil"/>
              <w:bottom w:val="single" w:sz="4" w:space="0" w:color="auto"/>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51,40</w:t>
            </w:r>
          </w:p>
        </w:tc>
        <w:tc>
          <w:tcPr>
            <w:tcW w:w="466" w:type="pct"/>
            <w:tcBorders>
              <w:top w:val="nil"/>
              <w:left w:val="nil"/>
              <w:bottom w:val="single" w:sz="4" w:space="0" w:color="auto"/>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75,98</w:t>
            </w:r>
          </w:p>
        </w:tc>
        <w:tc>
          <w:tcPr>
            <w:tcW w:w="536" w:type="pct"/>
            <w:tcBorders>
              <w:top w:val="nil"/>
              <w:left w:val="nil"/>
              <w:bottom w:val="single" w:sz="4" w:space="0" w:color="auto"/>
              <w:right w:val="nil"/>
            </w:tcBorders>
            <w:shd w:val="clear" w:color="auto" w:fill="auto"/>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130,95</w:t>
            </w:r>
          </w:p>
        </w:tc>
        <w:tc>
          <w:tcPr>
            <w:tcW w:w="536" w:type="pct"/>
            <w:tcBorders>
              <w:top w:val="nil"/>
              <w:left w:val="nil"/>
              <w:bottom w:val="single" w:sz="4" w:space="0" w:color="auto"/>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23,77</w:t>
            </w:r>
          </w:p>
        </w:tc>
        <w:tc>
          <w:tcPr>
            <w:tcW w:w="408" w:type="pct"/>
            <w:tcBorders>
              <w:top w:val="nil"/>
              <w:left w:val="nil"/>
              <w:bottom w:val="single" w:sz="4" w:space="0" w:color="auto"/>
              <w:right w:val="nil"/>
            </w:tcBorders>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51,11</w:t>
            </w:r>
          </w:p>
        </w:tc>
        <w:tc>
          <w:tcPr>
            <w:tcW w:w="536" w:type="pct"/>
            <w:tcBorders>
              <w:top w:val="nil"/>
              <w:left w:val="nil"/>
              <w:bottom w:val="single" w:sz="4" w:space="0" w:color="auto"/>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76,28</w:t>
            </w:r>
          </w:p>
        </w:tc>
      </w:tr>
      <w:tr w:rsidR="00643932" w:rsidRPr="00E504DD" w:rsidTr="00A95D32">
        <w:trPr>
          <w:trHeight w:hRule="exact" w:val="611"/>
        </w:trPr>
        <w:tc>
          <w:tcPr>
            <w:tcW w:w="1981" w:type="pct"/>
            <w:tcBorders>
              <w:top w:val="single" w:sz="4" w:space="0" w:color="auto"/>
              <w:left w:val="nil"/>
              <w:bottom w:val="nil"/>
              <w:right w:val="nil"/>
            </w:tcBorders>
            <w:shd w:val="clear" w:color="auto" w:fill="auto"/>
            <w:vAlign w:val="bottom"/>
          </w:tcPr>
          <w:p w:rsidR="00643932" w:rsidRPr="00875289" w:rsidRDefault="00643932" w:rsidP="00B65D9B">
            <w:pPr>
              <w:rPr>
                <w:rFonts w:ascii="Times New Roman" w:hAnsi="Times New Roman"/>
                <w:b/>
                <w:sz w:val="24"/>
                <w:szCs w:val="24"/>
                <w:lang w:val="uk-UA"/>
              </w:rPr>
            </w:pPr>
            <w:r w:rsidRPr="00493CF5">
              <w:rPr>
                <w:rFonts w:ascii="Times New Roman" w:hAnsi="Times New Roman"/>
                <w:b/>
                <w:sz w:val="24"/>
                <w:szCs w:val="24"/>
                <w:lang w:val="uk-UA"/>
              </w:rPr>
              <w:t>Сукупні витрати на харчування</w:t>
            </w:r>
          </w:p>
        </w:tc>
        <w:tc>
          <w:tcPr>
            <w:tcW w:w="536" w:type="pct"/>
            <w:tcBorders>
              <w:top w:val="single" w:sz="4" w:space="0" w:color="auto"/>
              <w:left w:val="nil"/>
              <w:bottom w:val="nil"/>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2519,95</w:t>
            </w:r>
          </w:p>
        </w:tc>
        <w:tc>
          <w:tcPr>
            <w:tcW w:w="466" w:type="pct"/>
            <w:tcBorders>
              <w:top w:val="single" w:sz="4" w:space="0" w:color="auto"/>
              <w:left w:val="nil"/>
              <w:bottom w:val="nil"/>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3193,20</w:t>
            </w:r>
          </w:p>
        </w:tc>
        <w:tc>
          <w:tcPr>
            <w:tcW w:w="536" w:type="pct"/>
            <w:tcBorders>
              <w:top w:val="single" w:sz="4" w:space="0" w:color="auto"/>
              <w:left w:val="nil"/>
              <w:bottom w:val="nil"/>
              <w:right w:val="nil"/>
            </w:tcBorders>
            <w:shd w:val="clear" w:color="auto" w:fill="auto"/>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3359,18</w:t>
            </w:r>
          </w:p>
        </w:tc>
        <w:tc>
          <w:tcPr>
            <w:tcW w:w="536" w:type="pct"/>
            <w:tcBorders>
              <w:top w:val="single" w:sz="4" w:space="0" w:color="auto"/>
              <w:left w:val="nil"/>
              <w:bottom w:val="nil"/>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2643,32</w:t>
            </w:r>
          </w:p>
        </w:tc>
        <w:tc>
          <w:tcPr>
            <w:tcW w:w="408" w:type="pct"/>
            <w:tcBorders>
              <w:top w:val="single" w:sz="4" w:space="0" w:color="auto"/>
              <w:left w:val="nil"/>
              <w:bottom w:val="nil"/>
              <w:right w:val="nil"/>
            </w:tcBorders>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2925,36</w:t>
            </w:r>
          </w:p>
        </w:tc>
        <w:tc>
          <w:tcPr>
            <w:tcW w:w="536" w:type="pct"/>
            <w:tcBorders>
              <w:top w:val="single" w:sz="4" w:space="0" w:color="auto"/>
              <w:left w:val="nil"/>
              <w:bottom w:val="nil"/>
              <w:right w:val="nil"/>
            </w:tcBorders>
            <w:vAlign w:val="bottom"/>
          </w:tcPr>
          <w:p w:rsidR="00643932" w:rsidRPr="00643932" w:rsidRDefault="00643932" w:rsidP="00331DC3">
            <w:pPr>
              <w:jc w:val="right"/>
              <w:rPr>
                <w:rFonts w:ascii="Times New Roman" w:hAnsi="Times New Roman"/>
                <w:b/>
                <w:bCs/>
                <w:sz w:val="24"/>
                <w:szCs w:val="24"/>
              </w:rPr>
            </w:pPr>
            <w:r w:rsidRPr="00643932">
              <w:rPr>
                <w:rFonts w:ascii="Times New Roman" w:hAnsi="Times New Roman"/>
                <w:b/>
                <w:bCs/>
                <w:sz w:val="24"/>
                <w:szCs w:val="24"/>
              </w:rPr>
              <w:t>3813,39</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634B53" w:rsidRDefault="00ED7DCD" w:rsidP="00ED7DCD">
      <w:pPr>
        <w:ind w:left="567" w:hanging="567"/>
        <w:rPr>
          <w:rFonts w:ascii="Times New Roman" w:hAnsi="Times New Roman"/>
          <w:b/>
          <w:sz w:val="28"/>
          <w:szCs w:val="28"/>
          <w:lang w:val="uk-UA"/>
        </w:rPr>
      </w:pPr>
      <w:r>
        <w:rPr>
          <w:b/>
          <w:sz w:val="28"/>
          <w:szCs w:val="28"/>
          <w:lang w:val="uk-UA"/>
        </w:rPr>
        <w:lastRenderedPageBreak/>
        <w:t>2.</w:t>
      </w:r>
      <w:r w:rsidR="00F06F2A">
        <w:rPr>
          <w:b/>
          <w:sz w:val="28"/>
          <w:szCs w:val="28"/>
          <w:lang w:val="uk-UA"/>
        </w:rPr>
        <w:t>17</w:t>
      </w:r>
      <w:r w:rsidRPr="00954FB8">
        <w:rPr>
          <w:b/>
          <w:sz w:val="28"/>
          <w:szCs w:val="28"/>
          <w:lang w:val="uk-UA"/>
        </w:rPr>
        <w:t xml:space="preserve">. </w:t>
      </w:r>
      <w:r>
        <w:rPr>
          <w:rFonts w:ascii="Times New Roman" w:hAnsi="Times New Roman"/>
          <w:b/>
          <w:sz w:val="28"/>
          <w:szCs w:val="28"/>
          <w:lang w:val="uk-UA"/>
        </w:rPr>
        <w:t>Структура сукупних витрати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на харчування </w:t>
      </w:r>
    </w:p>
    <w:p w:rsidR="00ED7DCD" w:rsidRDefault="00ED7DCD" w:rsidP="00ED7DCD">
      <w:pPr>
        <w:ind w:left="567" w:hanging="567"/>
        <w:rPr>
          <w:rFonts w:ascii="Times New Roman" w:hAnsi="Times New Roman"/>
          <w:b/>
          <w:sz w:val="28"/>
          <w:szCs w:val="28"/>
          <w:lang w:val="uk-UA"/>
        </w:rPr>
      </w:pPr>
    </w:p>
    <w:p w:rsidR="00445269" w:rsidRPr="00744BB9" w:rsidRDefault="00445269" w:rsidP="009628CC">
      <w:pPr>
        <w:ind w:left="567" w:right="-143" w:hanging="567"/>
        <w:jc w:val="right"/>
        <w:rPr>
          <w:i/>
          <w:sz w:val="24"/>
          <w:szCs w:val="24"/>
          <w:lang w:val="uk-UA"/>
        </w:rPr>
      </w:pPr>
      <w:r w:rsidRPr="00744BB9">
        <w:rPr>
          <w:i/>
          <w:sz w:val="24"/>
          <w:szCs w:val="24"/>
          <w:lang w:val="uk-UA"/>
        </w:rPr>
        <w:t>(у середньому за місяць</w:t>
      </w:r>
    </w:p>
    <w:p w:rsidR="00445269" w:rsidRPr="00744BB9" w:rsidRDefault="00445269" w:rsidP="00445269">
      <w:pPr>
        <w:ind w:left="567" w:right="-143" w:hanging="567"/>
        <w:jc w:val="right"/>
        <w:rPr>
          <w:rFonts w:ascii="Times New Roman" w:eastAsia="Calibri" w:hAnsi="Times New Roman"/>
          <w:b/>
          <w:sz w:val="24"/>
          <w:szCs w:val="24"/>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w:t>
      </w:r>
      <w:r>
        <w:rPr>
          <w:i/>
          <w:sz w:val="24"/>
          <w:szCs w:val="24"/>
          <w:lang w:val="uk-UA"/>
        </w:rPr>
        <w:t>відсотків</w:t>
      </w:r>
      <w:r w:rsidRPr="00744BB9">
        <w:rPr>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896DFC" w:rsidRPr="00E504DD" w:rsidTr="00A95D32">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896DFC" w:rsidRPr="00E504DD" w:rsidTr="00A95D32">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ED7DCD" w:rsidRPr="00E504DD" w:rsidTr="00A95D32">
        <w:tc>
          <w:tcPr>
            <w:tcW w:w="2916" w:type="pct"/>
            <w:tcBorders>
              <w:top w:val="single" w:sz="4" w:space="0" w:color="auto"/>
              <w:left w:val="nil"/>
              <w:bottom w:val="nil"/>
              <w:right w:val="nil"/>
            </w:tcBorders>
            <w:shd w:val="clear" w:color="auto" w:fill="auto"/>
            <w:vAlign w:val="bottom"/>
          </w:tcPr>
          <w:p w:rsidR="00ED7DCD" w:rsidRPr="00A66E3C" w:rsidRDefault="00ED7DCD" w:rsidP="00B65D9B">
            <w:pPr>
              <w:rPr>
                <w:rFonts w:ascii="Times New Roman" w:hAnsi="Times New Roman"/>
                <w:b/>
                <w:bCs/>
                <w:sz w:val="24"/>
                <w:szCs w:val="24"/>
              </w:rPr>
            </w:pPr>
          </w:p>
        </w:tc>
        <w:tc>
          <w:tcPr>
            <w:tcW w:w="697" w:type="pct"/>
            <w:tcBorders>
              <w:top w:val="single" w:sz="4" w:space="0" w:color="auto"/>
              <w:left w:val="nil"/>
              <w:bottom w:val="nil"/>
              <w:right w:val="nil"/>
            </w:tcBorders>
          </w:tcPr>
          <w:p w:rsidR="00ED7DCD" w:rsidRPr="00A66E3C" w:rsidRDefault="00ED7DCD" w:rsidP="00B65D9B">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ED7DCD" w:rsidRPr="00A66E3C" w:rsidRDefault="00ED7DCD" w:rsidP="00B65D9B">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ED7DCD" w:rsidRDefault="00ED7DCD" w:rsidP="00B65D9B">
            <w:pPr>
              <w:jc w:val="right"/>
              <w:rPr>
                <w:rFonts w:ascii="Times New Roman" w:eastAsia="Calibri" w:hAnsi="Times New Roman"/>
                <w:b/>
                <w:sz w:val="24"/>
                <w:szCs w:val="24"/>
                <w:lang w:val="uk-UA" w:eastAsia="en-US"/>
              </w:rPr>
            </w:pP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32095B" w:rsidRDefault="00643932" w:rsidP="00B65D9B">
            <w:pPr>
              <w:rPr>
                <w:rFonts w:ascii="Times New Roman" w:hAnsi="Times New Roman"/>
                <w:b/>
                <w:bCs/>
                <w:i/>
                <w:iCs/>
                <w:sz w:val="24"/>
                <w:szCs w:val="24"/>
              </w:rPr>
            </w:pPr>
            <w:r w:rsidRPr="0032095B">
              <w:rPr>
                <w:rFonts w:ascii="Times New Roman" w:hAnsi="Times New Roman"/>
                <w:b/>
                <w:bCs/>
                <w:i/>
                <w:iCs/>
                <w:sz w:val="24"/>
                <w:szCs w:val="24"/>
              </w:rPr>
              <w:t xml:space="preserve">Продукти харчування </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98,2</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97,7</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96,5</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32095B" w:rsidRDefault="00643932" w:rsidP="00B65D9B">
            <w:pPr>
              <w:ind w:left="142"/>
              <w:rPr>
                <w:rFonts w:ascii="Times New Roman" w:hAnsi="Times New Roman"/>
                <w:i/>
                <w:iCs/>
                <w:sz w:val="24"/>
                <w:szCs w:val="24"/>
              </w:rPr>
            </w:pPr>
            <w:proofErr w:type="gramStart"/>
            <w:r w:rsidRPr="0032095B">
              <w:rPr>
                <w:rFonts w:ascii="Times New Roman" w:hAnsi="Times New Roman"/>
                <w:i/>
                <w:iCs/>
                <w:sz w:val="24"/>
                <w:szCs w:val="24"/>
              </w:rPr>
              <w:t>у</w:t>
            </w:r>
            <w:proofErr w:type="gramEnd"/>
            <w:r w:rsidRPr="0032095B">
              <w:rPr>
                <w:rFonts w:ascii="Times New Roman" w:hAnsi="Times New Roman"/>
                <w:i/>
                <w:iCs/>
                <w:sz w:val="24"/>
                <w:szCs w:val="24"/>
              </w:rPr>
              <w:t xml:space="preserve"> тому числі:</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хліб і хлібопродукти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15,8</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15,1</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15,3</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м'ясо та м'ясопродукти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21,0</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22,9</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23,8</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риба та рибопродукти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5,0</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5,4</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5,2</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молоко, сир та яйця</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13,6</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13,8</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14,8</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 xml:space="preserve">молоко, </w:t>
            </w:r>
            <w:proofErr w:type="gramStart"/>
            <w:r w:rsidRPr="0032095B">
              <w:rPr>
                <w:rFonts w:ascii="Times New Roman" w:hAnsi="Times New Roman"/>
                <w:i/>
                <w:iCs/>
                <w:sz w:val="24"/>
                <w:szCs w:val="24"/>
              </w:rPr>
              <w:t>сир</w:t>
            </w:r>
            <w:proofErr w:type="gramEnd"/>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10,8</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11,0</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11,6</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яйця</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2,8</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2,8</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3,2</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олія та жири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8,3</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7,8</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6,9</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сало та інші тваринні харчові жири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2,0</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2,0</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1,9</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масло</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3,1</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3,1</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2,8</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олія та інші рослинні жири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3,2</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2,7</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2,2</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фрукти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5,8</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7,1</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6,4</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з них кавуни, дині</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0,4</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0,4</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0,5</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овочі, включаючи картоплю</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12,9</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11,2</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10,7</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з них картопля</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2,9</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3,0</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2,6</w:t>
            </w:r>
          </w:p>
        </w:tc>
      </w:tr>
      <w:tr w:rsidR="00643932" w:rsidRPr="00E504DD" w:rsidTr="00331DC3">
        <w:trPr>
          <w:trHeight w:hRule="exact" w:val="631"/>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цукор, джем, мед, сироп, шоколад та кондитерські вироби</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7,2</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6,9</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6,3</w:t>
            </w:r>
          </w:p>
        </w:tc>
      </w:tr>
      <w:tr w:rsidR="00643932" w:rsidRPr="00E504DD" w:rsidTr="00331DC3">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інші продукти харчування</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2,3</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2,0</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1,9</w:t>
            </w:r>
          </w:p>
        </w:tc>
      </w:tr>
      <w:tr w:rsidR="00643932" w:rsidRPr="00E504DD" w:rsidTr="00A95D32">
        <w:trPr>
          <w:trHeight w:hRule="exact" w:val="369"/>
        </w:trPr>
        <w:tc>
          <w:tcPr>
            <w:tcW w:w="2916"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безалкогольні напої</w:t>
            </w:r>
          </w:p>
        </w:tc>
        <w:tc>
          <w:tcPr>
            <w:tcW w:w="697" w:type="pct"/>
            <w:tcBorders>
              <w:top w:val="nil"/>
              <w:left w:val="nil"/>
              <w:bottom w:val="nil"/>
              <w:right w:val="nil"/>
            </w:tcBorders>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6,3</w:t>
            </w:r>
          </w:p>
        </w:tc>
        <w:tc>
          <w:tcPr>
            <w:tcW w:w="694" w:type="pct"/>
            <w:tcBorders>
              <w:top w:val="nil"/>
              <w:left w:val="nil"/>
              <w:bottom w:val="nil"/>
              <w:right w:val="nil"/>
            </w:tcBorders>
            <w:shd w:val="clear" w:color="auto" w:fill="auto"/>
            <w:vAlign w:val="bottom"/>
          </w:tcPr>
          <w:p w:rsidR="00643932" w:rsidRPr="00643932" w:rsidRDefault="00643932">
            <w:pPr>
              <w:jc w:val="right"/>
              <w:rPr>
                <w:rFonts w:ascii="Times New Roman" w:hAnsi="Times New Roman"/>
                <w:sz w:val="24"/>
                <w:szCs w:val="24"/>
              </w:rPr>
            </w:pPr>
            <w:r w:rsidRPr="00643932">
              <w:rPr>
                <w:rFonts w:ascii="Times New Roman" w:hAnsi="Times New Roman"/>
                <w:sz w:val="24"/>
                <w:szCs w:val="24"/>
              </w:rPr>
              <w:t>5,5</w:t>
            </w:r>
          </w:p>
        </w:tc>
        <w:tc>
          <w:tcPr>
            <w:tcW w:w="693" w:type="pct"/>
            <w:tcBorders>
              <w:top w:val="nil"/>
              <w:left w:val="nil"/>
              <w:bottom w:val="nil"/>
              <w:right w:val="nil"/>
            </w:tcBorders>
            <w:shd w:val="clear" w:color="auto" w:fill="auto"/>
            <w:vAlign w:val="bottom"/>
          </w:tcPr>
          <w:p w:rsidR="00643932" w:rsidRPr="00331DC3" w:rsidRDefault="00643932" w:rsidP="00331DC3">
            <w:pPr>
              <w:jc w:val="right"/>
              <w:rPr>
                <w:rFonts w:ascii="Times New Roman" w:hAnsi="Times New Roman"/>
                <w:sz w:val="24"/>
                <w:szCs w:val="24"/>
              </w:rPr>
            </w:pPr>
            <w:r w:rsidRPr="00331DC3">
              <w:rPr>
                <w:rFonts w:ascii="Times New Roman" w:hAnsi="Times New Roman"/>
                <w:sz w:val="24"/>
                <w:szCs w:val="24"/>
              </w:rPr>
              <w:t>5,2</w:t>
            </w:r>
          </w:p>
        </w:tc>
      </w:tr>
      <w:tr w:rsidR="00643932" w:rsidRPr="00E504DD" w:rsidTr="00A95D32">
        <w:trPr>
          <w:trHeight w:hRule="exact" w:val="369"/>
        </w:trPr>
        <w:tc>
          <w:tcPr>
            <w:tcW w:w="2916" w:type="pct"/>
            <w:tcBorders>
              <w:top w:val="nil"/>
              <w:left w:val="nil"/>
              <w:bottom w:val="single" w:sz="4" w:space="0" w:color="auto"/>
              <w:right w:val="nil"/>
            </w:tcBorders>
            <w:shd w:val="clear" w:color="auto" w:fill="auto"/>
            <w:vAlign w:val="bottom"/>
          </w:tcPr>
          <w:p w:rsidR="00643932" w:rsidRPr="0032095B" w:rsidRDefault="00643932" w:rsidP="00B65D9B">
            <w:pPr>
              <w:rPr>
                <w:rFonts w:ascii="Times New Roman" w:hAnsi="Times New Roman"/>
                <w:b/>
                <w:bCs/>
                <w:i/>
                <w:iCs/>
                <w:sz w:val="24"/>
                <w:szCs w:val="24"/>
              </w:rPr>
            </w:pPr>
            <w:r w:rsidRPr="0032095B">
              <w:rPr>
                <w:rFonts w:ascii="Times New Roman" w:hAnsi="Times New Roman"/>
                <w:b/>
                <w:bCs/>
                <w:i/>
                <w:iCs/>
                <w:sz w:val="24"/>
                <w:szCs w:val="24"/>
              </w:rPr>
              <w:t xml:space="preserve">Харчування поза домом </w:t>
            </w:r>
          </w:p>
        </w:tc>
        <w:tc>
          <w:tcPr>
            <w:tcW w:w="697" w:type="pct"/>
            <w:tcBorders>
              <w:top w:val="nil"/>
              <w:left w:val="nil"/>
              <w:bottom w:val="single" w:sz="4" w:space="0" w:color="auto"/>
              <w:right w:val="nil"/>
            </w:tcBorders>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1,8</w:t>
            </w:r>
          </w:p>
        </w:tc>
        <w:tc>
          <w:tcPr>
            <w:tcW w:w="694" w:type="pct"/>
            <w:tcBorders>
              <w:top w:val="nil"/>
              <w:left w:val="nil"/>
              <w:bottom w:val="single" w:sz="4" w:space="0" w:color="auto"/>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2,3</w:t>
            </w:r>
          </w:p>
        </w:tc>
        <w:tc>
          <w:tcPr>
            <w:tcW w:w="693" w:type="pct"/>
            <w:tcBorders>
              <w:top w:val="nil"/>
              <w:left w:val="nil"/>
              <w:bottom w:val="single" w:sz="4" w:space="0" w:color="auto"/>
              <w:right w:val="nil"/>
            </w:tcBorders>
            <w:shd w:val="clear" w:color="auto" w:fill="auto"/>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3,5</w:t>
            </w:r>
          </w:p>
        </w:tc>
      </w:tr>
      <w:tr w:rsidR="00643932" w:rsidRPr="00E504DD" w:rsidTr="00A95D32">
        <w:trPr>
          <w:trHeight w:hRule="exact" w:val="369"/>
        </w:trPr>
        <w:tc>
          <w:tcPr>
            <w:tcW w:w="2916" w:type="pct"/>
            <w:tcBorders>
              <w:top w:val="single" w:sz="4" w:space="0" w:color="auto"/>
              <w:left w:val="nil"/>
              <w:bottom w:val="nil"/>
              <w:right w:val="nil"/>
            </w:tcBorders>
            <w:shd w:val="clear" w:color="auto" w:fill="auto"/>
            <w:vAlign w:val="bottom"/>
          </w:tcPr>
          <w:p w:rsidR="00643932" w:rsidRPr="00875289" w:rsidRDefault="00643932" w:rsidP="00B65D9B">
            <w:pPr>
              <w:rPr>
                <w:rFonts w:ascii="Times New Roman" w:hAnsi="Times New Roman"/>
                <w:b/>
                <w:sz w:val="24"/>
                <w:szCs w:val="24"/>
                <w:lang w:val="uk-UA"/>
              </w:rPr>
            </w:pPr>
            <w:r w:rsidRPr="00493CF5">
              <w:rPr>
                <w:rFonts w:ascii="Times New Roman" w:hAnsi="Times New Roman"/>
                <w:b/>
                <w:sz w:val="24"/>
                <w:szCs w:val="24"/>
                <w:lang w:val="uk-UA"/>
              </w:rPr>
              <w:t>Сукупні витрати на харчування</w:t>
            </w:r>
          </w:p>
        </w:tc>
        <w:tc>
          <w:tcPr>
            <w:tcW w:w="697" w:type="pct"/>
            <w:tcBorders>
              <w:top w:val="single" w:sz="4" w:space="0" w:color="auto"/>
              <w:left w:val="nil"/>
              <w:bottom w:val="nil"/>
              <w:right w:val="nil"/>
            </w:tcBorders>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100,0</w:t>
            </w:r>
          </w:p>
        </w:tc>
        <w:tc>
          <w:tcPr>
            <w:tcW w:w="694" w:type="pct"/>
            <w:tcBorders>
              <w:top w:val="single" w:sz="4" w:space="0" w:color="auto"/>
              <w:left w:val="nil"/>
              <w:bottom w:val="nil"/>
              <w:right w:val="nil"/>
            </w:tcBorders>
            <w:shd w:val="clear" w:color="auto" w:fill="auto"/>
            <w:vAlign w:val="bottom"/>
          </w:tcPr>
          <w:p w:rsidR="00643932" w:rsidRPr="00643932" w:rsidRDefault="00643932">
            <w:pPr>
              <w:jc w:val="right"/>
              <w:rPr>
                <w:rFonts w:ascii="Times New Roman" w:hAnsi="Times New Roman"/>
                <w:b/>
                <w:bCs/>
                <w:sz w:val="24"/>
                <w:szCs w:val="24"/>
              </w:rPr>
            </w:pPr>
            <w:r w:rsidRPr="00643932">
              <w:rPr>
                <w:rFonts w:ascii="Times New Roman" w:hAnsi="Times New Roman"/>
                <w:b/>
                <w:bCs/>
                <w:sz w:val="24"/>
                <w:szCs w:val="24"/>
              </w:rPr>
              <w:t>100,0</w:t>
            </w:r>
          </w:p>
        </w:tc>
        <w:tc>
          <w:tcPr>
            <w:tcW w:w="693" w:type="pct"/>
            <w:tcBorders>
              <w:top w:val="single" w:sz="4" w:space="0" w:color="auto"/>
              <w:left w:val="nil"/>
              <w:bottom w:val="nil"/>
              <w:right w:val="nil"/>
            </w:tcBorders>
            <w:shd w:val="clear" w:color="auto" w:fill="auto"/>
            <w:vAlign w:val="bottom"/>
          </w:tcPr>
          <w:p w:rsidR="00643932" w:rsidRPr="00331DC3" w:rsidRDefault="00643932" w:rsidP="00331DC3">
            <w:pPr>
              <w:jc w:val="right"/>
              <w:rPr>
                <w:rFonts w:ascii="Times New Roman" w:hAnsi="Times New Roman"/>
                <w:b/>
                <w:bCs/>
                <w:sz w:val="24"/>
                <w:szCs w:val="24"/>
              </w:rPr>
            </w:pPr>
            <w:r w:rsidRPr="00331DC3">
              <w:rPr>
                <w:rFonts w:ascii="Times New Roman" w:hAnsi="Times New Roman"/>
                <w:b/>
                <w:bCs/>
                <w:sz w:val="24"/>
                <w:szCs w:val="24"/>
              </w:rPr>
              <w:t>100,0</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ED7DCD" w:rsidRDefault="00ED7DCD" w:rsidP="00AF6976">
      <w:pPr>
        <w:ind w:left="629" w:hanging="629"/>
        <w:rPr>
          <w:rFonts w:ascii="Times New Roman" w:hAnsi="Times New Roman"/>
          <w:b/>
          <w:sz w:val="28"/>
          <w:szCs w:val="28"/>
          <w:lang w:val="uk-UA"/>
        </w:rPr>
      </w:pPr>
      <w:r>
        <w:rPr>
          <w:b/>
          <w:sz w:val="28"/>
          <w:szCs w:val="28"/>
          <w:lang w:val="uk-UA"/>
        </w:rPr>
        <w:lastRenderedPageBreak/>
        <w:t>2.</w:t>
      </w:r>
      <w:r w:rsidR="00F06F2A">
        <w:rPr>
          <w:b/>
          <w:sz w:val="28"/>
          <w:szCs w:val="28"/>
          <w:lang w:val="uk-UA"/>
        </w:rPr>
        <w:t>18</w:t>
      </w:r>
      <w:r w:rsidRPr="00954FB8">
        <w:rPr>
          <w:b/>
          <w:sz w:val="28"/>
          <w:szCs w:val="28"/>
          <w:lang w:val="uk-UA"/>
        </w:rPr>
        <w:t xml:space="preserve">. </w:t>
      </w:r>
      <w:r>
        <w:rPr>
          <w:rFonts w:ascii="Times New Roman" w:hAnsi="Times New Roman"/>
          <w:b/>
          <w:sz w:val="28"/>
          <w:szCs w:val="28"/>
          <w:lang w:val="uk-UA"/>
        </w:rPr>
        <w:t>Структура сукупних витрат домогоспод</w:t>
      </w:r>
      <w:r w:rsidRPr="00FD5B0F">
        <w:rPr>
          <w:rFonts w:ascii="Times New Roman" w:hAnsi="Times New Roman"/>
          <w:b/>
          <w:sz w:val="28"/>
          <w:szCs w:val="28"/>
        </w:rPr>
        <w:t>арств</w:t>
      </w:r>
      <w:r>
        <w:rPr>
          <w:rFonts w:ascii="Times New Roman" w:hAnsi="Times New Roman"/>
          <w:b/>
          <w:sz w:val="28"/>
          <w:szCs w:val="28"/>
          <w:lang w:val="uk-UA"/>
        </w:rPr>
        <w:t xml:space="preserve"> на харчування за типами поселень </w:t>
      </w:r>
    </w:p>
    <w:p w:rsidR="00ED7DCD" w:rsidRDefault="00ED7DCD" w:rsidP="00ED7DCD">
      <w:pPr>
        <w:ind w:left="567" w:right="-143" w:hanging="567"/>
        <w:jc w:val="right"/>
        <w:rPr>
          <w:rFonts w:ascii="Times New Roman" w:hAnsi="Times New Roman"/>
          <w:i/>
          <w:sz w:val="24"/>
          <w:szCs w:val="24"/>
          <w:lang w:val="uk-UA"/>
        </w:rPr>
      </w:pPr>
    </w:p>
    <w:p w:rsidR="00445269" w:rsidRPr="00744BB9" w:rsidRDefault="00445269" w:rsidP="009628CC">
      <w:pPr>
        <w:ind w:left="567" w:right="-143" w:hanging="567"/>
        <w:jc w:val="right"/>
        <w:rPr>
          <w:i/>
          <w:sz w:val="24"/>
          <w:szCs w:val="24"/>
          <w:lang w:val="uk-UA"/>
        </w:rPr>
      </w:pPr>
      <w:r w:rsidRPr="00744BB9">
        <w:rPr>
          <w:i/>
          <w:sz w:val="24"/>
          <w:szCs w:val="24"/>
          <w:lang w:val="uk-UA"/>
        </w:rPr>
        <w:t>(у середньому за місяць</w:t>
      </w:r>
    </w:p>
    <w:p w:rsidR="00445269" w:rsidRPr="00744BB9" w:rsidRDefault="00445269" w:rsidP="00445269">
      <w:pPr>
        <w:ind w:left="567" w:right="-143" w:hanging="567"/>
        <w:jc w:val="right"/>
        <w:rPr>
          <w:rFonts w:ascii="Times New Roman" w:eastAsia="Calibri" w:hAnsi="Times New Roman"/>
          <w:b/>
          <w:sz w:val="24"/>
          <w:szCs w:val="24"/>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w:t>
      </w:r>
      <w:r>
        <w:rPr>
          <w:i/>
          <w:sz w:val="24"/>
          <w:szCs w:val="24"/>
          <w:lang w:val="uk-UA"/>
        </w:rPr>
        <w:t>відсотків</w:t>
      </w:r>
      <w:r w:rsidRPr="00744BB9">
        <w:rPr>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828"/>
        <w:gridCol w:w="916"/>
        <w:gridCol w:w="912"/>
        <w:gridCol w:w="912"/>
        <w:gridCol w:w="908"/>
        <w:gridCol w:w="906"/>
        <w:gridCol w:w="905"/>
      </w:tblGrid>
      <w:tr w:rsidR="00ED7DCD" w:rsidRPr="00E504DD" w:rsidTr="00A95D32">
        <w:trPr>
          <w:trHeight w:val="340"/>
        </w:trPr>
        <w:tc>
          <w:tcPr>
            <w:tcW w:w="2061" w:type="pct"/>
            <w:vMerge w:val="restart"/>
            <w:tcBorders>
              <w:top w:val="single" w:sz="4" w:space="0" w:color="auto"/>
              <w:left w:val="nil"/>
              <w:bottom w:val="single" w:sz="4" w:space="0" w:color="auto"/>
              <w:right w:val="single" w:sz="4" w:space="0" w:color="auto"/>
            </w:tcBorders>
            <w:shd w:val="clear" w:color="auto" w:fill="auto"/>
          </w:tcPr>
          <w:p w:rsidR="00ED7DCD" w:rsidRPr="00230149" w:rsidRDefault="00ED7DCD" w:rsidP="00B65D9B">
            <w:pPr>
              <w:jc w:val="center"/>
              <w:rPr>
                <w:rFonts w:ascii="Times New Roman" w:eastAsia="Calibri" w:hAnsi="Times New Roman"/>
                <w:b/>
                <w:sz w:val="24"/>
                <w:szCs w:val="24"/>
                <w:lang w:val="uk-UA" w:eastAsia="en-US"/>
              </w:rPr>
            </w:pPr>
          </w:p>
        </w:tc>
        <w:tc>
          <w:tcPr>
            <w:tcW w:w="14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35403B"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64" w:type="pct"/>
            <w:gridSpan w:val="3"/>
            <w:tcBorders>
              <w:top w:val="single" w:sz="4" w:space="0" w:color="auto"/>
              <w:left w:val="single" w:sz="4" w:space="0" w:color="auto"/>
              <w:bottom w:val="single" w:sz="4" w:space="0" w:color="auto"/>
              <w:right w:val="nil"/>
            </w:tcBorders>
            <w:shd w:val="clear" w:color="auto" w:fill="auto"/>
            <w:vAlign w:val="center"/>
          </w:tcPr>
          <w:p w:rsidR="00ED7DCD" w:rsidRPr="00230149" w:rsidRDefault="00AE28AF"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ED7DCD" w:rsidRPr="00230149">
              <w:rPr>
                <w:rFonts w:ascii="Times New Roman" w:eastAsia="Calibri" w:hAnsi="Times New Roman"/>
                <w:b/>
                <w:sz w:val="24"/>
                <w:szCs w:val="24"/>
                <w:lang w:val="uk-UA" w:eastAsia="en-US"/>
              </w:rPr>
              <w:t xml:space="preserve"> сільській місцевості</w:t>
            </w:r>
          </w:p>
        </w:tc>
      </w:tr>
      <w:tr w:rsidR="00ED7DCD" w:rsidRPr="00E504DD" w:rsidTr="00A95D32">
        <w:trPr>
          <w:trHeight w:val="447"/>
        </w:trPr>
        <w:tc>
          <w:tcPr>
            <w:tcW w:w="2061" w:type="pct"/>
            <w:vMerge/>
            <w:tcBorders>
              <w:top w:val="single" w:sz="4" w:space="0" w:color="auto"/>
              <w:left w:val="nil"/>
              <w:bottom w:val="single" w:sz="4" w:space="0" w:color="auto"/>
              <w:right w:val="single" w:sz="4" w:space="0" w:color="auto"/>
            </w:tcBorders>
            <w:shd w:val="clear" w:color="auto" w:fill="auto"/>
          </w:tcPr>
          <w:p w:rsidR="00ED7DCD" w:rsidRPr="00230149" w:rsidRDefault="00ED7DCD" w:rsidP="00B65D9B">
            <w:pPr>
              <w:jc w:val="center"/>
              <w:rPr>
                <w:rFonts w:ascii="Times New Roman" w:eastAsia="Calibri" w:hAnsi="Times New Roman"/>
                <w:b/>
                <w:sz w:val="24"/>
                <w:szCs w:val="24"/>
                <w:lang w:val="uk-UA" w:eastAsia="en-US"/>
              </w:rPr>
            </w:pP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7" w:type="pct"/>
            <w:tcBorders>
              <w:top w:val="single" w:sz="4" w:space="0" w:color="auto"/>
              <w:left w:val="single" w:sz="4" w:space="0" w:color="auto"/>
              <w:bottom w:val="single" w:sz="4" w:space="0" w:color="auto"/>
              <w:right w:val="nil"/>
            </w:tcBorders>
            <w:shd w:val="clear" w:color="auto" w:fill="auto"/>
            <w:vAlign w:val="center"/>
          </w:tcPr>
          <w:p w:rsidR="00ED7DCD" w:rsidRPr="00230149" w:rsidRDefault="00ED7DCD"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ED7DCD" w:rsidRPr="00E504DD" w:rsidTr="00A95D32">
        <w:tc>
          <w:tcPr>
            <w:tcW w:w="2061" w:type="pct"/>
            <w:tcBorders>
              <w:top w:val="single" w:sz="4" w:space="0" w:color="auto"/>
              <w:left w:val="nil"/>
              <w:bottom w:val="nil"/>
              <w:right w:val="nil"/>
            </w:tcBorders>
            <w:shd w:val="clear" w:color="auto" w:fill="auto"/>
            <w:vAlign w:val="bottom"/>
          </w:tcPr>
          <w:p w:rsidR="00ED7DCD" w:rsidRPr="00A66E3C" w:rsidRDefault="00ED7DCD" w:rsidP="00B65D9B">
            <w:pPr>
              <w:rPr>
                <w:rFonts w:ascii="Times New Roman" w:hAnsi="Times New Roman"/>
                <w:b/>
                <w:bCs/>
                <w:sz w:val="24"/>
                <w:szCs w:val="24"/>
              </w:rPr>
            </w:pPr>
          </w:p>
        </w:tc>
        <w:tc>
          <w:tcPr>
            <w:tcW w:w="493" w:type="pct"/>
            <w:tcBorders>
              <w:top w:val="single" w:sz="4" w:space="0" w:color="auto"/>
              <w:left w:val="nil"/>
              <w:bottom w:val="nil"/>
              <w:right w:val="nil"/>
            </w:tcBorders>
          </w:tcPr>
          <w:p w:rsidR="00ED7DCD" w:rsidRPr="00A66E3C" w:rsidRDefault="00ED7DCD" w:rsidP="00B65D9B">
            <w:pPr>
              <w:jc w:val="both"/>
              <w:rPr>
                <w:rFonts w:ascii="Times New Roman" w:eastAsia="Calibri" w:hAnsi="Times New Roman"/>
                <w:b/>
                <w:sz w:val="24"/>
                <w:szCs w:val="24"/>
                <w:lang w:val="uk-UA" w:eastAsia="en-US"/>
              </w:rPr>
            </w:pPr>
          </w:p>
        </w:tc>
        <w:tc>
          <w:tcPr>
            <w:tcW w:w="491" w:type="pct"/>
            <w:tcBorders>
              <w:top w:val="single" w:sz="4" w:space="0" w:color="auto"/>
              <w:left w:val="nil"/>
              <w:bottom w:val="nil"/>
              <w:right w:val="nil"/>
            </w:tcBorders>
            <w:shd w:val="clear" w:color="auto" w:fill="auto"/>
          </w:tcPr>
          <w:p w:rsidR="00ED7DCD" w:rsidRPr="00A66E3C" w:rsidRDefault="00ED7DCD" w:rsidP="00B65D9B">
            <w:pPr>
              <w:jc w:val="both"/>
              <w:rPr>
                <w:rFonts w:ascii="Times New Roman" w:eastAsia="Calibri" w:hAnsi="Times New Roman"/>
                <w:b/>
                <w:sz w:val="24"/>
                <w:szCs w:val="24"/>
                <w:lang w:val="uk-UA" w:eastAsia="en-US"/>
              </w:rPr>
            </w:pPr>
          </w:p>
        </w:tc>
        <w:tc>
          <w:tcPr>
            <w:tcW w:w="491" w:type="pct"/>
            <w:tcBorders>
              <w:top w:val="single" w:sz="4" w:space="0" w:color="auto"/>
              <w:left w:val="nil"/>
              <w:bottom w:val="nil"/>
              <w:right w:val="nil"/>
            </w:tcBorders>
            <w:shd w:val="clear" w:color="auto" w:fill="auto"/>
            <w:vAlign w:val="bottom"/>
          </w:tcPr>
          <w:p w:rsidR="00ED7DCD" w:rsidRDefault="00ED7DCD" w:rsidP="00B65D9B">
            <w:pPr>
              <w:jc w:val="right"/>
              <w:rPr>
                <w:rFonts w:ascii="Times New Roman" w:eastAsia="Calibri" w:hAnsi="Times New Roman"/>
                <w:b/>
                <w:sz w:val="24"/>
                <w:szCs w:val="24"/>
                <w:lang w:val="uk-UA" w:eastAsia="en-US"/>
              </w:rPr>
            </w:pPr>
          </w:p>
        </w:tc>
        <w:tc>
          <w:tcPr>
            <w:tcW w:w="489" w:type="pct"/>
            <w:tcBorders>
              <w:top w:val="single" w:sz="4" w:space="0" w:color="auto"/>
              <w:left w:val="nil"/>
              <w:bottom w:val="nil"/>
              <w:right w:val="nil"/>
            </w:tcBorders>
          </w:tcPr>
          <w:p w:rsidR="00ED7DCD" w:rsidRDefault="00ED7DCD" w:rsidP="00B65D9B">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tcPr>
          <w:p w:rsidR="00ED7DCD" w:rsidRDefault="00ED7DCD" w:rsidP="00B65D9B">
            <w:pPr>
              <w:jc w:val="right"/>
              <w:rPr>
                <w:rFonts w:ascii="Times New Roman" w:eastAsia="Calibri" w:hAnsi="Times New Roman"/>
                <w:b/>
                <w:sz w:val="24"/>
                <w:szCs w:val="24"/>
                <w:lang w:val="uk-UA" w:eastAsia="en-US"/>
              </w:rPr>
            </w:pPr>
          </w:p>
        </w:tc>
        <w:tc>
          <w:tcPr>
            <w:tcW w:w="487" w:type="pct"/>
            <w:tcBorders>
              <w:top w:val="single" w:sz="4" w:space="0" w:color="auto"/>
              <w:left w:val="nil"/>
              <w:bottom w:val="nil"/>
              <w:right w:val="nil"/>
            </w:tcBorders>
          </w:tcPr>
          <w:p w:rsidR="00ED7DCD" w:rsidRDefault="00ED7DCD" w:rsidP="00B65D9B">
            <w:pPr>
              <w:jc w:val="right"/>
              <w:rPr>
                <w:rFonts w:ascii="Times New Roman" w:eastAsia="Calibri" w:hAnsi="Times New Roman"/>
                <w:b/>
                <w:sz w:val="24"/>
                <w:szCs w:val="24"/>
                <w:lang w:val="uk-UA" w:eastAsia="en-US"/>
              </w:rPr>
            </w:pP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32095B" w:rsidRDefault="00643932" w:rsidP="00B65D9B">
            <w:pPr>
              <w:rPr>
                <w:rFonts w:ascii="Times New Roman" w:hAnsi="Times New Roman"/>
                <w:b/>
                <w:bCs/>
                <w:i/>
                <w:iCs/>
                <w:sz w:val="24"/>
                <w:szCs w:val="24"/>
              </w:rPr>
            </w:pPr>
            <w:r w:rsidRPr="0032095B">
              <w:rPr>
                <w:rFonts w:ascii="Times New Roman" w:hAnsi="Times New Roman"/>
                <w:b/>
                <w:bCs/>
                <w:i/>
                <w:iCs/>
                <w:sz w:val="24"/>
                <w:szCs w:val="24"/>
              </w:rPr>
              <w:t xml:space="preserve">Продукти харчування </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98,0</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97,6</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96,1</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99,1</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98,3</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98,0</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32095B" w:rsidRDefault="00643932" w:rsidP="00B65D9B">
            <w:pPr>
              <w:ind w:left="142"/>
              <w:rPr>
                <w:rFonts w:ascii="Times New Roman" w:hAnsi="Times New Roman"/>
                <w:i/>
                <w:iCs/>
                <w:sz w:val="24"/>
                <w:szCs w:val="24"/>
              </w:rPr>
            </w:pPr>
            <w:proofErr w:type="gramStart"/>
            <w:r w:rsidRPr="0032095B">
              <w:rPr>
                <w:rFonts w:ascii="Times New Roman" w:hAnsi="Times New Roman"/>
                <w:i/>
                <w:iCs/>
                <w:sz w:val="24"/>
                <w:szCs w:val="24"/>
              </w:rPr>
              <w:t>у</w:t>
            </w:r>
            <w:proofErr w:type="gramEnd"/>
            <w:r w:rsidRPr="0032095B">
              <w:rPr>
                <w:rFonts w:ascii="Times New Roman" w:hAnsi="Times New Roman"/>
                <w:i/>
                <w:iCs/>
                <w:sz w:val="24"/>
                <w:szCs w:val="24"/>
              </w:rPr>
              <w:t xml:space="preserve"> тому числі:</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хліб і хлібопродукти</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15,2</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14,6</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14,9</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18,2</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17,4</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16,6</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м'ясо та м'ясопродукти</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21,8</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23,8</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24,7</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18,0</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19,0</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20,7</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риба та рибопродукти</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5,2</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5,7</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5,5</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4,3</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4,6</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4,0</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молоко, сир та яйця</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13,8</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13,8</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15,2</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13,0</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13,7</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13,3</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 xml:space="preserve">молоко, </w:t>
            </w:r>
            <w:proofErr w:type="gramStart"/>
            <w:r w:rsidRPr="0032095B">
              <w:rPr>
                <w:rFonts w:ascii="Times New Roman" w:hAnsi="Times New Roman"/>
                <w:i/>
                <w:iCs/>
                <w:sz w:val="24"/>
                <w:szCs w:val="24"/>
              </w:rPr>
              <w:t>сир</w:t>
            </w:r>
            <w:proofErr w:type="gramEnd"/>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11,1</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11,1</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12,0</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9,8</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10,4</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10,3</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яйця</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2,7</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2,7</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3,2</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3,2</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3,3</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3,0</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олія та жири</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8,5</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7,7</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6,6</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7,2</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8,5</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8,1</w:t>
            </w:r>
          </w:p>
        </w:tc>
      </w:tr>
      <w:tr w:rsidR="00643932" w:rsidRPr="00E504DD" w:rsidTr="0032095B">
        <w:trPr>
          <w:trHeight w:hRule="exact" w:val="651"/>
        </w:trPr>
        <w:tc>
          <w:tcPr>
            <w:tcW w:w="206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сало та інші тваринні харчові жири</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2,0</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1,9</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1,8</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1,6</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2,5</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2,5</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масло</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3,3</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3,1</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2,7</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2,7</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3,0</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3,1</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олія та інші рослинні жири</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3,2</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2,7</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2,1</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2,9</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3,0</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2,5</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фрукти</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6,5</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7,9</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7,0</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2,9</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3,6</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4,2</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з них кавуни, дині</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0,5</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0,5</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0,6</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0,1</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0,2</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0,2</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овочі, включаючи картоплю</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11,5</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10,0</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9,6</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18,6</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16,2</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14,6</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32095B" w:rsidRDefault="00643932" w:rsidP="00B65D9B">
            <w:pPr>
              <w:ind w:left="284"/>
              <w:rPr>
                <w:rFonts w:ascii="Times New Roman" w:hAnsi="Times New Roman"/>
                <w:i/>
                <w:iCs/>
                <w:sz w:val="24"/>
                <w:szCs w:val="24"/>
              </w:rPr>
            </w:pPr>
            <w:r w:rsidRPr="0032095B">
              <w:rPr>
                <w:rFonts w:ascii="Times New Roman" w:hAnsi="Times New Roman"/>
                <w:i/>
                <w:iCs/>
                <w:sz w:val="24"/>
                <w:szCs w:val="24"/>
              </w:rPr>
              <w:t>з них картопля</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2,4</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2,5</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2,3</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4,7</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5,3</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3,7</w:t>
            </w:r>
          </w:p>
        </w:tc>
      </w:tr>
      <w:tr w:rsidR="00643932" w:rsidRPr="00E504DD" w:rsidTr="00B77ADA">
        <w:trPr>
          <w:trHeight w:hRule="exact" w:val="631"/>
        </w:trPr>
        <w:tc>
          <w:tcPr>
            <w:tcW w:w="206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цукор, джем, мед, сироп, шоколад та кондитерські вироби</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6,8</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6,7</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5,9</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8,7</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7,4</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7,9</w:t>
            </w:r>
          </w:p>
        </w:tc>
      </w:tr>
      <w:tr w:rsidR="00643932" w:rsidRPr="00E504DD" w:rsidTr="00B77ADA">
        <w:trPr>
          <w:trHeight w:hRule="exact" w:val="369"/>
        </w:trPr>
        <w:tc>
          <w:tcPr>
            <w:tcW w:w="206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інші продукти харчування</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2,4</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2,0</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1,8</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1,9</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2,1</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2,3</w:t>
            </w:r>
          </w:p>
        </w:tc>
      </w:tr>
      <w:tr w:rsidR="00643932" w:rsidRPr="00E504DD" w:rsidTr="00A95D32">
        <w:trPr>
          <w:trHeight w:hRule="exact" w:val="369"/>
        </w:trPr>
        <w:tc>
          <w:tcPr>
            <w:tcW w:w="2061" w:type="pct"/>
            <w:tcBorders>
              <w:top w:val="nil"/>
              <w:left w:val="nil"/>
              <w:bottom w:val="nil"/>
              <w:right w:val="nil"/>
            </w:tcBorders>
            <w:shd w:val="clear" w:color="auto" w:fill="auto"/>
            <w:vAlign w:val="bottom"/>
          </w:tcPr>
          <w:p w:rsidR="00643932" w:rsidRPr="00875289" w:rsidRDefault="00643932" w:rsidP="00B65D9B">
            <w:pPr>
              <w:ind w:left="142"/>
              <w:rPr>
                <w:rFonts w:ascii="Times New Roman" w:hAnsi="Times New Roman"/>
                <w:sz w:val="24"/>
                <w:szCs w:val="24"/>
              </w:rPr>
            </w:pPr>
            <w:r w:rsidRPr="00875289">
              <w:rPr>
                <w:rFonts w:ascii="Times New Roman" w:hAnsi="Times New Roman"/>
                <w:sz w:val="24"/>
                <w:szCs w:val="24"/>
              </w:rPr>
              <w:t>безалкогольні напої</w:t>
            </w:r>
          </w:p>
        </w:tc>
        <w:tc>
          <w:tcPr>
            <w:tcW w:w="493"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6,3</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5,4</w:t>
            </w:r>
          </w:p>
        </w:tc>
        <w:tc>
          <w:tcPr>
            <w:tcW w:w="491" w:type="pct"/>
            <w:tcBorders>
              <w:top w:val="nil"/>
              <w:left w:val="nil"/>
              <w:bottom w:val="nil"/>
              <w:right w:val="nil"/>
            </w:tcBorders>
            <w:shd w:val="clear" w:color="auto" w:fill="auto"/>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4,9</w:t>
            </w:r>
          </w:p>
        </w:tc>
        <w:tc>
          <w:tcPr>
            <w:tcW w:w="489"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6,3</w:t>
            </w:r>
          </w:p>
        </w:tc>
        <w:tc>
          <w:tcPr>
            <w:tcW w:w="488"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5,8</w:t>
            </w:r>
          </w:p>
        </w:tc>
        <w:tc>
          <w:tcPr>
            <w:tcW w:w="487" w:type="pct"/>
            <w:tcBorders>
              <w:top w:val="nil"/>
              <w:left w:val="nil"/>
              <w:bottom w:val="nil"/>
              <w:right w:val="nil"/>
            </w:tcBorders>
            <w:vAlign w:val="bottom"/>
          </w:tcPr>
          <w:p w:rsidR="00643932" w:rsidRPr="00643932" w:rsidRDefault="00643932" w:rsidP="00B77ADA">
            <w:pPr>
              <w:jc w:val="right"/>
              <w:rPr>
                <w:rFonts w:ascii="Times New Roman" w:hAnsi="Times New Roman"/>
                <w:sz w:val="24"/>
                <w:szCs w:val="24"/>
              </w:rPr>
            </w:pPr>
            <w:r w:rsidRPr="00643932">
              <w:rPr>
                <w:rFonts w:ascii="Times New Roman" w:hAnsi="Times New Roman"/>
                <w:sz w:val="24"/>
                <w:szCs w:val="24"/>
              </w:rPr>
              <w:t>6,3</w:t>
            </w:r>
          </w:p>
        </w:tc>
      </w:tr>
      <w:tr w:rsidR="00643932" w:rsidRPr="00E504DD" w:rsidTr="00A95D32">
        <w:trPr>
          <w:trHeight w:hRule="exact" w:val="369"/>
        </w:trPr>
        <w:tc>
          <w:tcPr>
            <w:tcW w:w="2061" w:type="pct"/>
            <w:tcBorders>
              <w:top w:val="nil"/>
              <w:left w:val="nil"/>
              <w:bottom w:val="single" w:sz="4" w:space="0" w:color="auto"/>
              <w:right w:val="nil"/>
            </w:tcBorders>
            <w:shd w:val="clear" w:color="auto" w:fill="auto"/>
            <w:vAlign w:val="bottom"/>
          </w:tcPr>
          <w:p w:rsidR="00643932" w:rsidRPr="0032095B" w:rsidRDefault="00643932" w:rsidP="00B65D9B">
            <w:pPr>
              <w:rPr>
                <w:rFonts w:ascii="Times New Roman" w:hAnsi="Times New Roman"/>
                <w:b/>
                <w:bCs/>
                <w:i/>
                <w:iCs/>
                <w:sz w:val="24"/>
                <w:szCs w:val="24"/>
              </w:rPr>
            </w:pPr>
            <w:r w:rsidRPr="0032095B">
              <w:rPr>
                <w:rFonts w:ascii="Times New Roman" w:hAnsi="Times New Roman"/>
                <w:b/>
                <w:bCs/>
                <w:i/>
                <w:iCs/>
                <w:sz w:val="24"/>
                <w:szCs w:val="24"/>
              </w:rPr>
              <w:t xml:space="preserve">Харчування поза домом </w:t>
            </w:r>
          </w:p>
        </w:tc>
        <w:tc>
          <w:tcPr>
            <w:tcW w:w="493" w:type="pct"/>
            <w:tcBorders>
              <w:top w:val="nil"/>
              <w:left w:val="nil"/>
              <w:bottom w:val="single" w:sz="4" w:space="0" w:color="auto"/>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2,0</w:t>
            </w:r>
          </w:p>
        </w:tc>
        <w:tc>
          <w:tcPr>
            <w:tcW w:w="491" w:type="pct"/>
            <w:tcBorders>
              <w:top w:val="nil"/>
              <w:left w:val="nil"/>
              <w:bottom w:val="single" w:sz="4" w:space="0" w:color="auto"/>
              <w:right w:val="nil"/>
            </w:tcBorders>
            <w:shd w:val="clear" w:color="auto" w:fill="auto"/>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2,4</w:t>
            </w:r>
          </w:p>
        </w:tc>
        <w:tc>
          <w:tcPr>
            <w:tcW w:w="491" w:type="pct"/>
            <w:tcBorders>
              <w:top w:val="nil"/>
              <w:left w:val="nil"/>
              <w:bottom w:val="single" w:sz="4" w:space="0" w:color="auto"/>
              <w:right w:val="nil"/>
            </w:tcBorders>
            <w:shd w:val="clear" w:color="auto" w:fill="auto"/>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3,9</w:t>
            </w:r>
          </w:p>
        </w:tc>
        <w:tc>
          <w:tcPr>
            <w:tcW w:w="489" w:type="pct"/>
            <w:tcBorders>
              <w:top w:val="nil"/>
              <w:left w:val="nil"/>
              <w:bottom w:val="single" w:sz="4" w:space="0" w:color="auto"/>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0,9</w:t>
            </w:r>
          </w:p>
        </w:tc>
        <w:tc>
          <w:tcPr>
            <w:tcW w:w="488" w:type="pct"/>
            <w:tcBorders>
              <w:top w:val="nil"/>
              <w:left w:val="nil"/>
              <w:bottom w:val="single" w:sz="4" w:space="0" w:color="auto"/>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1,7</w:t>
            </w:r>
          </w:p>
        </w:tc>
        <w:tc>
          <w:tcPr>
            <w:tcW w:w="487" w:type="pct"/>
            <w:tcBorders>
              <w:top w:val="nil"/>
              <w:left w:val="nil"/>
              <w:bottom w:val="single" w:sz="4" w:space="0" w:color="auto"/>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2,0</w:t>
            </w:r>
          </w:p>
        </w:tc>
      </w:tr>
      <w:tr w:rsidR="00643932" w:rsidRPr="00E504DD" w:rsidTr="00A95D32">
        <w:trPr>
          <w:trHeight w:hRule="exact" w:val="369"/>
        </w:trPr>
        <w:tc>
          <w:tcPr>
            <w:tcW w:w="2061" w:type="pct"/>
            <w:tcBorders>
              <w:top w:val="single" w:sz="4" w:space="0" w:color="auto"/>
              <w:left w:val="nil"/>
              <w:bottom w:val="nil"/>
              <w:right w:val="nil"/>
            </w:tcBorders>
            <w:shd w:val="clear" w:color="auto" w:fill="auto"/>
            <w:vAlign w:val="bottom"/>
          </w:tcPr>
          <w:p w:rsidR="00643932" w:rsidRPr="00875289" w:rsidRDefault="00643932" w:rsidP="00B65D9B">
            <w:pPr>
              <w:rPr>
                <w:rFonts w:ascii="Times New Roman" w:hAnsi="Times New Roman"/>
                <w:b/>
                <w:sz w:val="24"/>
                <w:szCs w:val="24"/>
                <w:lang w:val="uk-UA"/>
              </w:rPr>
            </w:pPr>
            <w:r>
              <w:rPr>
                <w:rFonts w:ascii="Times New Roman" w:hAnsi="Times New Roman"/>
                <w:b/>
                <w:sz w:val="24"/>
                <w:szCs w:val="24"/>
                <w:lang w:val="uk-UA"/>
              </w:rPr>
              <w:t>Сукупні</w:t>
            </w:r>
            <w:r w:rsidRPr="00875289">
              <w:rPr>
                <w:rFonts w:ascii="Times New Roman" w:hAnsi="Times New Roman"/>
                <w:b/>
                <w:sz w:val="24"/>
                <w:szCs w:val="24"/>
                <w:lang w:val="uk-UA"/>
              </w:rPr>
              <w:t xml:space="preserve"> витрати на харчування</w:t>
            </w:r>
          </w:p>
        </w:tc>
        <w:tc>
          <w:tcPr>
            <w:tcW w:w="493" w:type="pct"/>
            <w:tcBorders>
              <w:top w:val="single" w:sz="4" w:space="0" w:color="auto"/>
              <w:left w:val="nil"/>
              <w:bottom w:val="nil"/>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100,0</w:t>
            </w:r>
          </w:p>
        </w:tc>
        <w:tc>
          <w:tcPr>
            <w:tcW w:w="491" w:type="pct"/>
            <w:tcBorders>
              <w:top w:val="single" w:sz="4" w:space="0" w:color="auto"/>
              <w:left w:val="nil"/>
              <w:bottom w:val="nil"/>
              <w:right w:val="nil"/>
            </w:tcBorders>
            <w:shd w:val="clear" w:color="auto" w:fill="auto"/>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100,0</w:t>
            </w:r>
          </w:p>
        </w:tc>
        <w:tc>
          <w:tcPr>
            <w:tcW w:w="491" w:type="pct"/>
            <w:tcBorders>
              <w:top w:val="single" w:sz="4" w:space="0" w:color="auto"/>
              <w:left w:val="nil"/>
              <w:bottom w:val="nil"/>
              <w:right w:val="nil"/>
            </w:tcBorders>
            <w:shd w:val="clear" w:color="auto" w:fill="auto"/>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100,0</w:t>
            </w:r>
          </w:p>
        </w:tc>
        <w:tc>
          <w:tcPr>
            <w:tcW w:w="489" w:type="pct"/>
            <w:tcBorders>
              <w:top w:val="single" w:sz="4" w:space="0" w:color="auto"/>
              <w:left w:val="nil"/>
              <w:bottom w:val="nil"/>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100,0</w:t>
            </w:r>
          </w:p>
        </w:tc>
        <w:tc>
          <w:tcPr>
            <w:tcW w:w="488" w:type="pct"/>
            <w:tcBorders>
              <w:top w:val="single" w:sz="4" w:space="0" w:color="auto"/>
              <w:left w:val="nil"/>
              <w:bottom w:val="nil"/>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100,0</w:t>
            </w:r>
          </w:p>
        </w:tc>
        <w:tc>
          <w:tcPr>
            <w:tcW w:w="487" w:type="pct"/>
            <w:tcBorders>
              <w:top w:val="single" w:sz="4" w:space="0" w:color="auto"/>
              <w:left w:val="nil"/>
              <w:bottom w:val="nil"/>
              <w:right w:val="nil"/>
            </w:tcBorders>
            <w:vAlign w:val="bottom"/>
          </w:tcPr>
          <w:p w:rsidR="00643932" w:rsidRPr="00643932" w:rsidRDefault="00643932" w:rsidP="00B77ADA">
            <w:pPr>
              <w:jc w:val="right"/>
              <w:rPr>
                <w:rFonts w:ascii="Times New Roman" w:hAnsi="Times New Roman"/>
                <w:b/>
                <w:bCs/>
                <w:sz w:val="24"/>
                <w:szCs w:val="24"/>
              </w:rPr>
            </w:pPr>
            <w:r w:rsidRPr="00643932">
              <w:rPr>
                <w:rFonts w:ascii="Times New Roman" w:hAnsi="Times New Roman"/>
                <w:b/>
                <w:bCs/>
                <w:sz w:val="24"/>
                <w:szCs w:val="24"/>
              </w:rPr>
              <w:t>100,0</w:t>
            </w:r>
          </w:p>
        </w:tc>
      </w:tr>
    </w:tbl>
    <w:p w:rsidR="003C4B71" w:rsidRDefault="003C4B71">
      <w:pPr>
        <w:rPr>
          <w:rFonts w:ascii="Times New Roman" w:hAnsi="Times New Roman"/>
          <w:b/>
          <w:sz w:val="28"/>
          <w:szCs w:val="28"/>
          <w:lang w:val="uk-UA"/>
        </w:rPr>
      </w:pPr>
    </w:p>
    <w:p w:rsidR="003C4B71" w:rsidRDefault="003C4B71">
      <w:pPr>
        <w:rPr>
          <w:rFonts w:ascii="Times New Roman" w:hAnsi="Times New Roman"/>
          <w:b/>
          <w:sz w:val="28"/>
          <w:szCs w:val="28"/>
          <w:lang w:val="uk-UA"/>
        </w:rPr>
        <w:sectPr w:rsidR="003C4B71" w:rsidSect="00201EEB">
          <w:headerReference w:type="even" r:id="rId25"/>
          <w:headerReference w:type="default" r:id="rId26"/>
          <w:headerReference w:type="first" r:id="rId27"/>
          <w:footerReference w:type="first" r:id="rId28"/>
          <w:pgSz w:w="11907" w:h="16840" w:code="9"/>
          <w:pgMar w:top="1134" w:right="1418" w:bottom="1134" w:left="1418" w:header="720" w:footer="720" w:gutter="0"/>
          <w:cols w:space="720"/>
          <w:titlePg/>
        </w:sectPr>
      </w:pPr>
    </w:p>
    <w:p w:rsidR="00AE0B03" w:rsidRPr="00AE0B03" w:rsidRDefault="00AE0B03" w:rsidP="00AE0B03">
      <w:pPr>
        <w:pStyle w:val="afff1"/>
        <w:numPr>
          <w:ilvl w:val="0"/>
          <w:numId w:val="36"/>
        </w:numPr>
        <w:jc w:val="center"/>
        <w:rPr>
          <w:rFonts w:ascii="Times New Roman" w:hAnsi="Times New Roman"/>
          <w:b/>
          <w:sz w:val="28"/>
          <w:szCs w:val="28"/>
          <w:lang w:val="uk-UA"/>
        </w:rPr>
      </w:pPr>
      <w:r w:rsidRPr="00AE0B03">
        <w:rPr>
          <w:rFonts w:ascii="Times New Roman" w:hAnsi="Times New Roman"/>
          <w:b/>
          <w:sz w:val="28"/>
          <w:szCs w:val="28"/>
        </w:rPr>
        <w:lastRenderedPageBreak/>
        <w:t>ГРОШОВІ ДОХОДИ І СУКУПНІ РЕСУРСИ ДОМОГОСПОДАРСТВ</w:t>
      </w:r>
    </w:p>
    <w:p w:rsidR="00AE0B03" w:rsidRPr="00A35667" w:rsidRDefault="00AE0B03" w:rsidP="00AE0B03">
      <w:pPr>
        <w:pStyle w:val="afff1"/>
        <w:ind w:left="450"/>
        <w:rPr>
          <w:b/>
          <w:lang w:val="uk-UA"/>
        </w:rPr>
      </w:pPr>
    </w:p>
    <w:p w:rsidR="00493CF5" w:rsidRDefault="00B32588" w:rsidP="00B32588">
      <w:pPr>
        <w:ind w:left="567" w:hanging="567"/>
        <w:rPr>
          <w:rFonts w:ascii="Times New Roman" w:hAnsi="Times New Roman"/>
          <w:b/>
          <w:sz w:val="28"/>
          <w:szCs w:val="28"/>
          <w:lang w:val="uk-UA"/>
        </w:rPr>
      </w:pPr>
      <w:r>
        <w:rPr>
          <w:b/>
          <w:sz w:val="28"/>
          <w:szCs w:val="28"/>
          <w:lang w:val="uk-UA"/>
        </w:rPr>
        <w:t>3.1</w:t>
      </w:r>
      <w:r w:rsidRPr="00954FB8">
        <w:rPr>
          <w:b/>
          <w:sz w:val="28"/>
          <w:szCs w:val="28"/>
          <w:lang w:val="uk-UA"/>
        </w:rPr>
        <w:t xml:space="preserve">. </w:t>
      </w:r>
      <w:r>
        <w:rPr>
          <w:rFonts w:ascii="Times New Roman" w:hAnsi="Times New Roman"/>
          <w:b/>
          <w:sz w:val="28"/>
          <w:szCs w:val="28"/>
          <w:lang w:val="uk-UA"/>
        </w:rPr>
        <w:t xml:space="preserve">Грошові доходи і сукупні </w:t>
      </w:r>
      <w:r w:rsidR="00B65D9B">
        <w:rPr>
          <w:rFonts w:ascii="Times New Roman" w:hAnsi="Times New Roman"/>
          <w:b/>
          <w:sz w:val="28"/>
          <w:szCs w:val="28"/>
          <w:lang w:val="uk-UA"/>
        </w:rPr>
        <w:t>ресурси</w:t>
      </w:r>
      <w:r>
        <w:rPr>
          <w:rFonts w:ascii="Times New Roman" w:hAnsi="Times New Roman"/>
          <w:b/>
          <w:sz w:val="28"/>
          <w:szCs w:val="28"/>
          <w:lang w:val="uk-UA"/>
        </w:rPr>
        <w:t xml:space="preserve"> домогосподарств </w:t>
      </w:r>
    </w:p>
    <w:p w:rsidR="00B32588" w:rsidRPr="00A35667" w:rsidRDefault="00B32588" w:rsidP="00B32588">
      <w:pPr>
        <w:jc w:val="center"/>
        <w:rPr>
          <w:rFonts w:ascii="Times New Roman" w:hAnsi="Times New Roman"/>
          <w:b/>
          <w:lang w:val="uk-UA"/>
        </w:rPr>
      </w:pPr>
    </w:p>
    <w:p w:rsidR="0071483B" w:rsidRPr="00744BB9" w:rsidRDefault="00B32588" w:rsidP="0071483B">
      <w:pPr>
        <w:ind w:left="567" w:right="-143" w:hanging="567"/>
        <w:jc w:val="right"/>
        <w:rPr>
          <w:i/>
          <w:sz w:val="24"/>
          <w:szCs w:val="24"/>
          <w:lang w:val="uk-UA"/>
        </w:rPr>
      </w:pPr>
      <w:r w:rsidRPr="00744BB9">
        <w:rPr>
          <w:i/>
          <w:sz w:val="24"/>
          <w:szCs w:val="24"/>
          <w:lang w:val="uk-UA"/>
        </w:rPr>
        <w:t>(</w:t>
      </w:r>
      <w:r w:rsidR="0071483B" w:rsidRPr="00744BB9">
        <w:rPr>
          <w:i/>
          <w:sz w:val="24"/>
          <w:szCs w:val="24"/>
          <w:lang w:val="uk-UA"/>
        </w:rPr>
        <w:t>у середньому за місяць</w:t>
      </w:r>
    </w:p>
    <w:p w:rsidR="00B32588" w:rsidRPr="00744BB9" w:rsidRDefault="0071483B" w:rsidP="0071483B">
      <w:pPr>
        <w:ind w:left="567" w:right="-143" w:hanging="567"/>
        <w:jc w:val="right"/>
        <w:rPr>
          <w:rFonts w:ascii="Times New Roman" w:eastAsia="Calibri" w:hAnsi="Times New Roman"/>
          <w:b/>
          <w:sz w:val="24"/>
          <w:szCs w:val="24"/>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грн</w:t>
      </w:r>
      <w:r w:rsidR="00B32588" w:rsidRPr="00744BB9">
        <w:rPr>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896DFC" w:rsidRPr="00E504DD" w:rsidTr="00A95D32">
        <w:trPr>
          <w:trHeight w:hRule="exact" w:val="312"/>
        </w:trPr>
        <w:tc>
          <w:tcPr>
            <w:tcW w:w="2916" w:type="pct"/>
            <w:vMerge w:val="restart"/>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896DFC" w:rsidRPr="00E504DD" w:rsidTr="00A95D32">
        <w:trPr>
          <w:trHeight w:hRule="exact" w:val="312"/>
        </w:trPr>
        <w:tc>
          <w:tcPr>
            <w:tcW w:w="2916" w:type="pct"/>
            <w:vMerge/>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B32588" w:rsidRPr="00E504DD" w:rsidTr="00A95D32">
        <w:trPr>
          <w:trHeight w:hRule="exact" w:val="170"/>
        </w:trPr>
        <w:tc>
          <w:tcPr>
            <w:tcW w:w="2916" w:type="pct"/>
            <w:tcBorders>
              <w:top w:val="single" w:sz="4" w:space="0" w:color="auto"/>
              <w:left w:val="nil"/>
              <w:bottom w:val="nil"/>
              <w:right w:val="nil"/>
            </w:tcBorders>
            <w:shd w:val="clear" w:color="auto" w:fill="auto"/>
            <w:vAlign w:val="bottom"/>
          </w:tcPr>
          <w:p w:rsidR="00B32588" w:rsidRPr="00B32588" w:rsidRDefault="00B32588">
            <w:pPr>
              <w:rPr>
                <w:sz w:val="24"/>
                <w:szCs w:val="24"/>
              </w:rPr>
            </w:pPr>
          </w:p>
        </w:tc>
        <w:tc>
          <w:tcPr>
            <w:tcW w:w="697" w:type="pct"/>
            <w:tcBorders>
              <w:top w:val="single" w:sz="4" w:space="0" w:color="auto"/>
              <w:left w:val="nil"/>
              <w:bottom w:val="nil"/>
              <w:right w:val="nil"/>
            </w:tcBorders>
          </w:tcPr>
          <w:p w:rsidR="00B32588" w:rsidRPr="00A66E3C" w:rsidRDefault="00B32588" w:rsidP="00B65D9B">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B32588" w:rsidRPr="00A66E3C" w:rsidRDefault="00B32588" w:rsidP="00B65D9B">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B32588" w:rsidRDefault="00B32588" w:rsidP="00B65D9B">
            <w:pPr>
              <w:jc w:val="right"/>
              <w:rPr>
                <w:rFonts w:ascii="Times New Roman" w:eastAsia="Calibri" w:hAnsi="Times New Roman"/>
                <w:b/>
                <w:sz w:val="24"/>
                <w:szCs w:val="24"/>
                <w:lang w:val="uk-UA" w:eastAsia="en-US"/>
              </w:rPr>
            </w:pPr>
          </w:p>
        </w:tc>
      </w:tr>
      <w:tr w:rsidR="0099759B" w:rsidRPr="00E504DD" w:rsidTr="0099759B">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Оплата праці</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2869,41</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4655,70</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5629,94</w:t>
            </w:r>
          </w:p>
        </w:tc>
      </w:tr>
      <w:tr w:rsidR="0099759B" w:rsidRPr="00E504DD" w:rsidTr="0099759B">
        <w:trPr>
          <w:trHeight w:hRule="exact" w:val="539"/>
        </w:trPr>
        <w:tc>
          <w:tcPr>
            <w:tcW w:w="2916" w:type="pct"/>
            <w:tcBorders>
              <w:top w:val="nil"/>
              <w:left w:val="nil"/>
              <w:bottom w:val="nil"/>
              <w:right w:val="nil"/>
            </w:tcBorders>
            <w:shd w:val="clear" w:color="auto" w:fill="auto"/>
            <w:vAlign w:val="bottom"/>
          </w:tcPr>
          <w:p w:rsidR="0099759B" w:rsidRPr="00493CF5" w:rsidRDefault="0099759B" w:rsidP="00FA1075">
            <w:pPr>
              <w:rPr>
                <w:sz w:val="24"/>
                <w:szCs w:val="24"/>
              </w:rPr>
            </w:pPr>
            <w:r w:rsidRPr="00493CF5">
              <w:rPr>
                <w:sz w:val="24"/>
                <w:szCs w:val="24"/>
              </w:rPr>
              <w:t xml:space="preserve">Доходи від </w:t>
            </w:r>
            <w:proofErr w:type="gramStart"/>
            <w:r w:rsidRPr="00493CF5">
              <w:rPr>
                <w:sz w:val="24"/>
                <w:szCs w:val="24"/>
              </w:rPr>
              <w:t>п</w:t>
            </w:r>
            <w:proofErr w:type="gramEnd"/>
            <w:r w:rsidRPr="00493CF5">
              <w:rPr>
                <w:sz w:val="24"/>
                <w:szCs w:val="24"/>
              </w:rPr>
              <w:t xml:space="preserve">ідприємницької діяльності  та самозайнятості </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140,27</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113,02</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158,49</w:t>
            </w:r>
          </w:p>
        </w:tc>
      </w:tr>
      <w:tr w:rsidR="0099759B" w:rsidRPr="00E504DD" w:rsidTr="0099759B">
        <w:trPr>
          <w:trHeight w:hRule="exact" w:val="629"/>
        </w:trPr>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 xml:space="preserve">Доходи від продажу сільськогосподарської продукції   </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159,80</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2,78</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206,51</w:t>
            </w:r>
          </w:p>
        </w:tc>
      </w:tr>
      <w:tr w:rsidR="0099759B" w:rsidRPr="00E504DD" w:rsidTr="00896DFC">
        <w:trPr>
          <w:trHeight w:hRule="exact" w:val="907"/>
        </w:trPr>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Доходи від власності (дивіденди від акцій та інших цінних паперів, відсотки по вкладах, доходи від здачі внайми нерухомості тощо)</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101,51</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8,94</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73,77</w:t>
            </w:r>
          </w:p>
        </w:tc>
      </w:tr>
      <w:tr w:rsidR="0099759B" w:rsidRPr="00E504DD" w:rsidTr="00896DFC">
        <w:trPr>
          <w:trHeight w:hRule="exact" w:val="312"/>
        </w:trPr>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Пенсії</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1110,60</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1329,85</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1617,23</w:t>
            </w:r>
          </w:p>
        </w:tc>
      </w:tr>
      <w:tr w:rsidR="0099759B" w:rsidRPr="00E504DD" w:rsidTr="00896DFC">
        <w:trPr>
          <w:trHeight w:hRule="exact" w:val="312"/>
        </w:trPr>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 xml:space="preserve">Стипендії </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50,49</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58,38</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55,09</w:t>
            </w:r>
          </w:p>
        </w:tc>
      </w:tr>
      <w:tr w:rsidR="0099759B" w:rsidRPr="00E504DD" w:rsidTr="0099759B">
        <w:trPr>
          <w:trHeight w:hRule="exact" w:val="669"/>
        </w:trPr>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Допомоги, пільги, субсидії та компенсаційні виплати, надані готівкою</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198,43</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179,05</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118,51</w:t>
            </w:r>
          </w:p>
        </w:tc>
      </w:tr>
      <w:tr w:rsidR="0099759B" w:rsidRPr="00E504DD" w:rsidTr="0099759B">
        <w:trPr>
          <w:trHeight w:hRule="exact" w:val="312"/>
        </w:trPr>
        <w:tc>
          <w:tcPr>
            <w:tcW w:w="2916" w:type="pct"/>
            <w:tcBorders>
              <w:top w:val="nil"/>
              <w:left w:val="nil"/>
              <w:bottom w:val="nil"/>
              <w:right w:val="nil"/>
            </w:tcBorders>
            <w:shd w:val="clear" w:color="auto" w:fill="auto"/>
            <w:vAlign w:val="bottom"/>
          </w:tcPr>
          <w:p w:rsidR="0099759B" w:rsidRPr="00E24260" w:rsidRDefault="0099759B" w:rsidP="00493CF5">
            <w:pPr>
              <w:ind w:left="142"/>
              <w:rPr>
                <w:i/>
                <w:iCs/>
                <w:sz w:val="24"/>
                <w:szCs w:val="24"/>
              </w:rPr>
            </w:pPr>
            <w:proofErr w:type="gramStart"/>
            <w:r w:rsidRPr="00E24260">
              <w:rPr>
                <w:i/>
                <w:iCs/>
                <w:sz w:val="24"/>
                <w:szCs w:val="24"/>
              </w:rPr>
              <w:t>у</w:t>
            </w:r>
            <w:proofErr w:type="gramEnd"/>
            <w:r w:rsidRPr="00E24260">
              <w:rPr>
                <w:i/>
                <w:iCs/>
                <w:sz w:val="24"/>
                <w:szCs w:val="24"/>
              </w:rPr>
              <w:t xml:space="preserve"> тому числі:</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p>
        </w:tc>
      </w:tr>
      <w:tr w:rsidR="0099759B" w:rsidRPr="00E504DD" w:rsidTr="0099759B">
        <w:trPr>
          <w:trHeight w:hRule="exact" w:val="312"/>
        </w:trPr>
        <w:tc>
          <w:tcPr>
            <w:tcW w:w="2916" w:type="pct"/>
            <w:tcBorders>
              <w:top w:val="nil"/>
              <w:left w:val="nil"/>
              <w:bottom w:val="nil"/>
              <w:right w:val="nil"/>
            </w:tcBorders>
            <w:shd w:val="clear" w:color="auto" w:fill="auto"/>
            <w:vAlign w:val="bottom"/>
          </w:tcPr>
          <w:p w:rsidR="0099759B" w:rsidRPr="00493CF5" w:rsidRDefault="0099759B" w:rsidP="00493CF5">
            <w:pPr>
              <w:ind w:left="142"/>
              <w:rPr>
                <w:sz w:val="24"/>
                <w:szCs w:val="24"/>
              </w:rPr>
            </w:pPr>
            <w:r w:rsidRPr="00493CF5">
              <w:rPr>
                <w:sz w:val="24"/>
                <w:szCs w:val="24"/>
              </w:rPr>
              <w:t>допомога по безробіттю</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4,83</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lang w:val="uk-UA"/>
              </w:rPr>
            </w:pPr>
            <w:r>
              <w:rPr>
                <w:rFonts w:ascii="Times New Roman" w:hAnsi="Times New Roman"/>
                <w:sz w:val="24"/>
                <w:szCs w:val="24"/>
                <w:lang w:val="uk-UA"/>
              </w:rPr>
              <w:t>–</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6,48</w:t>
            </w:r>
          </w:p>
        </w:tc>
      </w:tr>
      <w:tr w:rsidR="0099759B" w:rsidRPr="00E504DD" w:rsidTr="0099759B">
        <w:trPr>
          <w:trHeight w:hRule="exact" w:val="312"/>
        </w:trPr>
        <w:tc>
          <w:tcPr>
            <w:tcW w:w="2916" w:type="pct"/>
            <w:tcBorders>
              <w:top w:val="nil"/>
              <w:left w:val="nil"/>
              <w:bottom w:val="nil"/>
              <w:right w:val="nil"/>
            </w:tcBorders>
            <w:shd w:val="clear" w:color="auto" w:fill="auto"/>
            <w:vAlign w:val="bottom"/>
          </w:tcPr>
          <w:p w:rsidR="0099759B" w:rsidRPr="00493CF5" w:rsidRDefault="0099759B" w:rsidP="00493CF5">
            <w:pPr>
              <w:ind w:left="142"/>
              <w:rPr>
                <w:sz w:val="24"/>
                <w:szCs w:val="24"/>
              </w:rPr>
            </w:pPr>
            <w:r w:rsidRPr="00493CF5">
              <w:rPr>
                <w:sz w:val="24"/>
                <w:szCs w:val="24"/>
              </w:rPr>
              <w:t>допомога малозабезпеченим сім'ям</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8,96</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3,06</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15,42</w:t>
            </w:r>
          </w:p>
        </w:tc>
      </w:tr>
      <w:tr w:rsidR="0099759B" w:rsidRPr="00E504DD" w:rsidTr="0099759B">
        <w:trPr>
          <w:trHeight w:hRule="exact" w:val="312"/>
        </w:trPr>
        <w:tc>
          <w:tcPr>
            <w:tcW w:w="2916" w:type="pct"/>
            <w:tcBorders>
              <w:top w:val="nil"/>
              <w:left w:val="nil"/>
              <w:bottom w:val="nil"/>
              <w:right w:val="nil"/>
            </w:tcBorders>
            <w:shd w:val="clear" w:color="auto" w:fill="auto"/>
            <w:vAlign w:val="bottom"/>
          </w:tcPr>
          <w:p w:rsidR="0099759B" w:rsidRPr="00493CF5" w:rsidRDefault="0099759B" w:rsidP="00493CF5">
            <w:pPr>
              <w:ind w:left="142"/>
              <w:rPr>
                <w:sz w:val="24"/>
                <w:szCs w:val="24"/>
              </w:rPr>
            </w:pPr>
            <w:r w:rsidRPr="00493CF5">
              <w:rPr>
                <w:sz w:val="24"/>
                <w:szCs w:val="24"/>
              </w:rPr>
              <w:t xml:space="preserve">допомоги на дітей </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120,08</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164,13</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87,70</w:t>
            </w:r>
          </w:p>
        </w:tc>
      </w:tr>
      <w:tr w:rsidR="0099759B" w:rsidRPr="00E504DD" w:rsidTr="0099759B">
        <w:trPr>
          <w:trHeight w:hRule="exact" w:val="627"/>
        </w:trPr>
        <w:tc>
          <w:tcPr>
            <w:tcW w:w="2916" w:type="pct"/>
            <w:tcBorders>
              <w:top w:val="nil"/>
              <w:left w:val="nil"/>
              <w:bottom w:val="nil"/>
              <w:right w:val="nil"/>
            </w:tcBorders>
            <w:shd w:val="clear" w:color="auto" w:fill="auto"/>
            <w:vAlign w:val="bottom"/>
          </w:tcPr>
          <w:p w:rsidR="0099759B" w:rsidRPr="00493CF5" w:rsidRDefault="0099759B" w:rsidP="00493CF5">
            <w:pPr>
              <w:ind w:left="142"/>
              <w:rPr>
                <w:sz w:val="24"/>
                <w:szCs w:val="24"/>
              </w:rPr>
            </w:pPr>
            <w:r w:rsidRPr="00493CF5">
              <w:rPr>
                <w:sz w:val="24"/>
                <w:szCs w:val="24"/>
              </w:rPr>
              <w:t>субсидії та пільги готівкою на оплату житлово-комунальних послуг, електроенергії та палива</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2,69</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lang w:val="uk-UA"/>
              </w:rPr>
            </w:pPr>
            <w:r>
              <w:rPr>
                <w:rFonts w:ascii="Times New Roman" w:hAnsi="Times New Roman"/>
                <w:sz w:val="24"/>
                <w:szCs w:val="24"/>
                <w:lang w:val="uk-UA"/>
              </w:rPr>
              <w:t>–</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3,40</w:t>
            </w:r>
          </w:p>
        </w:tc>
      </w:tr>
      <w:tr w:rsidR="0099759B" w:rsidRPr="00E504DD" w:rsidTr="0099759B">
        <w:trPr>
          <w:trHeight w:hRule="exact" w:val="312"/>
        </w:trPr>
        <w:tc>
          <w:tcPr>
            <w:tcW w:w="2916" w:type="pct"/>
            <w:tcBorders>
              <w:top w:val="nil"/>
              <w:left w:val="nil"/>
              <w:bottom w:val="nil"/>
              <w:right w:val="nil"/>
            </w:tcBorders>
            <w:shd w:val="clear" w:color="auto" w:fill="auto"/>
            <w:vAlign w:val="bottom"/>
          </w:tcPr>
          <w:p w:rsidR="0099759B" w:rsidRPr="00493CF5" w:rsidRDefault="0099759B" w:rsidP="00493CF5">
            <w:pPr>
              <w:ind w:left="142"/>
              <w:rPr>
                <w:sz w:val="24"/>
                <w:szCs w:val="24"/>
              </w:rPr>
            </w:pPr>
            <w:r w:rsidRPr="00493CF5">
              <w:rPr>
                <w:sz w:val="24"/>
                <w:szCs w:val="24"/>
              </w:rPr>
              <w:t>інші</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61,87</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11,86</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5,51</w:t>
            </w:r>
          </w:p>
        </w:tc>
      </w:tr>
      <w:tr w:rsidR="0099759B" w:rsidRPr="00E504DD" w:rsidTr="0099759B">
        <w:trPr>
          <w:trHeight w:hRule="exact" w:val="312"/>
        </w:trPr>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Грошова допомога  від родичів та інших осіб</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256,65</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290,56</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312,38</w:t>
            </w:r>
          </w:p>
        </w:tc>
      </w:tr>
      <w:tr w:rsidR="0099759B" w:rsidRPr="00E504DD" w:rsidTr="00A95D32">
        <w:trPr>
          <w:trHeight w:hRule="exact" w:val="312"/>
        </w:trPr>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Аліменти</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2,72</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27,37</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21,21</w:t>
            </w:r>
          </w:p>
        </w:tc>
      </w:tr>
      <w:tr w:rsidR="0099759B" w:rsidRPr="00E504DD" w:rsidTr="00A95D32">
        <w:trPr>
          <w:trHeight w:hRule="exact" w:val="312"/>
        </w:trPr>
        <w:tc>
          <w:tcPr>
            <w:tcW w:w="2916" w:type="pct"/>
            <w:tcBorders>
              <w:top w:val="nil"/>
              <w:left w:val="nil"/>
              <w:bottom w:val="single" w:sz="4" w:space="0" w:color="auto"/>
              <w:right w:val="nil"/>
            </w:tcBorders>
            <w:shd w:val="clear" w:color="auto" w:fill="auto"/>
            <w:vAlign w:val="bottom"/>
          </w:tcPr>
          <w:p w:rsidR="0099759B" w:rsidRPr="00493CF5" w:rsidRDefault="0099759B" w:rsidP="00493CF5">
            <w:pPr>
              <w:rPr>
                <w:sz w:val="24"/>
                <w:szCs w:val="24"/>
              </w:rPr>
            </w:pPr>
            <w:r w:rsidRPr="00493CF5">
              <w:rPr>
                <w:sz w:val="24"/>
                <w:szCs w:val="24"/>
              </w:rPr>
              <w:t>Інші грошові доходи</w:t>
            </w:r>
          </w:p>
        </w:tc>
        <w:tc>
          <w:tcPr>
            <w:tcW w:w="697" w:type="pct"/>
            <w:tcBorders>
              <w:top w:val="nil"/>
              <w:left w:val="nil"/>
              <w:bottom w:val="single" w:sz="4" w:space="0" w:color="auto"/>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61,86</w:t>
            </w:r>
          </w:p>
        </w:tc>
        <w:tc>
          <w:tcPr>
            <w:tcW w:w="694" w:type="pct"/>
            <w:tcBorders>
              <w:top w:val="nil"/>
              <w:left w:val="nil"/>
              <w:bottom w:val="single" w:sz="4" w:space="0" w:color="auto"/>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57,88</w:t>
            </w:r>
          </w:p>
        </w:tc>
        <w:tc>
          <w:tcPr>
            <w:tcW w:w="693" w:type="pct"/>
            <w:tcBorders>
              <w:top w:val="nil"/>
              <w:left w:val="nil"/>
              <w:bottom w:val="single" w:sz="4" w:space="0" w:color="auto"/>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68,86</w:t>
            </w:r>
          </w:p>
        </w:tc>
      </w:tr>
      <w:tr w:rsidR="0099759B" w:rsidRPr="00E504DD" w:rsidTr="00A95D32">
        <w:trPr>
          <w:trHeight w:hRule="exact" w:val="312"/>
        </w:trPr>
        <w:tc>
          <w:tcPr>
            <w:tcW w:w="2916" w:type="pct"/>
            <w:tcBorders>
              <w:top w:val="single" w:sz="4" w:space="0" w:color="auto"/>
              <w:left w:val="nil"/>
              <w:bottom w:val="single" w:sz="4" w:space="0" w:color="auto"/>
              <w:right w:val="nil"/>
            </w:tcBorders>
            <w:shd w:val="clear" w:color="auto" w:fill="auto"/>
            <w:vAlign w:val="bottom"/>
          </w:tcPr>
          <w:p w:rsidR="0099759B" w:rsidRPr="00493CF5" w:rsidRDefault="0099759B" w:rsidP="00493CF5">
            <w:pPr>
              <w:rPr>
                <w:rFonts w:ascii="Times New Roman" w:hAnsi="Times New Roman"/>
                <w:b/>
                <w:bCs/>
                <w:sz w:val="24"/>
                <w:szCs w:val="24"/>
                <w:lang w:val="uk-UA"/>
              </w:rPr>
            </w:pPr>
            <w:r w:rsidRPr="00493CF5">
              <w:rPr>
                <w:rFonts w:ascii="Times New Roman" w:hAnsi="Times New Roman"/>
                <w:b/>
                <w:bCs/>
                <w:sz w:val="24"/>
                <w:szCs w:val="24"/>
                <w:lang w:val="uk-UA"/>
              </w:rPr>
              <w:t>Грошові доходи</w:t>
            </w:r>
          </w:p>
        </w:tc>
        <w:tc>
          <w:tcPr>
            <w:tcW w:w="697" w:type="pct"/>
            <w:tcBorders>
              <w:top w:val="single" w:sz="4" w:space="0" w:color="auto"/>
              <w:left w:val="nil"/>
              <w:bottom w:val="single" w:sz="4" w:space="0" w:color="auto"/>
              <w:right w:val="nil"/>
            </w:tcBorders>
            <w:vAlign w:val="bottom"/>
          </w:tcPr>
          <w:p w:rsidR="0099759B" w:rsidRPr="007E71AA" w:rsidRDefault="0099759B" w:rsidP="007E71AA">
            <w:pPr>
              <w:jc w:val="right"/>
              <w:rPr>
                <w:rFonts w:ascii="Times New Roman" w:hAnsi="Times New Roman"/>
                <w:b/>
                <w:bCs/>
                <w:sz w:val="24"/>
                <w:szCs w:val="24"/>
              </w:rPr>
            </w:pPr>
            <w:r w:rsidRPr="007E71AA">
              <w:rPr>
                <w:rFonts w:ascii="Times New Roman" w:hAnsi="Times New Roman"/>
                <w:b/>
                <w:bCs/>
                <w:sz w:val="24"/>
                <w:szCs w:val="24"/>
              </w:rPr>
              <w:t>4951,74</w:t>
            </w:r>
          </w:p>
        </w:tc>
        <w:tc>
          <w:tcPr>
            <w:tcW w:w="694" w:type="pct"/>
            <w:tcBorders>
              <w:top w:val="single" w:sz="4" w:space="0" w:color="auto"/>
              <w:left w:val="nil"/>
              <w:bottom w:val="single" w:sz="4" w:space="0" w:color="auto"/>
              <w:right w:val="nil"/>
            </w:tcBorders>
            <w:shd w:val="clear" w:color="auto" w:fill="auto"/>
            <w:vAlign w:val="bottom"/>
          </w:tcPr>
          <w:p w:rsidR="0099759B" w:rsidRPr="0099759B" w:rsidRDefault="0099759B" w:rsidP="0099759B">
            <w:pPr>
              <w:jc w:val="right"/>
              <w:rPr>
                <w:rFonts w:ascii="Times New Roman" w:hAnsi="Times New Roman"/>
                <w:b/>
                <w:bCs/>
                <w:sz w:val="24"/>
                <w:szCs w:val="24"/>
              </w:rPr>
            </w:pPr>
            <w:r w:rsidRPr="0099759B">
              <w:rPr>
                <w:rFonts w:ascii="Times New Roman" w:hAnsi="Times New Roman"/>
                <w:b/>
                <w:bCs/>
                <w:sz w:val="24"/>
                <w:szCs w:val="24"/>
              </w:rPr>
              <w:t>6723,53</w:t>
            </w:r>
          </w:p>
        </w:tc>
        <w:tc>
          <w:tcPr>
            <w:tcW w:w="693" w:type="pct"/>
            <w:tcBorders>
              <w:top w:val="single" w:sz="4" w:space="0" w:color="auto"/>
              <w:left w:val="nil"/>
              <w:bottom w:val="single" w:sz="4" w:space="0" w:color="auto"/>
              <w:right w:val="nil"/>
            </w:tcBorders>
            <w:shd w:val="clear" w:color="auto" w:fill="auto"/>
            <w:vAlign w:val="bottom"/>
          </w:tcPr>
          <w:p w:rsidR="0099759B" w:rsidRPr="007E71AA" w:rsidRDefault="0099759B" w:rsidP="007E71AA">
            <w:pPr>
              <w:jc w:val="right"/>
              <w:rPr>
                <w:rFonts w:ascii="Times New Roman" w:hAnsi="Times New Roman"/>
                <w:b/>
                <w:bCs/>
                <w:sz w:val="24"/>
                <w:szCs w:val="24"/>
              </w:rPr>
            </w:pPr>
            <w:r w:rsidRPr="007E71AA">
              <w:rPr>
                <w:rFonts w:ascii="Times New Roman" w:hAnsi="Times New Roman"/>
                <w:b/>
                <w:bCs/>
                <w:sz w:val="24"/>
                <w:szCs w:val="24"/>
              </w:rPr>
              <w:t>8261,99</w:t>
            </w:r>
          </w:p>
        </w:tc>
      </w:tr>
      <w:tr w:rsidR="0099759B" w:rsidRPr="00E504DD" w:rsidTr="00A95D32">
        <w:trPr>
          <w:trHeight w:hRule="exact" w:val="851"/>
        </w:trPr>
        <w:tc>
          <w:tcPr>
            <w:tcW w:w="2916" w:type="pct"/>
            <w:tcBorders>
              <w:top w:val="single" w:sz="4" w:space="0" w:color="auto"/>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Вартість спожитої продукції, отриманої з особистого підсобного господарства та від самозаготівель</w:t>
            </w:r>
          </w:p>
        </w:tc>
        <w:tc>
          <w:tcPr>
            <w:tcW w:w="697" w:type="pct"/>
            <w:tcBorders>
              <w:top w:val="single" w:sz="4" w:space="0" w:color="auto"/>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210,49</w:t>
            </w:r>
          </w:p>
        </w:tc>
        <w:tc>
          <w:tcPr>
            <w:tcW w:w="694" w:type="pct"/>
            <w:tcBorders>
              <w:top w:val="single" w:sz="4" w:space="0" w:color="auto"/>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67,84</w:t>
            </w:r>
          </w:p>
        </w:tc>
        <w:tc>
          <w:tcPr>
            <w:tcW w:w="693" w:type="pct"/>
            <w:tcBorders>
              <w:top w:val="single" w:sz="4" w:space="0" w:color="auto"/>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138,85</w:t>
            </w:r>
          </w:p>
        </w:tc>
      </w:tr>
      <w:tr w:rsidR="0099759B" w:rsidRPr="00E504DD" w:rsidTr="0099759B">
        <w:trPr>
          <w:trHeight w:hRule="exact" w:val="851"/>
        </w:trPr>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Пільги та субсидії безготівкові на оплату житлово-комунальних послуг, електроенергії та палива</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151,15</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247,29</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139,05</w:t>
            </w:r>
          </w:p>
        </w:tc>
      </w:tr>
      <w:tr w:rsidR="0099759B" w:rsidRPr="00E504DD" w:rsidTr="0099759B">
        <w:trPr>
          <w:trHeight w:hRule="exact" w:val="851"/>
        </w:trPr>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Пільги безготівкові на оплату товарів та послуг з охорони здоров'я, туристичних послуг, путівок на бази відпочинку тощо</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8,08</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35,78</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6,44</w:t>
            </w:r>
          </w:p>
        </w:tc>
      </w:tr>
      <w:tr w:rsidR="0099759B" w:rsidRPr="00E504DD" w:rsidTr="0099759B">
        <w:trPr>
          <w:trHeight w:hRule="exact" w:val="567"/>
        </w:trPr>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Пільги безготівкові на оплату послуг транспорту, зв'язку</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28,23</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36,48</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33,31</w:t>
            </w:r>
          </w:p>
        </w:tc>
      </w:tr>
      <w:tr w:rsidR="0099759B" w:rsidRPr="00E504DD" w:rsidTr="0099759B">
        <w:trPr>
          <w:trHeight w:hRule="exact" w:val="567"/>
        </w:trPr>
        <w:tc>
          <w:tcPr>
            <w:tcW w:w="2916" w:type="pct"/>
            <w:tcBorders>
              <w:top w:val="nil"/>
              <w:left w:val="nil"/>
              <w:bottom w:val="nil"/>
              <w:right w:val="nil"/>
            </w:tcBorders>
            <w:shd w:val="clear" w:color="auto" w:fill="auto"/>
            <w:vAlign w:val="bottom"/>
          </w:tcPr>
          <w:p w:rsidR="0099759B" w:rsidRPr="00493CF5" w:rsidRDefault="0099759B" w:rsidP="00493CF5">
            <w:pPr>
              <w:rPr>
                <w:sz w:val="24"/>
                <w:szCs w:val="24"/>
              </w:rPr>
            </w:pPr>
            <w:r w:rsidRPr="00493CF5">
              <w:rPr>
                <w:sz w:val="24"/>
                <w:szCs w:val="24"/>
              </w:rPr>
              <w:t>Грошова оцінка допомоги від родичів та інших осіб продовольчими товарами</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92,05</w:t>
            </w:r>
          </w:p>
        </w:tc>
        <w:tc>
          <w:tcPr>
            <w:tcW w:w="694" w:type="pct"/>
            <w:tcBorders>
              <w:top w:val="nil"/>
              <w:left w:val="nil"/>
              <w:bottom w:val="nil"/>
              <w:right w:val="nil"/>
            </w:tcBorders>
            <w:shd w:val="clear" w:color="auto" w:fill="auto"/>
            <w:vAlign w:val="bottom"/>
          </w:tcPr>
          <w:p w:rsidR="0099759B" w:rsidRPr="0099759B" w:rsidRDefault="0099759B" w:rsidP="0099759B">
            <w:pPr>
              <w:jc w:val="right"/>
              <w:rPr>
                <w:rFonts w:ascii="Times New Roman" w:hAnsi="Times New Roman"/>
                <w:sz w:val="24"/>
                <w:szCs w:val="24"/>
              </w:rPr>
            </w:pPr>
            <w:r w:rsidRPr="0099759B">
              <w:rPr>
                <w:rFonts w:ascii="Times New Roman" w:hAnsi="Times New Roman"/>
                <w:sz w:val="24"/>
                <w:szCs w:val="24"/>
              </w:rPr>
              <w:t>117,35</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137,09</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B32588" w:rsidRPr="000375EE" w:rsidRDefault="00B32588" w:rsidP="00B32588">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Pr>
          <w:rFonts w:ascii="Times New Roman" w:hAnsi="Times New Roman"/>
          <w:i/>
          <w:sz w:val="24"/>
          <w:szCs w:val="24"/>
          <w:lang w:val="uk-UA"/>
        </w:rPr>
        <w:t xml:space="preserve"> 3</w:t>
      </w:r>
      <w:r w:rsidRPr="000375EE">
        <w:rPr>
          <w:rFonts w:ascii="Times New Roman" w:hAnsi="Times New Roman"/>
          <w:i/>
          <w:sz w:val="24"/>
          <w:szCs w:val="24"/>
          <w:lang w:val="uk-UA"/>
        </w:rPr>
        <w:t>.</w:t>
      </w:r>
      <w:r>
        <w:rPr>
          <w:rFonts w:ascii="Times New Roman" w:hAnsi="Times New Roman"/>
          <w:i/>
          <w:sz w:val="24"/>
          <w:szCs w:val="24"/>
          <w:lang w:val="uk-UA"/>
        </w:rPr>
        <w:t>1</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896DFC" w:rsidRPr="00E504DD" w:rsidTr="00A95D32">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896DFC" w:rsidRPr="00E504DD" w:rsidTr="008E5785">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8E5785" w:rsidRPr="00E504DD" w:rsidTr="008E5785">
        <w:trPr>
          <w:trHeight w:val="218"/>
        </w:trPr>
        <w:tc>
          <w:tcPr>
            <w:tcW w:w="2916" w:type="pct"/>
            <w:tcBorders>
              <w:top w:val="single" w:sz="4" w:space="0" w:color="auto"/>
              <w:left w:val="nil"/>
              <w:bottom w:val="nil"/>
              <w:right w:val="nil"/>
            </w:tcBorders>
            <w:shd w:val="clear" w:color="auto" w:fill="auto"/>
          </w:tcPr>
          <w:p w:rsidR="008E5785" w:rsidRPr="00230149" w:rsidRDefault="008E5785" w:rsidP="00B65D9B">
            <w:pPr>
              <w:jc w:val="center"/>
              <w:rPr>
                <w:rFonts w:ascii="Times New Roman" w:eastAsia="Calibri" w:hAnsi="Times New Roman"/>
                <w:b/>
                <w:sz w:val="24"/>
                <w:szCs w:val="24"/>
                <w:lang w:val="uk-UA" w:eastAsia="en-US"/>
              </w:rPr>
            </w:pPr>
          </w:p>
        </w:tc>
        <w:tc>
          <w:tcPr>
            <w:tcW w:w="697" w:type="pct"/>
            <w:tcBorders>
              <w:top w:val="single" w:sz="4" w:space="0" w:color="auto"/>
              <w:left w:val="nil"/>
              <w:bottom w:val="nil"/>
              <w:right w:val="nil"/>
            </w:tcBorders>
            <w:shd w:val="clear" w:color="auto" w:fill="auto"/>
            <w:vAlign w:val="center"/>
          </w:tcPr>
          <w:p w:rsidR="008E5785" w:rsidRDefault="008E5785" w:rsidP="00B65D9B">
            <w:pPr>
              <w:jc w:val="center"/>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vAlign w:val="center"/>
          </w:tcPr>
          <w:p w:rsidR="008E5785" w:rsidRPr="00230149" w:rsidRDefault="008E5785" w:rsidP="00B65D9B">
            <w:pPr>
              <w:jc w:val="center"/>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center"/>
          </w:tcPr>
          <w:p w:rsidR="008E5785" w:rsidRPr="00230149" w:rsidRDefault="008E5785" w:rsidP="00B65D9B">
            <w:pPr>
              <w:jc w:val="center"/>
              <w:rPr>
                <w:rFonts w:ascii="Times New Roman" w:eastAsia="Calibri" w:hAnsi="Times New Roman"/>
                <w:b/>
                <w:sz w:val="24"/>
                <w:szCs w:val="24"/>
                <w:lang w:val="uk-UA" w:eastAsia="en-US"/>
              </w:rPr>
            </w:pPr>
          </w:p>
        </w:tc>
      </w:tr>
      <w:tr w:rsidR="0099759B" w:rsidRPr="00E504DD" w:rsidTr="008E5785">
        <w:trPr>
          <w:trHeight w:val="218"/>
        </w:trPr>
        <w:tc>
          <w:tcPr>
            <w:tcW w:w="2916" w:type="pct"/>
            <w:tcBorders>
              <w:top w:val="nil"/>
              <w:left w:val="nil"/>
              <w:bottom w:val="single" w:sz="4" w:space="0" w:color="auto"/>
              <w:right w:val="nil"/>
            </w:tcBorders>
            <w:shd w:val="clear" w:color="auto" w:fill="auto"/>
            <w:vAlign w:val="bottom"/>
          </w:tcPr>
          <w:p w:rsidR="0099759B" w:rsidRPr="00B32588" w:rsidRDefault="0099759B">
            <w:pPr>
              <w:rPr>
                <w:b/>
                <w:bCs/>
                <w:sz w:val="24"/>
                <w:szCs w:val="24"/>
              </w:rPr>
            </w:pPr>
            <w:r w:rsidRPr="00B32588">
              <w:rPr>
                <w:b/>
                <w:bCs/>
                <w:sz w:val="24"/>
                <w:szCs w:val="24"/>
              </w:rPr>
              <w:t>Негрошові доходи</w:t>
            </w:r>
          </w:p>
        </w:tc>
        <w:tc>
          <w:tcPr>
            <w:tcW w:w="697" w:type="pct"/>
            <w:tcBorders>
              <w:top w:val="nil"/>
              <w:left w:val="nil"/>
              <w:bottom w:val="single" w:sz="4" w:space="0" w:color="auto"/>
              <w:right w:val="nil"/>
            </w:tcBorders>
            <w:vAlign w:val="bottom"/>
          </w:tcPr>
          <w:p w:rsidR="0099759B" w:rsidRPr="007E71AA" w:rsidRDefault="0099759B" w:rsidP="007E71AA">
            <w:pPr>
              <w:jc w:val="right"/>
              <w:rPr>
                <w:rFonts w:ascii="Times New Roman" w:hAnsi="Times New Roman"/>
                <w:b/>
                <w:bCs/>
                <w:sz w:val="24"/>
                <w:szCs w:val="24"/>
              </w:rPr>
            </w:pPr>
            <w:r w:rsidRPr="007E71AA">
              <w:rPr>
                <w:rFonts w:ascii="Times New Roman" w:hAnsi="Times New Roman"/>
                <w:b/>
                <w:bCs/>
                <w:sz w:val="24"/>
                <w:szCs w:val="24"/>
              </w:rPr>
              <w:t>490,00</w:t>
            </w:r>
          </w:p>
        </w:tc>
        <w:tc>
          <w:tcPr>
            <w:tcW w:w="694" w:type="pct"/>
            <w:tcBorders>
              <w:top w:val="nil"/>
              <w:left w:val="nil"/>
              <w:bottom w:val="single" w:sz="4" w:space="0" w:color="auto"/>
              <w:right w:val="nil"/>
            </w:tcBorders>
            <w:shd w:val="clear" w:color="auto" w:fill="auto"/>
            <w:vAlign w:val="bottom"/>
          </w:tcPr>
          <w:p w:rsidR="0099759B" w:rsidRPr="0099759B" w:rsidRDefault="0099759B">
            <w:pPr>
              <w:jc w:val="right"/>
              <w:rPr>
                <w:rFonts w:ascii="Times New Roman" w:hAnsi="Times New Roman"/>
                <w:b/>
                <w:bCs/>
                <w:sz w:val="24"/>
                <w:szCs w:val="24"/>
              </w:rPr>
            </w:pPr>
            <w:r w:rsidRPr="0099759B">
              <w:rPr>
                <w:rFonts w:ascii="Times New Roman" w:hAnsi="Times New Roman"/>
                <w:b/>
                <w:bCs/>
                <w:sz w:val="24"/>
                <w:szCs w:val="24"/>
              </w:rPr>
              <w:t>504,74</w:t>
            </w:r>
          </w:p>
        </w:tc>
        <w:tc>
          <w:tcPr>
            <w:tcW w:w="693" w:type="pct"/>
            <w:tcBorders>
              <w:top w:val="nil"/>
              <w:left w:val="nil"/>
              <w:bottom w:val="single" w:sz="4" w:space="0" w:color="auto"/>
              <w:right w:val="nil"/>
            </w:tcBorders>
            <w:shd w:val="clear" w:color="auto" w:fill="auto"/>
            <w:vAlign w:val="bottom"/>
          </w:tcPr>
          <w:p w:rsidR="0099759B" w:rsidRPr="007E71AA" w:rsidRDefault="0099759B" w:rsidP="007E71AA">
            <w:pPr>
              <w:jc w:val="right"/>
              <w:rPr>
                <w:rFonts w:ascii="Times New Roman" w:hAnsi="Times New Roman"/>
                <w:b/>
                <w:bCs/>
                <w:sz w:val="24"/>
                <w:szCs w:val="24"/>
              </w:rPr>
            </w:pPr>
            <w:r w:rsidRPr="007E71AA">
              <w:rPr>
                <w:rFonts w:ascii="Times New Roman" w:hAnsi="Times New Roman"/>
                <w:b/>
                <w:bCs/>
                <w:sz w:val="24"/>
                <w:szCs w:val="24"/>
              </w:rPr>
              <w:t>454,74</w:t>
            </w:r>
          </w:p>
        </w:tc>
      </w:tr>
      <w:tr w:rsidR="0099759B" w:rsidRPr="00E504DD" w:rsidTr="00A95D32">
        <w:trPr>
          <w:trHeight w:val="440"/>
        </w:trPr>
        <w:tc>
          <w:tcPr>
            <w:tcW w:w="2916" w:type="pct"/>
            <w:tcBorders>
              <w:top w:val="single" w:sz="4" w:space="0" w:color="auto"/>
              <w:left w:val="nil"/>
              <w:bottom w:val="single" w:sz="4" w:space="0" w:color="auto"/>
              <w:right w:val="nil"/>
            </w:tcBorders>
            <w:shd w:val="clear" w:color="auto" w:fill="auto"/>
            <w:vAlign w:val="bottom"/>
          </w:tcPr>
          <w:p w:rsidR="0099759B" w:rsidRPr="00B32588" w:rsidRDefault="0099759B">
            <w:pPr>
              <w:rPr>
                <w:b/>
                <w:bCs/>
                <w:sz w:val="24"/>
                <w:szCs w:val="24"/>
              </w:rPr>
            </w:pPr>
            <w:r w:rsidRPr="00B32588">
              <w:rPr>
                <w:b/>
                <w:bCs/>
                <w:sz w:val="24"/>
                <w:szCs w:val="24"/>
              </w:rPr>
              <w:t>Всього загальних доходів</w:t>
            </w:r>
          </w:p>
        </w:tc>
        <w:tc>
          <w:tcPr>
            <w:tcW w:w="697" w:type="pct"/>
            <w:tcBorders>
              <w:top w:val="single" w:sz="4" w:space="0" w:color="auto"/>
              <w:left w:val="nil"/>
              <w:bottom w:val="single" w:sz="4" w:space="0" w:color="auto"/>
              <w:right w:val="nil"/>
            </w:tcBorders>
            <w:vAlign w:val="bottom"/>
          </w:tcPr>
          <w:p w:rsidR="0099759B" w:rsidRPr="007E71AA" w:rsidRDefault="0099759B" w:rsidP="007E71AA">
            <w:pPr>
              <w:jc w:val="right"/>
              <w:rPr>
                <w:rFonts w:ascii="Times New Roman" w:hAnsi="Times New Roman"/>
                <w:b/>
                <w:bCs/>
                <w:sz w:val="24"/>
                <w:szCs w:val="24"/>
              </w:rPr>
            </w:pPr>
            <w:r w:rsidRPr="007E71AA">
              <w:rPr>
                <w:rFonts w:ascii="Times New Roman" w:hAnsi="Times New Roman"/>
                <w:b/>
                <w:bCs/>
                <w:sz w:val="24"/>
                <w:szCs w:val="24"/>
              </w:rPr>
              <w:t>5441,74</w:t>
            </w:r>
          </w:p>
        </w:tc>
        <w:tc>
          <w:tcPr>
            <w:tcW w:w="694" w:type="pct"/>
            <w:tcBorders>
              <w:top w:val="single" w:sz="4" w:space="0" w:color="auto"/>
              <w:left w:val="nil"/>
              <w:bottom w:val="single" w:sz="4" w:space="0" w:color="auto"/>
              <w:right w:val="nil"/>
            </w:tcBorders>
            <w:shd w:val="clear" w:color="auto" w:fill="auto"/>
            <w:vAlign w:val="bottom"/>
          </w:tcPr>
          <w:p w:rsidR="0099759B" w:rsidRPr="0099759B" w:rsidRDefault="0099759B">
            <w:pPr>
              <w:jc w:val="right"/>
              <w:rPr>
                <w:rFonts w:ascii="Times New Roman" w:hAnsi="Times New Roman"/>
                <w:b/>
                <w:bCs/>
                <w:sz w:val="24"/>
                <w:szCs w:val="24"/>
              </w:rPr>
            </w:pPr>
            <w:r w:rsidRPr="0099759B">
              <w:rPr>
                <w:rFonts w:ascii="Times New Roman" w:hAnsi="Times New Roman"/>
                <w:b/>
                <w:bCs/>
                <w:sz w:val="24"/>
                <w:szCs w:val="24"/>
              </w:rPr>
              <w:t>7228,27</w:t>
            </w:r>
          </w:p>
        </w:tc>
        <w:tc>
          <w:tcPr>
            <w:tcW w:w="693" w:type="pct"/>
            <w:tcBorders>
              <w:top w:val="single" w:sz="4" w:space="0" w:color="auto"/>
              <w:left w:val="nil"/>
              <w:bottom w:val="single" w:sz="4" w:space="0" w:color="auto"/>
              <w:right w:val="nil"/>
            </w:tcBorders>
            <w:shd w:val="clear" w:color="auto" w:fill="auto"/>
            <w:vAlign w:val="bottom"/>
          </w:tcPr>
          <w:p w:rsidR="0099759B" w:rsidRPr="007E71AA" w:rsidRDefault="0099759B" w:rsidP="007E71AA">
            <w:pPr>
              <w:jc w:val="right"/>
              <w:rPr>
                <w:rFonts w:ascii="Times New Roman" w:hAnsi="Times New Roman"/>
                <w:b/>
                <w:bCs/>
                <w:sz w:val="24"/>
                <w:szCs w:val="24"/>
              </w:rPr>
            </w:pPr>
            <w:r w:rsidRPr="007E71AA">
              <w:rPr>
                <w:rFonts w:ascii="Times New Roman" w:hAnsi="Times New Roman"/>
                <w:b/>
                <w:bCs/>
                <w:sz w:val="24"/>
                <w:szCs w:val="24"/>
              </w:rPr>
              <w:t>8716,73</w:t>
            </w:r>
          </w:p>
        </w:tc>
      </w:tr>
      <w:tr w:rsidR="0099759B" w:rsidRPr="00E504DD" w:rsidTr="00A95D32">
        <w:trPr>
          <w:trHeight w:val="685"/>
        </w:trPr>
        <w:tc>
          <w:tcPr>
            <w:tcW w:w="2916" w:type="pct"/>
            <w:tcBorders>
              <w:top w:val="single" w:sz="4" w:space="0" w:color="auto"/>
              <w:left w:val="nil"/>
              <w:bottom w:val="nil"/>
              <w:right w:val="nil"/>
            </w:tcBorders>
            <w:shd w:val="clear" w:color="auto" w:fill="auto"/>
            <w:vAlign w:val="bottom"/>
          </w:tcPr>
          <w:p w:rsidR="0099759B" w:rsidRPr="00B32588" w:rsidRDefault="0099759B">
            <w:pPr>
              <w:rPr>
                <w:sz w:val="24"/>
                <w:szCs w:val="24"/>
              </w:rPr>
            </w:pPr>
            <w:r w:rsidRPr="00B32588">
              <w:rPr>
                <w:sz w:val="24"/>
                <w:szCs w:val="24"/>
              </w:rPr>
              <w:t>Доходи від продажу особистого і домашнього майна</w:t>
            </w:r>
          </w:p>
        </w:tc>
        <w:tc>
          <w:tcPr>
            <w:tcW w:w="697" w:type="pct"/>
            <w:tcBorders>
              <w:top w:val="single" w:sz="4" w:space="0" w:color="auto"/>
              <w:left w:val="nil"/>
              <w:bottom w:val="nil"/>
              <w:right w:val="nil"/>
            </w:tcBorders>
            <w:vAlign w:val="bottom"/>
          </w:tcPr>
          <w:p w:rsidR="0099759B" w:rsidRPr="007E71AA" w:rsidRDefault="0099759B" w:rsidP="007E71AA">
            <w:pPr>
              <w:jc w:val="right"/>
              <w:rPr>
                <w:rFonts w:ascii="Times New Roman" w:hAnsi="Times New Roman"/>
                <w:sz w:val="24"/>
                <w:szCs w:val="24"/>
              </w:rPr>
            </w:pPr>
            <w:r>
              <w:rPr>
                <w:rFonts w:ascii="Times New Roman" w:hAnsi="Times New Roman"/>
                <w:sz w:val="24"/>
                <w:szCs w:val="24"/>
              </w:rPr>
              <w:t>–</w:t>
            </w:r>
          </w:p>
        </w:tc>
        <w:tc>
          <w:tcPr>
            <w:tcW w:w="694" w:type="pct"/>
            <w:tcBorders>
              <w:top w:val="single" w:sz="4" w:space="0" w:color="auto"/>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0,64</w:t>
            </w:r>
          </w:p>
        </w:tc>
        <w:tc>
          <w:tcPr>
            <w:tcW w:w="693" w:type="pct"/>
            <w:tcBorders>
              <w:top w:val="single" w:sz="4" w:space="0" w:color="auto"/>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Pr>
                <w:rFonts w:ascii="Times New Roman" w:hAnsi="Times New Roman"/>
                <w:sz w:val="24"/>
                <w:szCs w:val="24"/>
              </w:rPr>
              <w:t>–</w:t>
            </w:r>
          </w:p>
        </w:tc>
      </w:tr>
      <w:tr w:rsidR="0099759B" w:rsidRPr="00E504DD" w:rsidTr="00A95D32">
        <w:trPr>
          <w:trHeight w:val="328"/>
        </w:trPr>
        <w:tc>
          <w:tcPr>
            <w:tcW w:w="2916" w:type="pct"/>
            <w:tcBorders>
              <w:top w:val="nil"/>
              <w:left w:val="nil"/>
              <w:bottom w:val="nil"/>
              <w:right w:val="nil"/>
            </w:tcBorders>
            <w:shd w:val="clear" w:color="auto" w:fill="auto"/>
            <w:vAlign w:val="bottom"/>
          </w:tcPr>
          <w:p w:rsidR="0099759B" w:rsidRPr="00B32588" w:rsidRDefault="0099759B">
            <w:pPr>
              <w:rPr>
                <w:sz w:val="24"/>
                <w:szCs w:val="24"/>
              </w:rPr>
            </w:pPr>
            <w:r w:rsidRPr="00B32588">
              <w:rPr>
                <w:sz w:val="24"/>
                <w:szCs w:val="24"/>
              </w:rPr>
              <w:t xml:space="preserve">Доходи від продажу нерухомості </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Pr>
                <w:rFonts w:ascii="Times New Roman" w:hAnsi="Times New Roman"/>
                <w:sz w:val="24"/>
                <w:szCs w:val="24"/>
              </w:rPr>
              <w:t>–</w:t>
            </w:r>
          </w:p>
        </w:tc>
        <w:tc>
          <w:tcPr>
            <w:tcW w:w="694"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lang w:val="uk-UA"/>
              </w:rPr>
            </w:pPr>
            <w:r>
              <w:rPr>
                <w:rFonts w:ascii="Times New Roman" w:hAnsi="Times New Roman"/>
                <w:sz w:val="24"/>
                <w:szCs w:val="24"/>
                <w:lang w:val="uk-UA"/>
              </w:rPr>
              <w:t>–</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12,32</w:t>
            </w:r>
          </w:p>
        </w:tc>
      </w:tr>
      <w:tr w:rsidR="0099759B" w:rsidRPr="00E504DD" w:rsidTr="00A95D32">
        <w:trPr>
          <w:trHeight w:val="674"/>
        </w:trPr>
        <w:tc>
          <w:tcPr>
            <w:tcW w:w="2916" w:type="pct"/>
            <w:tcBorders>
              <w:top w:val="nil"/>
              <w:left w:val="nil"/>
              <w:bottom w:val="single" w:sz="4" w:space="0" w:color="auto"/>
              <w:right w:val="nil"/>
            </w:tcBorders>
            <w:shd w:val="clear" w:color="auto" w:fill="auto"/>
            <w:vAlign w:val="bottom"/>
          </w:tcPr>
          <w:p w:rsidR="0099759B" w:rsidRPr="00B32588" w:rsidRDefault="0099759B">
            <w:pPr>
              <w:rPr>
                <w:sz w:val="24"/>
                <w:szCs w:val="24"/>
              </w:rPr>
            </w:pPr>
            <w:r w:rsidRPr="00B32588">
              <w:rPr>
                <w:sz w:val="24"/>
                <w:szCs w:val="24"/>
              </w:rPr>
              <w:t xml:space="preserve">Використання заощаджень, позики, повернені домогосподарству борги  </w:t>
            </w:r>
          </w:p>
        </w:tc>
        <w:tc>
          <w:tcPr>
            <w:tcW w:w="697" w:type="pct"/>
            <w:tcBorders>
              <w:top w:val="nil"/>
              <w:left w:val="nil"/>
              <w:bottom w:val="single" w:sz="4" w:space="0" w:color="auto"/>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78,85</w:t>
            </w:r>
          </w:p>
        </w:tc>
        <w:tc>
          <w:tcPr>
            <w:tcW w:w="694" w:type="pct"/>
            <w:tcBorders>
              <w:top w:val="nil"/>
              <w:left w:val="nil"/>
              <w:bottom w:val="single" w:sz="4" w:space="0" w:color="auto"/>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78,10</w:t>
            </w:r>
          </w:p>
        </w:tc>
        <w:tc>
          <w:tcPr>
            <w:tcW w:w="693" w:type="pct"/>
            <w:tcBorders>
              <w:top w:val="nil"/>
              <w:left w:val="nil"/>
              <w:bottom w:val="single" w:sz="4" w:space="0" w:color="auto"/>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127,43</w:t>
            </w:r>
          </w:p>
        </w:tc>
      </w:tr>
      <w:tr w:rsidR="0099759B" w:rsidRPr="00E504DD" w:rsidTr="00A95D32">
        <w:trPr>
          <w:trHeight w:val="328"/>
        </w:trPr>
        <w:tc>
          <w:tcPr>
            <w:tcW w:w="2916" w:type="pct"/>
            <w:tcBorders>
              <w:top w:val="single" w:sz="4" w:space="0" w:color="auto"/>
              <w:left w:val="nil"/>
              <w:bottom w:val="single" w:sz="4" w:space="0" w:color="auto"/>
              <w:right w:val="nil"/>
            </w:tcBorders>
            <w:shd w:val="clear" w:color="auto" w:fill="auto"/>
            <w:vAlign w:val="center"/>
          </w:tcPr>
          <w:p w:rsidR="0099759B" w:rsidRPr="00B32588" w:rsidRDefault="0099759B">
            <w:pPr>
              <w:rPr>
                <w:b/>
                <w:bCs/>
                <w:sz w:val="24"/>
                <w:szCs w:val="24"/>
              </w:rPr>
            </w:pPr>
            <w:r w:rsidRPr="00B32588">
              <w:rPr>
                <w:b/>
                <w:bCs/>
                <w:sz w:val="24"/>
                <w:szCs w:val="24"/>
              </w:rPr>
              <w:t>Всього сукупних ресурсів</w:t>
            </w:r>
          </w:p>
        </w:tc>
        <w:tc>
          <w:tcPr>
            <w:tcW w:w="697" w:type="pct"/>
            <w:tcBorders>
              <w:top w:val="single" w:sz="4" w:space="0" w:color="auto"/>
              <w:left w:val="nil"/>
              <w:bottom w:val="single" w:sz="4" w:space="0" w:color="auto"/>
              <w:right w:val="nil"/>
            </w:tcBorders>
            <w:vAlign w:val="bottom"/>
          </w:tcPr>
          <w:p w:rsidR="0099759B" w:rsidRPr="007E71AA" w:rsidRDefault="0099759B" w:rsidP="007E71AA">
            <w:pPr>
              <w:jc w:val="right"/>
              <w:rPr>
                <w:rFonts w:ascii="Times New Roman" w:hAnsi="Times New Roman"/>
                <w:b/>
                <w:bCs/>
                <w:sz w:val="24"/>
                <w:szCs w:val="24"/>
              </w:rPr>
            </w:pPr>
            <w:r w:rsidRPr="007E71AA">
              <w:rPr>
                <w:rFonts w:ascii="Times New Roman" w:hAnsi="Times New Roman"/>
                <w:b/>
                <w:bCs/>
                <w:sz w:val="24"/>
                <w:szCs w:val="24"/>
              </w:rPr>
              <w:t>5520,59</w:t>
            </w:r>
          </w:p>
        </w:tc>
        <w:tc>
          <w:tcPr>
            <w:tcW w:w="694" w:type="pct"/>
            <w:tcBorders>
              <w:top w:val="single" w:sz="4" w:space="0" w:color="auto"/>
              <w:left w:val="nil"/>
              <w:bottom w:val="single" w:sz="4" w:space="0" w:color="auto"/>
              <w:right w:val="nil"/>
            </w:tcBorders>
            <w:shd w:val="clear" w:color="auto" w:fill="auto"/>
            <w:vAlign w:val="bottom"/>
          </w:tcPr>
          <w:p w:rsidR="0099759B" w:rsidRPr="0099759B" w:rsidRDefault="0099759B">
            <w:pPr>
              <w:jc w:val="right"/>
              <w:rPr>
                <w:rFonts w:ascii="Times New Roman" w:hAnsi="Times New Roman"/>
                <w:b/>
                <w:bCs/>
                <w:sz w:val="24"/>
                <w:szCs w:val="24"/>
              </w:rPr>
            </w:pPr>
            <w:r w:rsidRPr="0099759B">
              <w:rPr>
                <w:rFonts w:ascii="Times New Roman" w:hAnsi="Times New Roman"/>
                <w:b/>
                <w:bCs/>
                <w:sz w:val="24"/>
                <w:szCs w:val="24"/>
              </w:rPr>
              <w:t>7307,01</w:t>
            </w:r>
          </w:p>
        </w:tc>
        <w:tc>
          <w:tcPr>
            <w:tcW w:w="693" w:type="pct"/>
            <w:tcBorders>
              <w:top w:val="single" w:sz="4" w:space="0" w:color="auto"/>
              <w:left w:val="nil"/>
              <w:bottom w:val="single" w:sz="4" w:space="0" w:color="auto"/>
              <w:right w:val="nil"/>
            </w:tcBorders>
            <w:shd w:val="clear" w:color="auto" w:fill="auto"/>
            <w:vAlign w:val="bottom"/>
          </w:tcPr>
          <w:p w:rsidR="0099759B" w:rsidRPr="007E71AA" w:rsidRDefault="0099759B" w:rsidP="007E71AA">
            <w:pPr>
              <w:jc w:val="right"/>
              <w:rPr>
                <w:rFonts w:ascii="Times New Roman" w:hAnsi="Times New Roman"/>
                <w:b/>
                <w:bCs/>
                <w:sz w:val="24"/>
                <w:szCs w:val="24"/>
              </w:rPr>
            </w:pPr>
            <w:r w:rsidRPr="007E71AA">
              <w:rPr>
                <w:rFonts w:ascii="Times New Roman" w:hAnsi="Times New Roman"/>
                <w:b/>
                <w:bCs/>
                <w:sz w:val="24"/>
                <w:szCs w:val="24"/>
              </w:rPr>
              <w:t>8856,48</w:t>
            </w:r>
          </w:p>
        </w:tc>
      </w:tr>
      <w:tr w:rsidR="0099759B" w:rsidRPr="00E504DD" w:rsidTr="00A95D32">
        <w:trPr>
          <w:trHeight w:val="328"/>
        </w:trPr>
        <w:tc>
          <w:tcPr>
            <w:tcW w:w="2916" w:type="pct"/>
            <w:tcBorders>
              <w:top w:val="single" w:sz="4" w:space="0" w:color="auto"/>
              <w:left w:val="nil"/>
              <w:bottom w:val="nil"/>
              <w:right w:val="nil"/>
            </w:tcBorders>
            <w:shd w:val="clear" w:color="auto" w:fill="auto"/>
            <w:vAlign w:val="bottom"/>
          </w:tcPr>
          <w:p w:rsidR="0099759B" w:rsidRPr="00B32588" w:rsidRDefault="0099759B" w:rsidP="00493CF5">
            <w:pPr>
              <w:rPr>
                <w:sz w:val="24"/>
                <w:szCs w:val="24"/>
              </w:rPr>
            </w:pPr>
            <w:r w:rsidRPr="00B32588">
              <w:rPr>
                <w:sz w:val="24"/>
                <w:szCs w:val="24"/>
              </w:rPr>
              <w:t>Кількість домогосподарств (тисяч)</w:t>
            </w:r>
          </w:p>
        </w:tc>
        <w:tc>
          <w:tcPr>
            <w:tcW w:w="697" w:type="pct"/>
            <w:tcBorders>
              <w:top w:val="single" w:sz="4" w:space="0" w:color="auto"/>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1116,6</w:t>
            </w:r>
          </w:p>
        </w:tc>
        <w:tc>
          <w:tcPr>
            <w:tcW w:w="694" w:type="pct"/>
            <w:tcBorders>
              <w:top w:val="single" w:sz="4" w:space="0" w:color="auto"/>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891,7</w:t>
            </w:r>
          </w:p>
        </w:tc>
        <w:tc>
          <w:tcPr>
            <w:tcW w:w="693" w:type="pct"/>
            <w:tcBorders>
              <w:top w:val="single" w:sz="4" w:space="0" w:color="auto"/>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1110,1</w:t>
            </w:r>
          </w:p>
        </w:tc>
      </w:tr>
      <w:tr w:rsidR="0099759B" w:rsidRPr="00E504DD" w:rsidTr="007E71AA">
        <w:trPr>
          <w:trHeight w:val="623"/>
        </w:trPr>
        <w:tc>
          <w:tcPr>
            <w:tcW w:w="2916" w:type="pct"/>
            <w:tcBorders>
              <w:top w:val="nil"/>
              <w:left w:val="nil"/>
              <w:bottom w:val="nil"/>
              <w:right w:val="nil"/>
            </w:tcBorders>
            <w:shd w:val="clear" w:color="auto" w:fill="auto"/>
            <w:vAlign w:val="bottom"/>
          </w:tcPr>
          <w:p w:rsidR="0099759B" w:rsidRPr="00B32588" w:rsidRDefault="0099759B" w:rsidP="00493CF5">
            <w:pPr>
              <w:rPr>
                <w:sz w:val="24"/>
                <w:szCs w:val="24"/>
              </w:rPr>
            </w:pPr>
            <w:r w:rsidRPr="00B32588">
              <w:rPr>
                <w:sz w:val="24"/>
                <w:szCs w:val="24"/>
              </w:rPr>
              <w:t>Середній еквівалентний розмір домогосподарства (осіб)</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2,01</w:t>
            </w:r>
          </w:p>
        </w:tc>
        <w:tc>
          <w:tcPr>
            <w:tcW w:w="694"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2,00</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2,00</w:t>
            </w:r>
          </w:p>
        </w:tc>
      </w:tr>
      <w:tr w:rsidR="0099759B" w:rsidRPr="00E504DD" w:rsidTr="007E71AA">
        <w:trPr>
          <w:trHeight w:hRule="exact" w:val="417"/>
        </w:trPr>
        <w:tc>
          <w:tcPr>
            <w:tcW w:w="2916" w:type="pct"/>
            <w:tcBorders>
              <w:top w:val="nil"/>
              <w:left w:val="nil"/>
              <w:bottom w:val="nil"/>
              <w:right w:val="nil"/>
            </w:tcBorders>
            <w:shd w:val="clear" w:color="auto" w:fill="auto"/>
            <w:vAlign w:val="bottom"/>
          </w:tcPr>
          <w:p w:rsidR="0099759B" w:rsidRPr="00B32588" w:rsidRDefault="0099759B" w:rsidP="00493CF5">
            <w:pPr>
              <w:rPr>
                <w:sz w:val="24"/>
                <w:szCs w:val="24"/>
              </w:rPr>
            </w:pPr>
            <w:r w:rsidRPr="00B32588">
              <w:rPr>
                <w:sz w:val="24"/>
                <w:szCs w:val="24"/>
              </w:rPr>
              <w:t>Кількість обстежених  домогосподарств</w:t>
            </w:r>
          </w:p>
        </w:tc>
        <w:tc>
          <w:tcPr>
            <w:tcW w:w="697" w:type="pct"/>
            <w:tcBorders>
              <w:top w:val="nil"/>
              <w:left w:val="nil"/>
              <w:bottom w:val="nil"/>
              <w:right w:val="nil"/>
            </w:tcBorders>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278</w:t>
            </w:r>
          </w:p>
        </w:tc>
        <w:tc>
          <w:tcPr>
            <w:tcW w:w="694"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196</w:t>
            </w:r>
          </w:p>
        </w:tc>
        <w:tc>
          <w:tcPr>
            <w:tcW w:w="693" w:type="pct"/>
            <w:tcBorders>
              <w:top w:val="nil"/>
              <w:left w:val="nil"/>
              <w:bottom w:val="nil"/>
              <w:right w:val="nil"/>
            </w:tcBorders>
            <w:shd w:val="clear" w:color="auto" w:fill="auto"/>
            <w:vAlign w:val="bottom"/>
          </w:tcPr>
          <w:p w:rsidR="0099759B" w:rsidRPr="007E71AA" w:rsidRDefault="0099759B" w:rsidP="007E71AA">
            <w:pPr>
              <w:jc w:val="right"/>
              <w:rPr>
                <w:rFonts w:ascii="Times New Roman" w:hAnsi="Times New Roman"/>
                <w:sz w:val="24"/>
                <w:szCs w:val="24"/>
              </w:rPr>
            </w:pPr>
            <w:r w:rsidRPr="007E71AA">
              <w:rPr>
                <w:rFonts w:ascii="Times New Roman" w:hAnsi="Times New Roman"/>
                <w:sz w:val="24"/>
                <w:szCs w:val="24"/>
              </w:rPr>
              <w:t>341</w:t>
            </w:r>
          </w:p>
        </w:tc>
      </w:tr>
    </w:tbl>
    <w:p w:rsidR="003C4B71" w:rsidRDefault="003C4B71">
      <w:pPr>
        <w:rPr>
          <w:rFonts w:ascii="Times New Roman" w:hAnsi="Times New Roman"/>
          <w:b/>
          <w:sz w:val="28"/>
          <w:szCs w:val="28"/>
          <w:lang w:val="uk-UA"/>
        </w:rPr>
      </w:pPr>
      <w:r>
        <w:rPr>
          <w:rFonts w:ascii="Times New Roman" w:hAnsi="Times New Roman"/>
          <w:b/>
          <w:sz w:val="28"/>
          <w:szCs w:val="28"/>
          <w:lang w:val="uk-UA"/>
        </w:rPr>
        <w:br w:type="page"/>
      </w:r>
    </w:p>
    <w:p w:rsidR="00B32588" w:rsidRDefault="00B32588" w:rsidP="00AF6976">
      <w:pPr>
        <w:ind w:left="493" w:hanging="493"/>
        <w:rPr>
          <w:rFonts w:ascii="Times New Roman" w:hAnsi="Times New Roman"/>
          <w:b/>
          <w:sz w:val="28"/>
          <w:szCs w:val="28"/>
          <w:lang w:val="uk-UA"/>
        </w:rPr>
      </w:pPr>
      <w:r>
        <w:rPr>
          <w:b/>
          <w:sz w:val="28"/>
          <w:szCs w:val="28"/>
          <w:lang w:val="uk-UA"/>
        </w:rPr>
        <w:lastRenderedPageBreak/>
        <w:t>3.2</w:t>
      </w:r>
      <w:r w:rsidRPr="00954FB8">
        <w:rPr>
          <w:b/>
          <w:sz w:val="28"/>
          <w:szCs w:val="28"/>
          <w:lang w:val="uk-UA"/>
        </w:rPr>
        <w:t xml:space="preserve">. </w:t>
      </w:r>
      <w:r>
        <w:rPr>
          <w:rFonts w:ascii="Times New Roman" w:hAnsi="Times New Roman"/>
          <w:b/>
          <w:sz w:val="28"/>
          <w:szCs w:val="28"/>
          <w:lang w:val="uk-UA"/>
        </w:rPr>
        <w:t xml:space="preserve">Грошові доходи і сукупні </w:t>
      </w:r>
      <w:r w:rsidR="00B65D9B">
        <w:rPr>
          <w:rFonts w:ascii="Times New Roman" w:hAnsi="Times New Roman"/>
          <w:b/>
          <w:sz w:val="28"/>
          <w:szCs w:val="28"/>
          <w:lang w:val="uk-UA"/>
        </w:rPr>
        <w:t>ресурси</w:t>
      </w:r>
      <w:r>
        <w:rPr>
          <w:rFonts w:ascii="Times New Roman" w:hAnsi="Times New Roman"/>
          <w:b/>
          <w:sz w:val="28"/>
          <w:szCs w:val="28"/>
          <w:lang w:val="uk-UA"/>
        </w:rPr>
        <w:t xml:space="preserve"> домогосподарств за типами поселень </w:t>
      </w:r>
    </w:p>
    <w:p w:rsidR="00B32588" w:rsidRDefault="00B32588" w:rsidP="00B32588">
      <w:pPr>
        <w:jc w:val="center"/>
        <w:rPr>
          <w:rFonts w:ascii="Times New Roman" w:hAnsi="Times New Roman"/>
          <w:b/>
          <w:sz w:val="28"/>
          <w:szCs w:val="28"/>
          <w:lang w:val="uk-UA"/>
        </w:rPr>
      </w:pPr>
    </w:p>
    <w:p w:rsidR="0071483B" w:rsidRPr="00744BB9" w:rsidRDefault="00B32588" w:rsidP="0071483B">
      <w:pPr>
        <w:ind w:left="567" w:right="-143" w:hanging="567"/>
        <w:jc w:val="right"/>
        <w:rPr>
          <w:i/>
          <w:sz w:val="24"/>
          <w:szCs w:val="24"/>
          <w:lang w:val="uk-UA"/>
        </w:rPr>
      </w:pPr>
      <w:r w:rsidRPr="00744BB9">
        <w:rPr>
          <w:i/>
          <w:sz w:val="24"/>
          <w:szCs w:val="24"/>
          <w:lang w:val="uk-UA"/>
        </w:rPr>
        <w:t>(</w:t>
      </w:r>
      <w:r w:rsidR="0071483B" w:rsidRPr="00744BB9">
        <w:rPr>
          <w:i/>
          <w:sz w:val="24"/>
          <w:szCs w:val="24"/>
          <w:lang w:val="uk-UA"/>
        </w:rPr>
        <w:t>у середньому за місяць</w:t>
      </w:r>
    </w:p>
    <w:p w:rsidR="00B32588" w:rsidRPr="00744BB9" w:rsidRDefault="0071483B" w:rsidP="0071483B">
      <w:pPr>
        <w:ind w:left="567" w:right="-143" w:hanging="567"/>
        <w:jc w:val="right"/>
        <w:rPr>
          <w:rFonts w:ascii="Times New Roman" w:eastAsia="Calibri" w:hAnsi="Times New Roman"/>
          <w:b/>
          <w:sz w:val="24"/>
          <w:szCs w:val="24"/>
          <w:lang w:val="uk-UA" w:eastAsia="en-US"/>
        </w:rPr>
      </w:pPr>
      <w:r w:rsidRPr="00744BB9">
        <w:rPr>
          <w:i/>
          <w:sz w:val="24"/>
          <w:szCs w:val="24"/>
          <w:lang w:val="uk-UA"/>
        </w:rPr>
        <w:t>у розрахунку на одне домогосподарство</w:t>
      </w:r>
      <w:r w:rsidR="00440224">
        <w:rPr>
          <w:i/>
          <w:sz w:val="24"/>
          <w:szCs w:val="24"/>
          <w:lang w:val="uk-UA"/>
        </w:rPr>
        <w:t>;</w:t>
      </w:r>
      <w:r w:rsidRPr="00744BB9">
        <w:rPr>
          <w:i/>
          <w:sz w:val="24"/>
          <w:szCs w:val="24"/>
          <w:lang w:val="uk-UA"/>
        </w:rPr>
        <w:t xml:space="preserve"> грн</w:t>
      </w:r>
      <w:r w:rsidR="00B32588" w:rsidRPr="00744BB9">
        <w:rPr>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311"/>
        <w:gridCol w:w="996"/>
        <w:gridCol w:w="996"/>
        <w:gridCol w:w="996"/>
        <w:gridCol w:w="996"/>
        <w:gridCol w:w="996"/>
        <w:gridCol w:w="996"/>
      </w:tblGrid>
      <w:tr w:rsidR="0071483B" w:rsidRPr="00E504DD" w:rsidTr="00A95D32">
        <w:trPr>
          <w:trHeight w:val="447"/>
        </w:trPr>
        <w:tc>
          <w:tcPr>
            <w:tcW w:w="1981" w:type="pct"/>
            <w:vMerge w:val="restart"/>
            <w:tcBorders>
              <w:top w:val="single" w:sz="4" w:space="0" w:color="auto"/>
              <w:left w:val="nil"/>
              <w:bottom w:val="single" w:sz="4" w:space="0" w:color="auto"/>
              <w:right w:val="single" w:sz="4" w:space="0" w:color="auto"/>
            </w:tcBorders>
            <w:shd w:val="clear" w:color="auto" w:fill="auto"/>
          </w:tcPr>
          <w:p w:rsidR="0071483B" w:rsidRPr="00230149" w:rsidRDefault="0071483B" w:rsidP="00B65D9B">
            <w:pPr>
              <w:jc w:val="center"/>
              <w:rPr>
                <w:rFonts w:ascii="Times New Roman" w:eastAsia="Calibri" w:hAnsi="Times New Roman"/>
                <w:b/>
                <w:sz w:val="24"/>
                <w:szCs w:val="24"/>
                <w:lang w:val="uk-UA" w:eastAsia="en-US"/>
              </w:rPr>
            </w:pPr>
          </w:p>
        </w:tc>
        <w:tc>
          <w:tcPr>
            <w:tcW w:w="153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FA1075"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81" w:type="pct"/>
            <w:gridSpan w:val="3"/>
            <w:tcBorders>
              <w:top w:val="single" w:sz="4" w:space="0" w:color="auto"/>
              <w:left w:val="single" w:sz="4" w:space="0" w:color="auto"/>
              <w:bottom w:val="single" w:sz="4" w:space="0" w:color="auto"/>
              <w:right w:val="nil"/>
            </w:tcBorders>
            <w:shd w:val="clear" w:color="auto" w:fill="auto"/>
            <w:vAlign w:val="center"/>
          </w:tcPr>
          <w:p w:rsidR="0071483B" w:rsidRPr="00230149" w:rsidRDefault="00440224"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71483B" w:rsidRPr="00230149">
              <w:rPr>
                <w:rFonts w:ascii="Times New Roman" w:eastAsia="Calibri" w:hAnsi="Times New Roman"/>
                <w:b/>
                <w:sz w:val="24"/>
                <w:szCs w:val="24"/>
                <w:lang w:val="uk-UA" w:eastAsia="en-US"/>
              </w:rPr>
              <w:t xml:space="preserve"> сільській місцевості</w:t>
            </w:r>
          </w:p>
        </w:tc>
      </w:tr>
      <w:tr w:rsidR="0071483B" w:rsidRPr="00E504DD" w:rsidTr="00A95D32">
        <w:trPr>
          <w:trHeight w:val="447"/>
        </w:trPr>
        <w:tc>
          <w:tcPr>
            <w:tcW w:w="1981" w:type="pct"/>
            <w:vMerge/>
            <w:tcBorders>
              <w:top w:val="single" w:sz="4" w:space="0" w:color="auto"/>
              <w:left w:val="nil"/>
              <w:bottom w:val="single" w:sz="4" w:space="0" w:color="auto"/>
              <w:right w:val="single" w:sz="4" w:space="0" w:color="auto"/>
            </w:tcBorders>
            <w:shd w:val="clear" w:color="auto" w:fill="auto"/>
          </w:tcPr>
          <w:p w:rsidR="0071483B" w:rsidRPr="00230149" w:rsidRDefault="0071483B" w:rsidP="00B65D9B">
            <w:pPr>
              <w:jc w:val="center"/>
              <w:rPr>
                <w:rFonts w:ascii="Times New Roman" w:eastAsia="Calibri" w:hAnsi="Times New Roman"/>
                <w:b/>
                <w:sz w:val="24"/>
                <w:szCs w:val="24"/>
                <w:lang w:val="uk-UA" w:eastAsia="en-US"/>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nil"/>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B32588" w:rsidRPr="00E504DD" w:rsidTr="00A95D32">
        <w:trPr>
          <w:trHeight w:hRule="exact" w:val="170"/>
        </w:trPr>
        <w:tc>
          <w:tcPr>
            <w:tcW w:w="1981" w:type="pct"/>
            <w:tcBorders>
              <w:top w:val="single" w:sz="4" w:space="0" w:color="auto"/>
              <w:left w:val="nil"/>
              <w:bottom w:val="nil"/>
              <w:right w:val="nil"/>
            </w:tcBorders>
            <w:shd w:val="clear" w:color="auto" w:fill="auto"/>
            <w:vAlign w:val="bottom"/>
          </w:tcPr>
          <w:p w:rsidR="00B32588" w:rsidRPr="00B32588" w:rsidRDefault="00B32588" w:rsidP="00B65D9B">
            <w:pPr>
              <w:rPr>
                <w:sz w:val="24"/>
                <w:szCs w:val="24"/>
              </w:rPr>
            </w:pPr>
          </w:p>
        </w:tc>
        <w:tc>
          <w:tcPr>
            <w:tcW w:w="536" w:type="pct"/>
            <w:tcBorders>
              <w:top w:val="single" w:sz="4" w:space="0" w:color="auto"/>
              <w:left w:val="nil"/>
              <w:bottom w:val="nil"/>
              <w:right w:val="nil"/>
            </w:tcBorders>
          </w:tcPr>
          <w:p w:rsidR="00B32588" w:rsidRPr="00A66E3C" w:rsidRDefault="00B32588" w:rsidP="00B65D9B">
            <w:pPr>
              <w:jc w:val="both"/>
              <w:rPr>
                <w:rFonts w:ascii="Times New Roman" w:eastAsia="Calibri" w:hAnsi="Times New Roman"/>
                <w:b/>
                <w:sz w:val="24"/>
                <w:szCs w:val="24"/>
                <w:lang w:val="uk-UA" w:eastAsia="en-US"/>
              </w:rPr>
            </w:pPr>
          </w:p>
        </w:tc>
        <w:tc>
          <w:tcPr>
            <w:tcW w:w="466" w:type="pct"/>
            <w:tcBorders>
              <w:top w:val="single" w:sz="4" w:space="0" w:color="auto"/>
              <w:left w:val="nil"/>
              <w:bottom w:val="nil"/>
              <w:right w:val="nil"/>
            </w:tcBorders>
            <w:shd w:val="clear" w:color="auto" w:fill="auto"/>
          </w:tcPr>
          <w:p w:rsidR="00B32588" w:rsidRPr="00A66E3C" w:rsidRDefault="00B32588" w:rsidP="00B65D9B">
            <w:pPr>
              <w:jc w:val="both"/>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shd w:val="clear" w:color="auto" w:fill="auto"/>
            <w:vAlign w:val="bottom"/>
          </w:tcPr>
          <w:p w:rsidR="00B32588" w:rsidRDefault="00B32588" w:rsidP="00B65D9B">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B32588" w:rsidRDefault="00B32588" w:rsidP="00B65D9B">
            <w:pPr>
              <w:jc w:val="right"/>
              <w:rPr>
                <w:rFonts w:ascii="Times New Roman" w:eastAsia="Calibri" w:hAnsi="Times New Roman"/>
                <w:b/>
                <w:sz w:val="24"/>
                <w:szCs w:val="24"/>
                <w:lang w:val="uk-UA" w:eastAsia="en-US"/>
              </w:rPr>
            </w:pPr>
          </w:p>
        </w:tc>
        <w:tc>
          <w:tcPr>
            <w:tcW w:w="408" w:type="pct"/>
            <w:tcBorders>
              <w:top w:val="single" w:sz="4" w:space="0" w:color="auto"/>
              <w:left w:val="nil"/>
              <w:bottom w:val="nil"/>
              <w:right w:val="nil"/>
            </w:tcBorders>
          </w:tcPr>
          <w:p w:rsidR="00B32588" w:rsidRDefault="00B32588" w:rsidP="00B65D9B">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B32588" w:rsidRDefault="00B32588" w:rsidP="00B65D9B">
            <w:pPr>
              <w:jc w:val="right"/>
              <w:rPr>
                <w:rFonts w:ascii="Times New Roman" w:eastAsia="Calibri" w:hAnsi="Times New Roman"/>
                <w:b/>
                <w:sz w:val="24"/>
                <w:szCs w:val="24"/>
                <w:lang w:val="uk-UA" w:eastAsia="en-US"/>
              </w:rPr>
            </w:pPr>
          </w:p>
        </w:tc>
      </w:tr>
      <w:tr w:rsidR="0099759B" w:rsidRPr="00E504DD" w:rsidTr="0099759B">
        <w:tc>
          <w:tcPr>
            <w:tcW w:w="1981" w:type="pct"/>
            <w:tcBorders>
              <w:top w:val="nil"/>
              <w:left w:val="nil"/>
              <w:bottom w:val="nil"/>
              <w:right w:val="nil"/>
            </w:tcBorders>
            <w:shd w:val="clear" w:color="auto" w:fill="auto"/>
            <w:vAlign w:val="bottom"/>
          </w:tcPr>
          <w:p w:rsidR="0099759B" w:rsidRPr="00B32588" w:rsidRDefault="0099759B" w:rsidP="00B65D9B">
            <w:pPr>
              <w:rPr>
                <w:sz w:val="24"/>
                <w:szCs w:val="24"/>
              </w:rPr>
            </w:pPr>
            <w:r w:rsidRPr="00B32588">
              <w:rPr>
                <w:sz w:val="24"/>
                <w:szCs w:val="24"/>
              </w:rPr>
              <w:t>Оплата праці</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3079,90</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4655,70</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5797,76</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2016,22</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2700,47</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4939,53</w:t>
            </w:r>
          </w:p>
        </w:tc>
      </w:tr>
      <w:tr w:rsidR="0099759B" w:rsidRPr="00E504DD" w:rsidTr="0099759B">
        <w:trPr>
          <w:trHeight w:hRule="exact" w:val="539"/>
        </w:trPr>
        <w:tc>
          <w:tcPr>
            <w:tcW w:w="1981" w:type="pct"/>
            <w:tcBorders>
              <w:top w:val="nil"/>
              <w:left w:val="nil"/>
              <w:bottom w:val="nil"/>
              <w:right w:val="nil"/>
            </w:tcBorders>
            <w:shd w:val="clear" w:color="auto" w:fill="auto"/>
            <w:vAlign w:val="center"/>
          </w:tcPr>
          <w:p w:rsidR="0099759B" w:rsidRPr="00B32588" w:rsidRDefault="0099759B" w:rsidP="00B65D9B">
            <w:pPr>
              <w:rPr>
                <w:sz w:val="24"/>
                <w:szCs w:val="24"/>
              </w:rPr>
            </w:pPr>
            <w:r w:rsidRPr="00B32588">
              <w:rPr>
                <w:sz w:val="24"/>
                <w:szCs w:val="24"/>
              </w:rPr>
              <w:t xml:space="preserve">Доходи від підприємницької  діяльності  та самозайнятості </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149,29</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113,02</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197,02</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103,69</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43,50</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w:t>
            </w:r>
          </w:p>
        </w:tc>
      </w:tr>
      <w:tr w:rsidR="0099759B" w:rsidRPr="00E504DD" w:rsidTr="00AE0636">
        <w:trPr>
          <w:trHeight w:hRule="exact" w:val="927"/>
        </w:trPr>
        <w:tc>
          <w:tcPr>
            <w:tcW w:w="1981" w:type="pct"/>
            <w:tcBorders>
              <w:top w:val="nil"/>
              <w:left w:val="nil"/>
              <w:bottom w:val="nil"/>
              <w:right w:val="nil"/>
            </w:tcBorders>
            <w:shd w:val="clear" w:color="auto" w:fill="auto"/>
            <w:vAlign w:val="center"/>
          </w:tcPr>
          <w:p w:rsidR="0099759B" w:rsidRPr="00B32588" w:rsidRDefault="0099759B" w:rsidP="00B65D9B">
            <w:pPr>
              <w:rPr>
                <w:sz w:val="24"/>
                <w:szCs w:val="24"/>
              </w:rPr>
            </w:pPr>
            <w:r w:rsidRPr="00B32588">
              <w:rPr>
                <w:sz w:val="24"/>
                <w:szCs w:val="24"/>
              </w:rPr>
              <w:t xml:space="preserve">Доходи від продажу сільськогосподарської продукції   </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64,43</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2,78</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130,41</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546,34</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319,02</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519,64</w:t>
            </w:r>
          </w:p>
        </w:tc>
      </w:tr>
      <w:tr w:rsidR="0099759B" w:rsidRPr="00E504DD" w:rsidTr="0099759B">
        <w:trPr>
          <w:trHeight w:hRule="exact" w:val="1354"/>
        </w:trPr>
        <w:tc>
          <w:tcPr>
            <w:tcW w:w="1981" w:type="pct"/>
            <w:tcBorders>
              <w:top w:val="nil"/>
              <w:left w:val="nil"/>
              <w:bottom w:val="nil"/>
              <w:right w:val="nil"/>
            </w:tcBorders>
            <w:shd w:val="clear" w:color="auto" w:fill="auto"/>
            <w:vAlign w:val="center"/>
          </w:tcPr>
          <w:p w:rsidR="0099759B" w:rsidRPr="00B32588" w:rsidRDefault="0099759B" w:rsidP="00B65D9B">
            <w:pPr>
              <w:rPr>
                <w:sz w:val="24"/>
                <w:szCs w:val="24"/>
              </w:rPr>
            </w:pPr>
            <w:r w:rsidRPr="00B32588">
              <w:rPr>
                <w:sz w:val="24"/>
                <w:szCs w:val="24"/>
              </w:rPr>
              <w:t>Доходи від власності (дивіденди від акцій та інших цінних паперів, відсотки по вкладах, доходи від здачі внайми нерухомості тощо)</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8,94</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4,63</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512,97</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557,88</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358,19</w:t>
            </w:r>
          </w:p>
        </w:tc>
      </w:tr>
      <w:tr w:rsidR="0099759B" w:rsidRPr="00E504DD" w:rsidTr="00AE0636">
        <w:trPr>
          <w:trHeight w:hRule="exact" w:val="284"/>
        </w:trPr>
        <w:tc>
          <w:tcPr>
            <w:tcW w:w="1981" w:type="pct"/>
            <w:tcBorders>
              <w:top w:val="nil"/>
              <w:left w:val="nil"/>
              <w:bottom w:val="nil"/>
              <w:right w:val="nil"/>
            </w:tcBorders>
            <w:shd w:val="clear" w:color="auto" w:fill="auto"/>
            <w:vAlign w:val="bottom"/>
          </w:tcPr>
          <w:p w:rsidR="0099759B" w:rsidRPr="00B32588" w:rsidRDefault="0099759B" w:rsidP="00B65D9B">
            <w:pPr>
              <w:rPr>
                <w:sz w:val="24"/>
                <w:szCs w:val="24"/>
              </w:rPr>
            </w:pPr>
            <w:r w:rsidRPr="00B32588">
              <w:rPr>
                <w:sz w:val="24"/>
                <w:szCs w:val="24"/>
              </w:rPr>
              <w:t>Пенсії</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1118,20</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1329,85</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1629,91</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1079,79</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1553,31</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1565,06</w:t>
            </w:r>
          </w:p>
        </w:tc>
      </w:tr>
      <w:tr w:rsidR="0099759B" w:rsidRPr="00E504DD" w:rsidTr="00AE0636">
        <w:trPr>
          <w:trHeight w:hRule="exact" w:val="284"/>
        </w:trPr>
        <w:tc>
          <w:tcPr>
            <w:tcW w:w="1981" w:type="pct"/>
            <w:tcBorders>
              <w:top w:val="nil"/>
              <w:left w:val="nil"/>
              <w:bottom w:val="nil"/>
              <w:right w:val="nil"/>
            </w:tcBorders>
            <w:shd w:val="clear" w:color="auto" w:fill="auto"/>
            <w:vAlign w:val="bottom"/>
          </w:tcPr>
          <w:p w:rsidR="0099759B" w:rsidRPr="00B32588" w:rsidRDefault="0099759B" w:rsidP="00B65D9B">
            <w:pPr>
              <w:rPr>
                <w:sz w:val="24"/>
                <w:szCs w:val="24"/>
              </w:rPr>
            </w:pPr>
            <w:r w:rsidRPr="00B32588">
              <w:rPr>
                <w:sz w:val="24"/>
                <w:szCs w:val="24"/>
              </w:rPr>
              <w:t xml:space="preserve">Стипендії </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62,11</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58,38</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67,75</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3,43</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14,23</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3,00</w:t>
            </w:r>
          </w:p>
        </w:tc>
      </w:tr>
      <w:tr w:rsidR="0099759B" w:rsidRPr="00E504DD" w:rsidTr="0099759B">
        <w:trPr>
          <w:trHeight w:hRule="exact" w:val="872"/>
        </w:trPr>
        <w:tc>
          <w:tcPr>
            <w:tcW w:w="1981" w:type="pct"/>
            <w:tcBorders>
              <w:top w:val="nil"/>
              <w:left w:val="nil"/>
              <w:bottom w:val="nil"/>
              <w:right w:val="nil"/>
            </w:tcBorders>
            <w:shd w:val="clear" w:color="auto" w:fill="auto"/>
            <w:vAlign w:val="bottom"/>
          </w:tcPr>
          <w:p w:rsidR="0099759B" w:rsidRPr="00B32588" w:rsidRDefault="0099759B" w:rsidP="00B65D9B">
            <w:pPr>
              <w:rPr>
                <w:sz w:val="24"/>
                <w:szCs w:val="24"/>
              </w:rPr>
            </w:pPr>
            <w:r w:rsidRPr="00B32588">
              <w:rPr>
                <w:sz w:val="24"/>
                <w:szCs w:val="24"/>
              </w:rPr>
              <w:t>Допомоги, пільги, субсидії та компенсаційні виплати, надані готівкою</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217,61</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179,05</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114,11</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120,73</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144,74</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136,61</w:t>
            </w:r>
          </w:p>
        </w:tc>
      </w:tr>
      <w:tr w:rsidR="0099759B" w:rsidRPr="00E504DD" w:rsidTr="00AE0636">
        <w:trPr>
          <w:trHeight w:hRule="exact" w:val="284"/>
        </w:trPr>
        <w:tc>
          <w:tcPr>
            <w:tcW w:w="1981" w:type="pct"/>
            <w:tcBorders>
              <w:top w:val="nil"/>
              <w:left w:val="nil"/>
              <w:bottom w:val="nil"/>
              <w:right w:val="nil"/>
            </w:tcBorders>
            <w:shd w:val="clear" w:color="auto" w:fill="auto"/>
            <w:vAlign w:val="bottom"/>
          </w:tcPr>
          <w:p w:rsidR="0099759B" w:rsidRPr="00E24260" w:rsidRDefault="0099759B" w:rsidP="00B65D9B">
            <w:pPr>
              <w:ind w:left="142"/>
              <w:rPr>
                <w:i/>
                <w:iCs/>
                <w:sz w:val="24"/>
                <w:szCs w:val="24"/>
              </w:rPr>
            </w:pPr>
            <w:proofErr w:type="gramStart"/>
            <w:r w:rsidRPr="00E24260">
              <w:rPr>
                <w:i/>
                <w:iCs/>
                <w:sz w:val="24"/>
                <w:szCs w:val="24"/>
              </w:rPr>
              <w:t>у</w:t>
            </w:r>
            <w:proofErr w:type="gramEnd"/>
            <w:r w:rsidRPr="00E24260">
              <w:rPr>
                <w:i/>
                <w:iCs/>
                <w:sz w:val="24"/>
                <w:szCs w:val="24"/>
              </w:rPr>
              <w:t xml:space="preserve"> тому числі:</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p>
        </w:tc>
      </w:tr>
      <w:tr w:rsidR="0099759B" w:rsidRPr="00E504DD" w:rsidTr="00AE0636">
        <w:trPr>
          <w:trHeight w:hRule="exact" w:val="284"/>
        </w:trPr>
        <w:tc>
          <w:tcPr>
            <w:tcW w:w="1981" w:type="pct"/>
            <w:tcBorders>
              <w:top w:val="nil"/>
              <w:left w:val="nil"/>
              <w:bottom w:val="nil"/>
              <w:right w:val="nil"/>
            </w:tcBorders>
            <w:shd w:val="clear" w:color="auto" w:fill="auto"/>
            <w:vAlign w:val="bottom"/>
          </w:tcPr>
          <w:p w:rsidR="0099759B" w:rsidRPr="00B32588" w:rsidRDefault="0099759B" w:rsidP="00B65D9B">
            <w:pPr>
              <w:ind w:left="142"/>
              <w:rPr>
                <w:sz w:val="24"/>
                <w:szCs w:val="24"/>
              </w:rPr>
            </w:pPr>
            <w:r w:rsidRPr="00B32588">
              <w:rPr>
                <w:sz w:val="24"/>
                <w:szCs w:val="24"/>
              </w:rPr>
              <w:t>допомога по безробіттю</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0,46</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lang w:val="uk-UA"/>
              </w:rPr>
            </w:pPr>
            <w:r>
              <w:rPr>
                <w:rFonts w:ascii="Times New Roman" w:hAnsi="Times New Roman"/>
                <w:sz w:val="24"/>
                <w:szCs w:val="24"/>
                <w:lang w:val="uk-UA"/>
              </w:rPr>
              <w:t>–</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22,54</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35,80</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33,16</w:t>
            </w:r>
          </w:p>
        </w:tc>
      </w:tr>
      <w:tr w:rsidR="0099759B" w:rsidRPr="00E504DD" w:rsidTr="0099759B">
        <w:trPr>
          <w:trHeight w:hRule="exact" w:val="524"/>
        </w:trPr>
        <w:tc>
          <w:tcPr>
            <w:tcW w:w="1981" w:type="pct"/>
            <w:tcBorders>
              <w:top w:val="nil"/>
              <w:left w:val="nil"/>
              <w:bottom w:val="nil"/>
              <w:right w:val="nil"/>
            </w:tcBorders>
            <w:shd w:val="clear" w:color="auto" w:fill="auto"/>
            <w:vAlign w:val="center"/>
          </w:tcPr>
          <w:p w:rsidR="0099759B" w:rsidRPr="00B32588" w:rsidRDefault="0099759B" w:rsidP="00B65D9B">
            <w:pPr>
              <w:ind w:left="142"/>
              <w:rPr>
                <w:sz w:val="24"/>
                <w:szCs w:val="24"/>
              </w:rPr>
            </w:pPr>
            <w:r w:rsidRPr="00B32588">
              <w:rPr>
                <w:sz w:val="24"/>
                <w:szCs w:val="24"/>
              </w:rPr>
              <w:t>допомога малозабезпеченим сім'ям</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11,18</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3,06</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15,74</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1,49</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14,13</w:t>
            </w:r>
          </w:p>
        </w:tc>
      </w:tr>
      <w:tr w:rsidR="0099759B" w:rsidRPr="00E504DD" w:rsidTr="0099759B">
        <w:trPr>
          <w:trHeight w:hRule="exact" w:val="340"/>
        </w:trPr>
        <w:tc>
          <w:tcPr>
            <w:tcW w:w="1981" w:type="pct"/>
            <w:tcBorders>
              <w:top w:val="nil"/>
              <w:left w:val="nil"/>
              <w:bottom w:val="nil"/>
              <w:right w:val="nil"/>
            </w:tcBorders>
            <w:shd w:val="clear" w:color="auto" w:fill="auto"/>
            <w:vAlign w:val="bottom"/>
          </w:tcPr>
          <w:p w:rsidR="0099759B" w:rsidRPr="00B32588" w:rsidRDefault="0099759B" w:rsidP="00B65D9B">
            <w:pPr>
              <w:ind w:left="142"/>
              <w:rPr>
                <w:sz w:val="24"/>
                <w:szCs w:val="24"/>
              </w:rPr>
            </w:pPr>
            <w:r w:rsidRPr="00B32588">
              <w:rPr>
                <w:sz w:val="24"/>
                <w:szCs w:val="24"/>
              </w:rPr>
              <w:t xml:space="preserve">допомоги на дітей </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130,35</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164,13</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91,54</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78,46</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83,05</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71,86</w:t>
            </w:r>
          </w:p>
        </w:tc>
      </w:tr>
      <w:tr w:rsidR="0099759B" w:rsidRPr="00E504DD" w:rsidTr="00AE0636">
        <w:trPr>
          <w:trHeight w:hRule="exact" w:val="1085"/>
        </w:trPr>
        <w:tc>
          <w:tcPr>
            <w:tcW w:w="1981" w:type="pct"/>
            <w:tcBorders>
              <w:top w:val="nil"/>
              <w:left w:val="nil"/>
              <w:bottom w:val="nil"/>
              <w:right w:val="nil"/>
            </w:tcBorders>
            <w:shd w:val="clear" w:color="auto" w:fill="auto"/>
            <w:vAlign w:val="bottom"/>
          </w:tcPr>
          <w:p w:rsidR="0099759B" w:rsidRPr="00B32588" w:rsidRDefault="0099759B" w:rsidP="00B65D9B">
            <w:pPr>
              <w:ind w:left="142"/>
              <w:rPr>
                <w:sz w:val="24"/>
                <w:szCs w:val="24"/>
              </w:rPr>
            </w:pPr>
            <w:r w:rsidRPr="00B32588">
              <w:rPr>
                <w:sz w:val="24"/>
                <w:szCs w:val="24"/>
              </w:rPr>
              <w:t>субсидії та пільги готівкою на оплату житлово-комунальних послуг, електроенергії та палива</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0,20</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lang w:val="uk-UA"/>
              </w:rPr>
            </w:pPr>
            <w:r>
              <w:rPr>
                <w:rFonts w:ascii="Times New Roman" w:hAnsi="Times New Roman"/>
                <w:sz w:val="24"/>
                <w:szCs w:val="24"/>
                <w:lang w:val="uk-UA"/>
              </w:rPr>
              <w:t>–</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0,18</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12,77</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20,42</w:t>
            </w:r>
          </w:p>
        </w:tc>
        <w:tc>
          <w:tcPr>
            <w:tcW w:w="536" w:type="pct"/>
            <w:tcBorders>
              <w:top w:val="nil"/>
              <w:left w:val="nil"/>
              <w:bottom w:val="nil"/>
              <w:right w:val="nil"/>
            </w:tcBorders>
            <w:vAlign w:val="bottom"/>
          </w:tcPr>
          <w:p w:rsidR="0099759B" w:rsidRPr="006E7A1A" w:rsidRDefault="0099759B" w:rsidP="007E71AA">
            <w:pPr>
              <w:jc w:val="right"/>
              <w:rPr>
                <w:rFonts w:ascii="Times New Roman" w:hAnsi="Times New Roman"/>
                <w:sz w:val="24"/>
                <w:szCs w:val="24"/>
                <w:lang w:val="uk-UA"/>
              </w:rPr>
            </w:pPr>
            <w:r w:rsidRPr="0099759B">
              <w:rPr>
                <w:rFonts w:ascii="Times New Roman" w:hAnsi="Times New Roman"/>
                <w:sz w:val="24"/>
                <w:szCs w:val="24"/>
              </w:rPr>
              <w:t>16,6</w:t>
            </w:r>
          </w:p>
        </w:tc>
      </w:tr>
      <w:tr w:rsidR="0099759B" w:rsidRPr="00E504DD" w:rsidTr="00AE0636">
        <w:trPr>
          <w:trHeight w:hRule="exact" w:val="284"/>
        </w:trPr>
        <w:tc>
          <w:tcPr>
            <w:tcW w:w="1981" w:type="pct"/>
            <w:tcBorders>
              <w:top w:val="nil"/>
              <w:left w:val="nil"/>
              <w:bottom w:val="nil"/>
              <w:right w:val="nil"/>
            </w:tcBorders>
            <w:shd w:val="clear" w:color="auto" w:fill="auto"/>
            <w:vAlign w:val="bottom"/>
          </w:tcPr>
          <w:p w:rsidR="0099759B" w:rsidRPr="00B32588" w:rsidRDefault="0099759B" w:rsidP="00B65D9B">
            <w:pPr>
              <w:ind w:left="142"/>
              <w:rPr>
                <w:sz w:val="24"/>
                <w:szCs w:val="24"/>
              </w:rPr>
            </w:pPr>
            <w:r w:rsidRPr="00B32588">
              <w:rPr>
                <w:sz w:val="24"/>
                <w:szCs w:val="24"/>
              </w:rPr>
              <w:t>інші</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75,42</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11,86</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6,65</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6,96</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3,98</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0,81</w:t>
            </w:r>
          </w:p>
        </w:tc>
      </w:tr>
      <w:tr w:rsidR="0099759B" w:rsidRPr="00E504DD" w:rsidTr="00AE0636">
        <w:trPr>
          <w:trHeight w:hRule="exact" w:val="567"/>
        </w:trPr>
        <w:tc>
          <w:tcPr>
            <w:tcW w:w="1981" w:type="pct"/>
            <w:tcBorders>
              <w:top w:val="nil"/>
              <w:left w:val="nil"/>
              <w:bottom w:val="nil"/>
              <w:right w:val="nil"/>
            </w:tcBorders>
            <w:shd w:val="clear" w:color="auto" w:fill="auto"/>
            <w:vAlign w:val="bottom"/>
          </w:tcPr>
          <w:p w:rsidR="0099759B" w:rsidRPr="00B32588" w:rsidRDefault="0099759B" w:rsidP="00B65D9B">
            <w:pPr>
              <w:rPr>
                <w:sz w:val="24"/>
                <w:szCs w:val="24"/>
              </w:rPr>
            </w:pPr>
            <w:r w:rsidRPr="00B32588">
              <w:rPr>
                <w:sz w:val="24"/>
                <w:szCs w:val="24"/>
              </w:rPr>
              <w:t>Грошова допомога  від родичів та інших осіб</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294,48</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290,56</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346,09</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103,34</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154,21</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173,69</w:t>
            </w:r>
          </w:p>
        </w:tc>
      </w:tr>
      <w:tr w:rsidR="0099759B" w:rsidRPr="00E504DD" w:rsidTr="00A95D32">
        <w:trPr>
          <w:trHeight w:hRule="exact" w:val="284"/>
        </w:trPr>
        <w:tc>
          <w:tcPr>
            <w:tcW w:w="1981" w:type="pct"/>
            <w:tcBorders>
              <w:top w:val="nil"/>
              <w:left w:val="nil"/>
              <w:bottom w:val="nil"/>
              <w:right w:val="nil"/>
            </w:tcBorders>
            <w:shd w:val="clear" w:color="auto" w:fill="auto"/>
            <w:vAlign w:val="bottom"/>
          </w:tcPr>
          <w:p w:rsidR="0099759B" w:rsidRPr="00B32588" w:rsidRDefault="0099759B" w:rsidP="00B65D9B">
            <w:pPr>
              <w:rPr>
                <w:sz w:val="24"/>
                <w:szCs w:val="24"/>
              </w:rPr>
            </w:pPr>
            <w:r w:rsidRPr="00B32588">
              <w:rPr>
                <w:sz w:val="24"/>
                <w:szCs w:val="24"/>
              </w:rPr>
              <w:t>Аліменти</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3,16</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27,37</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22,69</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0,95</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lang w:val="uk-UA"/>
              </w:rPr>
            </w:pPr>
            <w:r>
              <w:rPr>
                <w:rFonts w:ascii="Times New Roman" w:hAnsi="Times New Roman"/>
                <w:sz w:val="24"/>
                <w:szCs w:val="24"/>
                <w:lang w:val="uk-UA"/>
              </w:rPr>
              <w:t>–</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15,11</w:t>
            </w:r>
          </w:p>
        </w:tc>
      </w:tr>
      <w:tr w:rsidR="0099759B" w:rsidRPr="00E504DD" w:rsidTr="00A95D32">
        <w:trPr>
          <w:trHeight w:hRule="exact" w:val="284"/>
        </w:trPr>
        <w:tc>
          <w:tcPr>
            <w:tcW w:w="1981" w:type="pct"/>
            <w:tcBorders>
              <w:top w:val="nil"/>
              <w:left w:val="nil"/>
              <w:bottom w:val="single" w:sz="4" w:space="0" w:color="auto"/>
              <w:right w:val="nil"/>
            </w:tcBorders>
            <w:shd w:val="clear" w:color="auto" w:fill="auto"/>
            <w:vAlign w:val="bottom"/>
          </w:tcPr>
          <w:p w:rsidR="0099759B" w:rsidRPr="00B32588" w:rsidRDefault="0099759B" w:rsidP="00B65D9B">
            <w:pPr>
              <w:rPr>
                <w:sz w:val="24"/>
                <w:szCs w:val="24"/>
              </w:rPr>
            </w:pPr>
            <w:r w:rsidRPr="00B32588">
              <w:rPr>
                <w:sz w:val="24"/>
                <w:szCs w:val="24"/>
              </w:rPr>
              <w:t>Інші грошові доходи</w:t>
            </w:r>
          </w:p>
        </w:tc>
        <w:tc>
          <w:tcPr>
            <w:tcW w:w="536" w:type="pct"/>
            <w:tcBorders>
              <w:top w:val="nil"/>
              <w:left w:val="nil"/>
              <w:bottom w:val="single" w:sz="4" w:space="0" w:color="auto"/>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64,79</w:t>
            </w:r>
          </w:p>
        </w:tc>
        <w:tc>
          <w:tcPr>
            <w:tcW w:w="466" w:type="pct"/>
            <w:tcBorders>
              <w:top w:val="nil"/>
              <w:left w:val="nil"/>
              <w:bottom w:val="single" w:sz="4" w:space="0" w:color="auto"/>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57,88</w:t>
            </w:r>
          </w:p>
        </w:tc>
        <w:tc>
          <w:tcPr>
            <w:tcW w:w="536" w:type="pct"/>
            <w:tcBorders>
              <w:top w:val="nil"/>
              <w:left w:val="nil"/>
              <w:bottom w:val="single" w:sz="4" w:space="0" w:color="auto"/>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70,23</w:t>
            </w:r>
          </w:p>
        </w:tc>
        <w:tc>
          <w:tcPr>
            <w:tcW w:w="536" w:type="pct"/>
            <w:tcBorders>
              <w:top w:val="nil"/>
              <w:left w:val="nil"/>
              <w:bottom w:val="single" w:sz="4" w:space="0" w:color="auto"/>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49,98</w:t>
            </w:r>
          </w:p>
        </w:tc>
        <w:tc>
          <w:tcPr>
            <w:tcW w:w="408" w:type="pct"/>
            <w:tcBorders>
              <w:top w:val="nil"/>
              <w:left w:val="nil"/>
              <w:bottom w:val="single" w:sz="4" w:space="0" w:color="auto"/>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56,94</w:t>
            </w:r>
          </w:p>
        </w:tc>
        <w:tc>
          <w:tcPr>
            <w:tcW w:w="536" w:type="pct"/>
            <w:tcBorders>
              <w:top w:val="nil"/>
              <w:left w:val="nil"/>
              <w:bottom w:val="single" w:sz="4" w:space="0" w:color="auto"/>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63,20</w:t>
            </w:r>
          </w:p>
        </w:tc>
      </w:tr>
      <w:tr w:rsidR="0099759B" w:rsidRPr="00E504DD" w:rsidTr="00A95D32">
        <w:trPr>
          <w:trHeight w:hRule="exact" w:val="340"/>
        </w:trPr>
        <w:tc>
          <w:tcPr>
            <w:tcW w:w="1981" w:type="pct"/>
            <w:tcBorders>
              <w:top w:val="single" w:sz="4" w:space="0" w:color="auto"/>
              <w:left w:val="nil"/>
              <w:bottom w:val="single" w:sz="4" w:space="0" w:color="auto"/>
              <w:right w:val="nil"/>
            </w:tcBorders>
            <w:shd w:val="clear" w:color="auto" w:fill="auto"/>
            <w:vAlign w:val="bottom"/>
          </w:tcPr>
          <w:p w:rsidR="0099759B" w:rsidRPr="008D0E32" w:rsidRDefault="0099759B" w:rsidP="00B65D9B">
            <w:pPr>
              <w:rPr>
                <w:rFonts w:ascii="Times New Roman" w:hAnsi="Times New Roman"/>
                <w:b/>
                <w:bCs/>
                <w:sz w:val="24"/>
                <w:szCs w:val="24"/>
                <w:lang w:val="uk-UA"/>
              </w:rPr>
            </w:pPr>
            <w:r>
              <w:rPr>
                <w:rFonts w:ascii="Times New Roman" w:hAnsi="Times New Roman"/>
                <w:b/>
                <w:bCs/>
                <w:sz w:val="24"/>
                <w:szCs w:val="24"/>
                <w:lang w:val="uk-UA"/>
              </w:rPr>
              <w:t>Грошові доходи</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5053,97</w:t>
            </w:r>
          </w:p>
        </w:tc>
        <w:tc>
          <w:tcPr>
            <w:tcW w:w="466" w:type="pct"/>
            <w:tcBorders>
              <w:top w:val="single" w:sz="4" w:space="0" w:color="auto"/>
              <w:left w:val="nil"/>
              <w:bottom w:val="single" w:sz="4" w:space="0" w:color="auto"/>
              <w:right w:val="nil"/>
            </w:tcBorders>
            <w:shd w:val="clear" w:color="auto" w:fill="auto"/>
            <w:vAlign w:val="bottom"/>
          </w:tcPr>
          <w:p w:rsidR="0099759B" w:rsidRPr="0099759B" w:rsidRDefault="0099759B">
            <w:pPr>
              <w:jc w:val="right"/>
              <w:rPr>
                <w:rFonts w:ascii="Times New Roman" w:hAnsi="Times New Roman"/>
                <w:b/>
                <w:bCs/>
                <w:sz w:val="24"/>
                <w:szCs w:val="24"/>
              </w:rPr>
            </w:pPr>
            <w:r w:rsidRPr="0099759B">
              <w:rPr>
                <w:rFonts w:ascii="Times New Roman" w:hAnsi="Times New Roman"/>
                <w:b/>
                <w:bCs/>
                <w:sz w:val="24"/>
                <w:szCs w:val="24"/>
              </w:rPr>
              <w:t>6723,53</w:t>
            </w:r>
          </w:p>
        </w:tc>
        <w:tc>
          <w:tcPr>
            <w:tcW w:w="536" w:type="pct"/>
            <w:tcBorders>
              <w:top w:val="single" w:sz="4" w:space="0" w:color="auto"/>
              <w:left w:val="nil"/>
              <w:bottom w:val="single" w:sz="4" w:space="0" w:color="auto"/>
              <w:right w:val="nil"/>
            </w:tcBorders>
            <w:shd w:val="clear" w:color="auto" w:fill="auto"/>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8380,60</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4537,44</w:t>
            </w:r>
          </w:p>
        </w:tc>
        <w:tc>
          <w:tcPr>
            <w:tcW w:w="408" w:type="pct"/>
            <w:tcBorders>
              <w:top w:val="single" w:sz="4" w:space="0" w:color="auto"/>
              <w:left w:val="nil"/>
              <w:bottom w:val="single" w:sz="4" w:space="0" w:color="auto"/>
              <w:right w:val="nil"/>
            </w:tcBorders>
            <w:vAlign w:val="bottom"/>
          </w:tcPr>
          <w:p w:rsidR="0099759B" w:rsidRPr="0099759B" w:rsidRDefault="0099759B">
            <w:pPr>
              <w:jc w:val="right"/>
              <w:rPr>
                <w:rFonts w:ascii="Times New Roman" w:hAnsi="Times New Roman"/>
                <w:b/>
                <w:bCs/>
                <w:sz w:val="24"/>
                <w:szCs w:val="24"/>
              </w:rPr>
            </w:pPr>
            <w:r w:rsidRPr="0099759B">
              <w:rPr>
                <w:rFonts w:ascii="Times New Roman" w:hAnsi="Times New Roman"/>
                <w:b/>
                <w:bCs/>
                <w:sz w:val="24"/>
                <w:szCs w:val="24"/>
              </w:rPr>
              <w:t>5544,30</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7774,03</w:t>
            </w:r>
          </w:p>
        </w:tc>
      </w:tr>
      <w:tr w:rsidR="0099759B" w:rsidRPr="00E504DD" w:rsidTr="00A95D32">
        <w:trPr>
          <w:trHeight w:hRule="exact" w:val="1156"/>
        </w:trPr>
        <w:tc>
          <w:tcPr>
            <w:tcW w:w="1981" w:type="pct"/>
            <w:tcBorders>
              <w:top w:val="single" w:sz="4" w:space="0" w:color="auto"/>
              <w:left w:val="nil"/>
              <w:bottom w:val="nil"/>
              <w:right w:val="nil"/>
            </w:tcBorders>
            <w:shd w:val="clear" w:color="auto" w:fill="auto"/>
            <w:vAlign w:val="center"/>
          </w:tcPr>
          <w:p w:rsidR="0099759B" w:rsidRPr="00B32588" w:rsidRDefault="0099759B" w:rsidP="00B65D9B">
            <w:pPr>
              <w:rPr>
                <w:sz w:val="24"/>
                <w:szCs w:val="24"/>
              </w:rPr>
            </w:pPr>
            <w:r w:rsidRPr="00B32588">
              <w:rPr>
                <w:sz w:val="24"/>
                <w:szCs w:val="24"/>
              </w:rPr>
              <w:t>Вартість спожитої продукції, отриманої з особистого підсобного господарства та від самозаготівель</w:t>
            </w:r>
          </w:p>
        </w:tc>
        <w:tc>
          <w:tcPr>
            <w:tcW w:w="536" w:type="pct"/>
            <w:tcBorders>
              <w:top w:val="single" w:sz="4" w:space="0" w:color="auto"/>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72,09</w:t>
            </w:r>
          </w:p>
        </w:tc>
        <w:tc>
          <w:tcPr>
            <w:tcW w:w="466" w:type="pct"/>
            <w:tcBorders>
              <w:top w:val="single" w:sz="4" w:space="0" w:color="auto"/>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67,84</w:t>
            </w:r>
          </w:p>
        </w:tc>
        <w:tc>
          <w:tcPr>
            <w:tcW w:w="536" w:type="pct"/>
            <w:tcBorders>
              <w:top w:val="single" w:sz="4" w:space="0" w:color="auto"/>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8,85</w:t>
            </w:r>
          </w:p>
        </w:tc>
        <w:tc>
          <w:tcPr>
            <w:tcW w:w="536" w:type="pct"/>
            <w:tcBorders>
              <w:top w:val="single" w:sz="4" w:space="0" w:color="auto"/>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771,42</w:t>
            </w:r>
          </w:p>
        </w:tc>
        <w:tc>
          <w:tcPr>
            <w:tcW w:w="408" w:type="pct"/>
            <w:tcBorders>
              <w:top w:val="single" w:sz="4" w:space="0" w:color="auto"/>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663,27</w:t>
            </w:r>
          </w:p>
        </w:tc>
        <w:tc>
          <w:tcPr>
            <w:tcW w:w="536" w:type="pct"/>
            <w:tcBorders>
              <w:top w:val="single" w:sz="4" w:space="0" w:color="auto"/>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673,79</w:t>
            </w:r>
          </w:p>
        </w:tc>
      </w:tr>
      <w:tr w:rsidR="0099759B" w:rsidRPr="00E504DD" w:rsidTr="00AE0636">
        <w:trPr>
          <w:trHeight w:hRule="exact" w:val="1428"/>
        </w:trPr>
        <w:tc>
          <w:tcPr>
            <w:tcW w:w="1981" w:type="pct"/>
            <w:tcBorders>
              <w:top w:val="nil"/>
              <w:left w:val="nil"/>
              <w:bottom w:val="nil"/>
              <w:right w:val="nil"/>
            </w:tcBorders>
            <w:shd w:val="clear" w:color="auto" w:fill="auto"/>
            <w:vAlign w:val="bottom"/>
          </w:tcPr>
          <w:p w:rsidR="0099759B" w:rsidRPr="00B32588" w:rsidRDefault="0099759B" w:rsidP="00B65D9B">
            <w:pPr>
              <w:rPr>
                <w:sz w:val="24"/>
                <w:szCs w:val="24"/>
              </w:rPr>
            </w:pPr>
            <w:r w:rsidRPr="00B32588">
              <w:rPr>
                <w:sz w:val="24"/>
                <w:szCs w:val="24"/>
              </w:rPr>
              <w:t>Пільги та субсидії безготівкові на оплату житлово-комунальних послуг, електроенергії та палива</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86,76</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247,29</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115,05</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412,07</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439,74</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237,76</w:t>
            </w:r>
          </w:p>
        </w:tc>
      </w:tr>
    </w:tbl>
    <w:p w:rsidR="009628CC" w:rsidRDefault="009628CC">
      <w:pPr>
        <w:rPr>
          <w:rFonts w:ascii="Times New Roman" w:hAnsi="Times New Roman"/>
          <w:b/>
          <w:sz w:val="28"/>
          <w:szCs w:val="28"/>
          <w:lang w:val="uk-UA"/>
        </w:rPr>
      </w:pPr>
      <w:r>
        <w:rPr>
          <w:rFonts w:ascii="Times New Roman" w:hAnsi="Times New Roman"/>
          <w:b/>
          <w:sz w:val="28"/>
          <w:szCs w:val="28"/>
          <w:lang w:val="uk-UA"/>
        </w:rPr>
        <w:br w:type="page"/>
      </w:r>
    </w:p>
    <w:p w:rsidR="00B32588" w:rsidRPr="000375EE" w:rsidRDefault="00B32588" w:rsidP="00B32588">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Pr>
          <w:rFonts w:ascii="Times New Roman" w:hAnsi="Times New Roman"/>
          <w:i/>
          <w:sz w:val="24"/>
          <w:szCs w:val="24"/>
          <w:lang w:val="uk-UA"/>
        </w:rPr>
        <w:t xml:space="preserve"> 3</w:t>
      </w:r>
      <w:r w:rsidRPr="000375EE">
        <w:rPr>
          <w:rFonts w:ascii="Times New Roman" w:hAnsi="Times New Roman"/>
          <w:i/>
          <w:sz w:val="24"/>
          <w:szCs w:val="24"/>
          <w:lang w:val="uk-UA"/>
        </w:rPr>
        <w:t>.</w:t>
      </w:r>
      <w:r>
        <w:rPr>
          <w:rFonts w:ascii="Times New Roman" w:hAnsi="Times New Roman"/>
          <w:i/>
          <w:sz w:val="24"/>
          <w:szCs w:val="24"/>
          <w:lang w:val="uk-UA"/>
        </w:rPr>
        <w:t>2</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311"/>
        <w:gridCol w:w="996"/>
        <w:gridCol w:w="996"/>
        <w:gridCol w:w="996"/>
        <w:gridCol w:w="996"/>
        <w:gridCol w:w="996"/>
        <w:gridCol w:w="996"/>
      </w:tblGrid>
      <w:tr w:rsidR="0071483B" w:rsidRPr="00E504DD" w:rsidTr="00A95D32">
        <w:trPr>
          <w:trHeight w:val="447"/>
        </w:trPr>
        <w:tc>
          <w:tcPr>
            <w:tcW w:w="1981" w:type="pct"/>
            <w:vMerge w:val="restart"/>
            <w:tcBorders>
              <w:top w:val="single" w:sz="4" w:space="0" w:color="auto"/>
              <w:left w:val="nil"/>
              <w:bottom w:val="single" w:sz="4" w:space="0" w:color="auto"/>
              <w:right w:val="single" w:sz="4" w:space="0" w:color="auto"/>
            </w:tcBorders>
            <w:shd w:val="clear" w:color="auto" w:fill="auto"/>
          </w:tcPr>
          <w:p w:rsidR="0071483B" w:rsidRPr="00230149" w:rsidRDefault="0071483B" w:rsidP="00B65D9B">
            <w:pPr>
              <w:jc w:val="center"/>
              <w:rPr>
                <w:rFonts w:ascii="Times New Roman" w:eastAsia="Calibri" w:hAnsi="Times New Roman"/>
                <w:b/>
                <w:sz w:val="24"/>
                <w:szCs w:val="24"/>
                <w:lang w:val="uk-UA" w:eastAsia="en-US"/>
              </w:rPr>
            </w:pPr>
          </w:p>
        </w:tc>
        <w:tc>
          <w:tcPr>
            <w:tcW w:w="153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FA1075"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81" w:type="pct"/>
            <w:gridSpan w:val="3"/>
            <w:tcBorders>
              <w:top w:val="single" w:sz="4" w:space="0" w:color="auto"/>
              <w:left w:val="single" w:sz="4" w:space="0" w:color="auto"/>
              <w:bottom w:val="single" w:sz="4" w:space="0" w:color="auto"/>
              <w:right w:val="nil"/>
            </w:tcBorders>
            <w:shd w:val="clear" w:color="auto" w:fill="auto"/>
            <w:vAlign w:val="center"/>
          </w:tcPr>
          <w:p w:rsidR="0071483B" w:rsidRPr="00230149" w:rsidRDefault="00440224"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71483B" w:rsidRPr="00230149">
              <w:rPr>
                <w:rFonts w:ascii="Times New Roman" w:eastAsia="Calibri" w:hAnsi="Times New Roman"/>
                <w:b/>
                <w:sz w:val="24"/>
                <w:szCs w:val="24"/>
                <w:lang w:val="uk-UA" w:eastAsia="en-US"/>
              </w:rPr>
              <w:t xml:space="preserve"> сільській місцевості</w:t>
            </w:r>
          </w:p>
        </w:tc>
      </w:tr>
      <w:tr w:rsidR="0071483B" w:rsidRPr="00E504DD" w:rsidTr="00A95D32">
        <w:trPr>
          <w:trHeight w:val="447"/>
        </w:trPr>
        <w:tc>
          <w:tcPr>
            <w:tcW w:w="1981" w:type="pct"/>
            <w:vMerge/>
            <w:tcBorders>
              <w:top w:val="single" w:sz="4" w:space="0" w:color="auto"/>
              <w:left w:val="nil"/>
              <w:bottom w:val="single" w:sz="4" w:space="0" w:color="auto"/>
              <w:right w:val="single" w:sz="4" w:space="0" w:color="auto"/>
            </w:tcBorders>
            <w:shd w:val="clear" w:color="auto" w:fill="auto"/>
          </w:tcPr>
          <w:p w:rsidR="0071483B" w:rsidRPr="00230149" w:rsidRDefault="0071483B" w:rsidP="00B65D9B">
            <w:pPr>
              <w:jc w:val="center"/>
              <w:rPr>
                <w:rFonts w:ascii="Times New Roman" w:eastAsia="Calibri" w:hAnsi="Times New Roman"/>
                <w:b/>
                <w:sz w:val="24"/>
                <w:szCs w:val="24"/>
                <w:lang w:val="uk-UA" w:eastAsia="en-US"/>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536" w:type="pct"/>
            <w:tcBorders>
              <w:top w:val="single" w:sz="4" w:space="0" w:color="auto"/>
              <w:left w:val="single" w:sz="4" w:space="0" w:color="auto"/>
              <w:bottom w:val="single" w:sz="4" w:space="0" w:color="auto"/>
              <w:right w:val="nil"/>
            </w:tcBorders>
            <w:shd w:val="clear" w:color="auto" w:fill="auto"/>
            <w:vAlign w:val="center"/>
          </w:tcPr>
          <w:p w:rsidR="0071483B" w:rsidRPr="00230149" w:rsidRDefault="0071483B"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7D5E7B" w:rsidRPr="00E504DD" w:rsidTr="007D5E7B">
        <w:trPr>
          <w:trHeight w:val="218"/>
        </w:trPr>
        <w:tc>
          <w:tcPr>
            <w:tcW w:w="1981" w:type="pct"/>
            <w:tcBorders>
              <w:top w:val="single" w:sz="4" w:space="0" w:color="auto"/>
              <w:left w:val="nil"/>
              <w:bottom w:val="nil"/>
              <w:right w:val="nil"/>
            </w:tcBorders>
            <w:shd w:val="clear" w:color="auto" w:fill="auto"/>
            <w:vAlign w:val="center"/>
          </w:tcPr>
          <w:p w:rsidR="007D5E7B" w:rsidRPr="00B32588" w:rsidRDefault="007D5E7B" w:rsidP="00B65D9B">
            <w:pPr>
              <w:rPr>
                <w:sz w:val="24"/>
                <w:szCs w:val="24"/>
              </w:rPr>
            </w:pPr>
          </w:p>
        </w:tc>
        <w:tc>
          <w:tcPr>
            <w:tcW w:w="536" w:type="pct"/>
            <w:tcBorders>
              <w:top w:val="single" w:sz="4" w:space="0" w:color="auto"/>
              <w:left w:val="nil"/>
              <w:bottom w:val="nil"/>
              <w:right w:val="nil"/>
            </w:tcBorders>
            <w:vAlign w:val="bottom"/>
          </w:tcPr>
          <w:p w:rsidR="007D5E7B" w:rsidRPr="0099759B" w:rsidRDefault="007D5E7B" w:rsidP="007E71AA">
            <w:pPr>
              <w:jc w:val="right"/>
              <w:rPr>
                <w:rFonts w:ascii="Times New Roman" w:hAnsi="Times New Roman"/>
                <w:sz w:val="24"/>
                <w:szCs w:val="24"/>
              </w:rPr>
            </w:pPr>
          </w:p>
        </w:tc>
        <w:tc>
          <w:tcPr>
            <w:tcW w:w="466" w:type="pct"/>
            <w:tcBorders>
              <w:top w:val="single" w:sz="4" w:space="0" w:color="auto"/>
              <w:left w:val="nil"/>
              <w:bottom w:val="nil"/>
              <w:right w:val="nil"/>
            </w:tcBorders>
            <w:shd w:val="clear" w:color="auto" w:fill="auto"/>
            <w:vAlign w:val="bottom"/>
          </w:tcPr>
          <w:p w:rsidR="007D5E7B" w:rsidRPr="0099759B" w:rsidRDefault="007D5E7B">
            <w:pPr>
              <w:jc w:val="right"/>
              <w:rPr>
                <w:rFonts w:ascii="Times New Roman" w:hAnsi="Times New Roman"/>
                <w:sz w:val="24"/>
                <w:szCs w:val="24"/>
              </w:rPr>
            </w:pPr>
          </w:p>
        </w:tc>
        <w:tc>
          <w:tcPr>
            <w:tcW w:w="536" w:type="pct"/>
            <w:tcBorders>
              <w:top w:val="single" w:sz="4" w:space="0" w:color="auto"/>
              <w:left w:val="nil"/>
              <w:bottom w:val="nil"/>
              <w:right w:val="nil"/>
            </w:tcBorders>
            <w:shd w:val="clear" w:color="auto" w:fill="auto"/>
            <w:vAlign w:val="bottom"/>
          </w:tcPr>
          <w:p w:rsidR="007D5E7B" w:rsidRPr="0099759B" w:rsidRDefault="007D5E7B" w:rsidP="007E71AA">
            <w:pPr>
              <w:jc w:val="right"/>
              <w:rPr>
                <w:rFonts w:ascii="Times New Roman" w:hAnsi="Times New Roman"/>
                <w:sz w:val="24"/>
                <w:szCs w:val="24"/>
              </w:rPr>
            </w:pPr>
          </w:p>
        </w:tc>
        <w:tc>
          <w:tcPr>
            <w:tcW w:w="536" w:type="pct"/>
            <w:tcBorders>
              <w:top w:val="single" w:sz="4" w:space="0" w:color="auto"/>
              <w:left w:val="nil"/>
              <w:bottom w:val="nil"/>
              <w:right w:val="nil"/>
            </w:tcBorders>
            <w:vAlign w:val="bottom"/>
          </w:tcPr>
          <w:p w:rsidR="007D5E7B" w:rsidRPr="0099759B" w:rsidRDefault="007D5E7B" w:rsidP="007E71AA">
            <w:pPr>
              <w:jc w:val="right"/>
              <w:rPr>
                <w:rFonts w:ascii="Times New Roman" w:hAnsi="Times New Roman"/>
                <w:sz w:val="24"/>
                <w:szCs w:val="24"/>
              </w:rPr>
            </w:pPr>
          </w:p>
        </w:tc>
        <w:tc>
          <w:tcPr>
            <w:tcW w:w="408" w:type="pct"/>
            <w:tcBorders>
              <w:top w:val="single" w:sz="4" w:space="0" w:color="auto"/>
              <w:left w:val="nil"/>
              <w:bottom w:val="nil"/>
              <w:right w:val="nil"/>
            </w:tcBorders>
            <w:vAlign w:val="bottom"/>
          </w:tcPr>
          <w:p w:rsidR="007D5E7B" w:rsidRPr="0099759B" w:rsidRDefault="007D5E7B">
            <w:pPr>
              <w:jc w:val="right"/>
              <w:rPr>
                <w:rFonts w:ascii="Times New Roman" w:hAnsi="Times New Roman"/>
                <w:sz w:val="24"/>
                <w:szCs w:val="24"/>
              </w:rPr>
            </w:pPr>
          </w:p>
        </w:tc>
        <w:tc>
          <w:tcPr>
            <w:tcW w:w="536" w:type="pct"/>
            <w:tcBorders>
              <w:top w:val="single" w:sz="4" w:space="0" w:color="auto"/>
              <w:left w:val="nil"/>
              <w:bottom w:val="nil"/>
              <w:right w:val="nil"/>
            </w:tcBorders>
            <w:vAlign w:val="bottom"/>
          </w:tcPr>
          <w:p w:rsidR="007D5E7B" w:rsidRPr="0099759B" w:rsidRDefault="007D5E7B" w:rsidP="007E71AA">
            <w:pPr>
              <w:jc w:val="right"/>
              <w:rPr>
                <w:rFonts w:ascii="Times New Roman" w:hAnsi="Times New Roman"/>
                <w:sz w:val="24"/>
                <w:szCs w:val="24"/>
              </w:rPr>
            </w:pPr>
          </w:p>
        </w:tc>
      </w:tr>
      <w:tr w:rsidR="0099759B" w:rsidRPr="00E504DD" w:rsidTr="007D5E7B">
        <w:trPr>
          <w:trHeight w:val="1290"/>
        </w:trPr>
        <w:tc>
          <w:tcPr>
            <w:tcW w:w="1981" w:type="pct"/>
            <w:tcBorders>
              <w:top w:val="nil"/>
              <w:left w:val="nil"/>
              <w:bottom w:val="nil"/>
              <w:right w:val="nil"/>
            </w:tcBorders>
            <w:shd w:val="clear" w:color="auto" w:fill="auto"/>
            <w:vAlign w:val="center"/>
          </w:tcPr>
          <w:p w:rsidR="0099759B" w:rsidRPr="00B32588" w:rsidRDefault="0099759B" w:rsidP="00B65D9B">
            <w:pPr>
              <w:rPr>
                <w:sz w:val="24"/>
                <w:szCs w:val="24"/>
              </w:rPr>
            </w:pPr>
            <w:proofErr w:type="gramStart"/>
            <w:r w:rsidRPr="00B32588">
              <w:rPr>
                <w:sz w:val="24"/>
                <w:szCs w:val="24"/>
              </w:rPr>
              <w:t>П</w:t>
            </w:r>
            <w:proofErr w:type="gramEnd"/>
            <w:r w:rsidRPr="00B32588">
              <w:rPr>
                <w:sz w:val="24"/>
                <w:szCs w:val="24"/>
              </w:rPr>
              <w:t>ільги безготівкові на оплату товарів та послуг з охорони здоров'я, туристичних послуг, путівок на бази відпочинку тощо</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9,67</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35,78</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5,35</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1,66</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7,29</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10,94</w:t>
            </w:r>
          </w:p>
        </w:tc>
      </w:tr>
      <w:tr w:rsidR="0099759B" w:rsidRPr="00E504DD" w:rsidTr="00A95D32">
        <w:trPr>
          <w:trHeight w:val="490"/>
        </w:trPr>
        <w:tc>
          <w:tcPr>
            <w:tcW w:w="1981" w:type="pct"/>
            <w:tcBorders>
              <w:top w:val="nil"/>
              <w:left w:val="nil"/>
              <w:bottom w:val="nil"/>
              <w:right w:val="nil"/>
            </w:tcBorders>
            <w:shd w:val="clear" w:color="auto" w:fill="auto"/>
            <w:vAlign w:val="center"/>
          </w:tcPr>
          <w:p w:rsidR="0099759B" w:rsidRPr="00B32588" w:rsidRDefault="0099759B" w:rsidP="00B65D9B">
            <w:pPr>
              <w:rPr>
                <w:sz w:val="24"/>
                <w:szCs w:val="24"/>
              </w:rPr>
            </w:pPr>
            <w:r w:rsidRPr="00B32588">
              <w:rPr>
                <w:sz w:val="24"/>
                <w:szCs w:val="24"/>
              </w:rPr>
              <w:t>Пільги безготівкові на оплату послуг транспорту, зв'язку</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34,43</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36,48</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38,21</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3,12</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19,59</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13,12</w:t>
            </w:r>
          </w:p>
        </w:tc>
      </w:tr>
      <w:tr w:rsidR="0099759B" w:rsidRPr="00E504DD" w:rsidTr="00A95D32">
        <w:trPr>
          <w:trHeight w:val="490"/>
        </w:trPr>
        <w:tc>
          <w:tcPr>
            <w:tcW w:w="1981" w:type="pct"/>
            <w:tcBorders>
              <w:top w:val="nil"/>
              <w:left w:val="nil"/>
              <w:bottom w:val="single" w:sz="4" w:space="0" w:color="auto"/>
              <w:right w:val="nil"/>
            </w:tcBorders>
            <w:shd w:val="clear" w:color="auto" w:fill="auto"/>
            <w:vAlign w:val="center"/>
          </w:tcPr>
          <w:p w:rsidR="0099759B" w:rsidRPr="00B32588" w:rsidRDefault="0099759B" w:rsidP="00B65D9B">
            <w:pPr>
              <w:rPr>
                <w:sz w:val="24"/>
                <w:szCs w:val="24"/>
              </w:rPr>
            </w:pPr>
            <w:r w:rsidRPr="00B32588">
              <w:rPr>
                <w:sz w:val="24"/>
                <w:szCs w:val="24"/>
              </w:rPr>
              <w:t>Грошова оцінка допомоги від родичів та інших осіб продовольчими товарами</w:t>
            </w:r>
          </w:p>
        </w:tc>
        <w:tc>
          <w:tcPr>
            <w:tcW w:w="536" w:type="pct"/>
            <w:tcBorders>
              <w:top w:val="nil"/>
              <w:left w:val="nil"/>
              <w:bottom w:val="single" w:sz="4" w:space="0" w:color="auto"/>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70,03</w:t>
            </w:r>
          </w:p>
        </w:tc>
        <w:tc>
          <w:tcPr>
            <w:tcW w:w="466" w:type="pct"/>
            <w:tcBorders>
              <w:top w:val="nil"/>
              <w:left w:val="nil"/>
              <w:bottom w:val="single" w:sz="4" w:space="0" w:color="auto"/>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117,35</w:t>
            </w:r>
          </w:p>
        </w:tc>
        <w:tc>
          <w:tcPr>
            <w:tcW w:w="536" w:type="pct"/>
            <w:tcBorders>
              <w:top w:val="nil"/>
              <w:left w:val="nil"/>
              <w:bottom w:val="single" w:sz="4" w:space="0" w:color="auto"/>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126,23</w:t>
            </w:r>
          </w:p>
        </w:tc>
        <w:tc>
          <w:tcPr>
            <w:tcW w:w="536" w:type="pct"/>
            <w:tcBorders>
              <w:top w:val="nil"/>
              <w:left w:val="nil"/>
              <w:bottom w:val="single" w:sz="4" w:space="0" w:color="auto"/>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181,29</w:t>
            </w:r>
          </w:p>
        </w:tc>
        <w:tc>
          <w:tcPr>
            <w:tcW w:w="408" w:type="pct"/>
            <w:tcBorders>
              <w:top w:val="nil"/>
              <w:left w:val="nil"/>
              <w:bottom w:val="single" w:sz="4" w:space="0" w:color="auto"/>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167,18</w:t>
            </w:r>
          </w:p>
        </w:tc>
        <w:tc>
          <w:tcPr>
            <w:tcW w:w="536" w:type="pct"/>
            <w:tcBorders>
              <w:top w:val="nil"/>
              <w:left w:val="nil"/>
              <w:bottom w:val="single" w:sz="4" w:space="0" w:color="auto"/>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181,74</w:t>
            </w:r>
          </w:p>
        </w:tc>
      </w:tr>
      <w:tr w:rsidR="0099759B" w:rsidRPr="00E504DD" w:rsidTr="008E5785">
        <w:trPr>
          <w:trHeight w:val="271"/>
        </w:trPr>
        <w:tc>
          <w:tcPr>
            <w:tcW w:w="1981" w:type="pct"/>
            <w:tcBorders>
              <w:top w:val="single" w:sz="4" w:space="0" w:color="auto"/>
              <w:left w:val="nil"/>
              <w:bottom w:val="single" w:sz="4" w:space="0" w:color="auto"/>
              <w:right w:val="nil"/>
            </w:tcBorders>
            <w:shd w:val="clear" w:color="auto" w:fill="auto"/>
            <w:vAlign w:val="bottom"/>
          </w:tcPr>
          <w:p w:rsidR="0099759B" w:rsidRPr="00B32588" w:rsidRDefault="0099759B" w:rsidP="00B65D9B">
            <w:pPr>
              <w:rPr>
                <w:b/>
                <w:bCs/>
                <w:sz w:val="24"/>
                <w:szCs w:val="24"/>
              </w:rPr>
            </w:pPr>
            <w:r w:rsidRPr="00B32588">
              <w:rPr>
                <w:b/>
                <w:bCs/>
                <w:sz w:val="24"/>
                <w:szCs w:val="24"/>
              </w:rPr>
              <w:t>Негрошові доходи</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272,98</w:t>
            </w:r>
          </w:p>
        </w:tc>
        <w:tc>
          <w:tcPr>
            <w:tcW w:w="466" w:type="pct"/>
            <w:tcBorders>
              <w:top w:val="single" w:sz="4" w:space="0" w:color="auto"/>
              <w:left w:val="nil"/>
              <w:bottom w:val="single" w:sz="4" w:space="0" w:color="auto"/>
              <w:right w:val="nil"/>
            </w:tcBorders>
            <w:shd w:val="clear" w:color="auto" w:fill="auto"/>
            <w:vAlign w:val="bottom"/>
          </w:tcPr>
          <w:p w:rsidR="0099759B" w:rsidRPr="0099759B" w:rsidRDefault="0099759B">
            <w:pPr>
              <w:jc w:val="right"/>
              <w:rPr>
                <w:rFonts w:ascii="Times New Roman" w:hAnsi="Times New Roman"/>
                <w:b/>
                <w:bCs/>
                <w:sz w:val="24"/>
                <w:szCs w:val="24"/>
              </w:rPr>
            </w:pPr>
            <w:r w:rsidRPr="0099759B">
              <w:rPr>
                <w:rFonts w:ascii="Times New Roman" w:hAnsi="Times New Roman"/>
                <w:b/>
                <w:bCs/>
                <w:sz w:val="24"/>
                <w:szCs w:val="24"/>
              </w:rPr>
              <w:t>504,74</w:t>
            </w:r>
          </w:p>
        </w:tc>
        <w:tc>
          <w:tcPr>
            <w:tcW w:w="536" w:type="pct"/>
            <w:tcBorders>
              <w:top w:val="single" w:sz="4" w:space="0" w:color="auto"/>
              <w:left w:val="nil"/>
              <w:bottom w:val="single" w:sz="4" w:space="0" w:color="auto"/>
              <w:right w:val="nil"/>
            </w:tcBorders>
            <w:shd w:val="clear" w:color="auto" w:fill="auto"/>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293,69</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1369,56</w:t>
            </w:r>
          </w:p>
        </w:tc>
        <w:tc>
          <w:tcPr>
            <w:tcW w:w="408" w:type="pct"/>
            <w:tcBorders>
              <w:top w:val="single" w:sz="4" w:space="0" w:color="auto"/>
              <w:left w:val="nil"/>
              <w:bottom w:val="single" w:sz="4" w:space="0" w:color="auto"/>
              <w:right w:val="nil"/>
            </w:tcBorders>
            <w:vAlign w:val="bottom"/>
          </w:tcPr>
          <w:p w:rsidR="0099759B" w:rsidRPr="0099759B" w:rsidRDefault="0099759B">
            <w:pPr>
              <w:jc w:val="right"/>
              <w:rPr>
                <w:rFonts w:ascii="Times New Roman" w:hAnsi="Times New Roman"/>
                <w:b/>
                <w:bCs/>
                <w:sz w:val="24"/>
                <w:szCs w:val="24"/>
              </w:rPr>
            </w:pPr>
            <w:r w:rsidRPr="0099759B">
              <w:rPr>
                <w:rFonts w:ascii="Times New Roman" w:hAnsi="Times New Roman"/>
                <w:b/>
                <w:bCs/>
                <w:sz w:val="24"/>
                <w:szCs w:val="24"/>
              </w:rPr>
              <w:t>1297,07</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1117,35</w:t>
            </w:r>
          </w:p>
        </w:tc>
      </w:tr>
      <w:tr w:rsidR="0099759B" w:rsidRPr="00E504DD" w:rsidTr="008E5785">
        <w:trPr>
          <w:trHeight w:val="277"/>
        </w:trPr>
        <w:tc>
          <w:tcPr>
            <w:tcW w:w="1981" w:type="pct"/>
            <w:tcBorders>
              <w:top w:val="single" w:sz="4" w:space="0" w:color="auto"/>
              <w:left w:val="nil"/>
              <w:bottom w:val="single" w:sz="4" w:space="0" w:color="auto"/>
              <w:right w:val="nil"/>
            </w:tcBorders>
            <w:shd w:val="clear" w:color="auto" w:fill="auto"/>
            <w:vAlign w:val="bottom"/>
          </w:tcPr>
          <w:p w:rsidR="0099759B" w:rsidRPr="00B32588" w:rsidRDefault="0099759B" w:rsidP="00B65D9B">
            <w:pPr>
              <w:rPr>
                <w:b/>
                <w:bCs/>
                <w:sz w:val="24"/>
                <w:szCs w:val="24"/>
              </w:rPr>
            </w:pPr>
            <w:r w:rsidRPr="00B32588">
              <w:rPr>
                <w:b/>
                <w:bCs/>
                <w:sz w:val="24"/>
                <w:szCs w:val="24"/>
              </w:rPr>
              <w:t>Всього загальних доходів</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5326,95</w:t>
            </w:r>
          </w:p>
        </w:tc>
        <w:tc>
          <w:tcPr>
            <w:tcW w:w="466" w:type="pct"/>
            <w:tcBorders>
              <w:top w:val="single" w:sz="4" w:space="0" w:color="auto"/>
              <w:left w:val="nil"/>
              <w:bottom w:val="single" w:sz="4" w:space="0" w:color="auto"/>
              <w:right w:val="nil"/>
            </w:tcBorders>
            <w:shd w:val="clear" w:color="auto" w:fill="auto"/>
            <w:vAlign w:val="bottom"/>
          </w:tcPr>
          <w:p w:rsidR="0099759B" w:rsidRPr="0099759B" w:rsidRDefault="0099759B">
            <w:pPr>
              <w:jc w:val="right"/>
              <w:rPr>
                <w:rFonts w:ascii="Times New Roman" w:hAnsi="Times New Roman"/>
                <w:b/>
                <w:bCs/>
                <w:sz w:val="24"/>
                <w:szCs w:val="24"/>
              </w:rPr>
            </w:pPr>
            <w:r w:rsidRPr="0099759B">
              <w:rPr>
                <w:rFonts w:ascii="Times New Roman" w:hAnsi="Times New Roman"/>
                <w:b/>
                <w:bCs/>
                <w:sz w:val="24"/>
                <w:szCs w:val="24"/>
              </w:rPr>
              <w:t>7228,27</w:t>
            </w:r>
          </w:p>
        </w:tc>
        <w:tc>
          <w:tcPr>
            <w:tcW w:w="536" w:type="pct"/>
            <w:tcBorders>
              <w:top w:val="single" w:sz="4" w:space="0" w:color="auto"/>
              <w:left w:val="nil"/>
              <w:bottom w:val="single" w:sz="4" w:space="0" w:color="auto"/>
              <w:right w:val="nil"/>
            </w:tcBorders>
            <w:shd w:val="clear" w:color="auto" w:fill="auto"/>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8674,29</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5907,00</w:t>
            </w:r>
          </w:p>
        </w:tc>
        <w:tc>
          <w:tcPr>
            <w:tcW w:w="408" w:type="pct"/>
            <w:tcBorders>
              <w:top w:val="single" w:sz="4" w:space="0" w:color="auto"/>
              <w:left w:val="nil"/>
              <w:bottom w:val="single" w:sz="4" w:space="0" w:color="auto"/>
              <w:right w:val="nil"/>
            </w:tcBorders>
            <w:vAlign w:val="bottom"/>
          </w:tcPr>
          <w:p w:rsidR="0099759B" w:rsidRPr="0099759B" w:rsidRDefault="0099759B">
            <w:pPr>
              <w:jc w:val="right"/>
              <w:rPr>
                <w:rFonts w:ascii="Times New Roman" w:hAnsi="Times New Roman"/>
                <w:b/>
                <w:bCs/>
                <w:sz w:val="24"/>
                <w:szCs w:val="24"/>
              </w:rPr>
            </w:pPr>
            <w:r w:rsidRPr="0099759B">
              <w:rPr>
                <w:rFonts w:ascii="Times New Roman" w:hAnsi="Times New Roman"/>
                <w:b/>
                <w:bCs/>
                <w:sz w:val="24"/>
                <w:szCs w:val="24"/>
              </w:rPr>
              <w:t>6841,37</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8891,38</w:t>
            </w:r>
          </w:p>
        </w:tc>
      </w:tr>
      <w:tr w:rsidR="0099759B" w:rsidRPr="00E504DD" w:rsidTr="00A95D32">
        <w:trPr>
          <w:trHeight w:val="685"/>
        </w:trPr>
        <w:tc>
          <w:tcPr>
            <w:tcW w:w="1981" w:type="pct"/>
            <w:tcBorders>
              <w:top w:val="single" w:sz="4" w:space="0" w:color="auto"/>
              <w:left w:val="nil"/>
              <w:bottom w:val="nil"/>
              <w:right w:val="nil"/>
            </w:tcBorders>
            <w:shd w:val="clear" w:color="auto" w:fill="auto"/>
            <w:vAlign w:val="bottom"/>
          </w:tcPr>
          <w:p w:rsidR="0099759B" w:rsidRPr="00B32588" w:rsidRDefault="0099759B" w:rsidP="00B65D9B">
            <w:pPr>
              <w:rPr>
                <w:sz w:val="24"/>
                <w:szCs w:val="24"/>
              </w:rPr>
            </w:pPr>
            <w:r w:rsidRPr="00B32588">
              <w:rPr>
                <w:sz w:val="24"/>
                <w:szCs w:val="24"/>
              </w:rPr>
              <w:t>Доходи від продажу особистого і домашнього майна</w:t>
            </w:r>
          </w:p>
        </w:tc>
        <w:tc>
          <w:tcPr>
            <w:tcW w:w="536" w:type="pct"/>
            <w:tcBorders>
              <w:top w:val="single" w:sz="4" w:space="0" w:color="auto"/>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w:t>
            </w:r>
          </w:p>
        </w:tc>
        <w:tc>
          <w:tcPr>
            <w:tcW w:w="466" w:type="pct"/>
            <w:tcBorders>
              <w:top w:val="single" w:sz="4" w:space="0" w:color="auto"/>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0,64</w:t>
            </w:r>
          </w:p>
        </w:tc>
        <w:tc>
          <w:tcPr>
            <w:tcW w:w="536" w:type="pct"/>
            <w:tcBorders>
              <w:top w:val="single" w:sz="4" w:space="0" w:color="auto"/>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w:t>
            </w:r>
          </w:p>
        </w:tc>
        <w:tc>
          <w:tcPr>
            <w:tcW w:w="536" w:type="pct"/>
            <w:tcBorders>
              <w:top w:val="single" w:sz="4" w:space="0" w:color="auto"/>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w:t>
            </w:r>
          </w:p>
        </w:tc>
        <w:tc>
          <w:tcPr>
            <w:tcW w:w="408" w:type="pct"/>
            <w:tcBorders>
              <w:top w:val="single" w:sz="4" w:space="0" w:color="auto"/>
              <w:left w:val="nil"/>
              <w:bottom w:val="nil"/>
              <w:right w:val="nil"/>
            </w:tcBorders>
            <w:vAlign w:val="bottom"/>
          </w:tcPr>
          <w:p w:rsidR="0099759B" w:rsidRPr="0099759B" w:rsidRDefault="0099759B">
            <w:pPr>
              <w:jc w:val="right"/>
              <w:rPr>
                <w:rFonts w:ascii="Times New Roman" w:hAnsi="Times New Roman"/>
                <w:sz w:val="24"/>
                <w:szCs w:val="24"/>
                <w:lang w:val="uk-UA"/>
              </w:rPr>
            </w:pPr>
            <w:r>
              <w:rPr>
                <w:rFonts w:ascii="Times New Roman" w:hAnsi="Times New Roman"/>
                <w:sz w:val="24"/>
                <w:szCs w:val="24"/>
                <w:lang w:val="uk-UA"/>
              </w:rPr>
              <w:t>–</w:t>
            </w:r>
          </w:p>
        </w:tc>
        <w:tc>
          <w:tcPr>
            <w:tcW w:w="536" w:type="pct"/>
            <w:tcBorders>
              <w:top w:val="single" w:sz="4" w:space="0" w:color="auto"/>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w:t>
            </w:r>
          </w:p>
        </w:tc>
      </w:tr>
      <w:tr w:rsidR="0099759B" w:rsidRPr="00E504DD" w:rsidTr="00A95D32">
        <w:trPr>
          <w:trHeight w:val="328"/>
        </w:trPr>
        <w:tc>
          <w:tcPr>
            <w:tcW w:w="1981" w:type="pct"/>
            <w:tcBorders>
              <w:top w:val="nil"/>
              <w:left w:val="nil"/>
              <w:bottom w:val="nil"/>
              <w:right w:val="nil"/>
            </w:tcBorders>
            <w:shd w:val="clear" w:color="auto" w:fill="auto"/>
            <w:vAlign w:val="bottom"/>
          </w:tcPr>
          <w:p w:rsidR="0099759B" w:rsidRPr="00B32588" w:rsidRDefault="0099759B" w:rsidP="00B65D9B">
            <w:pPr>
              <w:rPr>
                <w:sz w:val="24"/>
                <w:szCs w:val="24"/>
              </w:rPr>
            </w:pPr>
            <w:r w:rsidRPr="00B32588">
              <w:rPr>
                <w:sz w:val="24"/>
                <w:szCs w:val="24"/>
              </w:rPr>
              <w:t xml:space="preserve">Доходи від продажу нерухомості </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lang w:val="uk-UA"/>
              </w:rPr>
            </w:pPr>
            <w:r>
              <w:rPr>
                <w:rFonts w:ascii="Times New Roman" w:hAnsi="Times New Roman"/>
                <w:sz w:val="24"/>
                <w:szCs w:val="24"/>
                <w:lang w:val="uk-UA"/>
              </w:rPr>
              <w:t>–</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15,32</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lang w:val="uk-UA"/>
              </w:rPr>
            </w:pPr>
            <w:r>
              <w:rPr>
                <w:rFonts w:ascii="Times New Roman" w:hAnsi="Times New Roman"/>
                <w:sz w:val="24"/>
                <w:szCs w:val="24"/>
                <w:lang w:val="uk-UA"/>
              </w:rPr>
              <w:t>–</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w:t>
            </w:r>
          </w:p>
        </w:tc>
      </w:tr>
      <w:tr w:rsidR="0099759B" w:rsidRPr="00E504DD" w:rsidTr="00A95D32">
        <w:trPr>
          <w:trHeight w:val="674"/>
        </w:trPr>
        <w:tc>
          <w:tcPr>
            <w:tcW w:w="1981" w:type="pct"/>
            <w:tcBorders>
              <w:top w:val="nil"/>
              <w:left w:val="nil"/>
              <w:bottom w:val="single" w:sz="4" w:space="0" w:color="auto"/>
              <w:right w:val="nil"/>
            </w:tcBorders>
            <w:shd w:val="clear" w:color="auto" w:fill="auto"/>
            <w:vAlign w:val="bottom"/>
          </w:tcPr>
          <w:p w:rsidR="0099759B" w:rsidRPr="00531F3E" w:rsidRDefault="0099759B" w:rsidP="00B65D9B">
            <w:pPr>
              <w:rPr>
                <w:sz w:val="24"/>
                <w:szCs w:val="24"/>
                <w:lang w:val="uk-UA"/>
              </w:rPr>
            </w:pPr>
            <w:r w:rsidRPr="00B32588">
              <w:rPr>
                <w:sz w:val="24"/>
                <w:szCs w:val="24"/>
              </w:rPr>
              <w:t>Використання заощаджень, позики, по</w:t>
            </w:r>
            <w:r>
              <w:rPr>
                <w:sz w:val="24"/>
                <w:szCs w:val="24"/>
              </w:rPr>
              <w:t xml:space="preserve">вернені домогосподарству борги </w:t>
            </w:r>
          </w:p>
        </w:tc>
        <w:tc>
          <w:tcPr>
            <w:tcW w:w="536" w:type="pct"/>
            <w:tcBorders>
              <w:top w:val="nil"/>
              <w:left w:val="nil"/>
              <w:bottom w:val="single" w:sz="4" w:space="0" w:color="auto"/>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87,33</w:t>
            </w:r>
          </w:p>
        </w:tc>
        <w:tc>
          <w:tcPr>
            <w:tcW w:w="466" w:type="pct"/>
            <w:tcBorders>
              <w:top w:val="nil"/>
              <w:left w:val="nil"/>
              <w:bottom w:val="single" w:sz="4" w:space="0" w:color="auto"/>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78,10</w:t>
            </w:r>
          </w:p>
        </w:tc>
        <w:tc>
          <w:tcPr>
            <w:tcW w:w="536" w:type="pct"/>
            <w:tcBorders>
              <w:top w:val="nil"/>
              <w:left w:val="nil"/>
              <w:bottom w:val="single" w:sz="4" w:space="0" w:color="auto"/>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133,63</w:t>
            </w:r>
          </w:p>
        </w:tc>
        <w:tc>
          <w:tcPr>
            <w:tcW w:w="536" w:type="pct"/>
            <w:tcBorders>
              <w:top w:val="nil"/>
              <w:left w:val="nil"/>
              <w:bottom w:val="single" w:sz="4" w:space="0" w:color="auto"/>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44,44</w:t>
            </w:r>
          </w:p>
        </w:tc>
        <w:tc>
          <w:tcPr>
            <w:tcW w:w="408" w:type="pct"/>
            <w:tcBorders>
              <w:top w:val="nil"/>
              <w:left w:val="nil"/>
              <w:bottom w:val="single" w:sz="4" w:space="0" w:color="auto"/>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68,38</w:t>
            </w:r>
          </w:p>
        </w:tc>
        <w:tc>
          <w:tcPr>
            <w:tcW w:w="536" w:type="pct"/>
            <w:tcBorders>
              <w:top w:val="nil"/>
              <w:left w:val="nil"/>
              <w:bottom w:val="single" w:sz="4" w:space="0" w:color="auto"/>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101,92</w:t>
            </w:r>
          </w:p>
        </w:tc>
      </w:tr>
      <w:tr w:rsidR="0099759B" w:rsidRPr="00E504DD" w:rsidTr="00A95D32">
        <w:trPr>
          <w:trHeight w:val="328"/>
        </w:trPr>
        <w:tc>
          <w:tcPr>
            <w:tcW w:w="1981" w:type="pct"/>
            <w:tcBorders>
              <w:top w:val="single" w:sz="4" w:space="0" w:color="auto"/>
              <w:left w:val="nil"/>
              <w:bottom w:val="single" w:sz="4" w:space="0" w:color="auto"/>
              <w:right w:val="nil"/>
            </w:tcBorders>
            <w:shd w:val="clear" w:color="auto" w:fill="auto"/>
            <w:vAlign w:val="center"/>
          </w:tcPr>
          <w:p w:rsidR="0099759B" w:rsidRPr="00B32588" w:rsidRDefault="0099759B" w:rsidP="00B65D9B">
            <w:pPr>
              <w:rPr>
                <w:b/>
                <w:bCs/>
                <w:sz w:val="24"/>
                <w:szCs w:val="24"/>
              </w:rPr>
            </w:pPr>
            <w:r w:rsidRPr="00B32588">
              <w:rPr>
                <w:b/>
                <w:bCs/>
                <w:sz w:val="24"/>
                <w:szCs w:val="24"/>
              </w:rPr>
              <w:t>Всього сукупних ресурсів</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5414,28</w:t>
            </w:r>
          </w:p>
        </w:tc>
        <w:tc>
          <w:tcPr>
            <w:tcW w:w="466" w:type="pct"/>
            <w:tcBorders>
              <w:top w:val="single" w:sz="4" w:space="0" w:color="auto"/>
              <w:left w:val="nil"/>
              <w:bottom w:val="single" w:sz="4" w:space="0" w:color="auto"/>
              <w:right w:val="nil"/>
            </w:tcBorders>
            <w:shd w:val="clear" w:color="auto" w:fill="auto"/>
            <w:vAlign w:val="bottom"/>
          </w:tcPr>
          <w:p w:rsidR="0099759B" w:rsidRPr="0099759B" w:rsidRDefault="0099759B">
            <w:pPr>
              <w:jc w:val="right"/>
              <w:rPr>
                <w:rFonts w:ascii="Times New Roman" w:hAnsi="Times New Roman"/>
                <w:b/>
                <w:bCs/>
                <w:sz w:val="24"/>
                <w:szCs w:val="24"/>
              </w:rPr>
            </w:pPr>
            <w:r w:rsidRPr="0099759B">
              <w:rPr>
                <w:rFonts w:ascii="Times New Roman" w:hAnsi="Times New Roman"/>
                <w:b/>
                <w:bCs/>
                <w:sz w:val="24"/>
                <w:szCs w:val="24"/>
              </w:rPr>
              <w:t>7307,01</w:t>
            </w:r>
          </w:p>
        </w:tc>
        <w:tc>
          <w:tcPr>
            <w:tcW w:w="536" w:type="pct"/>
            <w:tcBorders>
              <w:top w:val="single" w:sz="4" w:space="0" w:color="auto"/>
              <w:left w:val="nil"/>
              <w:bottom w:val="single" w:sz="4" w:space="0" w:color="auto"/>
              <w:right w:val="nil"/>
            </w:tcBorders>
            <w:shd w:val="clear" w:color="auto" w:fill="auto"/>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8823,24</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5951,44</w:t>
            </w:r>
          </w:p>
        </w:tc>
        <w:tc>
          <w:tcPr>
            <w:tcW w:w="408" w:type="pct"/>
            <w:tcBorders>
              <w:top w:val="single" w:sz="4" w:space="0" w:color="auto"/>
              <w:left w:val="nil"/>
              <w:bottom w:val="single" w:sz="4" w:space="0" w:color="auto"/>
              <w:right w:val="nil"/>
            </w:tcBorders>
            <w:vAlign w:val="bottom"/>
          </w:tcPr>
          <w:p w:rsidR="0099759B" w:rsidRPr="0099759B" w:rsidRDefault="0099759B">
            <w:pPr>
              <w:jc w:val="right"/>
              <w:rPr>
                <w:rFonts w:ascii="Times New Roman" w:hAnsi="Times New Roman"/>
                <w:b/>
                <w:bCs/>
                <w:sz w:val="24"/>
                <w:szCs w:val="24"/>
              </w:rPr>
            </w:pPr>
            <w:r w:rsidRPr="0099759B">
              <w:rPr>
                <w:rFonts w:ascii="Times New Roman" w:hAnsi="Times New Roman"/>
                <w:b/>
                <w:bCs/>
                <w:sz w:val="24"/>
                <w:szCs w:val="24"/>
              </w:rPr>
              <w:t>6909,75</w:t>
            </w:r>
          </w:p>
        </w:tc>
        <w:tc>
          <w:tcPr>
            <w:tcW w:w="536" w:type="pct"/>
            <w:tcBorders>
              <w:top w:val="single" w:sz="4" w:space="0" w:color="auto"/>
              <w:left w:val="nil"/>
              <w:bottom w:val="single" w:sz="4" w:space="0" w:color="auto"/>
              <w:right w:val="nil"/>
            </w:tcBorders>
            <w:vAlign w:val="bottom"/>
          </w:tcPr>
          <w:p w:rsidR="0099759B" w:rsidRPr="0099759B" w:rsidRDefault="0099759B" w:rsidP="007E71AA">
            <w:pPr>
              <w:jc w:val="right"/>
              <w:rPr>
                <w:rFonts w:ascii="Times New Roman" w:hAnsi="Times New Roman"/>
                <w:b/>
                <w:bCs/>
                <w:sz w:val="24"/>
                <w:szCs w:val="24"/>
              </w:rPr>
            </w:pPr>
            <w:r w:rsidRPr="0099759B">
              <w:rPr>
                <w:rFonts w:ascii="Times New Roman" w:hAnsi="Times New Roman"/>
                <w:b/>
                <w:bCs/>
                <w:sz w:val="24"/>
                <w:szCs w:val="24"/>
              </w:rPr>
              <w:t>8993,30</w:t>
            </w:r>
          </w:p>
        </w:tc>
      </w:tr>
      <w:tr w:rsidR="0099759B" w:rsidRPr="00E504DD" w:rsidTr="00A95D32">
        <w:trPr>
          <w:trHeight w:val="328"/>
        </w:trPr>
        <w:tc>
          <w:tcPr>
            <w:tcW w:w="1981" w:type="pct"/>
            <w:tcBorders>
              <w:top w:val="single" w:sz="4" w:space="0" w:color="auto"/>
              <w:left w:val="nil"/>
              <w:bottom w:val="nil"/>
              <w:right w:val="nil"/>
            </w:tcBorders>
            <w:shd w:val="clear" w:color="auto" w:fill="auto"/>
            <w:vAlign w:val="bottom"/>
          </w:tcPr>
          <w:p w:rsidR="0099759B" w:rsidRPr="00B32588" w:rsidRDefault="0099759B" w:rsidP="00493CF5">
            <w:pPr>
              <w:rPr>
                <w:sz w:val="24"/>
                <w:szCs w:val="24"/>
              </w:rPr>
            </w:pPr>
            <w:r w:rsidRPr="00B32588">
              <w:rPr>
                <w:sz w:val="24"/>
                <w:szCs w:val="24"/>
              </w:rPr>
              <w:t>Кількість домогосподарств (тисяч)</w:t>
            </w:r>
          </w:p>
        </w:tc>
        <w:tc>
          <w:tcPr>
            <w:tcW w:w="536" w:type="pct"/>
            <w:tcBorders>
              <w:top w:val="single" w:sz="4" w:space="0" w:color="auto"/>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895,6</w:t>
            </w:r>
          </w:p>
        </w:tc>
        <w:tc>
          <w:tcPr>
            <w:tcW w:w="466" w:type="pct"/>
            <w:tcBorders>
              <w:top w:val="single" w:sz="4" w:space="0" w:color="auto"/>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891,7</w:t>
            </w:r>
          </w:p>
        </w:tc>
        <w:tc>
          <w:tcPr>
            <w:tcW w:w="536" w:type="pct"/>
            <w:tcBorders>
              <w:top w:val="single" w:sz="4" w:space="0" w:color="auto"/>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893,0</w:t>
            </w:r>
          </w:p>
        </w:tc>
        <w:tc>
          <w:tcPr>
            <w:tcW w:w="536" w:type="pct"/>
            <w:tcBorders>
              <w:top w:val="single" w:sz="4" w:space="0" w:color="auto"/>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221,0</w:t>
            </w:r>
          </w:p>
        </w:tc>
        <w:tc>
          <w:tcPr>
            <w:tcW w:w="408" w:type="pct"/>
            <w:tcBorders>
              <w:top w:val="single" w:sz="4" w:space="0" w:color="auto"/>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219,5</w:t>
            </w:r>
          </w:p>
        </w:tc>
        <w:tc>
          <w:tcPr>
            <w:tcW w:w="536" w:type="pct"/>
            <w:tcBorders>
              <w:top w:val="single" w:sz="4" w:space="0" w:color="auto"/>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217,1</w:t>
            </w:r>
          </w:p>
        </w:tc>
      </w:tr>
      <w:tr w:rsidR="0099759B" w:rsidRPr="00E504DD" w:rsidTr="0099759B">
        <w:trPr>
          <w:trHeight w:val="623"/>
        </w:trPr>
        <w:tc>
          <w:tcPr>
            <w:tcW w:w="1981" w:type="pct"/>
            <w:tcBorders>
              <w:top w:val="nil"/>
              <w:left w:val="nil"/>
              <w:bottom w:val="nil"/>
              <w:right w:val="nil"/>
            </w:tcBorders>
            <w:shd w:val="clear" w:color="auto" w:fill="auto"/>
            <w:vAlign w:val="bottom"/>
          </w:tcPr>
          <w:p w:rsidR="0099759B" w:rsidRPr="00B32588" w:rsidRDefault="0099759B" w:rsidP="00493CF5">
            <w:pPr>
              <w:rPr>
                <w:sz w:val="24"/>
                <w:szCs w:val="24"/>
              </w:rPr>
            </w:pPr>
            <w:r w:rsidRPr="00B32588">
              <w:rPr>
                <w:sz w:val="24"/>
                <w:szCs w:val="24"/>
              </w:rPr>
              <w:t>Середній еквівалентний розмір домогосподарства (осіб)</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2,00</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2,00</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2,00</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2,02</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2,02</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2,02</w:t>
            </w:r>
          </w:p>
        </w:tc>
      </w:tr>
      <w:tr w:rsidR="0099759B" w:rsidRPr="00E504DD" w:rsidTr="0099759B">
        <w:trPr>
          <w:trHeight w:hRule="exact" w:val="637"/>
        </w:trPr>
        <w:tc>
          <w:tcPr>
            <w:tcW w:w="1981" w:type="pct"/>
            <w:tcBorders>
              <w:top w:val="nil"/>
              <w:left w:val="nil"/>
              <w:bottom w:val="nil"/>
              <w:right w:val="nil"/>
            </w:tcBorders>
            <w:shd w:val="clear" w:color="auto" w:fill="auto"/>
            <w:vAlign w:val="bottom"/>
          </w:tcPr>
          <w:p w:rsidR="0099759B" w:rsidRPr="00B32588" w:rsidRDefault="0099759B" w:rsidP="00531F3E">
            <w:pPr>
              <w:rPr>
                <w:sz w:val="24"/>
                <w:szCs w:val="24"/>
              </w:rPr>
            </w:pPr>
            <w:r w:rsidRPr="00B32588">
              <w:rPr>
                <w:sz w:val="24"/>
                <w:szCs w:val="24"/>
              </w:rPr>
              <w:t>Кількість обстежених домогосподарств</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164</w:t>
            </w:r>
          </w:p>
        </w:tc>
        <w:tc>
          <w:tcPr>
            <w:tcW w:w="466" w:type="pct"/>
            <w:tcBorders>
              <w:top w:val="nil"/>
              <w:left w:val="nil"/>
              <w:bottom w:val="nil"/>
              <w:right w:val="nil"/>
            </w:tcBorders>
            <w:shd w:val="clear" w:color="auto" w:fill="auto"/>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196</w:t>
            </w:r>
          </w:p>
        </w:tc>
        <w:tc>
          <w:tcPr>
            <w:tcW w:w="536" w:type="pct"/>
            <w:tcBorders>
              <w:top w:val="nil"/>
              <w:left w:val="nil"/>
              <w:bottom w:val="nil"/>
              <w:right w:val="nil"/>
            </w:tcBorders>
            <w:shd w:val="clear" w:color="auto" w:fill="auto"/>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212</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114</w:t>
            </w:r>
          </w:p>
        </w:tc>
        <w:tc>
          <w:tcPr>
            <w:tcW w:w="408" w:type="pct"/>
            <w:tcBorders>
              <w:top w:val="nil"/>
              <w:left w:val="nil"/>
              <w:bottom w:val="nil"/>
              <w:right w:val="nil"/>
            </w:tcBorders>
            <w:vAlign w:val="bottom"/>
          </w:tcPr>
          <w:p w:rsidR="0099759B" w:rsidRPr="0099759B" w:rsidRDefault="0099759B">
            <w:pPr>
              <w:jc w:val="right"/>
              <w:rPr>
                <w:rFonts w:ascii="Times New Roman" w:hAnsi="Times New Roman"/>
                <w:sz w:val="24"/>
                <w:szCs w:val="24"/>
              </w:rPr>
            </w:pPr>
            <w:r w:rsidRPr="0099759B">
              <w:rPr>
                <w:rFonts w:ascii="Times New Roman" w:hAnsi="Times New Roman"/>
                <w:sz w:val="24"/>
                <w:szCs w:val="24"/>
              </w:rPr>
              <w:t>126</w:t>
            </w:r>
          </w:p>
        </w:tc>
        <w:tc>
          <w:tcPr>
            <w:tcW w:w="536" w:type="pct"/>
            <w:tcBorders>
              <w:top w:val="nil"/>
              <w:left w:val="nil"/>
              <w:bottom w:val="nil"/>
              <w:right w:val="nil"/>
            </w:tcBorders>
            <w:vAlign w:val="bottom"/>
          </w:tcPr>
          <w:p w:rsidR="0099759B" w:rsidRPr="0099759B" w:rsidRDefault="0099759B" w:rsidP="007E71AA">
            <w:pPr>
              <w:jc w:val="right"/>
              <w:rPr>
                <w:rFonts w:ascii="Times New Roman" w:hAnsi="Times New Roman"/>
                <w:sz w:val="24"/>
                <w:szCs w:val="24"/>
              </w:rPr>
            </w:pPr>
            <w:r w:rsidRPr="0099759B">
              <w:rPr>
                <w:rFonts w:ascii="Times New Roman" w:hAnsi="Times New Roman"/>
                <w:sz w:val="24"/>
                <w:szCs w:val="24"/>
              </w:rPr>
              <w:t>129</w:t>
            </w:r>
          </w:p>
        </w:tc>
      </w:tr>
    </w:tbl>
    <w:p w:rsidR="009F4092" w:rsidRDefault="009F4092">
      <w:pPr>
        <w:rPr>
          <w:rFonts w:ascii="Times New Roman" w:hAnsi="Times New Roman"/>
          <w:b/>
          <w:sz w:val="28"/>
          <w:szCs w:val="28"/>
          <w:lang w:val="uk-UA"/>
        </w:rPr>
      </w:pPr>
      <w:r>
        <w:rPr>
          <w:rFonts w:ascii="Times New Roman" w:hAnsi="Times New Roman"/>
          <w:b/>
          <w:sz w:val="28"/>
          <w:szCs w:val="28"/>
          <w:lang w:val="uk-UA"/>
        </w:rPr>
        <w:br w:type="page"/>
      </w:r>
    </w:p>
    <w:p w:rsidR="00630464" w:rsidRDefault="00630464" w:rsidP="00630464">
      <w:pPr>
        <w:ind w:left="567" w:hanging="567"/>
        <w:rPr>
          <w:rFonts w:ascii="Times New Roman" w:hAnsi="Times New Roman"/>
          <w:b/>
          <w:sz w:val="28"/>
          <w:szCs w:val="28"/>
          <w:lang w:val="uk-UA"/>
        </w:rPr>
      </w:pPr>
      <w:r>
        <w:rPr>
          <w:b/>
          <w:sz w:val="28"/>
          <w:szCs w:val="28"/>
          <w:lang w:val="uk-UA"/>
        </w:rPr>
        <w:lastRenderedPageBreak/>
        <w:t>3.3</w:t>
      </w:r>
      <w:r w:rsidRPr="00954FB8">
        <w:rPr>
          <w:b/>
          <w:sz w:val="28"/>
          <w:szCs w:val="28"/>
          <w:lang w:val="uk-UA"/>
        </w:rPr>
        <w:t xml:space="preserve">. </w:t>
      </w:r>
      <w:r>
        <w:rPr>
          <w:b/>
          <w:sz w:val="28"/>
          <w:szCs w:val="28"/>
          <w:lang w:val="uk-UA"/>
        </w:rPr>
        <w:t>Структура</w:t>
      </w:r>
      <w:r w:rsidRPr="00954FB8">
        <w:rPr>
          <w:rFonts w:ascii="Times New Roman" w:hAnsi="Times New Roman"/>
          <w:b/>
          <w:sz w:val="28"/>
          <w:szCs w:val="28"/>
        </w:rPr>
        <w:t xml:space="preserve"> </w:t>
      </w:r>
      <w:r>
        <w:rPr>
          <w:rFonts w:ascii="Times New Roman" w:hAnsi="Times New Roman"/>
          <w:b/>
          <w:sz w:val="28"/>
          <w:szCs w:val="28"/>
          <w:lang w:val="uk-UA"/>
        </w:rPr>
        <w:t xml:space="preserve">сукупних </w:t>
      </w:r>
      <w:r w:rsidR="00B65D9B">
        <w:rPr>
          <w:rFonts w:ascii="Times New Roman" w:hAnsi="Times New Roman"/>
          <w:b/>
          <w:sz w:val="28"/>
          <w:szCs w:val="28"/>
          <w:lang w:val="uk-UA"/>
        </w:rPr>
        <w:t>ресурсів</w:t>
      </w:r>
      <w:r>
        <w:rPr>
          <w:rFonts w:ascii="Times New Roman" w:hAnsi="Times New Roman"/>
          <w:b/>
          <w:sz w:val="28"/>
          <w:szCs w:val="28"/>
          <w:lang w:val="uk-UA"/>
        </w:rPr>
        <w:t xml:space="preserve"> домогосподарств </w:t>
      </w:r>
    </w:p>
    <w:p w:rsidR="00630464" w:rsidRDefault="00630464" w:rsidP="00630464">
      <w:pPr>
        <w:jc w:val="center"/>
        <w:rPr>
          <w:rFonts w:ascii="Times New Roman" w:hAnsi="Times New Roman"/>
          <w:b/>
          <w:sz w:val="28"/>
          <w:szCs w:val="28"/>
          <w:lang w:val="uk-UA"/>
        </w:rPr>
      </w:pPr>
    </w:p>
    <w:p w:rsidR="00630464" w:rsidRPr="00744BB9" w:rsidRDefault="00630464" w:rsidP="00630464">
      <w:pPr>
        <w:ind w:left="567" w:right="-143" w:hanging="567"/>
        <w:jc w:val="right"/>
        <w:rPr>
          <w:rFonts w:ascii="Times New Roman" w:eastAsia="Calibri" w:hAnsi="Times New Roman"/>
          <w:b/>
          <w:sz w:val="24"/>
          <w:szCs w:val="24"/>
          <w:lang w:val="uk-UA" w:eastAsia="en-US"/>
        </w:rPr>
      </w:pPr>
      <w:r w:rsidRPr="00744BB9">
        <w:rPr>
          <w:i/>
          <w:sz w:val="24"/>
          <w:szCs w:val="24"/>
          <w:lang w:val="uk-UA"/>
        </w:rPr>
        <w:t>(</w:t>
      </w:r>
      <w:r>
        <w:rPr>
          <w:i/>
          <w:sz w:val="24"/>
          <w:szCs w:val="24"/>
          <w:lang w:val="uk-UA"/>
        </w:rPr>
        <w:t>відсотків</w:t>
      </w:r>
      <w:r w:rsidRPr="00744BB9">
        <w:rPr>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896DFC" w:rsidRPr="00E504DD" w:rsidTr="00A95D32">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896DFC" w:rsidRPr="00E504DD" w:rsidTr="00A95D32">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630464" w:rsidRPr="00E504DD" w:rsidTr="00A95D32">
        <w:tc>
          <w:tcPr>
            <w:tcW w:w="2916" w:type="pct"/>
            <w:tcBorders>
              <w:top w:val="single" w:sz="4" w:space="0" w:color="auto"/>
              <w:left w:val="nil"/>
              <w:bottom w:val="nil"/>
              <w:right w:val="nil"/>
            </w:tcBorders>
            <w:shd w:val="clear" w:color="auto" w:fill="auto"/>
            <w:vAlign w:val="bottom"/>
          </w:tcPr>
          <w:p w:rsidR="00630464" w:rsidRPr="00B32588" w:rsidRDefault="00630464" w:rsidP="00B65D9B">
            <w:pPr>
              <w:rPr>
                <w:sz w:val="24"/>
                <w:szCs w:val="24"/>
              </w:rPr>
            </w:pPr>
          </w:p>
        </w:tc>
        <w:tc>
          <w:tcPr>
            <w:tcW w:w="697" w:type="pct"/>
            <w:tcBorders>
              <w:top w:val="single" w:sz="4" w:space="0" w:color="auto"/>
              <w:left w:val="nil"/>
              <w:bottom w:val="nil"/>
              <w:right w:val="nil"/>
            </w:tcBorders>
          </w:tcPr>
          <w:p w:rsidR="00630464" w:rsidRPr="00A66E3C" w:rsidRDefault="00630464" w:rsidP="00B65D9B">
            <w:pPr>
              <w:jc w:val="both"/>
              <w:rPr>
                <w:rFonts w:ascii="Times New Roman" w:eastAsia="Calibri" w:hAnsi="Times New Roman"/>
                <w:b/>
                <w:sz w:val="24"/>
                <w:szCs w:val="24"/>
                <w:lang w:val="uk-UA" w:eastAsia="en-US"/>
              </w:rPr>
            </w:pPr>
          </w:p>
        </w:tc>
        <w:tc>
          <w:tcPr>
            <w:tcW w:w="694" w:type="pct"/>
            <w:tcBorders>
              <w:top w:val="single" w:sz="4" w:space="0" w:color="auto"/>
              <w:left w:val="nil"/>
              <w:bottom w:val="nil"/>
              <w:right w:val="nil"/>
            </w:tcBorders>
            <w:shd w:val="clear" w:color="auto" w:fill="auto"/>
          </w:tcPr>
          <w:p w:rsidR="00630464" w:rsidRPr="00A66E3C" w:rsidRDefault="00630464" w:rsidP="00B65D9B">
            <w:pPr>
              <w:jc w:val="both"/>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shd w:val="clear" w:color="auto" w:fill="auto"/>
            <w:vAlign w:val="bottom"/>
          </w:tcPr>
          <w:p w:rsidR="00630464" w:rsidRDefault="00630464" w:rsidP="00B65D9B">
            <w:pPr>
              <w:jc w:val="right"/>
              <w:rPr>
                <w:rFonts w:ascii="Times New Roman" w:eastAsia="Calibri" w:hAnsi="Times New Roman"/>
                <w:b/>
                <w:sz w:val="24"/>
                <w:szCs w:val="24"/>
                <w:lang w:val="uk-UA" w:eastAsia="en-US"/>
              </w:rPr>
            </w:pPr>
          </w:p>
        </w:tc>
      </w:tr>
      <w:tr w:rsidR="00F31358" w:rsidRPr="00E504DD" w:rsidTr="002426CC">
        <w:tc>
          <w:tcPr>
            <w:tcW w:w="2916" w:type="pct"/>
            <w:tcBorders>
              <w:top w:val="nil"/>
              <w:left w:val="nil"/>
              <w:bottom w:val="nil"/>
              <w:right w:val="nil"/>
            </w:tcBorders>
            <w:shd w:val="clear" w:color="auto" w:fill="auto"/>
            <w:vAlign w:val="bottom"/>
          </w:tcPr>
          <w:p w:rsidR="00F31358" w:rsidRPr="00B32588" w:rsidRDefault="00F31358" w:rsidP="002426CC">
            <w:pPr>
              <w:rPr>
                <w:sz w:val="24"/>
                <w:szCs w:val="24"/>
              </w:rPr>
            </w:pPr>
            <w:r w:rsidRPr="00B32588">
              <w:rPr>
                <w:sz w:val="24"/>
                <w:szCs w:val="24"/>
              </w:rPr>
              <w:t>Оплата праці</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52,0</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59,0</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63,6</w:t>
            </w:r>
          </w:p>
        </w:tc>
      </w:tr>
      <w:tr w:rsidR="00F31358" w:rsidRPr="00E504DD" w:rsidTr="002426CC">
        <w:trPr>
          <w:trHeight w:hRule="exact" w:val="539"/>
        </w:trPr>
        <w:tc>
          <w:tcPr>
            <w:tcW w:w="2916" w:type="pct"/>
            <w:tcBorders>
              <w:top w:val="nil"/>
              <w:left w:val="nil"/>
              <w:bottom w:val="nil"/>
              <w:right w:val="nil"/>
            </w:tcBorders>
            <w:shd w:val="clear" w:color="auto" w:fill="auto"/>
            <w:vAlign w:val="bottom"/>
          </w:tcPr>
          <w:p w:rsidR="00F31358" w:rsidRPr="00B32588" w:rsidRDefault="00F31358" w:rsidP="002426CC">
            <w:pPr>
              <w:rPr>
                <w:sz w:val="24"/>
                <w:szCs w:val="24"/>
              </w:rPr>
            </w:pPr>
            <w:r w:rsidRPr="00B32588">
              <w:rPr>
                <w:sz w:val="24"/>
                <w:szCs w:val="24"/>
              </w:rPr>
              <w:t xml:space="preserve">Доходи від підприємницької  діяльності та самозайнятості </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2,6</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1,4</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1,8</w:t>
            </w:r>
          </w:p>
        </w:tc>
      </w:tr>
      <w:tr w:rsidR="00F31358" w:rsidRPr="00E504DD" w:rsidTr="002426CC">
        <w:trPr>
          <w:trHeight w:hRule="exact" w:val="629"/>
        </w:trPr>
        <w:tc>
          <w:tcPr>
            <w:tcW w:w="2916" w:type="pct"/>
            <w:tcBorders>
              <w:top w:val="nil"/>
              <w:left w:val="nil"/>
              <w:bottom w:val="nil"/>
              <w:right w:val="nil"/>
            </w:tcBorders>
            <w:shd w:val="clear" w:color="auto" w:fill="auto"/>
            <w:vAlign w:val="bottom"/>
          </w:tcPr>
          <w:p w:rsidR="00F31358" w:rsidRPr="00B32588" w:rsidRDefault="00F31358" w:rsidP="002426CC">
            <w:pPr>
              <w:rPr>
                <w:sz w:val="24"/>
                <w:szCs w:val="24"/>
              </w:rPr>
            </w:pPr>
            <w:r w:rsidRPr="00B32588">
              <w:rPr>
                <w:sz w:val="24"/>
                <w:szCs w:val="24"/>
              </w:rPr>
              <w:t>Доходи від продажу сільськогосподарської продукції</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2,9</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0,9</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2,4</w:t>
            </w:r>
          </w:p>
        </w:tc>
      </w:tr>
      <w:tr w:rsidR="00F31358" w:rsidRPr="00E504DD" w:rsidTr="002426CC">
        <w:trPr>
          <w:trHeight w:hRule="exact" w:val="989"/>
        </w:trPr>
        <w:tc>
          <w:tcPr>
            <w:tcW w:w="2916" w:type="pct"/>
            <w:tcBorders>
              <w:top w:val="nil"/>
              <w:left w:val="nil"/>
              <w:bottom w:val="nil"/>
              <w:right w:val="nil"/>
            </w:tcBorders>
            <w:shd w:val="clear" w:color="auto" w:fill="auto"/>
            <w:vAlign w:val="bottom"/>
          </w:tcPr>
          <w:p w:rsidR="00F31358" w:rsidRPr="00B32588" w:rsidRDefault="00F31358" w:rsidP="002426CC">
            <w:pPr>
              <w:rPr>
                <w:sz w:val="24"/>
                <w:szCs w:val="24"/>
              </w:rPr>
            </w:pPr>
            <w:r w:rsidRPr="00B32588">
              <w:rPr>
                <w:sz w:val="24"/>
                <w:szCs w:val="24"/>
              </w:rPr>
              <w:t>Доходи від власності (дивіденди від акцій та інших цінних паперів, відсотки по вкладах, доходи від здачі внайми нерухомості тощо)</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1,9</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1,6</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0,8</w:t>
            </w:r>
          </w:p>
        </w:tc>
      </w:tr>
      <w:tr w:rsidR="00F31358" w:rsidRPr="00E504DD" w:rsidTr="007E71AA">
        <w:trPr>
          <w:trHeight w:hRule="exact" w:val="340"/>
        </w:trPr>
        <w:tc>
          <w:tcPr>
            <w:tcW w:w="2916" w:type="pct"/>
            <w:tcBorders>
              <w:top w:val="nil"/>
              <w:left w:val="nil"/>
              <w:bottom w:val="nil"/>
              <w:right w:val="nil"/>
            </w:tcBorders>
            <w:shd w:val="clear" w:color="auto" w:fill="auto"/>
            <w:vAlign w:val="bottom"/>
          </w:tcPr>
          <w:p w:rsidR="00F31358" w:rsidRPr="00B32588" w:rsidRDefault="00F31358" w:rsidP="00B65D9B">
            <w:pPr>
              <w:rPr>
                <w:sz w:val="24"/>
                <w:szCs w:val="24"/>
              </w:rPr>
            </w:pPr>
            <w:r w:rsidRPr="00B32588">
              <w:rPr>
                <w:sz w:val="24"/>
                <w:szCs w:val="24"/>
              </w:rPr>
              <w:t>Пенсії</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20,1</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19,0</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18,3</w:t>
            </w:r>
          </w:p>
        </w:tc>
      </w:tr>
      <w:tr w:rsidR="00F31358" w:rsidRPr="00E504DD" w:rsidTr="007E71AA">
        <w:trPr>
          <w:trHeight w:hRule="exact" w:val="340"/>
        </w:trPr>
        <w:tc>
          <w:tcPr>
            <w:tcW w:w="2916" w:type="pct"/>
            <w:tcBorders>
              <w:top w:val="nil"/>
              <w:left w:val="nil"/>
              <w:bottom w:val="nil"/>
              <w:right w:val="nil"/>
            </w:tcBorders>
            <w:shd w:val="clear" w:color="auto" w:fill="auto"/>
            <w:vAlign w:val="bottom"/>
          </w:tcPr>
          <w:p w:rsidR="00F31358" w:rsidRPr="00B32588" w:rsidRDefault="00F31358" w:rsidP="00B65D9B">
            <w:pPr>
              <w:rPr>
                <w:sz w:val="24"/>
                <w:szCs w:val="24"/>
              </w:rPr>
            </w:pPr>
            <w:r w:rsidRPr="00B32588">
              <w:rPr>
                <w:sz w:val="24"/>
                <w:szCs w:val="24"/>
              </w:rPr>
              <w:t xml:space="preserve">Стипендії </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0,9</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0,7</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0,6</w:t>
            </w:r>
          </w:p>
        </w:tc>
      </w:tr>
      <w:tr w:rsidR="00F31358" w:rsidRPr="00E504DD" w:rsidTr="007E71AA">
        <w:trPr>
          <w:trHeight w:hRule="exact" w:val="669"/>
        </w:trPr>
        <w:tc>
          <w:tcPr>
            <w:tcW w:w="2916" w:type="pct"/>
            <w:tcBorders>
              <w:top w:val="nil"/>
              <w:left w:val="nil"/>
              <w:bottom w:val="nil"/>
              <w:right w:val="nil"/>
            </w:tcBorders>
            <w:shd w:val="clear" w:color="auto" w:fill="auto"/>
            <w:vAlign w:val="bottom"/>
          </w:tcPr>
          <w:p w:rsidR="00F31358" w:rsidRPr="00B32588" w:rsidRDefault="00F31358" w:rsidP="00B65D9B">
            <w:pPr>
              <w:rPr>
                <w:sz w:val="24"/>
                <w:szCs w:val="24"/>
              </w:rPr>
            </w:pPr>
            <w:r w:rsidRPr="00B32588">
              <w:rPr>
                <w:sz w:val="24"/>
                <w:szCs w:val="24"/>
              </w:rPr>
              <w:t>Допомоги, пільги, субсидії та компенсаційні виплати, надані готівкою</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3,6</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2,5</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1,3</w:t>
            </w:r>
          </w:p>
        </w:tc>
      </w:tr>
      <w:tr w:rsidR="00F31358" w:rsidRPr="00E504DD" w:rsidTr="007E71AA">
        <w:trPr>
          <w:trHeight w:hRule="exact" w:val="340"/>
        </w:trPr>
        <w:tc>
          <w:tcPr>
            <w:tcW w:w="2916" w:type="pct"/>
            <w:tcBorders>
              <w:top w:val="nil"/>
              <w:left w:val="nil"/>
              <w:bottom w:val="nil"/>
              <w:right w:val="nil"/>
            </w:tcBorders>
            <w:shd w:val="clear" w:color="auto" w:fill="auto"/>
            <w:vAlign w:val="bottom"/>
          </w:tcPr>
          <w:p w:rsidR="00F31358" w:rsidRPr="00E24260" w:rsidRDefault="00F31358" w:rsidP="00B65D9B">
            <w:pPr>
              <w:ind w:left="142"/>
              <w:rPr>
                <w:i/>
                <w:iCs/>
                <w:sz w:val="24"/>
                <w:szCs w:val="24"/>
              </w:rPr>
            </w:pPr>
            <w:proofErr w:type="gramStart"/>
            <w:r w:rsidRPr="00E24260">
              <w:rPr>
                <w:i/>
                <w:iCs/>
                <w:sz w:val="24"/>
                <w:szCs w:val="24"/>
              </w:rPr>
              <w:t>у</w:t>
            </w:r>
            <w:proofErr w:type="gramEnd"/>
            <w:r w:rsidRPr="00E24260">
              <w:rPr>
                <w:i/>
                <w:iCs/>
                <w:sz w:val="24"/>
                <w:szCs w:val="24"/>
              </w:rPr>
              <w:t xml:space="preserve"> тому числі:</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p>
        </w:tc>
      </w:tr>
      <w:tr w:rsidR="00F31358" w:rsidRPr="00E504DD" w:rsidTr="007E71AA">
        <w:trPr>
          <w:trHeight w:hRule="exact" w:val="358"/>
        </w:trPr>
        <w:tc>
          <w:tcPr>
            <w:tcW w:w="2916" w:type="pct"/>
            <w:tcBorders>
              <w:top w:val="nil"/>
              <w:left w:val="nil"/>
              <w:bottom w:val="nil"/>
              <w:right w:val="nil"/>
            </w:tcBorders>
            <w:shd w:val="clear" w:color="auto" w:fill="auto"/>
            <w:vAlign w:val="bottom"/>
          </w:tcPr>
          <w:p w:rsidR="00F31358" w:rsidRPr="00B32588" w:rsidRDefault="00F31358" w:rsidP="00B65D9B">
            <w:pPr>
              <w:ind w:left="142"/>
              <w:rPr>
                <w:sz w:val="24"/>
                <w:szCs w:val="24"/>
              </w:rPr>
            </w:pPr>
            <w:r w:rsidRPr="00B32588">
              <w:rPr>
                <w:sz w:val="24"/>
                <w:szCs w:val="24"/>
              </w:rPr>
              <w:t>допомога по безробіттю</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0,1</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0,1</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0,0</w:t>
            </w:r>
          </w:p>
        </w:tc>
      </w:tr>
      <w:tr w:rsidR="00F31358" w:rsidRPr="00E504DD" w:rsidTr="007E71AA">
        <w:trPr>
          <w:trHeight w:hRule="exact" w:val="340"/>
        </w:trPr>
        <w:tc>
          <w:tcPr>
            <w:tcW w:w="2916" w:type="pct"/>
            <w:tcBorders>
              <w:top w:val="nil"/>
              <w:left w:val="nil"/>
              <w:bottom w:val="nil"/>
              <w:right w:val="nil"/>
            </w:tcBorders>
            <w:shd w:val="clear" w:color="auto" w:fill="auto"/>
            <w:vAlign w:val="center"/>
          </w:tcPr>
          <w:p w:rsidR="00F31358" w:rsidRPr="00B32588" w:rsidRDefault="00F31358" w:rsidP="00B65D9B">
            <w:pPr>
              <w:ind w:left="142"/>
              <w:rPr>
                <w:sz w:val="24"/>
                <w:szCs w:val="24"/>
              </w:rPr>
            </w:pPr>
            <w:r w:rsidRPr="00B32588">
              <w:rPr>
                <w:sz w:val="24"/>
                <w:szCs w:val="24"/>
              </w:rPr>
              <w:t>допомога малозабезпеченим сім'ям</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0,2</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0,0</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0,2</w:t>
            </w:r>
          </w:p>
        </w:tc>
      </w:tr>
      <w:tr w:rsidR="00F31358" w:rsidRPr="00E504DD" w:rsidTr="007E71AA">
        <w:trPr>
          <w:trHeight w:hRule="exact" w:val="340"/>
        </w:trPr>
        <w:tc>
          <w:tcPr>
            <w:tcW w:w="2916" w:type="pct"/>
            <w:tcBorders>
              <w:top w:val="nil"/>
              <w:left w:val="nil"/>
              <w:bottom w:val="nil"/>
              <w:right w:val="nil"/>
            </w:tcBorders>
            <w:shd w:val="clear" w:color="auto" w:fill="auto"/>
            <w:vAlign w:val="bottom"/>
          </w:tcPr>
          <w:p w:rsidR="00F31358" w:rsidRPr="00B32588" w:rsidRDefault="00F31358" w:rsidP="00B65D9B">
            <w:pPr>
              <w:ind w:left="142"/>
              <w:rPr>
                <w:sz w:val="24"/>
                <w:szCs w:val="24"/>
              </w:rPr>
            </w:pPr>
            <w:r w:rsidRPr="00B32588">
              <w:rPr>
                <w:sz w:val="24"/>
                <w:szCs w:val="24"/>
              </w:rPr>
              <w:t xml:space="preserve">допомоги на дітей </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2,2</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2,1</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1,0</w:t>
            </w:r>
          </w:p>
        </w:tc>
      </w:tr>
      <w:tr w:rsidR="00F31358" w:rsidRPr="00E504DD" w:rsidTr="007E71AA">
        <w:trPr>
          <w:trHeight w:hRule="exact" w:val="627"/>
        </w:trPr>
        <w:tc>
          <w:tcPr>
            <w:tcW w:w="2916" w:type="pct"/>
            <w:tcBorders>
              <w:top w:val="nil"/>
              <w:left w:val="nil"/>
              <w:bottom w:val="nil"/>
              <w:right w:val="nil"/>
            </w:tcBorders>
            <w:shd w:val="clear" w:color="auto" w:fill="auto"/>
            <w:vAlign w:val="bottom"/>
          </w:tcPr>
          <w:p w:rsidR="00F31358" w:rsidRPr="00B32588" w:rsidRDefault="00F31358" w:rsidP="00B65D9B">
            <w:pPr>
              <w:ind w:left="142"/>
              <w:rPr>
                <w:sz w:val="24"/>
                <w:szCs w:val="24"/>
              </w:rPr>
            </w:pPr>
            <w:r w:rsidRPr="00B32588">
              <w:rPr>
                <w:sz w:val="24"/>
                <w:szCs w:val="24"/>
              </w:rPr>
              <w:t>субсидії та пільги готівкою на оплату житлово-комунальних послуг, електроенергії та палива</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0,0</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0,1</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0,0</w:t>
            </w:r>
          </w:p>
        </w:tc>
      </w:tr>
      <w:tr w:rsidR="00F31358" w:rsidRPr="00E504DD" w:rsidTr="007E71AA">
        <w:trPr>
          <w:trHeight w:hRule="exact" w:val="331"/>
        </w:trPr>
        <w:tc>
          <w:tcPr>
            <w:tcW w:w="2916" w:type="pct"/>
            <w:tcBorders>
              <w:top w:val="nil"/>
              <w:left w:val="nil"/>
              <w:bottom w:val="nil"/>
              <w:right w:val="nil"/>
            </w:tcBorders>
            <w:shd w:val="clear" w:color="auto" w:fill="auto"/>
            <w:vAlign w:val="bottom"/>
          </w:tcPr>
          <w:p w:rsidR="00F31358" w:rsidRPr="00B32588" w:rsidRDefault="00F31358" w:rsidP="00B65D9B">
            <w:pPr>
              <w:ind w:left="142"/>
              <w:rPr>
                <w:sz w:val="24"/>
                <w:szCs w:val="24"/>
              </w:rPr>
            </w:pPr>
            <w:r w:rsidRPr="00B32588">
              <w:rPr>
                <w:sz w:val="24"/>
                <w:szCs w:val="24"/>
              </w:rPr>
              <w:t>інші</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1,1</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0,2</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0,1</w:t>
            </w:r>
          </w:p>
        </w:tc>
      </w:tr>
      <w:tr w:rsidR="00F31358" w:rsidRPr="00E504DD" w:rsidTr="007E71AA">
        <w:trPr>
          <w:trHeight w:hRule="exact" w:val="329"/>
        </w:trPr>
        <w:tc>
          <w:tcPr>
            <w:tcW w:w="2916" w:type="pct"/>
            <w:tcBorders>
              <w:top w:val="nil"/>
              <w:left w:val="nil"/>
              <w:bottom w:val="nil"/>
              <w:right w:val="nil"/>
            </w:tcBorders>
            <w:shd w:val="clear" w:color="auto" w:fill="auto"/>
            <w:vAlign w:val="bottom"/>
          </w:tcPr>
          <w:p w:rsidR="00F31358" w:rsidRPr="00B32588" w:rsidRDefault="00F31358" w:rsidP="00A35667">
            <w:pPr>
              <w:rPr>
                <w:sz w:val="24"/>
                <w:szCs w:val="24"/>
              </w:rPr>
            </w:pPr>
            <w:r w:rsidRPr="00B32588">
              <w:rPr>
                <w:sz w:val="24"/>
                <w:szCs w:val="24"/>
              </w:rPr>
              <w:t>Грошова допомога від родичів та інших осіб</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4,6</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3,6</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3,5</w:t>
            </w:r>
          </w:p>
        </w:tc>
      </w:tr>
      <w:tr w:rsidR="00F31358" w:rsidRPr="00E504DD" w:rsidTr="00A95D32">
        <w:trPr>
          <w:trHeight w:hRule="exact" w:val="340"/>
        </w:trPr>
        <w:tc>
          <w:tcPr>
            <w:tcW w:w="2916" w:type="pct"/>
            <w:tcBorders>
              <w:top w:val="nil"/>
              <w:left w:val="nil"/>
              <w:bottom w:val="nil"/>
              <w:right w:val="nil"/>
            </w:tcBorders>
            <w:shd w:val="clear" w:color="auto" w:fill="auto"/>
            <w:vAlign w:val="bottom"/>
          </w:tcPr>
          <w:p w:rsidR="00F31358" w:rsidRPr="00B32588" w:rsidRDefault="00F31358" w:rsidP="00B65D9B">
            <w:pPr>
              <w:rPr>
                <w:sz w:val="24"/>
                <w:szCs w:val="24"/>
              </w:rPr>
            </w:pPr>
            <w:r w:rsidRPr="00B32588">
              <w:rPr>
                <w:sz w:val="24"/>
                <w:szCs w:val="24"/>
              </w:rPr>
              <w:t>Аліменти</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0,0</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0,3</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0,2</w:t>
            </w:r>
          </w:p>
        </w:tc>
      </w:tr>
      <w:tr w:rsidR="00F31358" w:rsidRPr="00E504DD" w:rsidTr="00A95D32">
        <w:trPr>
          <w:trHeight w:hRule="exact" w:val="340"/>
        </w:trPr>
        <w:tc>
          <w:tcPr>
            <w:tcW w:w="2916" w:type="pct"/>
            <w:tcBorders>
              <w:top w:val="nil"/>
              <w:left w:val="nil"/>
              <w:bottom w:val="single" w:sz="4" w:space="0" w:color="auto"/>
              <w:right w:val="nil"/>
            </w:tcBorders>
            <w:shd w:val="clear" w:color="auto" w:fill="auto"/>
            <w:vAlign w:val="bottom"/>
          </w:tcPr>
          <w:p w:rsidR="00F31358" w:rsidRPr="00B32588" w:rsidRDefault="00F31358" w:rsidP="00B65D9B">
            <w:pPr>
              <w:rPr>
                <w:sz w:val="24"/>
                <w:szCs w:val="24"/>
              </w:rPr>
            </w:pPr>
            <w:r w:rsidRPr="00B32588">
              <w:rPr>
                <w:sz w:val="24"/>
                <w:szCs w:val="24"/>
              </w:rPr>
              <w:t>Інші грошові доходи</w:t>
            </w:r>
          </w:p>
        </w:tc>
        <w:tc>
          <w:tcPr>
            <w:tcW w:w="697" w:type="pct"/>
            <w:tcBorders>
              <w:top w:val="nil"/>
              <w:left w:val="nil"/>
              <w:bottom w:val="single" w:sz="4" w:space="0" w:color="auto"/>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1,1</w:t>
            </w:r>
          </w:p>
        </w:tc>
        <w:tc>
          <w:tcPr>
            <w:tcW w:w="694" w:type="pct"/>
            <w:tcBorders>
              <w:top w:val="nil"/>
              <w:left w:val="nil"/>
              <w:bottom w:val="single" w:sz="4" w:space="0" w:color="auto"/>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0,8</w:t>
            </w:r>
          </w:p>
        </w:tc>
        <w:tc>
          <w:tcPr>
            <w:tcW w:w="693" w:type="pct"/>
            <w:tcBorders>
              <w:top w:val="nil"/>
              <w:left w:val="nil"/>
              <w:bottom w:val="single" w:sz="4" w:space="0" w:color="auto"/>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0,8</w:t>
            </w:r>
          </w:p>
        </w:tc>
      </w:tr>
      <w:tr w:rsidR="00F31358" w:rsidRPr="00E504DD" w:rsidTr="00A95D32">
        <w:trPr>
          <w:trHeight w:hRule="exact" w:val="340"/>
        </w:trPr>
        <w:tc>
          <w:tcPr>
            <w:tcW w:w="2916" w:type="pct"/>
            <w:tcBorders>
              <w:top w:val="single" w:sz="4" w:space="0" w:color="auto"/>
              <w:left w:val="nil"/>
              <w:bottom w:val="single" w:sz="4" w:space="0" w:color="auto"/>
              <w:right w:val="nil"/>
            </w:tcBorders>
            <w:shd w:val="clear" w:color="auto" w:fill="auto"/>
            <w:vAlign w:val="bottom"/>
          </w:tcPr>
          <w:p w:rsidR="00F31358" w:rsidRPr="008D0E32" w:rsidRDefault="00F31358" w:rsidP="00B65D9B">
            <w:pPr>
              <w:rPr>
                <w:rFonts w:ascii="Times New Roman" w:hAnsi="Times New Roman"/>
                <w:b/>
                <w:bCs/>
                <w:sz w:val="24"/>
                <w:szCs w:val="24"/>
                <w:lang w:val="uk-UA"/>
              </w:rPr>
            </w:pPr>
            <w:r>
              <w:rPr>
                <w:rFonts w:ascii="Times New Roman" w:hAnsi="Times New Roman"/>
                <w:b/>
                <w:bCs/>
                <w:sz w:val="24"/>
                <w:szCs w:val="24"/>
                <w:lang w:val="uk-UA"/>
              </w:rPr>
              <w:t>Грошові доходи</w:t>
            </w:r>
          </w:p>
        </w:tc>
        <w:tc>
          <w:tcPr>
            <w:tcW w:w="697" w:type="pct"/>
            <w:tcBorders>
              <w:top w:val="single" w:sz="4" w:space="0" w:color="auto"/>
              <w:left w:val="nil"/>
              <w:bottom w:val="single" w:sz="4" w:space="0" w:color="auto"/>
              <w:right w:val="nil"/>
            </w:tcBorders>
            <w:vAlign w:val="bottom"/>
          </w:tcPr>
          <w:p w:rsidR="00F31358" w:rsidRPr="007E71AA" w:rsidRDefault="00F31358" w:rsidP="007E71AA">
            <w:pPr>
              <w:jc w:val="right"/>
              <w:rPr>
                <w:rFonts w:ascii="Times New Roman" w:hAnsi="Times New Roman"/>
                <w:b/>
                <w:bCs/>
                <w:sz w:val="24"/>
                <w:szCs w:val="24"/>
              </w:rPr>
            </w:pPr>
            <w:r w:rsidRPr="007E71AA">
              <w:rPr>
                <w:rFonts w:ascii="Times New Roman" w:hAnsi="Times New Roman"/>
                <w:b/>
                <w:bCs/>
                <w:sz w:val="24"/>
                <w:szCs w:val="24"/>
              </w:rPr>
              <w:t>89,7</w:t>
            </w:r>
          </w:p>
        </w:tc>
        <w:tc>
          <w:tcPr>
            <w:tcW w:w="694" w:type="pct"/>
            <w:tcBorders>
              <w:top w:val="single" w:sz="4" w:space="0" w:color="auto"/>
              <w:left w:val="nil"/>
              <w:bottom w:val="single" w:sz="4" w:space="0" w:color="auto"/>
              <w:right w:val="nil"/>
            </w:tcBorders>
            <w:shd w:val="clear" w:color="auto" w:fill="auto"/>
            <w:vAlign w:val="bottom"/>
          </w:tcPr>
          <w:p w:rsidR="00F31358" w:rsidRPr="00F31358" w:rsidRDefault="00F31358">
            <w:pPr>
              <w:jc w:val="right"/>
              <w:rPr>
                <w:rFonts w:ascii="Times New Roman" w:hAnsi="Times New Roman"/>
                <w:b/>
                <w:bCs/>
                <w:sz w:val="24"/>
                <w:szCs w:val="24"/>
              </w:rPr>
            </w:pPr>
            <w:r w:rsidRPr="00F31358">
              <w:rPr>
                <w:rFonts w:ascii="Times New Roman" w:hAnsi="Times New Roman"/>
                <w:b/>
                <w:bCs/>
                <w:sz w:val="24"/>
                <w:szCs w:val="24"/>
              </w:rPr>
              <w:t>89,8</w:t>
            </w:r>
          </w:p>
        </w:tc>
        <w:tc>
          <w:tcPr>
            <w:tcW w:w="693" w:type="pct"/>
            <w:tcBorders>
              <w:top w:val="single" w:sz="4" w:space="0" w:color="auto"/>
              <w:left w:val="nil"/>
              <w:bottom w:val="single" w:sz="4" w:space="0" w:color="auto"/>
              <w:right w:val="nil"/>
            </w:tcBorders>
            <w:shd w:val="clear" w:color="auto" w:fill="auto"/>
            <w:vAlign w:val="bottom"/>
          </w:tcPr>
          <w:p w:rsidR="00F31358" w:rsidRPr="007E71AA" w:rsidRDefault="00F31358" w:rsidP="007E71AA">
            <w:pPr>
              <w:jc w:val="right"/>
              <w:rPr>
                <w:rFonts w:ascii="Times New Roman" w:hAnsi="Times New Roman"/>
                <w:b/>
                <w:bCs/>
                <w:sz w:val="24"/>
                <w:szCs w:val="24"/>
              </w:rPr>
            </w:pPr>
            <w:r w:rsidRPr="007E71AA">
              <w:rPr>
                <w:rFonts w:ascii="Times New Roman" w:hAnsi="Times New Roman"/>
                <w:b/>
                <w:bCs/>
                <w:sz w:val="24"/>
                <w:szCs w:val="24"/>
              </w:rPr>
              <w:t>93,3</w:t>
            </w:r>
          </w:p>
        </w:tc>
      </w:tr>
      <w:tr w:rsidR="00F31358" w:rsidRPr="00E504DD" w:rsidTr="00A95D32">
        <w:trPr>
          <w:trHeight w:hRule="exact" w:val="866"/>
        </w:trPr>
        <w:tc>
          <w:tcPr>
            <w:tcW w:w="2916" w:type="pct"/>
            <w:tcBorders>
              <w:top w:val="single" w:sz="4" w:space="0" w:color="auto"/>
              <w:left w:val="nil"/>
              <w:bottom w:val="nil"/>
              <w:right w:val="nil"/>
            </w:tcBorders>
            <w:shd w:val="clear" w:color="auto" w:fill="auto"/>
            <w:vAlign w:val="center"/>
          </w:tcPr>
          <w:p w:rsidR="00F31358" w:rsidRPr="00B32588" w:rsidRDefault="00F31358" w:rsidP="00B65D9B">
            <w:pPr>
              <w:rPr>
                <w:sz w:val="24"/>
                <w:szCs w:val="24"/>
              </w:rPr>
            </w:pPr>
            <w:r w:rsidRPr="00B32588">
              <w:rPr>
                <w:sz w:val="24"/>
                <w:szCs w:val="24"/>
              </w:rPr>
              <w:t>Вартість спожитої продукції, отриманої з особистого підсобного господарства та від самозаготівель</w:t>
            </w:r>
          </w:p>
        </w:tc>
        <w:tc>
          <w:tcPr>
            <w:tcW w:w="697" w:type="pct"/>
            <w:tcBorders>
              <w:top w:val="single" w:sz="4" w:space="0" w:color="auto"/>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3,9</w:t>
            </w:r>
          </w:p>
        </w:tc>
        <w:tc>
          <w:tcPr>
            <w:tcW w:w="694" w:type="pct"/>
            <w:tcBorders>
              <w:top w:val="single" w:sz="4" w:space="0" w:color="auto"/>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2,5</w:t>
            </w:r>
          </w:p>
        </w:tc>
        <w:tc>
          <w:tcPr>
            <w:tcW w:w="693" w:type="pct"/>
            <w:tcBorders>
              <w:top w:val="single" w:sz="4" w:space="0" w:color="auto"/>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1,6</w:t>
            </w:r>
          </w:p>
        </w:tc>
      </w:tr>
      <w:tr w:rsidR="00F31358" w:rsidRPr="00E504DD" w:rsidTr="007E71AA">
        <w:trPr>
          <w:trHeight w:hRule="exact" w:val="928"/>
        </w:trPr>
        <w:tc>
          <w:tcPr>
            <w:tcW w:w="2916" w:type="pct"/>
            <w:tcBorders>
              <w:top w:val="nil"/>
              <w:left w:val="nil"/>
              <w:bottom w:val="nil"/>
              <w:right w:val="nil"/>
            </w:tcBorders>
            <w:shd w:val="clear" w:color="auto" w:fill="auto"/>
            <w:vAlign w:val="bottom"/>
          </w:tcPr>
          <w:p w:rsidR="00F31358" w:rsidRPr="00B32588" w:rsidRDefault="00F31358" w:rsidP="00B65D9B">
            <w:pPr>
              <w:rPr>
                <w:sz w:val="24"/>
                <w:szCs w:val="24"/>
              </w:rPr>
            </w:pPr>
            <w:r w:rsidRPr="00B32588">
              <w:rPr>
                <w:sz w:val="24"/>
                <w:szCs w:val="24"/>
              </w:rPr>
              <w:t>Пільги та субсидії безготівкові на оплату житлово-комунальних послуг, електроенергії та палива</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2,7</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3,9</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1,6</w:t>
            </w:r>
          </w:p>
        </w:tc>
      </w:tr>
      <w:tr w:rsidR="00F31358" w:rsidRPr="00E504DD" w:rsidTr="007E71AA">
        <w:trPr>
          <w:trHeight w:hRule="exact" w:val="928"/>
        </w:trPr>
        <w:tc>
          <w:tcPr>
            <w:tcW w:w="2916" w:type="pct"/>
            <w:tcBorders>
              <w:top w:val="nil"/>
              <w:left w:val="nil"/>
              <w:bottom w:val="nil"/>
              <w:right w:val="nil"/>
            </w:tcBorders>
            <w:shd w:val="clear" w:color="auto" w:fill="auto"/>
            <w:vAlign w:val="bottom"/>
          </w:tcPr>
          <w:p w:rsidR="00F31358" w:rsidRPr="00B32588" w:rsidRDefault="00F31358" w:rsidP="00B65D9B">
            <w:pPr>
              <w:rPr>
                <w:sz w:val="24"/>
                <w:szCs w:val="24"/>
              </w:rPr>
            </w:pPr>
            <w:r w:rsidRPr="00B32588">
              <w:rPr>
                <w:sz w:val="24"/>
                <w:szCs w:val="24"/>
              </w:rPr>
              <w:t>Пільги безготівкові на оплату товарів та послуг з охорони здоров'я, туристичних послуг, путівок на бази відпочинку тощо</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0,1</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0,4</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0,1</w:t>
            </w:r>
          </w:p>
        </w:tc>
      </w:tr>
      <w:tr w:rsidR="00F31358" w:rsidRPr="00E504DD" w:rsidTr="007E71AA">
        <w:trPr>
          <w:trHeight w:hRule="exact" w:val="628"/>
        </w:trPr>
        <w:tc>
          <w:tcPr>
            <w:tcW w:w="2916" w:type="pct"/>
            <w:tcBorders>
              <w:top w:val="nil"/>
              <w:left w:val="nil"/>
              <w:bottom w:val="nil"/>
              <w:right w:val="nil"/>
            </w:tcBorders>
            <w:shd w:val="clear" w:color="auto" w:fill="auto"/>
            <w:vAlign w:val="center"/>
          </w:tcPr>
          <w:p w:rsidR="00F31358" w:rsidRPr="00B32588" w:rsidRDefault="00F31358" w:rsidP="00B65D9B">
            <w:pPr>
              <w:rPr>
                <w:sz w:val="24"/>
                <w:szCs w:val="24"/>
              </w:rPr>
            </w:pPr>
            <w:r w:rsidRPr="00B32588">
              <w:rPr>
                <w:sz w:val="24"/>
                <w:szCs w:val="24"/>
              </w:rPr>
              <w:t>Пільги безготівкові на оплату послуг транспорту, зв'язку</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0,5</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0,5</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0,4</w:t>
            </w:r>
          </w:p>
        </w:tc>
      </w:tr>
      <w:tr w:rsidR="00F31358" w:rsidRPr="00E504DD" w:rsidTr="007E71AA">
        <w:trPr>
          <w:trHeight w:hRule="exact" w:val="628"/>
        </w:trPr>
        <w:tc>
          <w:tcPr>
            <w:tcW w:w="2916" w:type="pct"/>
            <w:tcBorders>
              <w:top w:val="nil"/>
              <w:left w:val="nil"/>
              <w:bottom w:val="nil"/>
              <w:right w:val="nil"/>
            </w:tcBorders>
            <w:shd w:val="clear" w:color="auto" w:fill="auto"/>
            <w:vAlign w:val="center"/>
          </w:tcPr>
          <w:p w:rsidR="00F31358" w:rsidRPr="00B32588" w:rsidRDefault="00F31358" w:rsidP="00B65D9B">
            <w:pPr>
              <w:rPr>
                <w:sz w:val="24"/>
                <w:szCs w:val="24"/>
              </w:rPr>
            </w:pPr>
            <w:r w:rsidRPr="00B32588">
              <w:rPr>
                <w:sz w:val="24"/>
                <w:szCs w:val="24"/>
              </w:rPr>
              <w:t>Грошова оцінка допомоги від родичів та інших осіб продовольчими товарами</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1,7</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1,8</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1,5</w:t>
            </w:r>
          </w:p>
        </w:tc>
      </w:tr>
    </w:tbl>
    <w:p w:rsidR="00ED004E" w:rsidRDefault="00ED004E">
      <w:pPr>
        <w:rPr>
          <w:rFonts w:ascii="Times New Roman" w:hAnsi="Times New Roman"/>
          <w:b/>
          <w:sz w:val="28"/>
          <w:szCs w:val="28"/>
          <w:lang w:val="uk-UA"/>
        </w:rPr>
      </w:pPr>
      <w:r>
        <w:rPr>
          <w:rFonts w:ascii="Times New Roman" w:hAnsi="Times New Roman"/>
          <w:b/>
          <w:sz w:val="28"/>
          <w:szCs w:val="28"/>
          <w:lang w:val="uk-UA"/>
        </w:rPr>
        <w:br w:type="page"/>
      </w:r>
    </w:p>
    <w:p w:rsidR="00630464" w:rsidRPr="000375EE" w:rsidRDefault="00630464" w:rsidP="00630464">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Pr>
          <w:rFonts w:ascii="Times New Roman" w:hAnsi="Times New Roman"/>
          <w:i/>
          <w:sz w:val="24"/>
          <w:szCs w:val="24"/>
          <w:lang w:val="uk-UA"/>
        </w:rPr>
        <w:t xml:space="preserve"> 3</w:t>
      </w:r>
      <w:r w:rsidRPr="000375EE">
        <w:rPr>
          <w:rFonts w:ascii="Times New Roman" w:hAnsi="Times New Roman"/>
          <w:i/>
          <w:sz w:val="24"/>
          <w:szCs w:val="24"/>
          <w:lang w:val="uk-UA"/>
        </w:rPr>
        <w:t>.</w:t>
      </w:r>
      <w:r>
        <w:rPr>
          <w:rFonts w:ascii="Times New Roman" w:hAnsi="Times New Roman"/>
          <w:i/>
          <w:sz w:val="24"/>
          <w:szCs w:val="24"/>
          <w:lang w:val="uk-UA"/>
        </w:rPr>
        <w:t>3</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896DFC" w:rsidRPr="00E504DD" w:rsidTr="00A95D32">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896DFC" w:rsidRPr="00E504DD" w:rsidTr="001154B8">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896DFC" w:rsidRPr="00230149" w:rsidRDefault="00896DFC" w:rsidP="00B65D9B">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896DFC" w:rsidRPr="00230149" w:rsidRDefault="00896DFC"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1154B8" w:rsidRPr="00E504DD" w:rsidTr="001154B8">
        <w:trPr>
          <w:trHeight w:val="218"/>
        </w:trPr>
        <w:tc>
          <w:tcPr>
            <w:tcW w:w="2916" w:type="pct"/>
            <w:tcBorders>
              <w:top w:val="single" w:sz="4" w:space="0" w:color="auto"/>
              <w:left w:val="nil"/>
              <w:bottom w:val="nil"/>
              <w:right w:val="nil"/>
            </w:tcBorders>
            <w:shd w:val="clear" w:color="auto" w:fill="auto"/>
            <w:vAlign w:val="bottom"/>
          </w:tcPr>
          <w:p w:rsidR="001154B8" w:rsidRPr="00B32588" w:rsidRDefault="001154B8" w:rsidP="00B65D9B">
            <w:pPr>
              <w:rPr>
                <w:b/>
                <w:bCs/>
                <w:sz w:val="24"/>
                <w:szCs w:val="24"/>
              </w:rPr>
            </w:pPr>
          </w:p>
        </w:tc>
        <w:tc>
          <w:tcPr>
            <w:tcW w:w="697" w:type="pct"/>
            <w:tcBorders>
              <w:top w:val="single" w:sz="4" w:space="0" w:color="auto"/>
              <w:left w:val="nil"/>
              <w:bottom w:val="nil"/>
              <w:right w:val="nil"/>
            </w:tcBorders>
            <w:vAlign w:val="bottom"/>
          </w:tcPr>
          <w:p w:rsidR="001154B8" w:rsidRPr="007E71AA" w:rsidRDefault="001154B8" w:rsidP="007E71AA">
            <w:pPr>
              <w:jc w:val="right"/>
              <w:rPr>
                <w:rFonts w:ascii="Times New Roman" w:hAnsi="Times New Roman"/>
                <w:b/>
                <w:bCs/>
                <w:sz w:val="24"/>
                <w:szCs w:val="24"/>
              </w:rPr>
            </w:pPr>
          </w:p>
        </w:tc>
        <w:tc>
          <w:tcPr>
            <w:tcW w:w="694" w:type="pct"/>
            <w:tcBorders>
              <w:top w:val="single" w:sz="4" w:space="0" w:color="auto"/>
              <w:left w:val="nil"/>
              <w:bottom w:val="nil"/>
              <w:right w:val="nil"/>
            </w:tcBorders>
            <w:shd w:val="clear" w:color="auto" w:fill="auto"/>
            <w:vAlign w:val="bottom"/>
          </w:tcPr>
          <w:p w:rsidR="001154B8" w:rsidRPr="00F31358" w:rsidRDefault="001154B8">
            <w:pPr>
              <w:jc w:val="right"/>
              <w:rPr>
                <w:rFonts w:ascii="Times New Roman" w:hAnsi="Times New Roman"/>
                <w:b/>
                <w:bCs/>
                <w:sz w:val="24"/>
                <w:szCs w:val="24"/>
              </w:rPr>
            </w:pPr>
          </w:p>
        </w:tc>
        <w:tc>
          <w:tcPr>
            <w:tcW w:w="693" w:type="pct"/>
            <w:tcBorders>
              <w:top w:val="single" w:sz="4" w:space="0" w:color="auto"/>
              <w:left w:val="nil"/>
              <w:bottom w:val="nil"/>
              <w:right w:val="nil"/>
            </w:tcBorders>
            <w:shd w:val="clear" w:color="auto" w:fill="auto"/>
            <w:vAlign w:val="bottom"/>
          </w:tcPr>
          <w:p w:rsidR="001154B8" w:rsidRPr="007E71AA" w:rsidRDefault="001154B8" w:rsidP="007E71AA">
            <w:pPr>
              <w:jc w:val="right"/>
              <w:rPr>
                <w:rFonts w:ascii="Times New Roman" w:hAnsi="Times New Roman"/>
                <w:b/>
                <w:bCs/>
                <w:sz w:val="24"/>
                <w:szCs w:val="24"/>
              </w:rPr>
            </w:pPr>
          </w:p>
        </w:tc>
      </w:tr>
      <w:tr w:rsidR="00F31358" w:rsidRPr="00E504DD" w:rsidTr="001154B8">
        <w:trPr>
          <w:trHeight w:val="360"/>
        </w:trPr>
        <w:tc>
          <w:tcPr>
            <w:tcW w:w="2916" w:type="pct"/>
            <w:tcBorders>
              <w:top w:val="nil"/>
              <w:left w:val="nil"/>
              <w:bottom w:val="single" w:sz="4" w:space="0" w:color="auto"/>
              <w:right w:val="nil"/>
            </w:tcBorders>
            <w:shd w:val="clear" w:color="auto" w:fill="auto"/>
            <w:vAlign w:val="bottom"/>
          </w:tcPr>
          <w:p w:rsidR="00F31358" w:rsidRPr="00B32588" w:rsidRDefault="00F31358" w:rsidP="00B65D9B">
            <w:pPr>
              <w:rPr>
                <w:b/>
                <w:bCs/>
                <w:sz w:val="24"/>
                <w:szCs w:val="24"/>
              </w:rPr>
            </w:pPr>
            <w:r w:rsidRPr="00B32588">
              <w:rPr>
                <w:b/>
                <w:bCs/>
                <w:sz w:val="24"/>
                <w:szCs w:val="24"/>
              </w:rPr>
              <w:t>Негрошові доходи</w:t>
            </w:r>
          </w:p>
        </w:tc>
        <w:tc>
          <w:tcPr>
            <w:tcW w:w="697" w:type="pct"/>
            <w:tcBorders>
              <w:top w:val="nil"/>
              <w:left w:val="nil"/>
              <w:bottom w:val="single" w:sz="4" w:space="0" w:color="auto"/>
              <w:right w:val="nil"/>
            </w:tcBorders>
            <w:vAlign w:val="bottom"/>
          </w:tcPr>
          <w:p w:rsidR="00F31358" w:rsidRPr="007E71AA" w:rsidRDefault="00F31358" w:rsidP="007E71AA">
            <w:pPr>
              <w:jc w:val="right"/>
              <w:rPr>
                <w:rFonts w:ascii="Times New Roman" w:hAnsi="Times New Roman"/>
                <w:b/>
                <w:bCs/>
                <w:sz w:val="24"/>
                <w:szCs w:val="24"/>
              </w:rPr>
            </w:pPr>
            <w:r w:rsidRPr="007E71AA">
              <w:rPr>
                <w:rFonts w:ascii="Times New Roman" w:hAnsi="Times New Roman"/>
                <w:b/>
                <w:bCs/>
                <w:sz w:val="24"/>
                <w:szCs w:val="24"/>
              </w:rPr>
              <w:t>8,9</w:t>
            </w:r>
          </w:p>
        </w:tc>
        <w:tc>
          <w:tcPr>
            <w:tcW w:w="694" w:type="pct"/>
            <w:tcBorders>
              <w:top w:val="nil"/>
              <w:left w:val="nil"/>
              <w:bottom w:val="single" w:sz="4" w:space="0" w:color="auto"/>
              <w:right w:val="nil"/>
            </w:tcBorders>
            <w:shd w:val="clear" w:color="auto" w:fill="auto"/>
            <w:vAlign w:val="bottom"/>
          </w:tcPr>
          <w:p w:rsidR="00F31358" w:rsidRPr="00F31358" w:rsidRDefault="00F31358">
            <w:pPr>
              <w:jc w:val="right"/>
              <w:rPr>
                <w:rFonts w:ascii="Times New Roman" w:hAnsi="Times New Roman"/>
                <w:b/>
                <w:bCs/>
                <w:sz w:val="24"/>
                <w:szCs w:val="24"/>
              </w:rPr>
            </w:pPr>
            <w:r w:rsidRPr="00F31358">
              <w:rPr>
                <w:rFonts w:ascii="Times New Roman" w:hAnsi="Times New Roman"/>
                <w:b/>
                <w:bCs/>
                <w:sz w:val="24"/>
                <w:szCs w:val="24"/>
              </w:rPr>
              <w:t>9,1</w:t>
            </w:r>
          </w:p>
        </w:tc>
        <w:tc>
          <w:tcPr>
            <w:tcW w:w="693" w:type="pct"/>
            <w:tcBorders>
              <w:top w:val="nil"/>
              <w:left w:val="nil"/>
              <w:bottom w:val="single" w:sz="4" w:space="0" w:color="auto"/>
              <w:right w:val="nil"/>
            </w:tcBorders>
            <w:shd w:val="clear" w:color="auto" w:fill="auto"/>
            <w:vAlign w:val="bottom"/>
          </w:tcPr>
          <w:p w:rsidR="00F31358" w:rsidRPr="007E71AA" w:rsidRDefault="00F31358" w:rsidP="007E71AA">
            <w:pPr>
              <w:jc w:val="right"/>
              <w:rPr>
                <w:rFonts w:ascii="Times New Roman" w:hAnsi="Times New Roman"/>
                <w:b/>
                <w:bCs/>
                <w:sz w:val="24"/>
                <w:szCs w:val="24"/>
              </w:rPr>
            </w:pPr>
            <w:r w:rsidRPr="007E71AA">
              <w:rPr>
                <w:rFonts w:ascii="Times New Roman" w:hAnsi="Times New Roman"/>
                <w:b/>
                <w:bCs/>
                <w:sz w:val="24"/>
                <w:szCs w:val="24"/>
              </w:rPr>
              <w:t>5,2</w:t>
            </w:r>
          </w:p>
        </w:tc>
      </w:tr>
      <w:tr w:rsidR="00F31358" w:rsidRPr="00E504DD" w:rsidTr="001154B8">
        <w:trPr>
          <w:trHeight w:val="279"/>
        </w:trPr>
        <w:tc>
          <w:tcPr>
            <w:tcW w:w="2916" w:type="pct"/>
            <w:tcBorders>
              <w:top w:val="single" w:sz="4" w:space="0" w:color="auto"/>
              <w:left w:val="nil"/>
              <w:bottom w:val="single" w:sz="4" w:space="0" w:color="auto"/>
              <w:right w:val="nil"/>
            </w:tcBorders>
            <w:shd w:val="clear" w:color="auto" w:fill="auto"/>
            <w:vAlign w:val="bottom"/>
          </w:tcPr>
          <w:p w:rsidR="00F31358" w:rsidRPr="00B32588" w:rsidRDefault="00F31358" w:rsidP="00B65D9B">
            <w:pPr>
              <w:rPr>
                <w:b/>
                <w:bCs/>
                <w:sz w:val="24"/>
                <w:szCs w:val="24"/>
              </w:rPr>
            </w:pPr>
            <w:r w:rsidRPr="00B32588">
              <w:rPr>
                <w:b/>
                <w:bCs/>
                <w:sz w:val="24"/>
                <w:szCs w:val="24"/>
              </w:rPr>
              <w:t>Всього загальних доходів</w:t>
            </w:r>
          </w:p>
        </w:tc>
        <w:tc>
          <w:tcPr>
            <w:tcW w:w="697" w:type="pct"/>
            <w:tcBorders>
              <w:top w:val="single" w:sz="4" w:space="0" w:color="auto"/>
              <w:left w:val="nil"/>
              <w:bottom w:val="single" w:sz="4" w:space="0" w:color="auto"/>
              <w:right w:val="nil"/>
            </w:tcBorders>
            <w:vAlign w:val="bottom"/>
          </w:tcPr>
          <w:p w:rsidR="00F31358" w:rsidRPr="007E71AA" w:rsidRDefault="00F31358" w:rsidP="007E71AA">
            <w:pPr>
              <w:jc w:val="right"/>
              <w:rPr>
                <w:rFonts w:ascii="Times New Roman" w:hAnsi="Times New Roman"/>
                <w:b/>
                <w:bCs/>
                <w:sz w:val="24"/>
                <w:szCs w:val="24"/>
              </w:rPr>
            </w:pPr>
            <w:r w:rsidRPr="007E71AA">
              <w:rPr>
                <w:rFonts w:ascii="Times New Roman" w:hAnsi="Times New Roman"/>
                <w:b/>
                <w:bCs/>
                <w:sz w:val="24"/>
                <w:szCs w:val="24"/>
              </w:rPr>
              <w:t>98,6</w:t>
            </w:r>
          </w:p>
        </w:tc>
        <w:tc>
          <w:tcPr>
            <w:tcW w:w="694" w:type="pct"/>
            <w:tcBorders>
              <w:top w:val="single" w:sz="4" w:space="0" w:color="auto"/>
              <w:left w:val="nil"/>
              <w:bottom w:val="single" w:sz="4" w:space="0" w:color="auto"/>
              <w:right w:val="nil"/>
            </w:tcBorders>
            <w:shd w:val="clear" w:color="auto" w:fill="auto"/>
            <w:vAlign w:val="bottom"/>
          </w:tcPr>
          <w:p w:rsidR="00F31358" w:rsidRPr="00F31358" w:rsidRDefault="00F31358">
            <w:pPr>
              <w:jc w:val="right"/>
              <w:rPr>
                <w:rFonts w:ascii="Times New Roman" w:hAnsi="Times New Roman"/>
                <w:b/>
                <w:bCs/>
                <w:sz w:val="24"/>
                <w:szCs w:val="24"/>
              </w:rPr>
            </w:pPr>
            <w:r w:rsidRPr="00F31358">
              <w:rPr>
                <w:rFonts w:ascii="Times New Roman" w:hAnsi="Times New Roman"/>
                <w:b/>
                <w:bCs/>
                <w:sz w:val="24"/>
                <w:szCs w:val="24"/>
              </w:rPr>
              <w:t>98,9</w:t>
            </w:r>
          </w:p>
        </w:tc>
        <w:tc>
          <w:tcPr>
            <w:tcW w:w="693" w:type="pct"/>
            <w:tcBorders>
              <w:top w:val="single" w:sz="4" w:space="0" w:color="auto"/>
              <w:left w:val="nil"/>
              <w:bottom w:val="single" w:sz="4" w:space="0" w:color="auto"/>
              <w:right w:val="nil"/>
            </w:tcBorders>
            <w:shd w:val="clear" w:color="auto" w:fill="auto"/>
            <w:vAlign w:val="bottom"/>
          </w:tcPr>
          <w:p w:rsidR="00F31358" w:rsidRPr="007E71AA" w:rsidRDefault="00F31358" w:rsidP="007E71AA">
            <w:pPr>
              <w:jc w:val="right"/>
              <w:rPr>
                <w:rFonts w:ascii="Times New Roman" w:hAnsi="Times New Roman"/>
                <w:b/>
                <w:bCs/>
                <w:sz w:val="24"/>
                <w:szCs w:val="24"/>
              </w:rPr>
            </w:pPr>
            <w:r w:rsidRPr="007E71AA">
              <w:rPr>
                <w:rFonts w:ascii="Times New Roman" w:hAnsi="Times New Roman"/>
                <w:b/>
                <w:bCs/>
                <w:sz w:val="24"/>
                <w:szCs w:val="24"/>
              </w:rPr>
              <w:t>98,5</w:t>
            </w:r>
          </w:p>
        </w:tc>
      </w:tr>
      <w:tr w:rsidR="00F31358" w:rsidRPr="00E504DD" w:rsidTr="00A95D32">
        <w:trPr>
          <w:trHeight w:val="685"/>
        </w:trPr>
        <w:tc>
          <w:tcPr>
            <w:tcW w:w="2916" w:type="pct"/>
            <w:tcBorders>
              <w:top w:val="single" w:sz="4" w:space="0" w:color="auto"/>
              <w:left w:val="nil"/>
              <w:bottom w:val="nil"/>
              <w:right w:val="nil"/>
            </w:tcBorders>
            <w:shd w:val="clear" w:color="auto" w:fill="auto"/>
            <w:vAlign w:val="bottom"/>
          </w:tcPr>
          <w:p w:rsidR="00F31358" w:rsidRPr="00B32588" w:rsidRDefault="00F31358" w:rsidP="00B65D9B">
            <w:pPr>
              <w:rPr>
                <w:sz w:val="24"/>
                <w:szCs w:val="24"/>
              </w:rPr>
            </w:pPr>
            <w:r w:rsidRPr="00B32588">
              <w:rPr>
                <w:sz w:val="24"/>
                <w:szCs w:val="24"/>
              </w:rPr>
              <w:t>Доходи від продажу особистого і домашнього майна</w:t>
            </w:r>
          </w:p>
        </w:tc>
        <w:tc>
          <w:tcPr>
            <w:tcW w:w="697" w:type="pct"/>
            <w:tcBorders>
              <w:top w:val="single" w:sz="4" w:space="0" w:color="auto"/>
              <w:left w:val="nil"/>
              <w:bottom w:val="nil"/>
              <w:right w:val="nil"/>
            </w:tcBorders>
            <w:vAlign w:val="bottom"/>
          </w:tcPr>
          <w:p w:rsidR="00F31358" w:rsidRPr="007E71AA" w:rsidRDefault="00F31358" w:rsidP="007E71AA">
            <w:pPr>
              <w:jc w:val="right"/>
              <w:rPr>
                <w:rFonts w:ascii="Times New Roman" w:hAnsi="Times New Roman"/>
                <w:sz w:val="24"/>
                <w:szCs w:val="24"/>
              </w:rPr>
            </w:pPr>
            <w:r>
              <w:rPr>
                <w:rFonts w:ascii="Times New Roman" w:hAnsi="Times New Roman"/>
                <w:sz w:val="24"/>
                <w:szCs w:val="24"/>
              </w:rPr>
              <w:t>–</w:t>
            </w:r>
          </w:p>
        </w:tc>
        <w:tc>
          <w:tcPr>
            <w:tcW w:w="694" w:type="pct"/>
            <w:tcBorders>
              <w:top w:val="single" w:sz="4" w:space="0" w:color="auto"/>
              <w:left w:val="nil"/>
              <w:bottom w:val="nil"/>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0,0</w:t>
            </w:r>
          </w:p>
        </w:tc>
        <w:tc>
          <w:tcPr>
            <w:tcW w:w="693" w:type="pct"/>
            <w:tcBorders>
              <w:top w:val="single" w:sz="4" w:space="0" w:color="auto"/>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Pr>
                <w:rFonts w:ascii="Times New Roman" w:hAnsi="Times New Roman"/>
                <w:sz w:val="24"/>
                <w:szCs w:val="24"/>
              </w:rPr>
              <w:t>–</w:t>
            </w:r>
          </w:p>
        </w:tc>
      </w:tr>
      <w:tr w:rsidR="00F31358" w:rsidRPr="00E504DD" w:rsidTr="00A95D32">
        <w:trPr>
          <w:trHeight w:val="328"/>
        </w:trPr>
        <w:tc>
          <w:tcPr>
            <w:tcW w:w="2916" w:type="pct"/>
            <w:tcBorders>
              <w:top w:val="nil"/>
              <w:left w:val="nil"/>
              <w:bottom w:val="nil"/>
              <w:right w:val="nil"/>
            </w:tcBorders>
            <w:shd w:val="clear" w:color="auto" w:fill="auto"/>
            <w:vAlign w:val="bottom"/>
          </w:tcPr>
          <w:p w:rsidR="00F31358" w:rsidRPr="00B32588" w:rsidRDefault="00F31358" w:rsidP="00B65D9B">
            <w:pPr>
              <w:rPr>
                <w:sz w:val="24"/>
                <w:szCs w:val="24"/>
              </w:rPr>
            </w:pPr>
            <w:r w:rsidRPr="00B32588">
              <w:rPr>
                <w:sz w:val="24"/>
                <w:szCs w:val="24"/>
              </w:rPr>
              <w:t xml:space="preserve">Доходи від продажу нерухомості </w:t>
            </w:r>
          </w:p>
        </w:tc>
        <w:tc>
          <w:tcPr>
            <w:tcW w:w="697" w:type="pct"/>
            <w:tcBorders>
              <w:top w:val="nil"/>
              <w:left w:val="nil"/>
              <w:bottom w:val="nil"/>
              <w:right w:val="nil"/>
            </w:tcBorders>
            <w:vAlign w:val="bottom"/>
          </w:tcPr>
          <w:p w:rsidR="00F31358" w:rsidRPr="007E71AA" w:rsidRDefault="00F31358" w:rsidP="007E71AA">
            <w:pPr>
              <w:jc w:val="right"/>
              <w:rPr>
                <w:rFonts w:ascii="Times New Roman" w:hAnsi="Times New Roman"/>
                <w:sz w:val="24"/>
                <w:szCs w:val="24"/>
              </w:rPr>
            </w:pPr>
            <w:r>
              <w:rPr>
                <w:rFonts w:ascii="Times New Roman" w:hAnsi="Times New Roman"/>
                <w:sz w:val="24"/>
                <w:szCs w:val="24"/>
              </w:rPr>
              <w:t>–</w:t>
            </w:r>
          </w:p>
        </w:tc>
        <w:tc>
          <w:tcPr>
            <w:tcW w:w="694" w:type="pct"/>
            <w:tcBorders>
              <w:top w:val="nil"/>
              <w:left w:val="nil"/>
              <w:bottom w:val="nil"/>
              <w:right w:val="nil"/>
            </w:tcBorders>
            <w:shd w:val="clear" w:color="auto" w:fill="auto"/>
            <w:vAlign w:val="bottom"/>
          </w:tcPr>
          <w:p w:rsidR="00F31358" w:rsidRPr="00F31358" w:rsidRDefault="00F31358">
            <w:pPr>
              <w:jc w:val="right"/>
              <w:rPr>
                <w:rFonts w:ascii="Times New Roman" w:hAnsi="Times New Roman"/>
                <w:sz w:val="24"/>
                <w:szCs w:val="24"/>
                <w:lang w:val="uk-UA"/>
              </w:rPr>
            </w:pPr>
            <w:r w:rsidRPr="00F31358">
              <w:rPr>
                <w:rFonts w:ascii="Times New Roman" w:hAnsi="Times New Roman"/>
                <w:sz w:val="24"/>
                <w:szCs w:val="24"/>
                <w:lang w:val="uk-UA"/>
              </w:rPr>
              <w:t>–</w:t>
            </w:r>
          </w:p>
        </w:tc>
        <w:tc>
          <w:tcPr>
            <w:tcW w:w="693" w:type="pct"/>
            <w:tcBorders>
              <w:top w:val="nil"/>
              <w:left w:val="nil"/>
              <w:bottom w:val="nil"/>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0,1</w:t>
            </w:r>
          </w:p>
        </w:tc>
      </w:tr>
      <w:tr w:rsidR="00F31358" w:rsidRPr="00E504DD" w:rsidTr="00A95D32">
        <w:trPr>
          <w:trHeight w:val="674"/>
        </w:trPr>
        <w:tc>
          <w:tcPr>
            <w:tcW w:w="2916" w:type="pct"/>
            <w:tcBorders>
              <w:top w:val="nil"/>
              <w:left w:val="nil"/>
              <w:bottom w:val="single" w:sz="4" w:space="0" w:color="auto"/>
              <w:right w:val="nil"/>
            </w:tcBorders>
            <w:shd w:val="clear" w:color="auto" w:fill="auto"/>
            <w:vAlign w:val="bottom"/>
          </w:tcPr>
          <w:p w:rsidR="00F31358" w:rsidRPr="00B32588" w:rsidRDefault="00F31358" w:rsidP="00B65D9B">
            <w:pPr>
              <w:rPr>
                <w:sz w:val="24"/>
                <w:szCs w:val="24"/>
              </w:rPr>
            </w:pPr>
            <w:r w:rsidRPr="00B32588">
              <w:rPr>
                <w:sz w:val="24"/>
                <w:szCs w:val="24"/>
              </w:rPr>
              <w:t xml:space="preserve">Використання заощаджень, позики, повернені домогосподарству борги  </w:t>
            </w:r>
          </w:p>
        </w:tc>
        <w:tc>
          <w:tcPr>
            <w:tcW w:w="697" w:type="pct"/>
            <w:tcBorders>
              <w:top w:val="nil"/>
              <w:left w:val="nil"/>
              <w:bottom w:val="single" w:sz="4" w:space="0" w:color="auto"/>
              <w:right w:val="nil"/>
            </w:tcBorders>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1,4</w:t>
            </w:r>
          </w:p>
        </w:tc>
        <w:tc>
          <w:tcPr>
            <w:tcW w:w="694" w:type="pct"/>
            <w:tcBorders>
              <w:top w:val="nil"/>
              <w:left w:val="nil"/>
              <w:bottom w:val="single" w:sz="4" w:space="0" w:color="auto"/>
              <w:right w:val="nil"/>
            </w:tcBorders>
            <w:shd w:val="clear" w:color="auto" w:fill="auto"/>
            <w:vAlign w:val="bottom"/>
          </w:tcPr>
          <w:p w:rsidR="00F31358" w:rsidRPr="00F31358" w:rsidRDefault="00F31358">
            <w:pPr>
              <w:jc w:val="right"/>
              <w:rPr>
                <w:rFonts w:ascii="Times New Roman" w:hAnsi="Times New Roman"/>
                <w:sz w:val="24"/>
                <w:szCs w:val="24"/>
              </w:rPr>
            </w:pPr>
            <w:r w:rsidRPr="00F31358">
              <w:rPr>
                <w:rFonts w:ascii="Times New Roman" w:hAnsi="Times New Roman"/>
                <w:sz w:val="24"/>
                <w:szCs w:val="24"/>
              </w:rPr>
              <w:t>1,1</w:t>
            </w:r>
          </w:p>
        </w:tc>
        <w:tc>
          <w:tcPr>
            <w:tcW w:w="693" w:type="pct"/>
            <w:tcBorders>
              <w:top w:val="nil"/>
              <w:left w:val="nil"/>
              <w:bottom w:val="single" w:sz="4" w:space="0" w:color="auto"/>
              <w:right w:val="nil"/>
            </w:tcBorders>
            <w:shd w:val="clear" w:color="auto" w:fill="auto"/>
            <w:vAlign w:val="bottom"/>
          </w:tcPr>
          <w:p w:rsidR="00F31358" w:rsidRPr="007E71AA" w:rsidRDefault="00F31358" w:rsidP="007E71AA">
            <w:pPr>
              <w:jc w:val="right"/>
              <w:rPr>
                <w:rFonts w:ascii="Times New Roman" w:hAnsi="Times New Roman"/>
                <w:sz w:val="24"/>
                <w:szCs w:val="24"/>
              </w:rPr>
            </w:pPr>
            <w:r w:rsidRPr="007E71AA">
              <w:rPr>
                <w:rFonts w:ascii="Times New Roman" w:hAnsi="Times New Roman"/>
                <w:sz w:val="24"/>
                <w:szCs w:val="24"/>
              </w:rPr>
              <w:t>1,4</w:t>
            </w:r>
          </w:p>
        </w:tc>
      </w:tr>
      <w:tr w:rsidR="00F31358" w:rsidRPr="00E504DD" w:rsidTr="00A95D32">
        <w:trPr>
          <w:trHeight w:val="328"/>
        </w:trPr>
        <w:tc>
          <w:tcPr>
            <w:tcW w:w="2916" w:type="pct"/>
            <w:tcBorders>
              <w:top w:val="single" w:sz="4" w:space="0" w:color="auto"/>
              <w:left w:val="nil"/>
              <w:bottom w:val="nil"/>
              <w:right w:val="nil"/>
            </w:tcBorders>
            <w:shd w:val="clear" w:color="auto" w:fill="auto"/>
            <w:vAlign w:val="center"/>
          </w:tcPr>
          <w:p w:rsidR="00F31358" w:rsidRPr="00B32588" w:rsidRDefault="00F31358" w:rsidP="00B65D9B">
            <w:pPr>
              <w:rPr>
                <w:b/>
                <w:bCs/>
                <w:sz w:val="24"/>
                <w:szCs w:val="24"/>
              </w:rPr>
            </w:pPr>
            <w:r w:rsidRPr="00B32588">
              <w:rPr>
                <w:b/>
                <w:bCs/>
                <w:sz w:val="24"/>
                <w:szCs w:val="24"/>
              </w:rPr>
              <w:t>Всього сукупних ресурсів</w:t>
            </w:r>
          </w:p>
        </w:tc>
        <w:tc>
          <w:tcPr>
            <w:tcW w:w="697" w:type="pct"/>
            <w:tcBorders>
              <w:top w:val="single" w:sz="4" w:space="0" w:color="auto"/>
              <w:left w:val="nil"/>
              <w:bottom w:val="nil"/>
              <w:right w:val="nil"/>
            </w:tcBorders>
            <w:vAlign w:val="bottom"/>
          </w:tcPr>
          <w:p w:rsidR="00F31358" w:rsidRPr="007E71AA" w:rsidRDefault="00F31358" w:rsidP="007E71AA">
            <w:pPr>
              <w:jc w:val="right"/>
              <w:rPr>
                <w:rFonts w:ascii="Times New Roman" w:hAnsi="Times New Roman"/>
                <w:b/>
                <w:bCs/>
                <w:sz w:val="24"/>
                <w:szCs w:val="24"/>
              </w:rPr>
            </w:pPr>
            <w:r w:rsidRPr="007E71AA">
              <w:rPr>
                <w:rFonts w:ascii="Times New Roman" w:hAnsi="Times New Roman"/>
                <w:b/>
                <w:bCs/>
                <w:sz w:val="24"/>
                <w:szCs w:val="24"/>
              </w:rPr>
              <w:t>100,0</w:t>
            </w:r>
          </w:p>
        </w:tc>
        <w:tc>
          <w:tcPr>
            <w:tcW w:w="694" w:type="pct"/>
            <w:tcBorders>
              <w:top w:val="single" w:sz="4" w:space="0" w:color="auto"/>
              <w:left w:val="nil"/>
              <w:bottom w:val="nil"/>
              <w:right w:val="nil"/>
            </w:tcBorders>
            <w:shd w:val="clear" w:color="auto" w:fill="auto"/>
            <w:vAlign w:val="bottom"/>
          </w:tcPr>
          <w:p w:rsidR="00F31358" w:rsidRPr="00F31358" w:rsidRDefault="00F31358">
            <w:pPr>
              <w:jc w:val="right"/>
              <w:rPr>
                <w:rFonts w:ascii="Times New Roman" w:hAnsi="Times New Roman"/>
                <w:b/>
                <w:bCs/>
                <w:sz w:val="24"/>
                <w:szCs w:val="24"/>
              </w:rPr>
            </w:pPr>
            <w:r w:rsidRPr="00F31358">
              <w:rPr>
                <w:rFonts w:ascii="Times New Roman" w:hAnsi="Times New Roman"/>
                <w:b/>
                <w:bCs/>
                <w:sz w:val="24"/>
                <w:szCs w:val="24"/>
              </w:rPr>
              <w:t>100,0</w:t>
            </w:r>
          </w:p>
        </w:tc>
        <w:tc>
          <w:tcPr>
            <w:tcW w:w="693" w:type="pct"/>
            <w:tcBorders>
              <w:top w:val="single" w:sz="4" w:space="0" w:color="auto"/>
              <w:left w:val="nil"/>
              <w:bottom w:val="nil"/>
              <w:right w:val="nil"/>
            </w:tcBorders>
            <w:shd w:val="clear" w:color="auto" w:fill="auto"/>
            <w:vAlign w:val="bottom"/>
          </w:tcPr>
          <w:p w:rsidR="00F31358" w:rsidRPr="007E71AA" w:rsidRDefault="00F31358" w:rsidP="007E71AA">
            <w:pPr>
              <w:jc w:val="right"/>
              <w:rPr>
                <w:rFonts w:ascii="Times New Roman" w:hAnsi="Times New Roman"/>
                <w:b/>
                <w:bCs/>
                <w:sz w:val="24"/>
                <w:szCs w:val="24"/>
              </w:rPr>
            </w:pPr>
            <w:r w:rsidRPr="007E71AA">
              <w:rPr>
                <w:rFonts w:ascii="Times New Roman" w:hAnsi="Times New Roman"/>
                <w:b/>
                <w:bCs/>
                <w:sz w:val="24"/>
                <w:szCs w:val="24"/>
              </w:rPr>
              <w:t>100,0</w:t>
            </w:r>
          </w:p>
        </w:tc>
      </w:tr>
    </w:tbl>
    <w:p w:rsidR="005E2B86" w:rsidRDefault="005E2B86">
      <w:pPr>
        <w:rPr>
          <w:rFonts w:ascii="Times New Roman" w:hAnsi="Times New Roman"/>
          <w:b/>
          <w:sz w:val="28"/>
          <w:szCs w:val="28"/>
          <w:lang w:val="uk-UA"/>
        </w:rPr>
      </w:pPr>
      <w:r>
        <w:rPr>
          <w:rFonts w:ascii="Times New Roman" w:hAnsi="Times New Roman"/>
          <w:b/>
          <w:sz w:val="28"/>
          <w:szCs w:val="28"/>
          <w:lang w:val="uk-UA"/>
        </w:rPr>
        <w:br w:type="page"/>
      </w:r>
    </w:p>
    <w:p w:rsidR="00493CF5" w:rsidRDefault="00630464" w:rsidP="00630464">
      <w:pPr>
        <w:ind w:left="567" w:hanging="567"/>
        <w:rPr>
          <w:rFonts w:ascii="Times New Roman" w:hAnsi="Times New Roman"/>
          <w:b/>
          <w:sz w:val="28"/>
          <w:szCs w:val="28"/>
          <w:lang w:val="uk-UA"/>
        </w:rPr>
      </w:pPr>
      <w:r>
        <w:rPr>
          <w:b/>
          <w:sz w:val="28"/>
          <w:szCs w:val="28"/>
          <w:lang w:val="uk-UA"/>
        </w:rPr>
        <w:lastRenderedPageBreak/>
        <w:t>3.4</w:t>
      </w:r>
      <w:r w:rsidRPr="00954FB8">
        <w:rPr>
          <w:b/>
          <w:sz w:val="28"/>
          <w:szCs w:val="28"/>
          <w:lang w:val="uk-UA"/>
        </w:rPr>
        <w:t xml:space="preserve">. </w:t>
      </w:r>
      <w:r>
        <w:rPr>
          <w:b/>
          <w:sz w:val="28"/>
          <w:szCs w:val="28"/>
          <w:lang w:val="uk-UA"/>
        </w:rPr>
        <w:t>Структура</w:t>
      </w:r>
      <w:r w:rsidRPr="00954FB8">
        <w:rPr>
          <w:rFonts w:ascii="Times New Roman" w:hAnsi="Times New Roman"/>
          <w:b/>
          <w:sz w:val="28"/>
          <w:szCs w:val="28"/>
        </w:rPr>
        <w:t xml:space="preserve"> </w:t>
      </w:r>
      <w:r>
        <w:rPr>
          <w:rFonts w:ascii="Times New Roman" w:hAnsi="Times New Roman"/>
          <w:b/>
          <w:sz w:val="28"/>
          <w:szCs w:val="28"/>
          <w:lang w:val="uk-UA"/>
        </w:rPr>
        <w:t xml:space="preserve">сукупних </w:t>
      </w:r>
      <w:r w:rsidR="00B65D9B">
        <w:rPr>
          <w:rFonts w:ascii="Times New Roman" w:hAnsi="Times New Roman"/>
          <w:b/>
          <w:sz w:val="28"/>
          <w:szCs w:val="28"/>
          <w:lang w:val="uk-UA"/>
        </w:rPr>
        <w:t xml:space="preserve">ресурсів </w:t>
      </w:r>
      <w:r w:rsidR="00312D23">
        <w:rPr>
          <w:rFonts w:ascii="Times New Roman" w:hAnsi="Times New Roman"/>
          <w:b/>
          <w:sz w:val="28"/>
          <w:szCs w:val="28"/>
          <w:lang w:val="uk-UA"/>
        </w:rPr>
        <w:t xml:space="preserve">домогосподарств </w:t>
      </w:r>
      <w:r w:rsidR="00634B53">
        <w:rPr>
          <w:rFonts w:ascii="Times New Roman" w:hAnsi="Times New Roman"/>
          <w:b/>
          <w:sz w:val="28"/>
          <w:szCs w:val="28"/>
          <w:lang w:val="uk-UA"/>
        </w:rPr>
        <w:t xml:space="preserve">за типами поселень </w:t>
      </w:r>
      <w:r>
        <w:rPr>
          <w:rFonts w:ascii="Times New Roman" w:hAnsi="Times New Roman"/>
          <w:b/>
          <w:sz w:val="28"/>
          <w:szCs w:val="28"/>
          <w:lang w:val="uk-UA"/>
        </w:rPr>
        <w:t xml:space="preserve"> </w:t>
      </w:r>
    </w:p>
    <w:p w:rsidR="00630464" w:rsidRDefault="00630464" w:rsidP="00630464">
      <w:pPr>
        <w:jc w:val="center"/>
        <w:rPr>
          <w:rFonts w:ascii="Times New Roman" w:hAnsi="Times New Roman"/>
          <w:b/>
          <w:sz w:val="28"/>
          <w:szCs w:val="28"/>
          <w:lang w:val="uk-UA"/>
        </w:rPr>
      </w:pPr>
    </w:p>
    <w:p w:rsidR="00630464" w:rsidRPr="00744BB9" w:rsidRDefault="00630464" w:rsidP="00630464">
      <w:pPr>
        <w:ind w:left="567" w:right="-143" w:hanging="567"/>
        <w:jc w:val="right"/>
        <w:rPr>
          <w:rFonts w:ascii="Times New Roman" w:eastAsia="Calibri" w:hAnsi="Times New Roman"/>
          <w:b/>
          <w:sz w:val="24"/>
          <w:szCs w:val="24"/>
          <w:lang w:val="uk-UA" w:eastAsia="en-US"/>
        </w:rPr>
      </w:pPr>
      <w:r w:rsidRPr="00744BB9">
        <w:rPr>
          <w:i/>
          <w:sz w:val="24"/>
          <w:szCs w:val="24"/>
          <w:lang w:val="uk-UA"/>
        </w:rPr>
        <w:t>(</w:t>
      </w:r>
      <w:r>
        <w:rPr>
          <w:i/>
          <w:sz w:val="24"/>
          <w:szCs w:val="24"/>
          <w:lang w:val="uk-UA"/>
        </w:rPr>
        <w:t>відсотків</w:t>
      </w:r>
      <w:r w:rsidRPr="00744BB9">
        <w:rPr>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829"/>
        <w:gridCol w:w="916"/>
        <w:gridCol w:w="912"/>
        <w:gridCol w:w="910"/>
        <w:gridCol w:w="908"/>
        <w:gridCol w:w="906"/>
        <w:gridCol w:w="906"/>
      </w:tblGrid>
      <w:tr w:rsidR="00630464" w:rsidRPr="00E504DD" w:rsidTr="00A95D32">
        <w:trPr>
          <w:trHeight w:val="447"/>
        </w:trPr>
        <w:tc>
          <w:tcPr>
            <w:tcW w:w="2061" w:type="pct"/>
            <w:vMerge w:val="restart"/>
            <w:tcBorders>
              <w:top w:val="single" w:sz="4" w:space="0" w:color="auto"/>
              <w:left w:val="nil"/>
              <w:bottom w:val="single" w:sz="4" w:space="0" w:color="auto"/>
              <w:right w:val="single" w:sz="4" w:space="0" w:color="auto"/>
            </w:tcBorders>
            <w:shd w:val="clear" w:color="auto" w:fill="auto"/>
          </w:tcPr>
          <w:p w:rsidR="00630464" w:rsidRPr="00230149" w:rsidRDefault="00630464" w:rsidP="00B65D9B">
            <w:pPr>
              <w:jc w:val="center"/>
              <w:rPr>
                <w:rFonts w:ascii="Times New Roman" w:eastAsia="Calibri" w:hAnsi="Times New Roman"/>
                <w:b/>
                <w:sz w:val="24"/>
                <w:szCs w:val="24"/>
                <w:lang w:val="uk-UA" w:eastAsia="en-US"/>
              </w:rPr>
            </w:pP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FA1075"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64" w:type="pct"/>
            <w:gridSpan w:val="3"/>
            <w:tcBorders>
              <w:top w:val="single" w:sz="4" w:space="0" w:color="auto"/>
              <w:left w:val="single" w:sz="4" w:space="0" w:color="auto"/>
              <w:bottom w:val="single" w:sz="4" w:space="0" w:color="auto"/>
              <w:right w:val="nil"/>
            </w:tcBorders>
            <w:shd w:val="clear" w:color="auto" w:fill="auto"/>
            <w:vAlign w:val="center"/>
          </w:tcPr>
          <w:p w:rsidR="00630464" w:rsidRPr="00230149" w:rsidRDefault="00440224"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630464" w:rsidRPr="00230149">
              <w:rPr>
                <w:rFonts w:ascii="Times New Roman" w:eastAsia="Calibri" w:hAnsi="Times New Roman"/>
                <w:b/>
                <w:sz w:val="24"/>
                <w:szCs w:val="24"/>
                <w:lang w:val="uk-UA" w:eastAsia="en-US"/>
              </w:rPr>
              <w:t xml:space="preserve"> сільській місцевості</w:t>
            </w:r>
          </w:p>
        </w:tc>
      </w:tr>
      <w:tr w:rsidR="00630464" w:rsidRPr="00E504DD" w:rsidTr="00A95D32">
        <w:trPr>
          <w:trHeight w:val="447"/>
        </w:trPr>
        <w:tc>
          <w:tcPr>
            <w:tcW w:w="2061" w:type="pct"/>
            <w:vMerge/>
            <w:tcBorders>
              <w:top w:val="single" w:sz="4" w:space="0" w:color="auto"/>
              <w:left w:val="nil"/>
              <w:bottom w:val="single" w:sz="4" w:space="0" w:color="auto"/>
              <w:right w:val="single" w:sz="4" w:space="0" w:color="auto"/>
            </w:tcBorders>
            <w:shd w:val="clear" w:color="auto" w:fill="auto"/>
          </w:tcPr>
          <w:p w:rsidR="00630464" w:rsidRPr="00230149" w:rsidRDefault="00630464" w:rsidP="00B65D9B">
            <w:pPr>
              <w:jc w:val="center"/>
              <w:rPr>
                <w:rFonts w:ascii="Times New Roman" w:eastAsia="Calibri" w:hAnsi="Times New Roman"/>
                <w:b/>
                <w:sz w:val="24"/>
                <w:szCs w:val="24"/>
                <w:lang w:val="uk-UA" w:eastAsia="en-US"/>
              </w:rPr>
            </w:pP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8" w:type="pct"/>
            <w:tcBorders>
              <w:top w:val="single" w:sz="4" w:space="0" w:color="auto"/>
              <w:left w:val="single" w:sz="4" w:space="0" w:color="auto"/>
              <w:bottom w:val="single" w:sz="4" w:space="0" w:color="auto"/>
              <w:right w:val="nil"/>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630464" w:rsidRPr="00E504DD" w:rsidTr="00A95D32">
        <w:tc>
          <w:tcPr>
            <w:tcW w:w="2061" w:type="pct"/>
            <w:tcBorders>
              <w:top w:val="single" w:sz="4" w:space="0" w:color="auto"/>
              <w:left w:val="nil"/>
              <w:bottom w:val="nil"/>
              <w:right w:val="nil"/>
            </w:tcBorders>
            <w:shd w:val="clear" w:color="auto" w:fill="auto"/>
            <w:vAlign w:val="bottom"/>
          </w:tcPr>
          <w:p w:rsidR="00630464" w:rsidRPr="00B32588" w:rsidRDefault="00630464" w:rsidP="00B65D9B">
            <w:pPr>
              <w:rPr>
                <w:sz w:val="24"/>
                <w:szCs w:val="24"/>
              </w:rPr>
            </w:pPr>
          </w:p>
        </w:tc>
        <w:tc>
          <w:tcPr>
            <w:tcW w:w="493" w:type="pct"/>
            <w:tcBorders>
              <w:top w:val="single" w:sz="4" w:space="0" w:color="auto"/>
              <w:left w:val="nil"/>
              <w:bottom w:val="nil"/>
              <w:right w:val="nil"/>
            </w:tcBorders>
          </w:tcPr>
          <w:p w:rsidR="00630464" w:rsidRPr="00A66E3C" w:rsidRDefault="00630464" w:rsidP="00B65D9B">
            <w:pPr>
              <w:jc w:val="both"/>
              <w:rPr>
                <w:rFonts w:ascii="Times New Roman" w:eastAsia="Calibri" w:hAnsi="Times New Roman"/>
                <w:b/>
                <w:sz w:val="24"/>
                <w:szCs w:val="24"/>
                <w:lang w:val="uk-UA" w:eastAsia="en-US"/>
              </w:rPr>
            </w:pPr>
          </w:p>
        </w:tc>
        <w:tc>
          <w:tcPr>
            <w:tcW w:w="491" w:type="pct"/>
            <w:tcBorders>
              <w:top w:val="single" w:sz="4" w:space="0" w:color="auto"/>
              <w:left w:val="nil"/>
              <w:bottom w:val="nil"/>
              <w:right w:val="nil"/>
            </w:tcBorders>
            <w:shd w:val="clear" w:color="auto" w:fill="auto"/>
          </w:tcPr>
          <w:p w:rsidR="00630464" w:rsidRPr="00A66E3C" w:rsidRDefault="00630464" w:rsidP="00B65D9B">
            <w:pPr>
              <w:jc w:val="both"/>
              <w:rPr>
                <w:rFonts w:ascii="Times New Roman" w:eastAsia="Calibri" w:hAnsi="Times New Roman"/>
                <w:b/>
                <w:sz w:val="24"/>
                <w:szCs w:val="24"/>
                <w:lang w:val="uk-UA" w:eastAsia="en-US"/>
              </w:rPr>
            </w:pPr>
          </w:p>
        </w:tc>
        <w:tc>
          <w:tcPr>
            <w:tcW w:w="490" w:type="pct"/>
            <w:tcBorders>
              <w:top w:val="single" w:sz="4" w:space="0" w:color="auto"/>
              <w:left w:val="nil"/>
              <w:bottom w:val="nil"/>
              <w:right w:val="nil"/>
            </w:tcBorders>
            <w:shd w:val="clear" w:color="auto" w:fill="auto"/>
            <w:vAlign w:val="bottom"/>
          </w:tcPr>
          <w:p w:rsidR="00630464" w:rsidRDefault="00630464" w:rsidP="00B65D9B">
            <w:pPr>
              <w:jc w:val="right"/>
              <w:rPr>
                <w:rFonts w:ascii="Times New Roman" w:eastAsia="Calibri" w:hAnsi="Times New Roman"/>
                <w:b/>
                <w:sz w:val="24"/>
                <w:szCs w:val="24"/>
                <w:lang w:val="uk-UA" w:eastAsia="en-US"/>
              </w:rPr>
            </w:pPr>
          </w:p>
        </w:tc>
        <w:tc>
          <w:tcPr>
            <w:tcW w:w="489" w:type="pct"/>
            <w:tcBorders>
              <w:top w:val="single" w:sz="4" w:space="0" w:color="auto"/>
              <w:left w:val="nil"/>
              <w:bottom w:val="nil"/>
              <w:right w:val="nil"/>
            </w:tcBorders>
          </w:tcPr>
          <w:p w:rsidR="00630464" w:rsidRDefault="00630464" w:rsidP="00B65D9B">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tcPr>
          <w:p w:rsidR="00630464" w:rsidRDefault="00630464" w:rsidP="00B65D9B">
            <w:pPr>
              <w:jc w:val="right"/>
              <w:rPr>
                <w:rFonts w:ascii="Times New Roman" w:eastAsia="Calibri" w:hAnsi="Times New Roman"/>
                <w:b/>
                <w:sz w:val="24"/>
                <w:szCs w:val="24"/>
                <w:lang w:val="uk-UA" w:eastAsia="en-US"/>
              </w:rPr>
            </w:pPr>
          </w:p>
        </w:tc>
        <w:tc>
          <w:tcPr>
            <w:tcW w:w="488" w:type="pct"/>
            <w:tcBorders>
              <w:top w:val="single" w:sz="4" w:space="0" w:color="auto"/>
              <w:left w:val="nil"/>
              <w:bottom w:val="nil"/>
              <w:right w:val="nil"/>
            </w:tcBorders>
          </w:tcPr>
          <w:p w:rsidR="00630464" w:rsidRDefault="00630464" w:rsidP="00B65D9B">
            <w:pPr>
              <w:jc w:val="right"/>
              <w:rPr>
                <w:rFonts w:ascii="Times New Roman" w:eastAsia="Calibri" w:hAnsi="Times New Roman"/>
                <w:b/>
                <w:sz w:val="24"/>
                <w:szCs w:val="24"/>
                <w:lang w:val="uk-UA" w:eastAsia="en-US"/>
              </w:rPr>
            </w:pPr>
          </w:p>
        </w:tc>
      </w:tr>
      <w:tr w:rsidR="00AC50A9" w:rsidRPr="00E504DD" w:rsidTr="00AE0636">
        <w:tc>
          <w:tcPr>
            <w:tcW w:w="2061" w:type="pct"/>
            <w:tcBorders>
              <w:top w:val="nil"/>
              <w:left w:val="nil"/>
              <w:bottom w:val="nil"/>
              <w:right w:val="nil"/>
            </w:tcBorders>
            <w:shd w:val="clear" w:color="auto" w:fill="auto"/>
            <w:vAlign w:val="bottom"/>
          </w:tcPr>
          <w:p w:rsidR="00AC50A9" w:rsidRPr="00B32588" w:rsidRDefault="00AC50A9" w:rsidP="00AE0636">
            <w:pPr>
              <w:rPr>
                <w:sz w:val="24"/>
                <w:szCs w:val="24"/>
              </w:rPr>
            </w:pPr>
            <w:r w:rsidRPr="00B32588">
              <w:rPr>
                <w:sz w:val="24"/>
                <w:szCs w:val="24"/>
              </w:rPr>
              <w:t>Оплата праці</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56,8</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63,7</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65,7</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33,9</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39,1</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54,9</w:t>
            </w:r>
          </w:p>
        </w:tc>
      </w:tr>
      <w:tr w:rsidR="00AC50A9" w:rsidRPr="00E504DD" w:rsidTr="00AE0636">
        <w:trPr>
          <w:trHeight w:hRule="exact" w:val="539"/>
        </w:trPr>
        <w:tc>
          <w:tcPr>
            <w:tcW w:w="2061" w:type="pct"/>
            <w:tcBorders>
              <w:top w:val="nil"/>
              <w:left w:val="nil"/>
              <w:bottom w:val="nil"/>
              <w:right w:val="nil"/>
            </w:tcBorders>
            <w:shd w:val="clear" w:color="auto" w:fill="auto"/>
            <w:vAlign w:val="bottom"/>
          </w:tcPr>
          <w:p w:rsidR="00AC50A9" w:rsidRPr="00B32588" w:rsidRDefault="00AC50A9" w:rsidP="00AE0636">
            <w:pPr>
              <w:rPr>
                <w:sz w:val="24"/>
                <w:szCs w:val="24"/>
              </w:rPr>
            </w:pPr>
            <w:r w:rsidRPr="00B32588">
              <w:rPr>
                <w:sz w:val="24"/>
                <w:szCs w:val="24"/>
              </w:rPr>
              <w:t xml:space="preserve">Доходи від підприємницької  діяльності та самозайнятості </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2,8</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1,5</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2,2</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1,7</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0,6</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w:t>
            </w:r>
          </w:p>
        </w:tc>
      </w:tr>
      <w:tr w:rsidR="00AC50A9" w:rsidRPr="00E504DD" w:rsidTr="00AE0636">
        <w:trPr>
          <w:trHeight w:hRule="exact" w:val="629"/>
        </w:trPr>
        <w:tc>
          <w:tcPr>
            <w:tcW w:w="2061" w:type="pct"/>
            <w:tcBorders>
              <w:top w:val="nil"/>
              <w:left w:val="nil"/>
              <w:bottom w:val="nil"/>
              <w:right w:val="nil"/>
            </w:tcBorders>
            <w:shd w:val="clear" w:color="auto" w:fill="auto"/>
            <w:vAlign w:val="bottom"/>
          </w:tcPr>
          <w:p w:rsidR="00AC50A9" w:rsidRPr="00B32588" w:rsidRDefault="00AC50A9" w:rsidP="00AE0636">
            <w:pPr>
              <w:rPr>
                <w:sz w:val="24"/>
                <w:szCs w:val="24"/>
              </w:rPr>
            </w:pPr>
            <w:r w:rsidRPr="00B32588">
              <w:rPr>
                <w:sz w:val="24"/>
                <w:szCs w:val="24"/>
              </w:rPr>
              <w:t xml:space="preserve">Доходи від продажу сільськогосподарської продукції   </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1,2</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0,0</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1,4</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9,2</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4,6</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5,8</w:t>
            </w:r>
          </w:p>
        </w:tc>
      </w:tr>
      <w:tr w:rsidR="00AC50A9" w:rsidRPr="00E504DD" w:rsidTr="00AE0636">
        <w:trPr>
          <w:trHeight w:hRule="exact" w:val="1354"/>
        </w:trPr>
        <w:tc>
          <w:tcPr>
            <w:tcW w:w="2061" w:type="pct"/>
            <w:tcBorders>
              <w:top w:val="nil"/>
              <w:left w:val="nil"/>
              <w:bottom w:val="nil"/>
              <w:right w:val="nil"/>
            </w:tcBorders>
            <w:shd w:val="clear" w:color="auto" w:fill="auto"/>
            <w:vAlign w:val="bottom"/>
          </w:tcPr>
          <w:p w:rsidR="00AC50A9" w:rsidRPr="00B32588" w:rsidRDefault="00AC50A9" w:rsidP="00AE0636">
            <w:pPr>
              <w:rPr>
                <w:sz w:val="24"/>
                <w:szCs w:val="24"/>
              </w:rPr>
            </w:pPr>
            <w:r w:rsidRPr="00B32588">
              <w:rPr>
                <w:sz w:val="24"/>
                <w:szCs w:val="24"/>
              </w:rPr>
              <w:t>Доходи від власності (дивіденди від акцій та інших цінних паперів, відсотки по вкладах, доходи від здачі внайми нерухомості тощо)</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0,1</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0,1</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8,6</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8,1</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4,0</w:t>
            </w:r>
          </w:p>
        </w:tc>
      </w:tr>
      <w:tr w:rsidR="00AC50A9" w:rsidRPr="00E504DD" w:rsidTr="00AE0636">
        <w:trPr>
          <w:trHeight w:hRule="exact" w:val="340"/>
        </w:trPr>
        <w:tc>
          <w:tcPr>
            <w:tcW w:w="2061" w:type="pct"/>
            <w:tcBorders>
              <w:top w:val="nil"/>
              <w:left w:val="nil"/>
              <w:bottom w:val="nil"/>
              <w:right w:val="nil"/>
            </w:tcBorders>
            <w:shd w:val="clear" w:color="auto" w:fill="auto"/>
            <w:vAlign w:val="bottom"/>
          </w:tcPr>
          <w:p w:rsidR="00AC50A9" w:rsidRPr="00B32588" w:rsidRDefault="00AC50A9" w:rsidP="00AE0636">
            <w:pPr>
              <w:rPr>
                <w:sz w:val="24"/>
                <w:szCs w:val="24"/>
              </w:rPr>
            </w:pPr>
            <w:r w:rsidRPr="00B32588">
              <w:rPr>
                <w:sz w:val="24"/>
                <w:szCs w:val="24"/>
              </w:rPr>
              <w:t>Пенсії</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20,7</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18,2</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18,5</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18,1</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22,5</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17,4</w:t>
            </w:r>
          </w:p>
        </w:tc>
      </w:tr>
      <w:tr w:rsidR="00AC50A9" w:rsidRPr="00E504DD" w:rsidTr="00AE0636">
        <w:trPr>
          <w:trHeight w:hRule="exact" w:val="340"/>
        </w:trPr>
        <w:tc>
          <w:tcPr>
            <w:tcW w:w="2061" w:type="pct"/>
            <w:tcBorders>
              <w:top w:val="nil"/>
              <w:left w:val="nil"/>
              <w:bottom w:val="nil"/>
              <w:right w:val="nil"/>
            </w:tcBorders>
            <w:shd w:val="clear" w:color="auto" w:fill="auto"/>
            <w:vAlign w:val="bottom"/>
          </w:tcPr>
          <w:p w:rsidR="00AC50A9" w:rsidRPr="00B32588" w:rsidRDefault="00AC50A9" w:rsidP="00AE0636">
            <w:pPr>
              <w:rPr>
                <w:sz w:val="24"/>
                <w:szCs w:val="24"/>
              </w:rPr>
            </w:pPr>
            <w:r w:rsidRPr="00B32588">
              <w:rPr>
                <w:sz w:val="24"/>
                <w:szCs w:val="24"/>
              </w:rPr>
              <w:t xml:space="preserve">Стипендії </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1,1</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0,8</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0,8</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0,1</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0,2</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0,0</w:t>
            </w:r>
          </w:p>
        </w:tc>
      </w:tr>
      <w:tr w:rsidR="00AC50A9" w:rsidRPr="00E504DD" w:rsidTr="00AE0636">
        <w:trPr>
          <w:trHeight w:hRule="exact" w:val="872"/>
        </w:trPr>
        <w:tc>
          <w:tcPr>
            <w:tcW w:w="2061" w:type="pct"/>
            <w:tcBorders>
              <w:top w:val="nil"/>
              <w:left w:val="nil"/>
              <w:bottom w:val="nil"/>
              <w:right w:val="nil"/>
            </w:tcBorders>
            <w:shd w:val="clear" w:color="auto" w:fill="auto"/>
            <w:vAlign w:val="bottom"/>
          </w:tcPr>
          <w:p w:rsidR="00AC50A9" w:rsidRPr="00B32588" w:rsidRDefault="00AC50A9" w:rsidP="00AE0636">
            <w:pPr>
              <w:rPr>
                <w:sz w:val="24"/>
                <w:szCs w:val="24"/>
              </w:rPr>
            </w:pPr>
            <w:r w:rsidRPr="00B32588">
              <w:rPr>
                <w:sz w:val="24"/>
                <w:szCs w:val="24"/>
              </w:rPr>
              <w:t>Допомоги, пільги, субсидії та компенсаційні виплати, надані готівкою</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4,0</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2,5</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1,3</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2,1</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2,1</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1,5</w:t>
            </w:r>
          </w:p>
        </w:tc>
      </w:tr>
      <w:tr w:rsidR="00AC50A9" w:rsidRPr="00E504DD" w:rsidTr="00AE0636">
        <w:trPr>
          <w:trHeight w:hRule="exact" w:val="340"/>
        </w:trPr>
        <w:tc>
          <w:tcPr>
            <w:tcW w:w="2061" w:type="pct"/>
            <w:tcBorders>
              <w:top w:val="nil"/>
              <w:left w:val="nil"/>
              <w:bottom w:val="nil"/>
              <w:right w:val="nil"/>
            </w:tcBorders>
            <w:shd w:val="clear" w:color="auto" w:fill="auto"/>
            <w:vAlign w:val="bottom"/>
          </w:tcPr>
          <w:p w:rsidR="00AC50A9" w:rsidRPr="00E24260" w:rsidRDefault="00AC50A9" w:rsidP="00AE0636">
            <w:pPr>
              <w:ind w:left="142"/>
              <w:rPr>
                <w:i/>
                <w:iCs/>
                <w:sz w:val="24"/>
                <w:szCs w:val="24"/>
              </w:rPr>
            </w:pPr>
            <w:proofErr w:type="gramStart"/>
            <w:r w:rsidRPr="00E24260">
              <w:rPr>
                <w:i/>
                <w:iCs/>
                <w:sz w:val="24"/>
                <w:szCs w:val="24"/>
              </w:rPr>
              <w:t>у</w:t>
            </w:r>
            <w:proofErr w:type="gramEnd"/>
            <w:r w:rsidRPr="00E24260">
              <w:rPr>
                <w:i/>
                <w:iCs/>
                <w:sz w:val="24"/>
                <w:szCs w:val="24"/>
              </w:rPr>
              <w:t xml:space="preserve"> тому числі:</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p>
        </w:tc>
      </w:tr>
      <w:tr w:rsidR="00AC50A9" w:rsidRPr="00E504DD" w:rsidTr="00AE0636">
        <w:trPr>
          <w:trHeight w:hRule="exact" w:val="358"/>
        </w:trPr>
        <w:tc>
          <w:tcPr>
            <w:tcW w:w="2061" w:type="pct"/>
            <w:tcBorders>
              <w:top w:val="nil"/>
              <w:left w:val="nil"/>
              <w:bottom w:val="nil"/>
              <w:right w:val="nil"/>
            </w:tcBorders>
            <w:shd w:val="clear" w:color="auto" w:fill="auto"/>
            <w:vAlign w:val="bottom"/>
          </w:tcPr>
          <w:p w:rsidR="00AC50A9" w:rsidRPr="00B32588" w:rsidRDefault="00AC50A9" w:rsidP="00AE0636">
            <w:pPr>
              <w:ind w:left="142"/>
              <w:rPr>
                <w:sz w:val="24"/>
                <w:szCs w:val="24"/>
              </w:rPr>
            </w:pPr>
            <w:r w:rsidRPr="00B32588">
              <w:rPr>
                <w:sz w:val="24"/>
                <w:szCs w:val="24"/>
              </w:rPr>
              <w:t>допомога по безробіттю</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0,0</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lang w:val="uk-UA"/>
              </w:rPr>
            </w:pPr>
            <w:r>
              <w:rPr>
                <w:rFonts w:ascii="Times New Roman" w:hAnsi="Times New Roman"/>
                <w:sz w:val="24"/>
                <w:szCs w:val="24"/>
                <w:lang w:val="uk-UA"/>
              </w:rPr>
              <w:t>–</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0,4</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0,5</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0,3</w:t>
            </w:r>
          </w:p>
        </w:tc>
      </w:tr>
      <w:tr w:rsidR="00AC50A9" w:rsidRPr="00E504DD" w:rsidTr="00AE0636">
        <w:trPr>
          <w:trHeight w:hRule="exact" w:val="505"/>
        </w:trPr>
        <w:tc>
          <w:tcPr>
            <w:tcW w:w="2061" w:type="pct"/>
            <w:tcBorders>
              <w:top w:val="nil"/>
              <w:left w:val="nil"/>
              <w:bottom w:val="nil"/>
              <w:right w:val="nil"/>
            </w:tcBorders>
            <w:shd w:val="clear" w:color="auto" w:fill="auto"/>
            <w:vAlign w:val="bottom"/>
          </w:tcPr>
          <w:p w:rsidR="00AC50A9" w:rsidRPr="00B32588" w:rsidRDefault="00AC50A9" w:rsidP="00AE0636">
            <w:pPr>
              <w:ind w:left="142"/>
              <w:rPr>
                <w:sz w:val="24"/>
                <w:szCs w:val="24"/>
              </w:rPr>
            </w:pPr>
            <w:r w:rsidRPr="00B32588">
              <w:rPr>
                <w:sz w:val="24"/>
                <w:szCs w:val="24"/>
              </w:rPr>
              <w:t>допомога малозабезпеченим сім'ям</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0,2</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0,1</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0,2</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0,0</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0,2</w:t>
            </w:r>
          </w:p>
        </w:tc>
      </w:tr>
      <w:tr w:rsidR="00AC50A9" w:rsidRPr="00E504DD" w:rsidTr="00AE0636">
        <w:trPr>
          <w:trHeight w:hRule="exact" w:val="340"/>
        </w:trPr>
        <w:tc>
          <w:tcPr>
            <w:tcW w:w="2061" w:type="pct"/>
            <w:tcBorders>
              <w:top w:val="nil"/>
              <w:left w:val="nil"/>
              <w:bottom w:val="nil"/>
              <w:right w:val="nil"/>
            </w:tcBorders>
            <w:shd w:val="clear" w:color="auto" w:fill="auto"/>
            <w:vAlign w:val="bottom"/>
          </w:tcPr>
          <w:p w:rsidR="00AC50A9" w:rsidRPr="00B32588" w:rsidRDefault="00AC50A9" w:rsidP="00AE0636">
            <w:pPr>
              <w:ind w:left="142"/>
              <w:rPr>
                <w:sz w:val="24"/>
                <w:szCs w:val="24"/>
              </w:rPr>
            </w:pPr>
            <w:r w:rsidRPr="00B32588">
              <w:rPr>
                <w:sz w:val="24"/>
                <w:szCs w:val="24"/>
              </w:rPr>
              <w:t xml:space="preserve">допомоги на дітей </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2,4</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2,2</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1,0</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1,3</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1,2</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0,8</w:t>
            </w:r>
          </w:p>
        </w:tc>
      </w:tr>
      <w:tr w:rsidR="00AC50A9" w:rsidRPr="00E504DD" w:rsidTr="00AE0636">
        <w:trPr>
          <w:trHeight w:hRule="exact" w:val="876"/>
        </w:trPr>
        <w:tc>
          <w:tcPr>
            <w:tcW w:w="2061" w:type="pct"/>
            <w:tcBorders>
              <w:top w:val="nil"/>
              <w:left w:val="nil"/>
              <w:bottom w:val="nil"/>
              <w:right w:val="nil"/>
            </w:tcBorders>
            <w:shd w:val="clear" w:color="auto" w:fill="auto"/>
            <w:vAlign w:val="bottom"/>
          </w:tcPr>
          <w:p w:rsidR="00AC50A9" w:rsidRPr="00B32588" w:rsidRDefault="00AC50A9" w:rsidP="00AE0636">
            <w:pPr>
              <w:ind w:left="142"/>
              <w:rPr>
                <w:sz w:val="24"/>
                <w:szCs w:val="24"/>
              </w:rPr>
            </w:pPr>
            <w:r w:rsidRPr="00B32588">
              <w:rPr>
                <w:sz w:val="24"/>
                <w:szCs w:val="24"/>
              </w:rPr>
              <w:t>субсидії та пільги готівкою на оплату житлово-комунальних послуг, електроенергії та палива</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0,0</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lang w:val="uk-UA"/>
              </w:rPr>
            </w:pPr>
            <w:r>
              <w:rPr>
                <w:rFonts w:ascii="Times New Roman" w:hAnsi="Times New Roman"/>
                <w:sz w:val="24"/>
                <w:szCs w:val="24"/>
                <w:lang w:val="uk-UA"/>
              </w:rPr>
              <w:t>–</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0,0</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0,2</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0,3</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0,2</w:t>
            </w:r>
          </w:p>
        </w:tc>
      </w:tr>
      <w:tr w:rsidR="00AC50A9" w:rsidRPr="00E504DD" w:rsidTr="00AE0636">
        <w:trPr>
          <w:trHeight w:hRule="exact" w:val="331"/>
        </w:trPr>
        <w:tc>
          <w:tcPr>
            <w:tcW w:w="2061" w:type="pct"/>
            <w:tcBorders>
              <w:top w:val="nil"/>
              <w:left w:val="nil"/>
              <w:bottom w:val="nil"/>
              <w:right w:val="nil"/>
            </w:tcBorders>
            <w:shd w:val="clear" w:color="auto" w:fill="auto"/>
            <w:vAlign w:val="bottom"/>
          </w:tcPr>
          <w:p w:rsidR="00AC50A9" w:rsidRPr="00B32588" w:rsidRDefault="00AC50A9" w:rsidP="00AE0636">
            <w:pPr>
              <w:ind w:left="142"/>
              <w:rPr>
                <w:sz w:val="24"/>
                <w:szCs w:val="24"/>
              </w:rPr>
            </w:pPr>
            <w:r w:rsidRPr="00B32588">
              <w:rPr>
                <w:sz w:val="24"/>
                <w:szCs w:val="24"/>
              </w:rPr>
              <w:t>інші</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1,4</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0,2</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0,1</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0,2</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0,1</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0,0</w:t>
            </w:r>
          </w:p>
        </w:tc>
      </w:tr>
      <w:tr w:rsidR="00AC50A9" w:rsidRPr="00E504DD" w:rsidTr="00AE0636">
        <w:trPr>
          <w:trHeight w:hRule="exact" w:val="653"/>
        </w:trPr>
        <w:tc>
          <w:tcPr>
            <w:tcW w:w="2061" w:type="pct"/>
            <w:tcBorders>
              <w:top w:val="nil"/>
              <w:left w:val="nil"/>
              <w:bottom w:val="nil"/>
              <w:right w:val="nil"/>
            </w:tcBorders>
            <w:shd w:val="clear" w:color="auto" w:fill="auto"/>
            <w:vAlign w:val="bottom"/>
          </w:tcPr>
          <w:p w:rsidR="00AC50A9" w:rsidRPr="00B32588" w:rsidRDefault="00AC50A9" w:rsidP="00AE0636">
            <w:pPr>
              <w:rPr>
                <w:sz w:val="24"/>
                <w:szCs w:val="24"/>
              </w:rPr>
            </w:pPr>
            <w:r w:rsidRPr="00B32588">
              <w:rPr>
                <w:sz w:val="24"/>
                <w:szCs w:val="24"/>
              </w:rPr>
              <w:t>Грошова допомога від родичів та інших осіб</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5,4</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4,0</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3,9</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1,7</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2,2</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1,9</w:t>
            </w:r>
          </w:p>
        </w:tc>
      </w:tr>
      <w:tr w:rsidR="00AC50A9" w:rsidRPr="00E504DD" w:rsidTr="00A95D32">
        <w:trPr>
          <w:trHeight w:hRule="exact" w:val="340"/>
        </w:trPr>
        <w:tc>
          <w:tcPr>
            <w:tcW w:w="2061" w:type="pct"/>
            <w:tcBorders>
              <w:top w:val="nil"/>
              <w:left w:val="nil"/>
              <w:bottom w:val="nil"/>
              <w:right w:val="nil"/>
            </w:tcBorders>
            <w:shd w:val="clear" w:color="auto" w:fill="auto"/>
            <w:vAlign w:val="bottom"/>
          </w:tcPr>
          <w:p w:rsidR="00AC50A9" w:rsidRPr="00B32588" w:rsidRDefault="00AC50A9" w:rsidP="00AE0636">
            <w:pPr>
              <w:rPr>
                <w:sz w:val="24"/>
                <w:szCs w:val="24"/>
              </w:rPr>
            </w:pPr>
            <w:r w:rsidRPr="00B32588">
              <w:rPr>
                <w:sz w:val="24"/>
                <w:szCs w:val="24"/>
              </w:rPr>
              <w:t>Аліменти</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0,1</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0,4</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0,3</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0,0</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lang w:val="uk-UA"/>
              </w:rPr>
            </w:pPr>
            <w:r>
              <w:rPr>
                <w:rFonts w:ascii="Times New Roman" w:hAnsi="Times New Roman"/>
                <w:sz w:val="24"/>
                <w:szCs w:val="24"/>
                <w:lang w:val="uk-UA"/>
              </w:rPr>
              <w:t>–</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0,2</w:t>
            </w:r>
          </w:p>
        </w:tc>
      </w:tr>
      <w:tr w:rsidR="00AC50A9" w:rsidRPr="00E504DD" w:rsidTr="00A95D32">
        <w:trPr>
          <w:trHeight w:hRule="exact" w:val="340"/>
        </w:trPr>
        <w:tc>
          <w:tcPr>
            <w:tcW w:w="2061" w:type="pct"/>
            <w:tcBorders>
              <w:top w:val="nil"/>
              <w:left w:val="nil"/>
              <w:bottom w:val="single" w:sz="4" w:space="0" w:color="auto"/>
              <w:right w:val="nil"/>
            </w:tcBorders>
            <w:shd w:val="clear" w:color="auto" w:fill="auto"/>
            <w:vAlign w:val="bottom"/>
          </w:tcPr>
          <w:p w:rsidR="00AC50A9" w:rsidRPr="00B32588" w:rsidRDefault="00AC50A9" w:rsidP="00AE0636">
            <w:pPr>
              <w:rPr>
                <w:sz w:val="24"/>
                <w:szCs w:val="24"/>
              </w:rPr>
            </w:pPr>
            <w:r w:rsidRPr="00B32588">
              <w:rPr>
                <w:sz w:val="24"/>
                <w:szCs w:val="24"/>
              </w:rPr>
              <w:t>Інші грошові доходи</w:t>
            </w:r>
          </w:p>
        </w:tc>
        <w:tc>
          <w:tcPr>
            <w:tcW w:w="493" w:type="pct"/>
            <w:tcBorders>
              <w:top w:val="nil"/>
              <w:left w:val="nil"/>
              <w:bottom w:val="single" w:sz="4" w:space="0" w:color="auto"/>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1,2</w:t>
            </w:r>
          </w:p>
        </w:tc>
        <w:tc>
          <w:tcPr>
            <w:tcW w:w="491" w:type="pct"/>
            <w:tcBorders>
              <w:top w:val="nil"/>
              <w:left w:val="nil"/>
              <w:bottom w:val="single" w:sz="4" w:space="0" w:color="auto"/>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0,8</w:t>
            </w:r>
          </w:p>
        </w:tc>
        <w:tc>
          <w:tcPr>
            <w:tcW w:w="490" w:type="pct"/>
            <w:tcBorders>
              <w:top w:val="nil"/>
              <w:left w:val="nil"/>
              <w:bottom w:val="single" w:sz="4" w:space="0" w:color="auto"/>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0,8</w:t>
            </w:r>
          </w:p>
        </w:tc>
        <w:tc>
          <w:tcPr>
            <w:tcW w:w="489" w:type="pct"/>
            <w:tcBorders>
              <w:top w:val="nil"/>
              <w:left w:val="nil"/>
              <w:bottom w:val="single" w:sz="4" w:space="0" w:color="auto"/>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0,8</w:t>
            </w:r>
          </w:p>
        </w:tc>
        <w:tc>
          <w:tcPr>
            <w:tcW w:w="488" w:type="pct"/>
            <w:tcBorders>
              <w:top w:val="nil"/>
              <w:left w:val="nil"/>
              <w:bottom w:val="single" w:sz="4" w:space="0" w:color="auto"/>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0,8</w:t>
            </w:r>
          </w:p>
        </w:tc>
        <w:tc>
          <w:tcPr>
            <w:tcW w:w="488" w:type="pct"/>
            <w:tcBorders>
              <w:top w:val="nil"/>
              <w:left w:val="nil"/>
              <w:bottom w:val="single" w:sz="4" w:space="0" w:color="auto"/>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0,7</w:t>
            </w:r>
          </w:p>
        </w:tc>
      </w:tr>
      <w:tr w:rsidR="00AC50A9" w:rsidRPr="00E504DD" w:rsidTr="00A95D32">
        <w:trPr>
          <w:trHeight w:hRule="exact" w:val="340"/>
        </w:trPr>
        <w:tc>
          <w:tcPr>
            <w:tcW w:w="2061" w:type="pct"/>
            <w:tcBorders>
              <w:top w:val="single" w:sz="4" w:space="0" w:color="auto"/>
              <w:left w:val="nil"/>
              <w:bottom w:val="single" w:sz="4" w:space="0" w:color="auto"/>
              <w:right w:val="nil"/>
            </w:tcBorders>
            <w:shd w:val="clear" w:color="auto" w:fill="auto"/>
            <w:vAlign w:val="bottom"/>
          </w:tcPr>
          <w:p w:rsidR="00AC50A9" w:rsidRPr="008D0E32" w:rsidRDefault="00AC50A9" w:rsidP="00AE0636">
            <w:pPr>
              <w:rPr>
                <w:rFonts w:ascii="Times New Roman" w:hAnsi="Times New Roman"/>
                <w:b/>
                <w:bCs/>
                <w:sz w:val="24"/>
                <w:szCs w:val="24"/>
                <w:lang w:val="uk-UA"/>
              </w:rPr>
            </w:pPr>
            <w:r>
              <w:rPr>
                <w:rFonts w:ascii="Times New Roman" w:hAnsi="Times New Roman"/>
                <w:b/>
                <w:bCs/>
                <w:sz w:val="24"/>
                <w:szCs w:val="24"/>
                <w:lang w:val="uk-UA"/>
              </w:rPr>
              <w:t>Грошові доходи</w:t>
            </w:r>
          </w:p>
        </w:tc>
        <w:tc>
          <w:tcPr>
            <w:tcW w:w="493" w:type="pct"/>
            <w:tcBorders>
              <w:top w:val="single" w:sz="4" w:space="0" w:color="auto"/>
              <w:left w:val="nil"/>
              <w:bottom w:val="single" w:sz="4" w:space="0" w:color="auto"/>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93,3</w:t>
            </w:r>
          </w:p>
        </w:tc>
        <w:tc>
          <w:tcPr>
            <w:tcW w:w="491" w:type="pct"/>
            <w:tcBorders>
              <w:top w:val="single" w:sz="4" w:space="0" w:color="auto"/>
              <w:left w:val="nil"/>
              <w:bottom w:val="single" w:sz="4" w:space="0" w:color="auto"/>
              <w:right w:val="nil"/>
            </w:tcBorders>
            <w:shd w:val="clear" w:color="auto" w:fill="auto"/>
            <w:vAlign w:val="bottom"/>
          </w:tcPr>
          <w:p w:rsidR="00AC50A9" w:rsidRPr="00AC50A9" w:rsidRDefault="00AC50A9">
            <w:pPr>
              <w:jc w:val="right"/>
              <w:rPr>
                <w:rFonts w:ascii="Times New Roman" w:hAnsi="Times New Roman"/>
                <w:b/>
                <w:bCs/>
                <w:sz w:val="24"/>
                <w:szCs w:val="24"/>
              </w:rPr>
            </w:pPr>
            <w:r w:rsidRPr="00AC50A9">
              <w:rPr>
                <w:rFonts w:ascii="Times New Roman" w:hAnsi="Times New Roman"/>
                <w:b/>
                <w:bCs/>
                <w:sz w:val="24"/>
                <w:szCs w:val="24"/>
              </w:rPr>
              <w:t>92,0</w:t>
            </w:r>
          </w:p>
        </w:tc>
        <w:tc>
          <w:tcPr>
            <w:tcW w:w="490" w:type="pct"/>
            <w:tcBorders>
              <w:top w:val="single" w:sz="4" w:space="0" w:color="auto"/>
              <w:left w:val="nil"/>
              <w:bottom w:val="single" w:sz="4" w:space="0" w:color="auto"/>
              <w:right w:val="nil"/>
            </w:tcBorders>
            <w:shd w:val="clear" w:color="auto" w:fill="auto"/>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95,0</w:t>
            </w:r>
          </w:p>
        </w:tc>
        <w:tc>
          <w:tcPr>
            <w:tcW w:w="489" w:type="pct"/>
            <w:tcBorders>
              <w:top w:val="single" w:sz="4" w:space="0" w:color="auto"/>
              <w:left w:val="nil"/>
              <w:bottom w:val="single" w:sz="4" w:space="0" w:color="auto"/>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76,2</w:t>
            </w:r>
          </w:p>
        </w:tc>
        <w:tc>
          <w:tcPr>
            <w:tcW w:w="488" w:type="pct"/>
            <w:tcBorders>
              <w:top w:val="single" w:sz="4" w:space="0" w:color="auto"/>
              <w:left w:val="nil"/>
              <w:bottom w:val="single" w:sz="4" w:space="0" w:color="auto"/>
              <w:right w:val="nil"/>
            </w:tcBorders>
            <w:vAlign w:val="bottom"/>
          </w:tcPr>
          <w:p w:rsidR="00AC50A9" w:rsidRPr="00AC50A9" w:rsidRDefault="00AC50A9">
            <w:pPr>
              <w:jc w:val="right"/>
              <w:rPr>
                <w:rFonts w:ascii="Times New Roman" w:hAnsi="Times New Roman"/>
                <w:b/>
                <w:bCs/>
                <w:sz w:val="24"/>
                <w:szCs w:val="24"/>
              </w:rPr>
            </w:pPr>
            <w:r w:rsidRPr="00AC50A9">
              <w:rPr>
                <w:rFonts w:ascii="Times New Roman" w:hAnsi="Times New Roman"/>
                <w:b/>
                <w:bCs/>
                <w:sz w:val="24"/>
                <w:szCs w:val="24"/>
              </w:rPr>
              <w:t>80,2</w:t>
            </w:r>
          </w:p>
        </w:tc>
        <w:tc>
          <w:tcPr>
            <w:tcW w:w="488" w:type="pct"/>
            <w:tcBorders>
              <w:top w:val="single" w:sz="4" w:space="0" w:color="auto"/>
              <w:left w:val="nil"/>
              <w:bottom w:val="single" w:sz="4" w:space="0" w:color="auto"/>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86,4</w:t>
            </w:r>
          </w:p>
        </w:tc>
      </w:tr>
      <w:tr w:rsidR="00AC50A9" w:rsidRPr="00E504DD" w:rsidTr="00A95D32">
        <w:trPr>
          <w:trHeight w:hRule="exact" w:val="947"/>
        </w:trPr>
        <w:tc>
          <w:tcPr>
            <w:tcW w:w="2061" w:type="pct"/>
            <w:tcBorders>
              <w:top w:val="single" w:sz="4" w:space="0" w:color="auto"/>
              <w:left w:val="nil"/>
              <w:bottom w:val="nil"/>
              <w:right w:val="nil"/>
            </w:tcBorders>
            <w:shd w:val="clear" w:color="auto" w:fill="auto"/>
            <w:vAlign w:val="bottom"/>
          </w:tcPr>
          <w:p w:rsidR="00AC50A9" w:rsidRPr="00B32588" w:rsidRDefault="00AC50A9" w:rsidP="00AE0636">
            <w:pPr>
              <w:rPr>
                <w:sz w:val="24"/>
                <w:szCs w:val="24"/>
              </w:rPr>
            </w:pPr>
            <w:r w:rsidRPr="00B32588">
              <w:rPr>
                <w:sz w:val="24"/>
                <w:szCs w:val="24"/>
              </w:rPr>
              <w:t>Вартість спожитої продукції, отриманої з особистого підсобного господарства та від самозаготівель</w:t>
            </w:r>
          </w:p>
        </w:tc>
        <w:tc>
          <w:tcPr>
            <w:tcW w:w="493" w:type="pct"/>
            <w:tcBorders>
              <w:top w:val="single" w:sz="4" w:space="0" w:color="auto"/>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1,4</w:t>
            </w:r>
          </w:p>
        </w:tc>
        <w:tc>
          <w:tcPr>
            <w:tcW w:w="491" w:type="pct"/>
            <w:tcBorders>
              <w:top w:val="single" w:sz="4" w:space="0" w:color="auto"/>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0,9</w:t>
            </w:r>
          </w:p>
        </w:tc>
        <w:tc>
          <w:tcPr>
            <w:tcW w:w="490" w:type="pct"/>
            <w:tcBorders>
              <w:top w:val="single" w:sz="4" w:space="0" w:color="auto"/>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0,1</w:t>
            </w:r>
          </w:p>
        </w:tc>
        <w:tc>
          <w:tcPr>
            <w:tcW w:w="489" w:type="pct"/>
            <w:tcBorders>
              <w:top w:val="single" w:sz="4" w:space="0" w:color="auto"/>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13,0</w:t>
            </w:r>
          </w:p>
        </w:tc>
        <w:tc>
          <w:tcPr>
            <w:tcW w:w="488" w:type="pct"/>
            <w:tcBorders>
              <w:top w:val="single" w:sz="4" w:space="0" w:color="auto"/>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9,6</w:t>
            </w:r>
          </w:p>
        </w:tc>
        <w:tc>
          <w:tcPr>
            <w:tcW w:w="488" w:type="pct"/>
            <w:tcBorders>
              <w:top w:val="single" w:sz="4" w:space="0" w:color="auto"/>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7,5</w:t>
            </w:r>
          </w:p>
        </w:tc>
      </w:tr>
      <w:tr w:rsidR="00AC50A9" w:rsidRPr="00E504DD" w:rsidTr="00AE0636">
        <w:trPr>
          <w:trHeight w:hRule="exact" w:val="988"/>
        </w:trPr>
        <w:tc>
          <w:tcPr>
            <w:tcW w:w="2061" w:type="pct"/>
            <w:tcBorders>
              <w:top w:val="nil"/>
              <w:left w:val="nil"/>
              <w:bottom w:val="nil"/>
              <w:right w:val="nil"/>
            </w:tcBorders>
            <w:shd w:val="clear" w:color="auto" w:fill="auto"/>
            <w:vAlign w:val="bottom"/>
          </w:tcPr>
          <w:p w:rsidR="00AC50A9" w:rsidRPr="00B32588" w:rsidRDefault="00AC50A9" w:rsidP="00AE0636">
            <w:pPr>
              <w:rPr>
                <w:sz w:val="24"/>
                <w:szCs w:val="24"/>
              </w:rPr>
            </w:pPr>
            <w:r w:rsidRPr="00B32588">
              <w:rPr>
                <w:sz w:val="24"/>
                <w:szCs w:val="24"/>
              </w:rPr>
              <w:t>Пільги та субсидії безготівкові на оплату житлово-комунальних послуг, електроенергії та палива</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1,6</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3,4</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1,3</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7,0</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6,4</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2,7</w:t>
            </w:r>
          </w:p>
        </w:tc>
      </w:tr>
    </w:tbl>
    <w:p w:rsidR="00ED004E" w:rsidRDefault="00ED004E">
      <w:pPr>
        <w:rPr>
          <w:rFonts w:ascii="Times New Roman" w:hAnsi="Times New Roman"/>
          <w:b/>
          <w:sz w:val="28"/>
          <w:szCs w:val="28"/>
          <w:lang w:val="uk-UA"/>
        </w:rPr>
      </w:pPr>
      <w:r>
        <w:rPr>
          <w:rFonts w:ascii="Times New Roman" w:hAnsi="Times New Roman"/>
          <w:b/>
          <w:sz w:val="28"/>
          <w:szCs w:val="28"/>
          <w:lang w:val="uk-UA"/>
        </w:rPr>
        <w:br w:type="page"/>
      </w:r>
    </w:p>
    <w:p w:rsidR="00630464" w:rsidRPr="000375EE" w:rsidRDefault="00630464" w:rsidP="00630464">
      <w:pPr>
        <w:jc w:val="right"/>
        <w:rPr>
          <w:rFonts w:ascii="Times New Roman" w:hAnsi="Times New Roman"/>
          <w:i/>
          <w:sz w:val="24"/>
          <w:szCs w:val="24"/>
          <w:lang w:val="uk-UA"/>
        </w:rPr>
      </w:pPr>
      <w:r w:rsidRPr="000375EE">
        <w:rPr>
          <w:rFonts w:ascii="Times New Roman" w:hAnsi="Times New Roman"/>
          <w:i/>
          <w:sz w:val="24"/>
          <w:szCs w:val="24"/>
          <w:lang w:val="uk-UA"/>
        </w:rPr>
        <w:lastRenderedPageBreak/>
        <w:t>Продовження табл.</w:t>
      </w:r>
      <w:r>
        <w:rPr>
          <w:rFonts w:ascii="Times New Roman" w:hAnsi="Times New Roman"/>
          <w:i/>
          <w:sz w:val="24"/>
          <w:szCs w:val="24"/>
          <w:lang w:val="uk-UA"/>
        </w:rPr>
        <w:t xml:space="preserve"> 3</w:t>
      </w:r>
      <w:r w:rsidRPr="000375EE">
        <w:rPr>
          <w:rFonts w:ascii="Times New Roman" w:hAnsi="Times New Roman"/>
          <w:i/>
          <w:sz w:val="24"/>
          <w:szCs w:val="24"/>
          <w:lang w:val="uk-UA"/>
        </w:rPr>
        <w:t>.</w:t>
      </w:r>
      <w:r>
        <w:rPr>
          <w:rFonts w:ascii="Times New Roman" w:hAnsi="Times New Roman"/>
          <w:i/>
          <w:sz w:val="24"/>
          <w:szCs w:val="24"/>
          <w:lang w:val="uk-UA"/>
        </w:rPr>
        <w:t>4</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829"/>
        <w:gridCol w:w="916"/>
        <w:gridCol w:w="912"/>
        <w:gridCol w:w="910"/>
        <w:gridCol w:w="908"/>
        <w:gridCol w:w="906"/>
        <w:gridCol w:w="906"/>
      </w:tblGrid>
      <w:tr w:rsidR="00630464" w:rsidRPr="00E504DD" w:rsidTr="00A95D32">
        <w:trPr>
          <w:trHeight w:val="447"/>
        </w:trPr>
        <w:tc>
          <w:tcPr>
            <w:tcW w:w="2061" w:type="pct"/>
            <w:vMerge w:val="restart"/>
            <w:tcBorders>
              <w:top w:val="single" w:sz="4" w:space="0" w:color="auto"/>
              <w:left w:val="nil"/>
              <w:bottom w:val="single" w:sz="4" w:space="0" w:color="auto"/>
              <w:right w:val="single" w:sz="4" w:space="0" w:color="auto"/>
            </w:tcBorders>
            <w:shd w:val="clear" w:color="auto" w:fill="auto"/>
          </w:tcPr>
          <w:p w:rsidR="00630464" w:rsidRPr="00230149" w:rsidRDefault="00630464" w:rsidP="00B65D9B">
            <w:pPr>
              <w:jc w:val="center"/>
              <w:rPr>
                <w:rFonts w:ascii="Times New Roman" w:eastAsia="Calibri" w:hAnsi="Times New Roman"/>
                <w:b/>
                <w:sz w:val="24"/>
                <w:szCs w:val="24"/>
                <w:lang w:val="uk-UA" w:eastAsia="en-US"/>
              </w:rPr>
            </w:pP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FA1075"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64" w:type="pct"/>
            <w:gridSpan w:val="3"/>
            <w:tcBorders>
              <w:top w:val="single" w:sz="4" w:space="0" w:color="auto"/>
              <w:left w:val="single" w:sz="4" w:space="0" w:color="auto"/>
              <w:bottom w:val="single" w:sz="4" w:space="0" w:color="auto"/>
              <w:right w:val="nil"/>
            </w:tcBorders>
            <w:shd w:val="clear" w:color="auto" w:fill="auto"/>
            <w:vAlign w:val="center"/>
          </w:tcPr>
          <w:p w:rsidR="00630464" w:rsidRPr="00230149" w:rsidRDefault="00440224"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630464" w:rsidRPr="00230149">
              <w:rPr>
                <w:rFonts w:ascii="Times New Roman" w:eastAsia="Calibri" w:hAnsi="Times New Roman"/>
                <w:b/>
                <w:sz w:val="24"/>
                <w:szCs w:val="24"/>
                <w:lang w:val="uk-UA" w:eastAsia="en-US"/>
              </w:rPr>
              <w:t xml:space="preserve"> сільській місцевості</w:t>
            </w:r>
          </w:p>
        </w:tc>
      </w:tr>
      <w:tr w:rsidR="00630464" w:rsidRPr="00E504DD" w:rsidTr="00A95D32">
        <w:trPr>
          <w:trHeight w:val="447"/>
        </w:trPr>
        <w:tc>
          <w:tcPr>
            <w:tcW w:w="2061" w:type="pct"/>
            <w:vMerge/>
            <w:tcBorders>
              <w:top w:val="single" w:sz="4" w:space="0" w:color="auto"/>
              <w:left w:val="nil"/>
              <w:bottom w:val="single" w:sz="4" w:space="0" w:color="auto"/>
              <w:right w:val="single" w:sz="4" w:space="0" w:color="auto"/>
            </w:tcBorders>
            <w:shd w:val="clear" w:color="auto" w:fill="auto"/>
          </w:tcPr>
          <w:p w:rsidR="00630464" w:rsidRPr="00230149" w:rsidRDefault="00630464" w:rsidP="00B65D9B">
            <w:pPr>
              <w:jc w:val="center"/>
              <w:rPr>
                <w:rFonts w:ascii="Times New Roman" w:eastAsia="Calibri" w:hAnsi="Times New Roman"/>
                <w:b/>
                <w:sz w:val="24"/>
                <w:szCs w:val="24"/>
                <w:lang w:val="uk-UA" w:eastAsia="en-US"/>
              </w:rPr>
            </w:pP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2016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2017</w:t>
            </w:r>
          </w:p>
        </w:tc>
        <w:tc>
          <w:tcPr>
            <w:tcW w:w="488" w:type="pct"/>
            <w:tcBorders>
              <w:top w:val="single" w:sz="4" w:space="0" w:color="auto"/>
              <w:left w:val="single" w:sz="4" w:space="0" w:color="auto"/>
              <w:bottom w:val="single" w:sz="4" w:space="0" w:color="auto"/>
              <w:right w:val="nil"/>
            </w:tcBorders>
            <w:shd w:val="clear" w:color="auto" w:fill="auto"/>
            <w:vAlign w:val="center"/>
          </w:tcPr>
          <w:p w:rsidR="00630464" w:rsidRPr="00230149" w:rsidRDefault="00630464" w:rsidP="00B65D9B">
            <w:pPr>
              <w:jc w:val="center"/>
              <w:rPr>
                <w:rFonts w:ascii="Times New Roman" w:eastAsia="Calibri" w:hAnsi="Times New Roman"/>
                <w:b/>
                <w:sz w:val="24"/>
                <w:szCs w:val="24"/>
                <w:lang w:val="uk-UA" w:eastAsia="en-US"/>
              </w:rPr>
            </w:pPr>
            <w:r w:rsidRPr="00230149">
              <w:rPr>
                <w:rFonts w:ascii="Times New Roman" w:eastAsia="Calibri" w:hAnsi="Times New Roman"/>
                <w:b/>
                <w:sz w:val="24"/>
                <w:szCs w:val="24"/>
                <w:lang w:val="uk-UA" w:eastAsia="en-US"/>
              </w:rPr>
              <w:t>2018</w:t>
            </w:r>
          </w:p>
        </w:tc>
      </w:tr>
      <w:tr w:rsidR="007D5E7B" w:rsidRPr="00E504DD" w:rsidTr="007D5E7B">
        <w:trPr>
          <w:trHeight w:val="218"/>
        </w:trPr>
        <w:tc>
          <w:tcPr>
            <w:tcW w:w="2061" w:type="pct"/>
            <w:tcBorders>
              <w:top w:val="single" w:sz="4" w:space="0" w:color="auto"/>
              <w:left w:val="nil"/>
              <w:bottom w:val="nil"/>
              <w:right w:val="nil"/>
            </w:tcBorders>
            <w:shd w:val="clear" w:color="auto" w:fill="auto"/>
            <w:vAlign w:val="center"/>
          </w:tcPr>
          <w:p w:rsidR="007D5E7B" w:rsidRPr="00B32588" w:rsidRDefault="007D5E7B" w:rsidP="00B65D9B">
            <w:pPr>
              <w:rPr>
                <w:sz w:val="24"/>
                <w:szCs w:val="24"/>
              </w:rPr>
            </w:pPr>
          </w:p>
        </w:tc>
        <w:tc>
          <w:tcPr>
            <w:tcW w:w="493" w:type="pct"/>
            <w:tcBorders>
              <w:top w:val="single" w:sz="4" w:space="0" w:color="auto"/>
              <w:left w:val="nil"/>
              <w:bottom w:val="nil"/>
              <w:right w:val="nil"/>
            </w:tcBorders>
            <w:vAlign w:val="bottom"/>
          </w:tcPr>
          <w:p w:rsidR="007D5E7B" w:rsidRPr="00AC50A9" w:rsidRDefault="007D5E7B" w:rsidP="007E71AA">
            <w:pPr>
              <w:jc w:val="right"/>
              <w:rPr>
                <w:rFonts w:ascii="Times New Roman" w:hAnsi="Times New Roman"/>
                <w:sz w:val="24"/>
                <w:szCs w:val="24"/>
              </w:rPr>
            </w:pPr>
          </w:p>
        </w:tc>
        <w:tc>
          <w:tcPr>
            <w:tcW w:w="491" w:type="pct"/>
            <w:tcBorders>
              <w:top w:val="single" w:sz="4" w:space="0" w:color="auto"/>
              <w:left w:val="nil"/>
              <w:bottom w:val="nil"/>
              <w:right w:val="nil"/>
            </w:tcBorders>
            <w:shd w:val="clear" w:color="auto" w:fill="auto"/>
            <w:vAlign w:val="bottom"/>
          </w:tcPr>
          <w:p w:rsidR="007D5E7B" w:rsidRPr="00AC50A9" w:rsidRDefault="007D5E7B">
            <w:pPr>
              <w:jc w:val="right"/>
              <w:rPr>
                <w:rFonts w:ascii="Times New Roman" w:hAnsi="Times New Roman"/>
                <w:sz w:val="24"/>
                <w:szCs w:val="24"/>
              </w:rPr>
            </w:pPr>
          </w:p>
        </w:tc>
        <w:tc>
          <w:tcPr>
            <w:tcW w:w="490" w:type="pct"/>
            <w:tcBorders>
              <w:top w:val="single" w:sz="4" w:space="0" w:color="auto"/>
              <w:left w:val="nil"/>
              <w:bottom w:val="nil"/>
              <w:right w:val="nil"/>
            </w:tcBorders>
            <w:shd w:val="clear" w:color="auto" w:fill="auto"/>
            <w:vAlign w:val="bottom"/>
          </w:tcPr>
          <w:p w:rsidR="007D5E7B" w:rsidRPr="00AC50A9" w:rsidRDefault="007D5E7B" w:rsidP="007E71AA">
            <w:pPr>
              <w:jc w:val="right"/>
              <w:rPr>
                <w:rFonts w:ascii="Times New Roman" w:hAnsi="Times New Roman"/>
                <w:sz w:val="24"/>
                <w:szCs w:val="24"/>
              </w:rPr>
            </w:pPr>
          </w:p>
        </w:tc>
        <w:tc>
          <w:tcPr>
            <w:tcW w:w="489" w:type="pct"/>
            <w:tcBorders>
              <w:top w:val="single" w:sz="4" w:space="0" w:color="auto"/>
              <w:left w:val="nil"/>
              <w:bottom w:val="nil"/>
              <w:right w:val="nil"/>
            </w:tcBorders>
            <w:vAlign w:val="bottom"/>
          </w:tcPr>
          <w:p w:rsidR="007D5E7B" w:rsidRPr="00AC50A9" w:rsidRDefault="007D5E7B" w:rsidP="007E71AA">
            <w:pPr>
              <w:jc w:val="right"/>
              <w:rPr>
                <w:rFonts w:ascii="Times New Roman" w:hAnsi="Times New Roman"/>
                <w:sz w:val="24"/>
                <w:szCs w:val="24"/>
              </w:rPr>
            </w:pPr>
          </w:p>
        </w:tc>
        <w:tc>
          <w:tcPr>
            <w:tcW w:w="488" w:type="pct"/>
            <w:tcBorders>
              <w:top w:val="single" w:sz="4" w:space="0" w:color="auto"/>
              <w:left w:val="nil"/>
              <w:bottom w:val="nil"/>
              <w:right w:val="nil"/>
            </w:tcBorders>
            <w:vAlign w:val="bottom"/>
          </w:tcPr>
          <w:p w:rsidR="007D5E7B" w:rsidRPr="00AC50A9" w:rsidRDefault="007D5E7B">
            <w:pPr>
              <w:jc w:val="right"/>
              <w:rPr>
                <w:rFonts w:ascii="Times New Roman" w:hAnsi="Times New Roman"/>
                <w:sz w:val="24"/>
                <w:szCs w:val="24"/>
              </w:rPr>
            </w:pPr>
          </w:p>
        </w:tc>
        <w:tc>
          <w:tcPr>
            <w:tcW w:w="488" w:type="pct"/>
            <w:tcBorders>
              <w:top w:val="single" w:sz="4" w:space="0" w:color="auto"/>
              <w:left w:val="nil"/>
              <w:bottom w:val="nil"/>
              <w:right w:val="nil"/>
            </w:tcBorders>
            <w:vAlign w:val="bottom"/>
          </w:tcPr>
          <w:p w:rsidR="007D5E7B" w:rsidRPr="00AC50A9" w:rsidRDefault="007D5E7B" w:rsidP="007E71AA">
            <w:pPr>
              <w:jc w:val="right"/>
              <w:rPr>
                <w:rFonts w:ascii="Times New Roman" w:hAnsi="Times New Roman"/>
                <w:sz w:val="24"/>
                <w:szCs w:val="24"/>
              </w:rPr>
            </w:pPr>
          </w:p>
        </w:tc>
      </w:tr>
      <w:tr w:rsidR="00AC50A9" w:rsidRPr="00E504DD" w:rsidTr="007D5E7B">
        <w:trPr>
          <w:trHeight w:val="490"/>
        </w:trPr>
        <w:tc>
          <w:tcPr>
            <w:tcW w:w="2061" w:type="pct"/>
            <w:tcBorders>
              <w:top w:val="nil"/>
              <w:left w:val="nil"/>
              <w:bottom w:val="nil"/>
              <w:right w:val="nil"/>
            </w:tcBorders>
            <w:shd w:val="clear" w:color="auto" w:fill="auto"/>
            <w:vAlign w:val="center"/>
          </w:tcPr>
          <w:p w:rsidR="00AC50A9" w:rsidRPr="00B32588" w:rsidRDefault="00AC50A9" w:rsidP="00B65D9B">
            <w:pPr>
              <w:rPr>
                <w:sz w:val="24"/>
                <w:szCs w:val="24"/>
              </w:rPr>
            </w:pPr>
            <w:proofErr w:type="gramStart"/>
            <w:r w:rsidRPr="00B32588">
              <w:rPr>
                <w:sz w:val="24"/>
                <w:szCs w:val="24"/>
              </w:rPr>
              <w:t>П</w:t>
            </w:r>
            <w:proofErr w:type="gramEnd"/>
            <w:r w:rsidRPr="00B32588">
              <w:rPr>
                <w:sz w:val="24"/>
                <w:szCs w:val="24"/>
              </w:rPr>
              <w:t>ільги безготівкові на оплату товарів та послуг з охорони здоров'я, туристичних послуг, путівок на бази відпочинку тощо</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0,2</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0,5</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0,1</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0,0</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0,1</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0,2</w:t>
            </w:r>
          </w:p>
        </w:tc>
      </w:tr>
      <w:tr w:rsidR="00AC50A9" w:rsidRPr="00E504DD" w:rsidTr="00A95D32">
        <w:trPr>
          <w:trHeight w:val="490"/>
        </w:trPr>
        <w:tc>
          <w:tcPr>
            <w:tcW w:w="2061" w:type="pct"/>
            <w:tcBorders>
              <w:top w:val="nil"/>
              <w:left w:val="nil"/>
              <w:bottom w:val="nil"/>
              <w:right w:val="nil"/>
            </w:tcBorders>
            <w:shd w:val="clear" w:color="auto" w:fill="auto"/>
            <w:vAlign w:val="center"/>
          </w:tcPr>
          <w:p w:rsidR="00AC50A9" w:rsidRPr="00B32588" w:rsidRDefault="00AC50A9" w:rsidP="00B65D9B">
            <w:pPr>
              <w:rPr>
                <w:sz w:val="24"/>
                <w:szCs w:val="24"/>
              </w:rPr>
            </w:pPr>
            <w:r w:rsidRPr="00B32588">
              <w:rPr>
                <w:sz w:val="24"/>
                <w:szCs w:val="24"/>
              </w:rPr>
              <w:t>Пільги безготівкові на оплату послуг транспорту, зв'язку</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0,6</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0,5</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0,4</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0,1</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0,3</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0,2</w:t>
            </w:r>
          </w:p>
        </w:tc>
      </w:tr>
      <w:tr w:rsidR="00AC50A9" w:rsidRPr="00E504DD" w:rsidTr="00A95D32">
        <w:trPr>
          <w:trHeight w:val="490"/>
        </w:trPr>
        <w:tc>
          <w:tcPr>
            <w:tcW w:w="2061" w:type="pct"/>
            <w:tcBorders>
              <w:top w:val="nil"/>
              <w:left w:val="nil"/>
              <w:bottom w:val="single" w:sz="4" w:space="0" w:color="auto"/>
              <w:right w:val="nil"/>
            </w:tcBorders>
            <w:shd w:val="clear" w:color="auto" w:fill="auto"/>
            <w:vAlign w:val="center"/>
          </w:tcPr>
          <w:p w:rsidR="00AC50A9" w:rsidRPr="00B32588" w:rsidRDefault="00AC50A9" w:rsidP="00B65D9B">
            <w:pPr>
              <w:rPr>
                <w:sz w:val="24"/>
                <w:szCs w:val="24"/>
              </w:rPr>
            </w:pPr>
            <w:r w:rsidRPr="00B32588">
              <w:rPr>
                <w:sz w:val="24"/>
                <w:szCs w:val="24"/>
              </w:rPr>
              <w:t>Грошова оцінка допомоги від родичів та інших осіб продовольчими товарами</w:t>
            </w:r>
          </w:p>
        </w:tc>
        <w:tc>
          <w:tcPr>
            <w:tcW w:w="493" w:type="pct"/>
            <w:tcBorders>
              <w:top w:val="nil"/>
              <w:left w:val="nil"/>
              <w:bottom w:val="single" w:sz="4" w:space="0" w:color="auto"/>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1,3</w:t>
            </w:r>
          </w:p>
        </w:tc>
        <w:tc>
          <w:tcPr>
            <w:tcW w:w="491" w:type="pct"/>
            <w:tcBorders>
              <w:top w:val="nil"/>
              <w:left w:val="nil"/>
              <w:bottom w:val="single" w:sz="4" w:space="0" w:color="auto"/>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1,6</w:t>
            </w:r>
          </w:p>
        </w:tc>
        <w:tc>
          <w:tcPr>
            <w:tcW w:w="490" w:type="pct"/>
            <w:tcBorders>
              <w:top w:val="nil"/>
              <w:left w:val="nil"/>
              <w:bottom w:val="single" w:sz="4" w:space="0" w:color="auto"/>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1,4</w:t>
            </w:r>
          </w:p>
        </w:tc>
        <w:tc>
          <w:tcPr>
            <w:tcW w:w="489" w:type="pct"/>
            <w:tcBorders>
              <w:top w:val="nil"/>
              <w:left w:val="nil"/>
              <w:bottom w:val="single" w:sz="4" w:space="0" w:color="auto"/>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3,0</w:t>
            </w:r>
          </w:p>
        </w:tc>
        <w:tc>
          <w:tcPr>
            <w:tcW w:w="488" w:type="pct"/>
            <w:tcBorders>
              <w:top w:val="nil"/>
              <w:left w:val="nil"/>
              <w:bottom w:val="single" w:sz="4" w:space="0" w:color="auto"/>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2,4</w:t>
            </w:r>
          </w:p>
        </w:tc>
        <w:tc>
          <w:tcPr>
            <w:tcW w:w="488" w:type="pct"/>
            <w:tcBorders>
              <w:top w:val="nil"/>
              <w:left w:val="nil"/>
              <w:bottom w:val="single" w:sz="4" w:space="0" w:color="auto"/>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1,9</w:t>
            </w:r>
          </w:p>
        </w:tc>
      </w:tr>
      <w:tr w:rsidR="00AC50A9" w:rsidRPr="00E504DD" w:rsidTr="001154B8">
        <w:trPr>
          <w:trHeight w:val="267"/>
        </w:trPr>
        <w:tc>
          <w:tcPr>
            <w:tcW w:w="2061" w:type="pct"/>
            <w:tcBorders>
              <w:top w:val="single" w:sz="4" w:space="0" w:color="auto"/>
              <w:left w:val="nil"/>
              <w:bottom w:val="single" w:sz="4" w:space="0" w:color="auto"/>
              <w:right w:val="nil"/>
            </w:tcBorders>
            <w:shd w:val="clear" w:color="auto" w:fill="auto"/>
            <w:vAlign w:val="bottom"/>
          </w:tcPr>
          <w:p w:rsidR="00AC50A9" w:rsidRPr="00B32588" w:rsidRDefault="00AC50A9" w:rsidP="00B65D9B">
            <w:pPr>
              <w:rPr>
                <w:b/>
                <w:bCs/>
                <w:sz w:val="24"/>
                <w:szCs w:val="24"/>
              </w:rPr>
            </w:pPr>
            <w:r w:rsidRPr="00B32588">
              <w:rPr>
                <w:b/>
                <w:bCs/>
                <w:sz w:val="24"/>
                <w:szCs w:val="24"/>
              </w:rPr>
              <w:t>Негрошові доходи</w:t>
            </w:r>
          </w:p>
        </w:tc>
        <w:tc>
          <w:tcPr>
            <w:tcW w:w="493" w:type="pct"/>
            <w:tcBorders>
              <w:top w:val="single" w:sz="4" w:space="0" w:color="auto"/>
              <w:left w:val="nil"/>
              <w:bottom w:val="single" w:sz="4" w:space="0" w:color="auto"/>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5,1</w:t>
            </w:r>
          </w:p>
        </w:tc>
        <w:tc>
          <w:tcPr>
            <w:tcW w:w="491" w:type="pct"/>
            <w:tcBorders>
              <w:top w:val="single" w:sz="4" w:space="0" w:color="auto"/>
              <w:left w:val="nil"/>
              <w:bottom w:val="single" w:sz="4" w:space="0" w:color="auto"/>
              <w:right w:val="nil"/>
            </w:tcBorders>
            <w:shd w:val="clear" w:color="auto" w:fill="auto"/>
            <w:vAlign w:val="bottom"/>
          </w:tcPr>
          <w:p w:rsidR="00AC50A9" w:rsidRPr="00AC50A9" w:rsidRDefault="00AC50A9">
            <w:pPr>
              <w:jc w:val="right"/>
              <w:rPr>
                <w:rFonts w:ascii="Times New Roman" w:hAnsi="Times New Roman"/>
                <w:b/>
                <w:bCs/>
                <w:sz w:val="24"/>
                <w:szCs w:val="24"/>
              </w:rPr>
            </w:pPr>
            <w:r w:rsidRPr="00AC50A9">
              <w:rPr>
                <w:rFonts w:ascii="Times New Roman" w:hAnsi="Times New Roman"/>
                <w:b/>
                <w:bCs/>
                <w:sz w:val="24"/>
                <w:szCs w:val="24"/>
              </w:rPr>
              <w:t>6,9</w:t>
            </w:r>
          </w:p>
        </w:tc>
        <w:tc>
          <w:tcPr>
            <w:tcW w:w="490" w:type="pct"/>
            <w:tcBorders>
              <w:top w:val="single" w:sz="4" w:space="0" w:color="auto"/>
              <w:left w:val="nil"/>
              <w:bottom w:val="single" w:sz="4" w:space="0" w:color="auto"/>
              <w:right w:val="nil"/>
            </w:tcBorders>
            <w:shd w:val="clear" w:color="auto" w:fill="auto"/>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3,3</w:t>
            </w:r>
          </w:p>
        </w:tc>
        <w:tc>
          <w:tcPr>
            <w:tcW w:w="489" w:type="pct"/>
            <w:tcBorders>
              <w:top w:val="single" w:sz="4" w:space="0" w:color="auto"/>
              <w:left w:val="nil"/>
              <w:bottom w:val="single" w:sz="4" w:space="0" w:color="auto"/>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23,1</w:t>
            </w:r>
          </w:p>
        </w:tc>
        <w:tc>
          <w:tcPr>
            <w:tcW w:w="488" w:type="pct"/>
            <w:tcBorders>
              <w:top w:val="single" w:sz="4" w:space="0" w:color="auto"/>
              <w:left w:val="nil"/>
              <w:bottom w:val="single" w:sz="4" w:space="0" w:color="auto"/>
              <w:right w:val="nil"/>
            </w:tcBorders>
            <w:vAlign w:val="bottom"/>
          </w:tcPr>
          <w:p w:rsidR="00AC50A9" w:rsidRPr="00AC50A9" w:rsidRDefault="00AC50A9">
            <w:pPr>
              <w:jc w:val="right"/>
              <w:rPr>
                <w:rFonts w:ascii="Times New Roman" w:hAnsi="Times New Roman"/>
                <w:b/>
                <w:bCs/>
                <w:sz w:val="24"/>
                <w:szCs w:val="24"/>
              </w:rPr>
            </w:pPr>
            <w:r w:rsidRPr="00AC50A9">
              <w:rPr>
                <w:rFonts w:ascii="Times New Roman" w:hAnsi="Times New Roman"/>
                <w:b/>
                <w:bCs/>
                <w:sz w:val="24"/>
                <w:szCs w:val="24"/>
              </w:rPr>
              <w:t>18,8</w:t>
            </w:r>
          </w:p>
        </w:tc>
        <w:tc>
          <w:tcPr>
            <w:tcW w:w="488" w:type="pct"/>
            <w:tcBorders>
              <w:top w:val="single" w:sz="4" w:space="0" w:color="auto"/>
              <w:left w:val="nil"/>
              <w:bottom w:val="single" w:sz="4" w:space="0" w:color="auto"/>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12,5</w:t>
            </w:r>
          </w:p>
        </w:tc>
      </w:tr>
      <w:tr w:rsidR="00AC50A9" w:rsidRPr="00E504DD" w:rsidTr="001154B8">
        <w:trPr>
          <w:trHeight w:val="272"/>
        </w:trPr>
        <w:tc>
          <w:tcPr>
            <w:tcW w:w="2061" w:type="pct"/>
            <w:tcBorders>
              <w:top w:val="single" w:sz="4" w:space="0" w:color="auto"/>
              <w:left w:val="nil"/>
              <w:bottom w:val="single" w:sz="4" w:space="0" w:color="auto"/>
              <w:right w:val="nil"/>
            </w:tcBorders>
            <w:shd w:val="clear" w:color="auto" w:fill="auto"/>
            <w:vAlign w:val="bottom"/>
          </w:tcPr>
          <w:p w:rsidR="00AC50A9" w:rsidRPr="00B32588" w:rsidRDefault="00AC50A9" w:rsidP="00B65D9B">
            <w:pPr>
              <w:rPr>
                <w:b/>
                <w:bCs/>
                <w:sz w:val="24"/>
                <w:szCs w:val="24"/>
              </w:rPr>
            </w:pPr>
            <w:r w:rsidRPr="00B32588">
              <w:rPr>
                <w:b/>
                <w:bCs/>
                <w:sz w:val="24"/>
                <w:szCs w:val="24"/>
              </w:rPr>
              <w:t>Всього загальних доходів</w:t>
            </w:r>
          </w:p>
        </w:tc>
        <w:tc>
          <w:tcPr>
            <w:tcW w:w="493" w:type="pct"/>
            <w:tcBorders>
              <w:top w:val="single" w:sz="4" w:space="0" w:color="auto"/>
              <w:left w:val="nil"/>
              <w:bottom w:val="single" w:sz="4" w:space="0" w:color="auto"/>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98,4</w:t>
            </w:r>
          </w:p>
        </w:tc>
        <w:tc>
          <w:tcPr>
            <w:tcW w:w="491" w:type="pct"/>
            <w:tcBorders>
              <w:top w:val="single" w:sz="4" w:space="0" w:color="auto"/>
              <w:left w:val="nil"/>
              <w:bottom w:val="single" w:sz="4" w:space="0" w:color="auto"/>
              <w:right w:val="nil"/>
            </w:tcBorders>
            <w:shd w:val="clear" w:color="auto" w:fill="auto"/>
            <w:vAlign w:val="bottom"/>
          </w:tcPr>
          <w:p w:rsidR="00AC50A9" w:rsidRPr="00AC50A9" w:rsidRDefault="00AC50A9">
            <w:pPr>
              <w:jc w:val="right"/>
              <w:rPr>
                <w:rFonts w:ascii="Times New Roman" w:hAnsi="Times New Roman"/>
                <w:b/>
                <w:bCs/>
                <w:sz w:val="24"/>
                <w:szCs w:val="24"/>
              </w:rPr>
            </w:pPr>
            <w:r w:rsidRPr="00AC50A9">
              <w:rPr>
                <w:rFonts w:ascii="Times New Roman" w:hAnsi="Times New Roman"/>
                <w:b/>
                <w:bCs/>
                <w:sz w:val="24"/>
                <w:szCs w:val="24"/>
              </w:rPr>
              <w:t>98,9</w:t>
            </w:r>
          </w:p>
        </w:tc>
        <w:tc>
          <w:tcPr>
            <w:tcW w:w="490" w:type="pct"/>
            <w:tcBorders>
              <w:top w:val="single" w:sz="4" w:space="0" w:color="auto"/>
              <w:left w:val="nil"/>
              <w:bottom w:val="single" w:sz="4" w:space="0" w:color="auto"/>
              <w:right w:val="nil"/>
            </w:tcBorders>
            <w:shd w:val="clear" w:color="auto" w:fill="auto"/>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98,3</w:t>
            </w:r>
          </w:p>
        </w:tc>
        <w:tc>
          <w:tcPr>
            <w:tcW w:w="489" w:type="pct"/>
            <w:tcBorders>
              <w:top w:val="single" w:sz="4" w:space="0" w:color="auto"/>
              <w:left w:val="nil"/>
              <w:bottom w:val="single" w:sz="4" w:space="0" w:color="auto"/>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99,3</w:t>
            </w:r>
          </w:p>
        </w:tc>
        <w:tc>
          <w:tcPr>
            <w:tcW w:w="488" w:type="pct"/>
            <w:tcBorders>
              <w:top w:val="single" w:sz="4" w:space="0" w:color="auto"/>
              <w:left w:val="nil"/>
              <w:bottom w:val="single" w:sz="4" w:space="0" w:color="auto"/>
              <w:right w:val="nil"/>
            </w:tcBorders>
            <w:vAlign w:val="bottom"/>
          </w:tcPr>
          <w:p w:rsidR="00AC50A9" w:rsidRPr="00AC50A9" w:rsidRDefault="00AC50A9">
            <w:pPr>
              <w:jc w:val="right"/>
              <w:rPr>
                <w:rFonts w:ascii="Times New Roman" w:hAnsi="Times New Roman"/>
                <w:b/>
                <w:bCs/>
                <w:sz w:val="24"/>
                <w:szCs w:val="24"/>
              </w:rPr>
            </w:pPr>
            <w:r w:rsidRPr="00AC50A9">
              <w:rPr>
                <w:rFonts w:ascii="Times New Roman" w:hAnsi="Times New Roman"/>
                <w:b/>
                <w:bCs/>
                <w:sz w:val="24"/>
                <w:szCs w:val="24"/>
              </w:rPr>
              <w:t>99,0</w:t>
            </w:r>
          </w:p>
        </w:tc>
        <w:tc>
          <w:tcPr>
            <w:tcW w:w="488" w:type="pct"/>
            <w:tcBorders>
              <w:top w:val="single" w:sz="4" w:space="0" w:color="auto"/>
              <w:left w:val="nil"/>
              <w:bottom w:val="single" w:sz="4" w:space="0" w:color="auto"/>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98,9</w:t>
            </w:r>
          </w:p>
        </w:tc>
      </w:tr>
      <w:tr w:rsidR="00AC50A9" w:rsidRPr="00E504DD" w:rsidTr="00A95D32">
        <w:trPr>
          <w:trHeight w:val="685"/>
        </w:trPr>
        <w:tc>
          <w:tcPr>
            <w:tcW w:w="2061" w:type="pct"/>
            <w:tcBorders>
              <w:top w:val="single" w:sz="4" w:space="0" w:color="auto"/>
              <w:left w:val="nil"/>
              <w:bottom w:val="nil"/>
              <w:right w:val="nil"/>
            </w:tcBorders>
            <w:shd w:val="clear" w:color="auto" w:fill="auto"/>
            <w:vAlign w:val="bottom"/>
          </w:tcPr>
          <w:p w:rsidR="00AC50A9" w:rsidRPr="00B32588" w:rsidRDefault="00AC50A9" w:rsidP="00B65D9B">
            <w:pPr>
              <w:rPr>
                <w:sz w:val="24"/>
                <w:szCs w:val="24"/>
              </w:rPr>
            </w:pPr>
            <w:r w:rsidRPr="00B32588">
              <w:rPr>
                <w:sz w:val="24"/>
                <w:szCs w:val="24"/>
              </w:rPr>
              <w:t>Доходи від продажу особистого і домашнього майна</w:t>
            </w:r>
          </w:p>
        </w:tc>
        <w:tc>
          <w:tcPr>
            <w:tcW w:w="493" w:type="pct"/>
            <w:tcBorders>
              <w:top w:val="single" w:sz="4" w:space="0" w:color="auto"/>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w:t>
            </w:r>
          </w:p>
        </w:tc>
        <w:tc>
          <w:tcPr>
            <w:tcW w:w="491" w:type="pct"/>
            <w:tcBorders>
              <w:top w:val="single" w:sz="4" w:space="0" w:color="auto"/>
              <w:left w:val="nil"/>
              <w:bottom w:val="nil"/>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0,0</w:t>
            </w:r>
          </w:p>
        </w:tc>
        <w:tc>
          <w:tcPr>
            <w:tcW w:w="490" w:type="pct"/>
            <w:tcBorders>
              <w:top w:val="single" w:sz="4" w:space="0" w:color="auto"/>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w:t>
            </w:r>
          </w:p>
        </w:tc>
        <w:tc>
          <w:tcPr>
            <w:tcW w:w="489" w:type="pct"/>
            <w:tcBorders>
              <w:top w:val="single" w:sz="4" w:space="0" w:color="auto"/>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w:t>
            </w:r>
          </w:p>
        </w:tc>
        <w:tc>
          <w:tcPr>
            <w:tcW w:w="488" w:type="pct"/>
            <w:tcBorders>
              <w:top w:val="single" w:sz="4" w:space="0" w:color="auto"/>
              <w:left w:val="nil"/>
              <w:bottom w:val="nil"/>
              <w:right w:val="nil"/>
            </w:tcBorders>
            <w:vAlign w:val="bottom"/>
          </w:tcPr>
          <w:p w:rsidR="00AC50A9" w:rsidRPr="00AC50A9" w:rsidRDefault="00AC50A9">
            <w:pPr>
              <w:jc w:val="right"/>
              <w:rPr>
                <w:rFonts w:ascii="Times New Roman" w:hAnsi="Times New Roman"/>
                <w:sz w:val="24"/>
                <w:szCs w:val="24"/>
                <w:lang w:val="uk-UA"/>
              </w:rPr>
            </w:pPr>
            <w:r>
              <w:rPr>
                <w:rFonts w:ascii="Times New Roman" w:hAnsi="Times New Roman"/>
                <w:sz w:val="24"/>
                <w:szCs w:val="24"/>
                <w:lang w:val="uk-UA"/>
              </w:rPr>
              <w:t>–</w:t>
            </w:r>
          </w:p>
        </w:tc>
        <w:tc>
          <w:tcPr>
            <w:tcW w:w="488" w:type="pct"/>
            <w:tcBorders>
              <w:top w:val="single" w:sz="4" w:space="0" w:color="auto"/>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w:t>
            </w:r>
          </w:p>
        </w:tc>
      </w:tr>
      <w:tr w:rsidR="00AC50A9" w:rsidRPr="00E504DD" w:rsidTr="00A95D32">
        <w:trPr>
          <w:trHeight w:val="328"/>
        </w:trPr>
        <w:tc>
          <w:tcPr>
            <w:tcW w:w="2061" w:type="pct"/>
            <w:tcBorders>
              <w:top w:val="nil"/>
              <w:left w:val="nil"/>
              <w:bottom w:val="nil"/>
              <w:right w:val="nil"/>
            </w:tcBorders>
            <w:shd w:val="clear" w:color="auto" w:fill="auto"/>
            <w:vAlign w:val="bottom"/>
          </w:tcPr>
          <w:p w:rsidR="00AC50A9" w:rsidRPr="00B32588" w:rsidRDefault="00AC50A9" w:rsidP="00B65D9B">
            <w:pPr>
              <w:rPr>
                <w:sz w:val="24"/>
                <w:szCs w:val="24"/>
              </w:rPr>
            </w:pPr>
            <w:r w:rsidRPr="00B32588">
              <w:rPr>
                <w:sz w:val="24"/>
                <w:szCs w:val="24"/>
              </w:rPr>
              <w:t xml:space="preserve">Доходи від продажу нерухомості </w:t>
            </w:r>
          </w:p>
        </w:tc>
        <w:tc>
          <w:tcPr>
            <w:tcW w:w="493"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w:t>
            </w:r>
          </w:p>
        </w:tc>
        <w:tc>
          <w:tcPr>
            <w:tcW w:w="491" w:type="pct"/>
            <w:tcBorders>
              <w:top w:val="nil"/>
              <w:left w:val="nil"/>
              <w:bottom w:val="nil"/>
              <w:right w:val="nil"/>
            </w:tcBorders>
            <w:shd w:val="clear" w:color="auto" w:fill="auto"/>
            <w:vAlign w:val="bottom"/>
          </w:tcPr>
          <w:p w:rsidR="00AC50A9" w:rsidRPr="00AC50A9" w:rsidRDefault="00AC50A9">
            <w:pPr>
              <w:jc w:val="right"/>
              <w:rPr>
                <w:rFonts w:ascii="Times New Roman" w:hAnsi="Times New Roman"/>
                <w:sz w:val="24"/>
                <w:szCs w:val="24"/>
                <w:lang w:val="uk-UA"/>
              </w:rPr>
            </w:pPr>
            <w:r>
              <w:rPr>
                <w:rFonts w:ascii="Times New Roman" w:hAnsi="Times New Roman"/>
                <w:sz w:val="24"/>
                <w:szCs w:val="24"/>
                <w:lang w:val="uk-UA"/>
              </w:rPr>
              <w:t>–</w:t>
            </w:r>
          </w:p>
        </w:tc>
        <w:tc>
          <w:tcPr>
            <w:tcW w:w="490" w:type="pct"/>
            <w:tcBorders>
              <w:top w:val="nil"/>
              <w:left w:val="nil"/>
              <w:bottom w:val="nil"/>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0,2</w:t>
            </w:r>
          </w:p>
        </w:tc>
        <w:tc>
          <w:tcPr>
            <w:tcW w:w="489"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w:t>
            </w:r>
          </w:p>
        </w:tc>
        <w:tc>
          <w:tcPr>
            <w:tcW w:w="488" w:type="pct"/>
            <w:tcBorders>
              <w:top w:val="nil"/>
              <w:left w:val="nil"/>
              <w:bottom w:val="nil"/>
              <w:right w:val="nil"/>
            </w:tcBorders>
            <w:vAlign w:val="bottom"/>
          </w:tcPr>
          <w:p w:rsidR="00AC50A9" w:rsidRPr="00AC50A9" w:rsidRDefault="00AC50A9">
            <w:pPr>
              <w:jc w:val="right"/>
              <w:rPr>
                <w:rFonts w:ascii="Times New Roman" w:hAnsi="Times New Roman"/>
                <w:sz w:val="24"/>
                <w:szCs w:val="24"/>
                <w:lang w:val="uk-UA"/>
              </w:rPr>
            </w:pPr>
            <w:r>
              <w:rPr>
                <w:rFonts w:ascii="Times New Roman" w:hAnsi="Times New Roman"/>
                <w:sz w:val="24"/>
                <w:szCs w:val="24"/>
                <w:lang w:val="uk-UA"/>
              </w:rPr>
              <w:t>–</w:t>
            </w:r>
          </w:p>
        </w:tc>
        <w:tc>
          <w:tcPr>
            <w:tcW w:w="488" w:type="pct"/>
            <w:tcBorders>
              <w:top w:val="nil"/>
              <w:left w:val="nil"/>
              <w:bottom w:val="nil"/>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w:t>
            </w:r>
          </w:p>
        </w:tc>
      </w:tr>
      <w:tr w:rsidR="00AC50A9" w:rsidRPr="00E504DD" w:rsidTr="00A95D32">
        <w:trPr>
          <w:trHeight w:val="674"/>
        </w:trPr>
        <w:tc>
          <w:tcPr>
            <w:tcW w:w="2061" w:type="pct"/>
            <w:tcBorders>
              <w:top w:val="nil"/>
              <w:left w:val="nil"/>
              <w:bottom w:val="single" w:sz="4" w:space="0" w:color="auto"/>
              <w:right w:val="nil"/>
            </w:tcBorders>
            <w:shd w:val="clear" w:color="auto" w:fill="auto"/>
            <w:vAlign w:val="bottom"/>
          </w:tcPr>
          <w:p w:rsidR="00AC50A9" w:rsidRPr="005643C0" w:rsidRDefault="00AC50A9" w:rsidP="00B65D9B">
            <w:pPr>
              <w:rPr>
                <w:sz w:val="24"/>
                <w:szCs w:val="24"/>
                <w:lang w:val="uk-UA"/>
              </w:rPr>
            </w:pPr>
            <w:r w:rsidRPr="00B32588">
              <w:rPr>
                <w:sz w:val="24"/>
                <w:szCs w:val="24"/>
              </w:rPr>
              <w:t>Використання заощаджень, позики, по</w:t>
            </w:r>
            <w:r>
              <w:rPr>
                <w:sz w:val="24"/>
                <w:szCs w:val="24"/>
              </w:rPr>
              <w:t>вернені домогосподарству борги</w:t>
            </w:r>
          </w:p>
        </w:tc>
        <w:tc>
          <w:tcPr>
            <w:tcW w:w="493" w:type="pct"/>
            <w:tcBorders>
              <w:top w:val="nil"/>
              <w:left w:val="nil"/>
              <w:bottom w:val="single" w:sz="4" w:space="0" w:color="auto"/>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1,6</w:t>
            </w:r>
          </w:p>
        </w:tc>
        <w:tc>
          <w:tcPr>
            <w:tcW w:w="491" w:type="pct"/>
            <w:tcBorders>
              <w:top w:val="nil"/>
              <w:left w:val="nil"/>
              <w:bottom w:val="single" w:sz="4" w:space="0" w:color="auto"/>
              <w:right w:val="nil"/>
            </w:tcBorders>
            <w:shd w:val="clear" w:color="auto" w:fill="auto"/>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1,1</w:t>
            </w:r>
          </w:p>
        </w:tc>
        <w:tc>
          <w:tcPr>
            <w:tcW w:w="490" w:type="pct"/>
            <w:tcBorders>
              <w:top w:val="nil"/>
              <w:left w:val="nil"/>
              <w:bottom w:val="single" w:sz="4" w:space="0" w:color="auto"/>
              <w:right w:val="nil"/>
            </w:tcBorders>
            <w:shd w:val="clear" w:color="auto" w:fill="auto"/>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1,5</w:t>
            </w:r>
          </w:p>
        </w:tc>
        <w:tc>
          <w:tcPr>
            <w:tcW w:w="489" w:type="pct"/>
            <w:tcBorders>
              <w:top w:val="nil"/>
              <w:left w:val="nil"/>
              <w:bottom w:val="single" w:sz="4" w:space="0" w:color="auto"/>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0,7</w:t>
            </w:r>
          </w:p>
        </w:tc>
        <w:tc>
          <w:tcPr>
            <w:tcW w:w="488" w:type="pct"/>
            <w:tcBorders>
              <w:top w:val="nil"/>
              <w:left w:val="nil"/>
              <w:bottom w:val="single" w:sz="4" w:space="0" w:color="auto"/>
              <w:right w:val="nil"/>
            </w:tcBorders>
            <w:vAlign w:val="bottom"/>
          </w:tcPr>
          <w:p w:rsidR="00AC50A9" w:rsidRPr="00AC50A9" w:rsidRDefault="00AC50A9">
            <w:pPr>
              <w:jc w:val="right"/>
              <w:rPr>
                <w:rFonts w:ascii="Times New Roman" w:hAnsi="Times New Roman"/>
                <w:sz w:val="24"/>
                <w:szCs w:val="24"/>
              </w:rPr>
            </w:pPr>
            <w:r w:rsidRPr="00AC50A9">
              <w:rPr>
                <w:rFonts w:ascii="Times New Roman" w:hAnsi="Times New Roman"/>
                <w:sz w:val="24"/>
                <w:szCs w:val="24"/>
              </w:rPr>
              <w:t>1,0</w:t>
            </w:r>
          </w:p>
        </w:tc>
        <w:tc>
          <w:tcPr>
            <w:tcW w:w="488" w:type="pct"/>
            <w:tcBorders>
              <w:top w:val="nil"/>
              <w:left w:val="nil"/>
              <w:bottom w:val="single" w:sz="4" w:space="0" w:color="auto"/>
              <w:right w:val="nil"/>
            </w:tcBorders>
            <w:vAlign w:val="bottom"/>
          </w:tcPr>
          <w:p w:rsidR="00AC50A9" w:rsidRPr="00AC50A9" w:rsidRDefault="00AC50A9" w:rsidP="007E71AA">
            <w:pPr>
              <w:jc w:val="right"/>
              <w:rPr>
                <w:rFonts w:ascii="Times New Roman" w:hAnsi="Times New Roman"/>
                <w:sz w:val="24"/>
                <w:szCs w:val="24"/>
              </w:rPr>
            </w:pPr>
            <w:r w:rsidRPr="00AC50A9">
              <w:rPr>
                <w:rFonts w:ascii="Times New Roman" w:hAnsi="Times New Roman"/>
                <w:sz w:val="24"/>
                <w:szCs w:val="24"/>
              </w:rPr>
              <w:t>1,1</w:t>
            </w:r>
          </w:p>
        </w:tc>
      </w:tr>
      <w:tr w:rsidR="00AC50A9" w:rsidRPr="00E504DD" w:rsidTr="00A95D32">
        <w:trPr>
          <w:trHeight w:val="328"/>
        </w:trPr>
        <w:tc>
          <w:tcPr>
            <w:tcW w:w="2061" w:type="pct"/>
            <w:tcBorders>
              <w:top w:val="single" w:sz="4" w:space="0" w:color="auto"/>
              <w:left w:val="nil"/>
              <w:bottom w:val="nil"/>
              <w:right w:val="nil"/>
            </w:tcBorders>
            <w:shd w:val="clear" w:color="auto" w:fill="auto"/>
            <w:vAlign w:val="center"/>
          </w:tcPr>
          <w:p w:rsidR="00AC50A9" w:rsidRPr="00B32588" w:rsidRDefault="00AC50A9" w:rsidP="00B65D9B">
            <w:pPr>
              <w:rPr>
                <w:b/>
                <w:bCs/>
                <w:sz w:val="24"/>
                <w:szCs w:val="24"/>
              </w:rPr>
            </w:pPr>
            <w:r w:rsidRPr="00B32588">
              <w:rPr>
                <w:b/>
                <w:bCs/>
                <w:sz w:val="24"/>
                <w:szCs w:val="24"/>
              </w:rPr>
              <w:t>Всього сукупних ресурсів</w:t>
            </w:r>
          </w:p>
        </w:tc>
        <w:tc>
          <w:tcPr>
            <w:tcW w:w="493" w:type="pct"/>
            <w:tcBorders>
              <w:top w:val="single" w:sz="4" w:space="0" w:color="auto"/>
              <w:left w:val="nil"/>
              <w:bottom w:val="nil"/>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100,0</w:t>
            </w:r>
          </w:p>
        </w:tc>
        <w:tc>
          <w:tcPr>
            <w:tcW w:w="491" w:type="pct"/>
            <w:tcBorders>
              <w:top w:val="single" w:sz="4" w:space="0" w:color="auto"/>
              <w:left w:val="nil"/>
              <w:bottom w:val="nil"/>
              <w:right w:val="nil"/>
            </w:tcBorders>
            <w:shd w:val="clear" w:color="auto" w:fill="auto"/>
            <w:vAlign w:val="bottom"/>
          </w:tcPr>
          <w:p w:rsidR="00AC50A9" w:rsidRPr="00AC50A9" w:rsidRDefault="00AC50A9">
            <w:pPr>
              <w:jc w:val="right"/>
              <w:rPr>
                <w:rFonts w:ascii="Times New Roman" w:hAnsi="Times New Roman"/>
                <w:b/>
                <w:bCs/>
                <w:sz w:val="24"/>
                <w:szCs w:val="24"/>
              </w:rPr>
            </w:pPr>
            <w:r w:rsidRPr="00AC50A9">
              <w:rPr>
                <w:rFonts w:ascii="Times New Roman" w:hAnsi="Times New Roman"/>
                <w:b/>
                <w:bCs/>
                <w:sz w:val="24"/>
                <w:szCs w:val="24"/>
              </w:rPr>
              <w:t>100,0</w:t>
            </w:r>
          </w:p>
        </w:tc>
        <w:tc>
          <w:tcPr>
            <w:tcW w:w="490" w:type="pct"/>
            <w:tcBorders>
              <w:top w:val="single" w:sz="4" w:space="0" w:color="auto"/>
              <w:left w:val="nil"/>
              <w:bottom w:val="nil"/>
              <w:right w:val="nil"/>
            </w:tcBorders>
            <w:shd w:val="clear" w:color="auto" w:fill="auto"/>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100,0</w:t>
            </w:r>
          </w:p>
        </w:tc>
        <w:tc>
          <w:tcPr>
            <w:tcW w:w="489" w:type="pct"/>
            <w:tcBorders>
              <w:top w:val="single" w:sz="4" w:space="0" w:color="auto"/>
              <w:left w:val="nil"/>
              <w:bottom w:val="nil"/>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100,0</w:t>
            </w:r>
          </w:p>
        </w:tc>
        <w:tc>
          <w:tcPr>
            <w:tcW w:w="488" w:type="pct"/>
            <w:tcBorders>
              <w:top w:val="single" w:sz="4" w:space="0" w:color="auto"/>
              <w:left w:val="nil"/>
              <w:bottom w:val="nil"/>
              <w:right w:val="nil"/>
            </w:tcBorders>
            <w:vAlign w:val="bottom"/>
          </w:tcPr>
          <w:p w:rsidR="00AC50A9" w:rsidRPr="00AC50A9" w:rsidRDefault="00AC50A9">
            <w:pPr>
              <w:jc w:val="right"/>
              <w:rPr>
                <w:rFonts w:ascii="Times New Roman" w:hAnsi="Times New Roman"/>
                <w:b/>
                <w:bCs/>
                <w:sz w:val="24"/>
                <w:szCs w:val="24"/>
              </w:rPr>
            </w:pPr>
            <w:r w:rsidRPr="00AC50A9">
              <w:rPr>
                <w:rFonts w:ascii="Times New Roman" w:hAnsi="Times New Roman"/>
                <w:b/>
                <w:bCs/>
                <w:sz w:val="24"/>
                <w:szCs w:val="24"/>
              </w:rPr>
              <w:t>100,0</w:t>
            </w:r>
          </w:p>
        </w:tc>
        <w:tc>
          <w:tcPr>
            <w:tcW w:w="488" w:type="pct"/>
            <w:tcBorders>
              <w:top w:val="single" w:sz="4" w:space="0" w:color="auto"/>
              <w:left w:val="nil"/>
              <w:bottom w:val="nil"/>
              <w:right w:val="nil"/>
            </w:tcBorders>
            <w:vAlign w:val="bottom"/>
          </w:tcPr>
          <w:p w:rsidR="00AC50A9" w:rsidRPr="00AC50A9" w:rsidRDefault="00AC50A9" w:rsidP="007E71AA">
            <w:pPr>
              <w:jc w:val="right"/>
              <w:rPr>
                <w:rFonts w:ascii="Times New Roman" w:hAnsi="Times New Roman"/>
                <w:b/>
                <w:bCs/>
                <w:sz w:val="24"/>
                <w:szCs w:val="24"/>
              </w:rPr>
            </w:pPr>
            <w:r w:rsidRPr="00AC50A9">
              <w:rPr>
                <w:rFonts w:ascii="Times New Roman" w:hAnsi="Times New Roman"/>
                <w:b/>
                <w:bCs/>
                <w:sz w:val="24"/>
                <w:szCs w:val="24"/>
              </w:rPr>
              <w:t>100,0</w:t>
            </w:r>
          </w:p>
        </w:tc>
      </w:tr>
    </w:tbl>
    <w:p w:rsidR="00ED004E" w:rsidRDefault="00ED004E">
      <w:pPr>
        <w:rPr>
          <w:rFonts w:ascii="Times New Roman" w:hAnsi="Times New Roman"/>
          <w:b/>
          <w:sz w:val="28"/>
          <w:szCs w:val="28"/>
          <w:lang w:val="uk-UA"/>
        </w:rPr>
      </w:pPr>
    </w:p>
    <w:p w:rsidR="00714355" w:rsidRDefault="00714355">
      <w:pPr>
        <w:rPr>
          <w:rFonts w:ascii="Times New Roman" w:hAnsi="Times New Roman"/>
          <w:b/>
          <w:sz w:val="28"/>
          <w:szCs w:val="28"/>
          <w:lang w:val="uk-UA"/>
        </w:rPr>
        <w:sectPr w:rsidR="00714355" w:rsidSect="00201EEB">
          <w:headerReference w:type="even" r:id="rId29"/>
          <w:headerReference w:type="default" r:id="rId30"/>
          <w:footerReference w:type="even" r:id="rId31"/>
          <w:headerReference w:type="first" r:id="rId32"/>
          <w:footerReference w:type="first" r:id="rId33"/>
          <w:pgSz w:w="11907" w:h="16840" w:code="9"/>
          <w:pgMar w:top="1134" w:right="1418" w:bottom="1134" w:left="1418" w:header="720" w:footer="720" w:gutter="0"/>
          <w:cols w:space="720"/>
          <w:titlePg/>
        </w:sectPr>
      </w:pPr>
    </w:p>
    <w:p w:rsidR="001869E8" w:rsidRPr="001869E8" w:rsidRDefault="001869E8" w:rsidP="001869E8">
      <w:pPr>
        <w:pStyle w:val="afff1"/>
        <w:numPr>
          <w:ilvl w:val="0"/>
          <w:numId w:val="36"/>
        </w:numPr>
        <w:jc w:val="center"/>
        <w:rPr>
          <w:rFonts w:ascii="Times New Roman" w:hAnsi="Times New Roman"/>
          <w:b/>
          <w:sz w:val="28"/>
          <w:szCs w:val="28"/>
          <w:lang w:val="uk-UA"/>
        </w:rPr>
      </w:pPr>
      <w:r w:rsidRPr="001869E8">
        <w:rPr>
          <w:rFonts w:ascii="Times New Roman" w:hAnsi="Times New Roman"/>
          <w:b/>
          <w:sz w:val="28"/>
          <w:szCs w:val="28"/>
        </w:rPr>
        <w:lastRenderedPageBreak/>
        <w:t>СПОЖИВАННЯ ПРОДУКТІВ ХАРЧУВАННЯ</w:t>
      </w:r>
    </w:p>
    <w:p w:rsidR="001869E8" w:rsidRPr="001869E8" w:rsidRDefault="001869E8" w:rsidP="001869E8">
      <w:pPr>
        <w:pStyle w:val="afff1"/>
        <w:ind w:left="450"/>
        <w:rPr>
          <w:b/>
          <w:sz w:val="28"/>
          <w:szCs w:val="28"/>
          <w:lang w:val="uk-UA"/>
        </w:rPr>
      </w:pPr>
    </w:p>
    <w:p w:rsidR="00343273" w:rsidRPr="00343273" w:rsidRDefault="00F50B4C" w:rsidP="007D682C">
      <w:pPr>
        <w:rPr>
          <w:rFonts w:ascii="Times New Roman" w:hAnsi="Times New Roman"/>
          <w:b/>
          <w:sz w:val="28"/>
          <w:szCs w:val="28"/>
          <w:lang w:val="uk-UA"/>
        </w:rPr>
      </w:pPr>
      <w:r>
        <w:rPr>
          <w:b/>
          <w:sz w:val="28"/>
          <w:szCs w:val="28"/>
          <w:lang w:val="uk-UA"/>
        </w:rPr>
        <w:t>4</w:t>
      </w:r>
      <w:r w:rsidR="00343273" w:rsidRPr="00343273">
        <w:rPr>
          <w:b/>
          <w:sz w:val="28"/>
          <w:szCs w:val="28"/>
          <w:lang w:val="uk-UA"/>
        </w:rPr>
        <w:t xml:space="preserve">.1. </w:t>
      </w:r>
      <w:r w:rsidR="00343273" w:rsidRPr="00343273">
        <w:rPr>
          <w:rFonts w:ascii="Times New Roman" w:hAnsi="Times New Roman"/>
          <w:b/>
          <w:sz w:val="28"/>
          <w:szCs w:val="28"/>
          <w:lang w:val="uk-UA"/>
        </w:rPr>
        <w:t xml:space="preserve">Споживання продуктів харчування в домогосподарствах </w:t>
      </w:r>
    </w:p>
    <w:p w:rsidR="00966B5C" w:rsidRDefault="00966B5C" w:rsidP="00343273">
      <w:pPr>
        <w:ind w:left="567"/>
        <w:rPr>
          <w:rFonts w:ascii="Times New Roman" w:hAnsi="Times New Roman"/>
          <w:b/>
          <w:sz w:val="28"/>
          <w:szCs w:val="28"/>
          <w:lang w:val="uk-UA"/>
        </w:rPr>
      </w:pPr>
    </w:p>
    <w:p w:rsidR="00D34F19" w:rsidRPr="00343273" w:rsidRDefault="00D34F19" w:rsidP="00D34F19">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середньому за місяць</w:t>
      </w:r>
    </w:p>
    <w:p w:rsidR="00D34F19" w:rsidRPr="00343273" w:rsidRDefault="00D34F19" w:rsidP="00D34F19">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розрахунку на одну особу</w:t>
      </w:r>
      <w:r w:rsidR="00606DC0">
        <w:rPr>
          <w:rFonts w:ascii="Times New Roman" w:hAnsi="Times New Roman"/>
          <w:i/>
          <w:sz w:val="24"/>
          <w:szCs w:val="24"/>
          <w:lang w:val="uk-UA"/>
        </w:rPr>
        <w:t>;</w:t>
      </w:r>
      <w:r w:rsidR="001D3CE9">
        <w:rPr>
          <w:rFonts w:ascii="Times New Roman" w:hAnsi="Times New Roman"/>
          <w:i/>
          <w:sz w:val="24"/>
          <w:szCs w:val="24"/>
          <w:lang w:val="uk-UA"/>
        </w:rPr>
        <w:t xml:space="preserve"> </w:t>
      </w:r>
      <w:r w:rsidR="00E4576B">
        <w:rPr>
          <w:rFonts w:ascii="Times New Roman" w:hAnsi="Times New Roman"/>
          <w:i/>
          <w:sz w:val="24"/>
          <w:szCs w:val="24"/>
          <w:lang w:val="uk-UA"/>
        </w:rPr>
        <w:t>кг)</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896DFC" w:rsidRPr="00343273" w:rsidTr="001B1DCA">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896DFC" w:rsidRPr="00343273" w:rsidRDefault="00896DFC" w:rsidP="00724820">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896DFC" w:rsidRPr="00343273" w:rsidRDefault="00896DFC" w:rsidP="00724820">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896DFC" w:rsidRPr="00343273" w:rsidTr="001B1DCA">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896DFC" w:rsidRPr="00343273" w:rsidRDefault="00896DFC" w:rsidP="00724820">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343273" w:rsidRDefault="00896DFC"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343273" w:rsidRDefault="00896DFC"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896DFC" w:rsidRPr="00343273" w:rsidRDefault="00896DFC"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2018</w:t>
            </w:r>
          </w:p>
        </w:tc>
      </w:tr>
      <w:tr w:rsidR="00D34F19" w:rsidRPr="00B5468E" w:rsidTr="001B1DCA">
        <w:trPr>
          <w:trHeight w:hRule="exact" w:val="227"/>
        </w:trPr>
        <w:tc>
          <w:tcPr>
            <w:tcW w:w="2916" w:type="pct"/>
            <w:tcBorders>
              <w:top w:val="single" w:sz="4" w:space="0" w:color="auto"/>
              <w:left w:val="nil"/>
              <w:bottom w:val="nil"/>
              <w:right w:val="nil"/>
            </w:tcBorders>
            <w:shd w:val="clear" w:color="auto" w:fill="auto"/>
            <w:vAlign w:val="bottom"/>
          </w:tcPr>
          <w:p w:rsidR="00D34F19" w:rsidRPr="00B5468E" w:rsidRDefault="00D34F19" w:rsidP="00724820">
            <w:pPr>
              <w:rPr>
                <w:rFonts w:ascii="Times New Roman" w:hAnsi="Times New Roman"/>
                <w:b/>
                <w:bCs/>
                <w:sz w:val="24"/>
                <w:szCs w:val="24"/>
                <w:highlight w:val="yellow"/>
              </w:rPr>
            </w:pPr>
          </w:p>
        </w:tc>
        <w:tc>
          <w:tcPr>
            <w:tcW w:w="697" w:type="pct"/>
            <w:tcBorders>
              <w:top w:val="single" w:sz="4" w:space="0" w:color="auto"/>
              <w:left w:val="nil"/>
              <w:bottom w:val="nil"/>
              <w:right w:val="nil"/>
            </w:tcBorders>
          </w:tcPr>
          <w:p w:rsidR="00D34F19" w:rsidRPr="00B5468E" w:rsidRDefault="00D34F19" w:rsidP="00724820">
            <w:pPr>
              <w:jc w:val="both"/>
              <w:rPr>
                <w:rFonts w:ascii="Times New Roman" w:eastAsia="Calibri" w:hAnsi="Times New Roman"/>
                <w:b/>
                <w:sz w:val="24"/>
                <w:szCs w:val="24"/>
                <w:highlight w:val="yellow"/>
                <w:lang w:val="uk-UA" w:eastAsia="en-US"/>
              </w:rPr>
            </w:pPr>
          </w:p>
        </w:tc>
        <w:tc>
          <w:tcPr>
            <w:tcW w:w="694" w:type="pct"/>
            <w:tcBorders>
              <w:top w:val="single" w:sz="4" w:space="0" w:color="auto"/>
              <w:left w:val="nil"/>
              <w:bottom w:val="nil"/>
              <w:right w:val="nil"/>
            </w:tcBorders>
            <w:shd w:val="clear" w:color="auto" w:fill="auto"/>
          </w:tcPr>
          <w:p w:rsidR="00D34F19" w:rsidRPr="00B5468E" w:rsidRDefault="00D34F19" w:rsidP="00724820">
            <w:pPr>
              <w:jc w:val="both"/>
              <w:rPr>
                <w:rFonts w:ascii="Times New Roman" w:eastAsia="Calibri" w:hAnsi="Times New Roman"/>
                <w:b/>
                <w:sz w:val="24"/>
                <w:szCs w:val="24"/>
                <w:highlight w:val="yellow"/>
                <w:lang w:val="uk-UA" w:eastAsia="en-US"/>
              </w:rPr>
            </w:pPr>
          </w:p>
        </w:tc>
        <w:tc>
          <w:tcPr>
            <w:tcW w:w="693" w:type="pct"/>
            <w:tcBorders>
              <w:top w:val="single" w:sz="4" w:space="0" w:color="auto"/>
              <w:left w:val="nil"/>
              <w:bottom w:val="nil"/>
              <w:right w:val="nil"/>
            </w:tcBorders>
            <w:shd w:val="clear" w:color="auto" w:fill="auto"/>
            <w:vAlign w:val="bottom"/>
          </w:tcPr>
          <w:p w:rsidR="00D34F19" w:rsidRPr="00B5468E" w:rsidRDefault="00D34F19" w:rsidP="00724820">
            <w:pPr>
              <w:jc w:val="right"/>
              <w:rPr>
                <w:rFonts w:ascii="Times New Roman" w:eastAsia="Calibri" w:hAnsi="Times New Roman"/>
                <w:b/>
                <w:sz w:val="24"/>
                <w:szCs w:val="24"/>
                <w:highlight w:val="yellow"/>
                <w:lang w:val="uk-UA" w:eastAsia="en-US"/>
              </w:rPr>
            </w:pPr>
          </w:p>
        </w:tc>
      </w:tr>
      <w:tr w:rsidR="00D34F19" w:rsidRPr="00343273" w:rsidTr="001869E8">
        <w:trPr>
          <w:trHeight w:hRule="exact" w:val="369"/>
        </w:trPr>
        <w:tc>
          <w:tcPr>
            <w:tcW w:w="2916" w:type="pct"/>
            <w:tcBorders>
              <w:top w:val="nil"/>
              <w:left w:val="nil"/>
              <w:bottom w:val="nil"/>
              <w:right w:val="nil"/>
            </w:tcBorders>
            <w:shd w:val="clear" w:color="auto" w:fill="auto"/>
            <w:vAlign w:val="bottom"/>
          </w:tcPr>
          <w:p w:rsidR="00D34F19" w:rsidRPr="00364E36" w:rsidRDefault="00D34F19" w:rsidP="00364E36">
            <w:pPr>
              <w:rPr>
                <w:rFonts w:ascii="Times New Roman" w:hAnsi="Times New Roman"/>
                <w:sz w:val="24"/>
                <w:szCs w:val="24"/>
                <w:lang w:val="uk-UA"/>
              </w:rPr>
            </w:pPr>
            <w:r w:rsidRPr="00DE7FDD">
              <w:rPr>
                <w:rFonts w:ascii="Times New Roman" w:hAnsi="Times New Roman"/>
                <w:sz w:val="24"/>
                <w:szCs w:val="24"/>
              </w:rPr>
              <w:t>М'ясо</w:t>
            </w:r>
            <w:r w:rsidRPr="00DE7FDD">
              <w:rPr>
                <w:rFonts w:ascii="Times New Roman" w:hAnsi="Times New Roman"/>
                <w:sz w:val="24"/>
                <w:szCs w:val="24"/>
                <w:lang w:val="uk-UA"/>
              </w:rPr>
              <w:t xml:space="preserve"> і </w:t>
            </w:r>
            <w:r w:rsidRPr="00DE7FDD">
              <w:rPr>
                <w:rFonts w:ascii="Times New Roman" w:hAnsi="Times New Roman"/>
                <w:sz w:val="24"/>
                <w:szCs w:val="24"/>
              </w:rPr>
              <w:t>м'ясопродукти</w:t>
            </w:r>
          </w:p>
        </w:tc>
        <w:tc>
          <w:tcPr>
            <w:tcW w:w="697" w:type="pct"/>
            <w:tcBorders>
              <w:top w:val="nil"/>
              <w:left w:val="nil"/>
              <w:bottom w:val="nil"/>
              <w:right w:val="nil"/>
            </w:tcBorders>
            <w:vAlign w:val="bottom"/>
          </w:tcPr>
          <w:p w:rsidR="00D34F19" w:rsidRPr="00DB0B68" w:rsidRDefault="00DB0B68" w:rsidP="00724820">
            <w:pPr>
              <w:jc w:val="right"/>
              <w:rPr>
                <w:rFonts w:ascii="Times New Roman" w:eastAsia="Calibri" w:hAnsi="Times New Roman"/>
                <w:sz w:val="24"/>
                <w:szCs w:val="24"/>
                <w:lang w:val="uk-UA" w:eastAsia="en-US"/>
              </w:rPr>
            </w:pPr>
            <w:r w:rsidRPr="00DB0B68">
              <w:rPr>
                <w:rFonts w:ascii="Times New Roman" w:eastAsia="Calibri" w:hAnsi="Times New Roman"/>
                <w:sz w:val="24"/>
                <w:szCs w:val="24"/>
                <w:lang w:val="uk-UA" w:eastAsia="en-US"/>
              </w:rPr>
              <w:t>4,5</w:t>
            </w:r>
          </w:p>
        </w:tc>
        <w:tc>
          <w:tcPr>
            <w:tcW w:w="694" w:type="pct"/>
            <w:tcBorders>
              <w:top w:val="nil"/>
              <w:left w:val="nil"/>
              <w:bottom w:val="nil"/>
              <w:right w:val="nil"/>
            </w:tcBorders>
            <w:shd w:val="clear" w:color="auto" w:fill="auto"/>
            <w:vAlign w:val="bottom"/>
          </w:tcPr>
          <w:p w:rsidR="00D34F19" w:rsidRPr="000C303B" w:rsidRDefault="00DB0B68" w:rsidP="00724820">
            <w:pPr>
              <w:jc w:val="right"/>
              <w:rPr>
                <w:rFonts w:ascii="Times New Roman" w:eastAsia="Calibri" w:hAnsi="Times New Roman"/>
                <w:sz w:val="24"/>
                <w:szCs w:val="24"/>
                <w:lang w:val="uk-UA" w:eastAsia="en-US"/>
              </w:rPr>
            </w:pPr>
            <w:r w:rsidRPr="000C303B">
              <w:rPr>
                <w:rFonts w:ascii="Times New Roman" w:eastAsia="Calibri" w:hAnsi="Times New Roman"/>
                <w:sz w:val="24"/>
                <w:szCs w:val="24"/>
                <w:lang w:val="uk-UA" w:eastAsia="en-US"/>
              </w:rPr>
              <w:t>5,1</w:t>
            </w:r>
          </w:p>
        </w:tc>
        <w:tc>
          <w:tcPr>
            <w:tcW w:w="693" w:type="pct"/>
            <w:tcBorders>
              <w:top w:val="nil"/>
              <w:left w:val="nil"/>
              <w:bottom w:val="nil"/>
              <w:right w:val="nil"/>
            </w:tcBorders>
            <w:shd w:val="clear" w:color="auto" w:fill="auto"/>
            <w:vAlign w:val="bottom"/>
          </w:tcPr>
          <w:p w:rsidR="00D34F19"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4,9</w:t>
            </w:r>
          </w:p>
        </w:tc>
      </w:tr>
      <w:tr w:rsidR="00D34F19" w:rsidRPr="00343273" w:rsidTr="001869E8">
        <w:trPr>
          <w:trHeight w:hRule="exact" w:val="369"/>
        </w:trPr>
        <w:tc>
          <w:tcPr>
            <w:tcW w:w="2916" w:type="pct"/>
            <w:tcBorders>
              <w:top w:val="nil"/>
              <w:left w:val="nil"/>
              <w:bottom w:val="nil"/>
              <w:right w:val="nil"/>
            </w:tcBorders>
            <w:shd w:val="clear" w:color="auto" w:fill="auto"/>
            <w:vAlign w:val="bottom"/>
          </w:tcPr>
          <w:p w:rsidR="00D34F19" w:rsidRPr="00DE7FDD" w:rsidRDefault="00D34F19" w:rsidP="00724820">
            <w:pPr>
              <w:rPr>
                <w:rFonts w:ascii="Times New Roman" w:hAnsi="Times New Roman"/>
                <w:sz w:val="24"/>
                <w:szCs w:val="24"/>
              </w:rPr>
            </w:pPr>
            <w:r w:rsidRPr="00DE7FDD">
              <w:rPr>
                <w:rFonts w:ascii="Times New Roman" w:hAnsi="Times New Roman"/>
                <w:sz w:val="24"/>
                <w:szCs w:val="24"/>
              </w:rPr>
              <w:t>Молоко, молокопродукти та масло</w:t>
            </w:r>
          </w:p>
        </w:tc>
        <w:tc>
          <w:tcPr>
            <w:tcW w:w="697" w:type="pct"/>
            <w:tcBorders>
              <w:top w:val="nil"/>
              <w:left w:val="nil"/>
              <w:bottom w:val="nil"/>
              <w:right w:val="nil"/>
            </w:tcBorders>
            <w:vAlign w:val="bottom"/>
          </w:tcPr>
          <w:p w:rsidR="00D34F19" w:rsidRPr="00DB0B68" w:rsidRDefault="00DB0B68" w:rsidP="00724820">
            <w:pPr>
              <w:jc w:val="right"/>
              <w:rPr>
                <w:rFonts w:ascii="Times New Roman" w:eastAsia="Calibri" w:hAnsi="Times New Roman"/>
                <w:sz w:val="24"/>
                <w:szCs w:val="24"/>
                <w:lang w:val="uk-UA" w:eastAsia="en-US"/>
              </w:rPr>
            </w:pPr>
            <w:r w:rsidRPr="00DB0B68">
              <w:rPr>
                <w:rFonts w:ascii="Times New Roman" w:eastAsia="Calibri" w:hAnsi="Times New Roman"/>
                <w:sz w:val="24"/>
                <w:szCs w:val="24"/>
                <w:lang w:val="uk-UA" w:eastAsia="en-US"/>
              </w:rPr>
              <w:t>21,0</w:t>
            </w:r>
          </w:p>
        </w:tc>
        <w:tc>
          <w:tcPr>
            <w:tcW w:w="694" w:type="pct"/>
            <w:tcBorders>
              <w:top w:val="nil"/>
              <w:left w:val="nil"/>
              <w:bottom w:val="nil"/>
              <w:right w:val="nil"/>
            </w:tcBorders>
            <w:shd w:val="clear" w:color="auto" w:fill="auto"/>
            <w:vAlign w:val="bottom"/>
          </w:tcPr>
          <w:p w:rsidR="00D34F19" w:rsidRPr="000C303B" w:rsidRDefault="00DB0B68" w:rsidP="00724820">
            <w:pPr>
              <w:jc w:val="right"/>
              <w:rPr>
                <w:rFonts w:ascii="Times New Roman" w:eastAsia="Calibri" w:hAnsi="Times New Roman"/>
                <w:sz w:val="24"/>
                <w:szCs w:val="24"/>
                <w:lang w:val="uk-UA" w:eastAsia="en-US"/>
              </w:rPr>
            </w:pPr>
            <w:r w:rsidRPr="000C303B">
              <w:rPr>
                <w:rFonts w:ascii="Times New Roman" w:eastAsia="Calibri" w:hAnsi="Times New Roman"/>
                <w:sz w:val="24"/>
                <w:szCs w:val="24"/>
                <w:lang w:val="uk-UA" w:eastAsia="en-US"/>
              </w:rPr>
              <w:t>19,1</w:t>
            </w:r>
          </w:p>
        </w:tc>
        <w:tc>
          <w:tcPr>
            <w:tcW w:w="693" w:type="pct"/>
            <w:tcBorders>
              <w:top w:val="nil"/>
              <w:left w:val="nil"/>
              <w:bottom w:val="nil"/>
              <w:right w:val="nil"/>
            </w:tcBorders>
            <w:shd w:val="clear" w:color="auto" w:fill="auto"/>
            <w:vAlign w:val="bottom"/>
          </w:tcPr>
          <w:p w:rsidR="00D34F19"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17,7</w:t>
            </w:r>
          </w:p>
        </w:tc>
      </w:tr>
      <w:tr w:rsidR="00D34F19" w:rsidRPr="00343273" w:rsidTr="001869E8">
        <w:trPr>
          <w:trHeight w:hRule="exact" w:val="369"/>
        </w:trPr>
        <w:tc>
          <w:tcPr>
            <w:tcW w:w="2916" w:type="pct"/>
            <w:tcBorders>
              <w:top w:val="nil"/>
              <w:left w:val="nil"/>
              <w:bottom w:val="nil"/>
              <w:right w:val="nil"/>
            </w:tcBorders>
            <w:shd w:val="clear" w:color="auto" w:fill="auto"/>
            <w:vAlign w:val="bottom"/>
          </w:tcPr>
          <w:p w:rsidR="00D34F19" w:rsidRPr="00DE7FDD" w:rsidRDefault="00D34F19" w:rsidP="00724820">
            <w:pPr>
              <w:rPr>
                <w:rFonts w:ascii="Times New Roman" w:hAnsi="Times New Roman"/>
                <w:sz w:val="24"/>
                <w:szCs w:val="24"/>
              </w:rPr>
            </w:pPr>
            <w:r w:rsidRPr="00DE7FDD">
              <w:rPr>
                <w:rFonts w:ascii="Times New Roman" w:hAnsi="Times New Roman"/>
                <w:sz w:val="24"/>
                <w:szCs w:val="24"/>
              </w:rPr>
              <w:t>Яйця, штук</w:t>
            </w:r>
          </w:p>
        </w:tc>
        <w:tc>
          <w:tcPr>
            <w:tcW w:w="697" w:type="pct"/>
            <w:tcBorders>
              <w:top w:val="nil"/>
              <w:left w:val="nil"/>
              <w:bottom w:val="nil"/>
              <w:right w:val="nil"/>
            </w:tcBorders>
            <w:vAlign w:val="bottom"/>
          </w:tcPr>
          <w:p w:rsidR="00D34F19" w:rsidRPr="00DB0B68" w:rsidRDefault="00DB0B68" w:rsidP="00724820">
            <w:pPr>
              <w:jc w:val="right"/>
              <w:rPr>
                <w:rFonts w:ascii="Times New Roman" w:eastAsia="Calibri" w:hAnsi="Times New Roman"/>
                <w:sz w:val="24"/>
                <w:szCs w:val="24"/>
                <w:lang w:val="uk-UA" w:eastAsia="en-US"/>
              </w:rPr>
            </w:pPr>
            <w:r w:rsidRPr="00DB0B68">
              <w:rPr>
                <w:rFonts w:ascii="Times New Roman" w:eastAsia="Calibri" w:hAnsi="Times New Roman"/>
                <w:sz w:val="24"/>
                <w:szCs w:val="24"/>
                <w:lang w:val="uk-UA" w:eastAsia="en-US"/>
              </w:rPr>
              <w:t>19</w:t>
            </w:r>
          </w:p>
        </w:tc>
        <w:tc>
          <w:tcPr>
            <w:tcW w:w="694" w:type="pct"/>
            <w:tcBorders>
              <w:top w:val="nil"/>
              <w:left w:val="nil"/>
              <w:bottom w:val="nil"/>
              <w:right w:val="nil"/>
            </w:tcBorders>
            <w:shd w:val="clear" w:color="auto" w:fill="auto"/>
            <w:vAlign w:val="bottom"/>
          </w:tcPr>
          <w:p w:rsidR="00D34F19" w:rsidRPr="000C303B" w:rsidRDefault="00DB0B68" w:rsidP="00724820">
            <w:pPr>
              <w:jc w:val="right"/>
              <w:rPr>
                <w:rFonts w:ascii="Times New Roman" w:eastAsia="Calibri" w:hAnsi="Times New Roman"/>
                <w:sz w:val="24"/>
                <w:szCs w:val="24"/>
                <w:lang w:val="uk-UA" w:eastAsia="en-US"/>
              </w:rPr>
            </w:pPr>
            <w:r w:rsidRPr="000C303B">
              <w:rPr>
                <w:rFonts w:ascii="Times New Roman" w:eastAsia="Calibri" w:hAnsi="Times New Roman"/>
                <w:sz w:val="24"/>
                <w:szCs w:val="24"/>
                <w:lang w:val="uk-UA" w:eastAsia="en-US"/>
              </w:rPr>
              <w:t>20</w:t>
            </w:r>
          </w:p>
        </w:tc>
        <w:tc>
          <w:tcPr>
            <w:tcW w:w="693" w:type="pct"/>
            <w:tcBorders>
              <w:top w:val="nil"/>
              <w:left w:val="nil"/>
              <w:bottom w:val="nil"/>
              <w:right w:val="nil"/>
            </w:tcBorders>
            <w:shd w:val="clear" w:color="auto" w:fill="auto"/>
            <w:vAlign w:val="bottom"/>
          </w:tcPr>
          <w:p w:rsidR="00D34F19"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18</w:t>
            </w:r>
          </w:p>
        </w:tc>
      </w:tr>
      <w:tr w:rsidR="00D34F19" w:rsidRPr="00343273" w:rsidTr="001869E8">
        <w:trPr>
          <w:trHeight w:hRule="exact" w:val="369"/>
        </w:trPr>
        <w:tc>
          <w:tcPr>
            <w:tcW w:w="2916" w:type="pct"/>
            <w:tcBorders>
              <w:top w:val="nil"/>
              <w:left w:val="nil"/>
              <w:bottom w:val="nil"/>
              <w:right w:val="nil"/>
            </w:tcBorders>
            <w:shd w:val="clear" w:color="auto" w:fill="auto"/>
            <w:vAlign w:val="bottom"/>
          </w:tcPr>
          <w:p w:rsidR="00D34F19" w:rsidRPr="00DE7FDD" w:rsidRDefault="00D34F19" w:rsidP="00724820">
            <w:pPr>
              <w:rPr>
                <w:rFonts w:ascii="Times New Roman" w:hAnsi="Times New Roman"/>
                <w:sz w:val="24"/>
                <w:szCs w:val="24"/>
              </w:rPr>
            </w:pPr>
            <w:r w:rsidRPr="00DE7FDD">
              <w:rPr>
                <w:rFonts w:ascii="Times New Roman" w:hAnsi="Times New Roman"/>
                <w:sz w:val="24"/>
                <w:szCs w:val="24"/>
              </w:rPr>
              <w:t>Риба і рибопродукти</w:t>
            </w:r>
          </w:p>
        </w:tc>
        <w:tc>
          <w:tcPr>
            <w:tcW w:w="697" w:type="pct"/>
            <w:tcBorders>
              <w:top w:val="nil"/>
              <w:left w:val="nil"/>
              <w:bottom w:val="nil"/>
              <w:right w:val="nil"/>
            </w:tcBorders>
            <w:vAlign w:val="bottom"/>
          </w:tcPr>
          <w:p w:rsidR="00D34F19" w:rsidRPr="00DB0B68" w:rsidRDefault="00DB0B68" w:rsidP="00724820">
            <w:pPr>
              <w:jc w:val="right"/>
              <w:rPr>
                <w:rFonts w:ascii="Times New Roman" w:eastAsia="Calibri" w:hAnsi="Times New Roman"/>
                <w:sz w:val="24"/>
                <w:szCs w:val="24"/>
                <w:lang w:val="uk-UA" w:eastAsia="en-US"/>
              </w:rPr>
            </w:pPr>
            <w:r w:rsidRPr="00DB0B68">
              <w:rPr>
                <w:rFonts w:ascii="Times New Roman" w:eastAsia="Calibri" w:hAnsi="Times New Roman"/>
                <w:sz w:val="24"/>
                <w:szCs w:val="24"/>
                <w:lang w:val="uk-UA" w:eastAsia="en-US"/>
              </w:rPr>
              <w:t>1,2</w:t>
            </w:r>
          </w:p>
        </w:tc>
        <w:tc>
          <w:tcPr>
            <w:tcW w:w="694" w:type="pct"/>
            <w:tcBorders>
              <w:top w:val="nil"/>
              <w:left w:val="nil"/>
              <w:bottom w:val="nil"/>
              <w:right w:val="nil"/>
            </w:tcBorders>
            <w:shd w:val="clear" w:color="auto" w:fill="auto"/>
            <w:vAlign w:val="bottom"/>
          </w:tcPr>
          <w:p w:rsidR="00D34F19" w:rsidRPr="000C303B" w:rsidRDefault="00DB0B68" w:rsidP="00724820">
            <w:pPr>
              <w:jc w:val="right"/>
              <w:rPr>
                <w:rFonts w:ascii="Times New Roman" w:eastAsia="Calibri" w:hAnsi="Times New Roman"/>
                <w:sz w:val="24"/>
                <w:szCs w:val="24"/>
                <w:lang w:val="uk-UA" w:eastAsia="en-US"/>
              </w:rPr>
            </w:pPr>
            <w:r w:rsidRPr="000C303B">
              <w:rPr>
                <w:rFonts w:ascii="Times New Roman" w:eastAsia="Calibri" w:hAnsi="Times New Roman"/>
                <w:sz w:val="24"/>
                <w:szCs w:val="24"/>
                <w:lang w:val="uk-UA" w:eastAsia="en-US"/>
              </w:rPr>
              <w:t>1,3</w:t>
            </w:r>
          </w:p>
        </w:tc>
        <w:tc>
          <w:tcPr>
            <w:tcW w:w="693" w:type="pct"/>
            <w:tcBorders>
              <w:top w:val="nil"/>
              <w:left w:val="nil"/>
              <w:bottom w:val="nil"/>
              <w:right w:val="nil"/>
            </w:tcBorders>
            <w:shd w:val="clear" w:color="auto" w:fill="auto"/>
            <w:vAlign w:val="bottom"/>
          </w:tcPr>
          <w:p w:rsidR="00D34F19"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1,2</w:t>
            </w:r>
          </w:p>
        </w:tc>
      </w:tr>
      <w:tr w:rsidR="00D34F19" w:rsidRPr="00343273" w:rsidTr="001869E8">
        <w:trPr>
          <w:trHeight w:hRule="exact" w:val="369"/>
        </w:trPr>
        <w:tc>
          <w:tcPr>
            <w:tcW w:w="2916" w:type="pct"/>
            <w:tcBorders>
              <w:top w:val="nil"/>
              <w:left w:val="nil"/>
              <w:bottom w:val="nil"/>
              <w:right w:val="nil"/>
            </w:tcBorders>
            <w:shd w:val="clear" w:color="auto" w:fill="auto"/>
            <w:vAlign w:val="bottom"/>
          </w:tcPr>
          <w:p w:rsidR="00D34F19" w:rsidRPr="00DE7FDD" w:rsidRDefault="00D34F19" w:rsidP="00724820">
            <w:pPr>
              <w:rPr>
                <w:rFonts w:ascii="Times New Roman" w:hAnsi="Times New Roman"/>
                <w:sz w:val="24"/>
                <w:szCs w:val="24"/>
              </w:rPr>
            </w:pPr>
            <w:r w:rsidRPr="00DE7FDD">
              <w:rPr>
                <w:rFonts w:ascii="Times New Roman" w:hAnsi="Times New Roman"/>
                <w:sz w:val="24"/>
                <w:szCs w:val="24"/>
              </w:rPr>
              <w:t>Цукор, мед</w:t>
            </w:r>
          </w:p>
        </w:tc>
        <w:tc>
          <w:tcPr>
            <w:tcW w:w="697" w:type="pct"/>
            <w:tcBorders>
              <w:top w:val="nil"/>
              <w:left w:val="nil"/>
              <w:bottom w:val="nil"/>
              <w:right w:val="nil"/>
            </w:tcBorders>
            <w:vAlign w:val="bottom"/>
          </w:tcPr>
          <w:p w:rsidR="00D34F19" w:rsidRPr="00DB0B68" w:rsidRDefault="00DB0B68" w:rsidP="00724820">
            <w:pPr>
              <w:jc w:val="right"/>
              <w:rPr>
                <w:rFonts w:ascii="Times New Roman" w:eastAsia="Calibri" w:hAnsi="Times New Roman"/>
                <w:sz w:val="24"/>
                <w:szCs w:val="24"/>
                <w:lang w:val="uk-UA" w:eastAsia="en-US"/>
              </w:rPr>
            </w:pPr>
            <w:r w:rsidRPr="00DB0B68">
              <w:rPr>
                <w:rFonts w:ascii="Times New Roman" w:eastAsia="Calibri" w:hAnsi="Times New Roman"/>
                <w:sz w:val="24"/>
                <w:szCs w:val="24"/>
                <w:lang w:val="uk-UA" w:eastAsia="en-US"/>
              </w:rPr>
              <w:t>2,4</w:t>
            </w:r>
          </w:p>
        </w:tc>
        <w:tc>
          <w:tcPr>
            <w:tcW w:w="694" w:type="pct"/>
            <w:tcBorders>
              <w:top w:val="nil"/>
              <w:left w:val="nil"/>
              <w:bottom w:val="nil"/>
              <w:right w:val="nil"/>
            </w:tcBorders>
            <w:shd w:val="clear" w:color="auto" w:fill="auto"/>
            <w:vAlign w:val="bottom"/>
          </w:tcPr>
          <w:p w:rsidR="00D34F19" w:rsidRPr="000C303B" w:rsidRDefault="00DB0B68" w:rsidP="00724820">
            <w:pPr>
              <w:jc w:val="right"/>
              <w:rPr>
                <w:rFonts w:ascii="Times New Roman" w:eastAsia="Calibri" w:hAnsi="Times New Roman"/>
                <w:sz w:val="24"/>
                <w:szCs w:val="24"/>
                <w:lang w:val="uk-UA" w:eastAsia="en-US"/>
              </w:rPr>
            </w:pPr>
            <w:r w:rsidRPr="000C303B">
              <w:rPr>
                <w:rFonts w:ascii="Times New Roman" w:eastAsia="Calibri" w:hAnsi="Times New Roman"/>
                <w:sz w:val="24"/>
                <w:szCs w:val="24"/>
                <w:lang w:val="uk-UA" w:eastAsia="en-US"/>
              </w:rPr>
              <w:t>2,6</w:t>
            </w:r>
          </w:p>
        </w:tc>
        <w:tc>
          <w:tcPr>
            <w:tcW w:w="693" w:type="pct"/>
            <w:tcBorders>
              <w:top w:val="nil"/>
              <w:left w:val="nil"/>
              <w:bottom w:val="nil"/>
              <w:right w:val="nil"/>
            </w:tcBorders>
            <w:shd w:val="clear" w:color="auto" w:fill="auto"/>
            <w:vAlign w:val="bottom"/>
          </w:tcPr>
          <w:p w:rsidR="00D34F19"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2,2</w:t>
            </w:r>
          </w:p>
        </w:tc>
      </w:tr>
      <w:tr w:rsidR="00D34F19" w:rsidRPr="00343273" w:rsidTr="001869E8">
        <w:trPr>
          <w:trHeight w:hRule="exact" w:val="369"/>
        </w:trPr>
        <w:tc>
          <w:tcPr>
            <w:tcW w:w="2916" w:type="pct"/>
            <w:tcBorders>
              <w:top w:val="nil"/>
              <w:left w:val="nil"/>
              <w:bottom w:val="nil"/>
              <w:right w:val="nil"/>
            </w:tcBorders>
            <w:shd w:val="clear" w:color="auto" w:fill="auto"/>
            <w:vAlign w:val="bottom"/>
          </w:tcPr>
          <w:p w:rsidR="00D34F19" w:rsidRPr="00DE7FDD" w:rsidRDefault="00D34F19" w:rsidP="00724820">
            <w:pPr>
              <w:rPr>
                <w:rFonts w:ascii="Times New Roman" w:hAnsi="Times New Roman"/>
                <w:sz w:val="24"/>
                <w:szCs w:val="24"/>
              </w:rPr>
            </w:pPr>
            <w:r w:rsidRPr="00DE7FDD">
              <w:rPr>
                <w:rFonts w:ascii="Times New Roman" w:hAnsi="Times New Roman"/>
                <w:sz w:val="24"/>
                <w:szCs w:val="24"/>
                <w:lang w:val="uk-UA"/>
              </w:rPr>
              <w:t>Олія та інші рослинні жири</w:t>
            </w:r>
          </w:p>
        </w:tc>
        <w:tc>
          <w:tcPr>
            <w:tcW w:w="697" w:type="pct"/>
            <w:tcBorders>
              <w:top w:val="nil"/>
              <w:left w:val="nil"/>
              <w:bottom w:val="nil"/>
              <w:right w:val="nil"/>
            </w:tcBorders>
            <w:vAlign w:val="bottom"/>
          </w:tcPr>
          <w:p w:rsidR="00D34F19" w:rsidRPr="00DB0B68" w:rsidRDefault="00DB0B68" w:rsidP="00724820">
            <w:pPr>
              <w:jc w:val="right"/>
              <w:rPr>
                <w:rFonts w:ascii="Times New Roman" w:eastAsia="Calibri" w:hAnsi="Times New Roman"/>
                <w:sz w:val="24"/>
                <w:szCs w:val="24"/>
                <w:lang w:val="uk-UA" w:eastAsia="en-US"/>
              </w:rPr>
            </w:pPr>
            <w:r w:rsidRPr="00DB0B68">
              <w:rPr>
                <w:rFonts w:ascii="Times New Roman" w:eastAsia="Calibri" w:hAnsi="Times New Roman"/>
                <w:sz w:val="24"/>
                <w:szCs w:val="24"/>
                <w:lang w:val="uk-UA" w:eastAsia="en-US"/>
              </w:rPr>
              <w:t>1,3</w:t>
            </w:r>
          </w:p>
        </w:tc>
        <w:tc>
          <w:tcPr>
            <w:tcW w:w="694" w:type="pct"/>
            <w:tcBorders>
              <w:top w:val="nil"/>
              <w:left w:val="nil"/>
              <w:bottom w:val="nil"/>
              <w:right w:val="nil"/>
            </w:tcBorders>
            <w:shd w:val="clear" w:color="auto" w:fill="auto"/>
            <w:vAlign w:val="bottom"/>
          </w:tcPr>
          <w:p w:rsidR="00D34F19" w:rsidRPr="000C303B" w:rsidRDefault="00DB0B68" w:rsidP="00724820">
            <w:pPr>
              <w:jc w:val="right"/>
              <w:rPr>
                <w:rFonts w:ascii="Times New Roman" w:eastAsia="Calibri" w:hAnsi="Times New Roman"/>
                <w:sz w:val="24"/>
                <w:szCs w:val="24"/>
                <w:lang w:val="uk-UA" w:eastAsia="en-US"/>
              </w:rPr>
            </w:pPr>
            <w:r w:rsidRPr="000C303B">
              <w:rPr>
                <w:rFonts w:ascii="Times New Roman" w:eastAsia="Calibri" w:hAnsi="Times New Roman"/>
                <w:sz w:val="24"/>
                <w:szCs w:val="24"/>
                <w:lang w:val="uk-UA" w:eastAsia="en-US"/>
              </w:rPr>
              <w:t>1,3</w:t>
            </w:r>
          </w:p>
        </w:tc>
        <w:tc>
          <w:tcPr>
            <w:tcW w:w="693" w:type="pct"/>
            <w:tcBorders>
              <w:top w:val="nil"/>
              <w:left w:val="nil"/>
              <w:bottom w:val="nil"/>
              <w:right w:val="nil"/>
            </w:tcBorders>
            <w:shd w:val="clear" w:color="auto" w:fill="auto"/>
            <w:vAlign w:val="bottom"/>
          </w:tcPr>
          <w:p w:rsidR="00D34F19"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1,1</w:t>
            </w:r>
          </w:p>
        </w:tc>
      </w:tr>
      <w:tr w:rsidR="00D34F19" w:rsidRPr="00343273" w:rsidTr="001869E8">
        <w:trPr>
          <w:trHeight w:hRule="exact" w:val="369"/>
        </w:trPr>
        <w:tc>
          <w:tcPr>
            <w:tcW w:w="2916" w:type="pct"/>
            <w:tcBorders>
              <w:top w:val="nil"/>
              <w:left w:val="nil"/>
              <w:bottom w:val="nil"/>
              <w:right w:val="nil"/>
            </w:tcBorders>
            <w:shd w:val="clear" w:color="auto" w:fill="auto"/>
            <w:vAlign w:val="bottom"/>
          </w:tcPr>
          <w:p w:rsidR="00D34F19" w:rsidRPr="00DE7FDD" w:rsidRDefault="00D34F19" w:rsidP="00724820">
            <w:pPr>
              <w:rPr>
                <w:rFonts w:ascii="Times New Roman" w:hAnsi="Times New Roman"/>
                <w:sz w:val="24"/>
                <w:szCs w:val="24"/>
                <w:lang w:val="uk-UA"/>
              </w:rPr>
            </w:pPr>
            <w:r w:rsidRPr="00DE7FDD">
              <w:rPr>
                <w:rFonts w:ascii="Times New Roman" w:hAnsi="Times New Roman"/>
                <w:sz w:val="24"/>
                <w:szCs w:val="24"/>
              </w:rPr>
              <w:t>Картопля</w:t>
            </w:r>
          </w:p>
        </w:tc>
        <w:tc>
          <w:tcPr>
            <w:tcW w:w="697" w:type="pct"/>
            <w:tcBorders>
              <w:top w:val="nil"/>
              <w:left w:val="nil"/>
              <w:bottom w:val="nil"/>
              <w:right w:val="nil"/>
            </w:tcBorders>
            <w:vAlign w:val="bottom"/>
          </w:tcPr>
          <w:p w:rsidR="00D34F19" w:rsidRPr="00DB0B68" w:rsidRDefault="00DB0B68" w:rsidP="00724820">
            <w:pPr>
              <w:jc w:val="right"/>
              <w:rPr>
                <w:rFonts w:ascii="Times New Roman" w:eastAsia="Calibri" w:hAnsi="Times New Roman"/>
                <w:sz w:val="24"/>
                <w:szCs w:val="24"/>
                <w:lang w:val="uk-UA" w:eastAsia="en-US"/>
              </w:rPr>
            </w:pPr>
            <w:r w:rsidRPr="00DB0B68">
              <w:rPr>
                <w:rFonts w:ascii="Times New Roman" w:eastAsia="Calibri" w:hAnsi="Times New Roman"/>
                <w:sz w:val="24"/>
                <w:szCs w:val="24"/>
                <w:lang w:val="uk-UA" w:eastAsia="en-US"/>
              </w:rPr>
              <w:t>5,2</w:t>
            </w:r>
          </w:p>
        </w:tc>
        <w:tc>
          <w:tcPr>
            <w:tcW w:w="694" w:type="pct"/>
            <w:tcBorders>
              <w:top w:val="nil"/>
              <w:left w:val="nil"/>
              <w:bottom w:val="nil"/>
              <w:right w:val="nil"/>
            </w:tcBorders>
            <w:shd w:val="clear" w:color="auto" w:fill="auto"/>
            <w:vAlign w:val="bottom"/>
          </w:tcPr>
          <w:p w:rsidR="00D34F19" w:rsidRPr="000C303B" w:rsidRDefault="00DB0B68" w:rsidP="00724820">
            <w:pPr>
              <w:jc w:val="right"/>
              <w:rPr>
                <w:rFonts w:ascii="Times New Roman" w:eastAsia="Calibri" w:hAnsi="Times New Roman"/>
                <w:sz w:val="24"/>
                <w:szCs w:val="24"/>
                <w:lang w:val="uk-UA" w:eastAsia="en-US"/>
              </w:rPr>
            </w:pPr>
            <w:r w:rsidRPr="000C303B">
              <w:rPr>
                <w:rFonts w:ascii="Times New Roman" w:eastAsia="Calibri" w:hAnsi="Times New Roman"/>
                <w:sz w:val="24"/>
                <w:szCs w:val="24"/>
                <w:lang w:val="uk-UA" w:eastAsia="en-US"/>
              </w:rPr>
              <w:t>5,5</w:t>
            </w:r>
          </w:p>
        </w:tc>
        <w:tc>
          <w:tcPr>
            <w:tcW w:w="693" w:type="pct"/>
            <w:tcBorders>
              <w:top w:val="nil"/>
              <w:left w:val="nil"/>
              <w:bottom w:val="nil"/>
              <w:right w:val="nil"/>
            </w:tcBorders>
            <w:shd w:val="clear" w:color="auto" w:fill="auto"/>
            <w:vAlign w:val="bottom"/>
          </w:tcPr>
          <w:p w:rsidR="00D34F19"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5,1</w:t>
            </w:r>
          </w:p>
        </w:tc>
      </w:tr>
      <w:tr w:rsidR="00D34F19" w:rsidRPr="00343273" w:rsidTr="001869E8">
        <w:trPr>
          <w:trHeight w:hRule="exact" w:val="369"/>
        </w:trPr>
        <w:tc>
          <w:tcPr>
            <w:tcW w:w="2916" w:type="pct"/>
            <w:tcBorders>
              <w:top w:val="nil"/>
              <w:left w:val="nil"/>
              <w:bottom w:val="nil"/>
              <w:right w:val="nil"/>
            </w:tcBorders>
            <w:shd w:val="clear" w:color="auto" w:fill="auto"/>
            <w:vAlign w:val="bottom"/>
          </w:tcPr>
          <w:p w:rsidR="00D34F19" w:rsidRPr="00DE7FDD" w:rsidRDefault="00D34F19" w:rsidP="00724820">
            <w:pPr>
              <w:rPr>
                <w:rFonts w:ascii="Times New Roman" w:hAnsi="Times New Roman"/>
                <w:sz w:val="24"/>
                <w:szCs w:val="24"/>
                <w:lang w:val="uk-UA"/>
              </w:rPr>
            </w:pPr>
            <w:r w:rsidRPr="00DE7FDD">
              <w:rPr>
                <w:rFonts w:ascii="Times New Roman" w:hAnsi="Times New Roman"/>
                <w:sz w:val="24"/>
                <w:szCs w:val="24"/>
                <w:lang w:val="uk-UA"/>
              </w:rPr>
              <w:t xml:space="preserve">Овочі і баштанні </w:t>
            </w:r>
          </w:p>
        </w:tc>
        <w:tc>
          <w:tcPr>
            <w:tcW w:w="697" w:type="pct"/>
            <w:tcBorders>
              <w:top w:val="nil"/>
              <w:left w:val="nil"/>
              <w:bottom w:val="nil"/>
              <w:right w:val="nil"/>
            </w:tcBorders>
            <w:vAlign w:val="bottom"/>
          </w:tcPr>
          <w:p w:rsidR="00D34F19" w:rsidRPr="00DB0B68" w:rsidRDefault="00DB0B68" w:rsidP="00724820">
            <w:pPr>
              <w:jc w:val="right"/>
              <w:rPr>
                <w:rFonts w:ascii="Times New Roman" w:eastAsia="Calibri" w:hAnsi="Times New Roman"/>
                <w:sz w:val="24"/>
                <w:szCs w:val="24"/>
                <w:lang w:val="uk-UA" w:eastAsia="en-US"/>
              </w:rPr>
            </w:pPr>
            <w:r w:rsidRPr="00DB0B68">
              <w:rPr>
                <w:rFonts w:ascii="Times New Roman" w:eastAsia="Calibri" w:hAnsi="Times New Roman"/>
                <w:sz w:val="24"/>
                <w:szCs w:val="24"/>
                <w:lang w:val="uk-UA" w:eastAsia="en-US"/>
              </w:rPr>
              <w:t>8,9</w:t>
            </w:r>
          </w:p>
        </w:tc>
        <w:tc>
          <w:tcPr>
            <w:tcW w:w="694" w:type="pct"/>
            <w:tcBorders>
              <w:top w:val="nil"/>
              <w:left w:val="nil"/>
              <w:bottom w:val="nil"/>
              <w:right w:val="nil"/>
            </w:tcBorders>
            <w:shd w:val="clear" w:color="auto" w:fill="auto"/>
            <w:vAlign w:val="bottom"/>
          </w:tcPr>
          <w:p w:rsidR="00D34F19" w:rsidRPr="000C303B" w:rsidRDefault="00DB0B68" w:rsidP="00724820">
            <w:pPr>
              <w:jc w:val="right"/>
              <w:rPr>
                <w:rFonts w:ascii="Times New Roman" w:eastAsia="Calibri" w:hAnsi="Times New Roman"/>
                <w:sz w:val="24"/>
                <w:szCs w:val="24"/>
                <w:lang w:val="uk-UA" w:eastAsia="en-US"/>
              </w:rPr>
            </w:pPr>
            <w:r w:rsidRPr="000C303B">
              <w:rPr>
                <w:rFonts w:ascii="Times New Roman" w:eastAsia="Calibri" w:hAnsi="Times New Roman"/>
                <w:sz w:val="24"/>
                <w:szCs w:val="24"/>
                <w:lang w:val="uk-UA" w:eastAsia="en-US"/>
              </w:rPr>
              <w:t>8,3</w:t>
            </w:r>
          </w:p>
        </w:tc>
        <w:tc>
          <w:tcPr>
            <w:tcW w:w="693" w:type="pct"/>
            <w:tcBorders>
              <w:top w:val="nil"/>
              <w:left w:val="nil"/>
              <w:bottom w:val="nil"/>
              <w:right w:val="nil"/>
            </w:tcBorders>
            <w:shd w:val="clear" w:color="auto" w:fill="auto"/>
            <w:vAlign w:val="bottom"/>
          </w:tcPr>
          <w:p w:rsidR="00D34F19"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7,9</w:t>
            </w:r>
          </w:p>
        </w:tc>
      </w:tr>
      <w:tr w:rsidR="00D34F19" w:rsidRPr="00343273" w:rsidTr="001869E8">
        <w:trPr>
          <w:trHeight w:hRule="exact" w:val="369"/>
        </w:trPr>
        <w:tc>
          <w:tcPr>
            <w:tcW w:w="2916" w:type="pct"/>
            <w:tcBorders>
              <w:top w:val="nil"/>
              <w:left w:val="nil"/>
              <w:bottom w:val="nil"/>
              <w:right w:val="nil"/>
            </w:tcBorders>
            <w:shd w:val="clear" w:color="auto" w:fill="auto"/>
            <w:vAlign w:val="bottom"/>
          </w:tcPr>
          <w:p w:rsidR="00D34F19" w:rsidRPr="00DE7FDD" w:rsidRDefault="00D34F19" w:rsidP="00724820">
            <w:pPr>
              <w:rPr>
                <w:rFonts w:ascii="Times New Roman" w:hAnsi="Times New Roman"/>
                <w:sz w:val="24"/>
                <w:szCs w:val="24"/>
                <w:lang w:val="uk-UA"/>
              </w:rPr>
            </w:pPr>
            <w:r w:rsidRPr="00DE7FDD">
              <w:rPr>
                <w:rFonts w:ascii="Times New Roman" w:hAnsi="Times New Roman"/>
                <w:sz w:val="24"/>
                <w:szCs w:val="24"/>
              </w:rPr>
              <w:t>Фрукти, ягоди, горіхи, виноград</w:t>
            </w:r>
          </w:p>
        </w:tc>
        <w:tc>
          <w:tcPr>
            <w:tcW w:w="697" w:type="pct"/>
            <w:tcBorders>
              <w:top w:val="nil"/>
              <w:left w:val="nil"/>
              <w:bottom w:val="nil"/>
              <w:right w:val="nil"/>
            </w:tcBorders>
            <w:vAlign w:val="bottom"/>
          </w:tcPr>
          <w:p w:rsidR="00D34F19" w:rsidRPr="00DB0B68" w:rsidRDefault="00DB0B68" w:rsidP="00724820">
            <w:pPr>
              <w:jc w:val="right"/>
              <w:rPr>
                <w:rFonts w:ascii="Times New Roman" w:eastAsia="Calibri" w:hAnsi="Times New Roman"/>
                <w:sz w:val="24"/>
                <w:szCs w:val="24"/>
                <w:lang w:val="uk-UA" w:eastAsia="en-US"/>
              </w:rPr>
            </w:pPr>
            <w:r w:rsidRPr="00DB0B68">
              <w:rPr>
                <w:rFonts w:ascii="Times New Roman" w:eastAsia="Calibri" w:hAnsi="Times New Roman"/>
                <w:sz w:val="24"/>
                <w:szCs w:val="24"/>
                <w:lang w:val="uk-UA" w:eastAsia="en-US"/>
              </w:rPr>
              <w:t>2,8</w:t>
            </w:r>
          </w:p>
        </w:tc>
        <w:tc>
          <w:tcPr>
            <w:tcW w:w="694" w:type="pct"/>
            <w:tcBorders>
              <w:top w:val="nil"/>
              <w:left w:val="nil"/>
              <w:bottom w:val="nil"/>
              <w:right w:val="nil"/>
            </w:tcBorders>
            <w:shd w:val="clear" w:color="auto" w:fill="auto"/>
            <w:vAlign w:val="bottom"/>
          </w:tcPr>
          <w:p w:rsidR="00D34F19" w:rsidRPr="000C303B" w:rsidRDefault="00DB0B68" w:rsidP="00724820">
            <w:pPr>
              <w:jc w:val="right"/>
              <w:rPr>
                <w:rFonts w:ascii="Times New Roman" w:eastAsia="Calibri" w:hAnsi="Times New Roman"/>
                <w:sz w:val="24"/>
                <w:szCs w:val="24"/>
                <w:lang w:val="uk-UA" w:eastAsia="en-US"/>
              </w:rPr>
            </w:pPr>
            <w:r w:rsidRPr="000C303B">
              <w:rPr>
                <w:rFonts w:ascii="Times New Roman" w:eastAsia="Calibri" w:hAnsi="Times New Roman"/>
                <w:sz w:val="24"/>
                <w:szCs w:val="24"/>
                <w:lang w:val="uk-UA" w:eastAsia="en-US"/>
              </w:rPr>
              <w:t>3,7</w:t>
            </w:r>
          </w:p>
        </w:tc>
        <w:tc>
          <w:tcPr>
            <w:tcW w:w="693" w:type="pct"/>
            <w:tcBorders>
              <w:top w:val="nil"/>
              <w:left w:val="nil"/>
              <w:bottom w:val="nil"/>
              <w:right w:val="nil"/>
            </w:tcBorders>
            <w:shd w:val="clear" w:color="auto" w:fill="auto"/>
            <w:vAlign w:val="bottom"/>
          </w:tcPr>
          <w:p w:rsidR="00D34F19"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3,4</w:t>
            </w:r>
          </w:p>
        </w:tc>
      </w:tr>
      <w:tr w:rsidR="00D34F19" w:rsidRPr="00343273" w:rsidTr="001869E8">
        <w:trPr>
          <w:trHeight w:hRule="exact" w:val="369"/>
        </w:trPr>
        <w:tc>
          <w:tcPr>
            <w:tcW w:w="2916" w:type="pct"/>
            <w:tcBorders>
              <w:top w:val="nil"/>
              <w:left w:val="nil"/>
              <w:bottom w:val="nil"/>
              <w:right w:val="nil"/>
            </w:tcBorders>
            <w:shd w:val="clear" w:color="auto" w:fill="auto"/>
            <w:vAlign w:val="bottom"/>
          </w:tcPr>
          <w:p w:rsidR="00D34F19" w:rsidRPr="00DE7FDD" w:rsidRDefault="00D34F19" w:rsidP="00724820">
            <w:pPr>
              <w:rPr>
                <w:rFonts w:ascii="Times New Roman" w:hAnsi="Times New Roman"/>
                <w:sz w:val="24"/>
                <w:szCs w:val="24"/>
              </w:rPr>
            </w:pPr>
            <w:r w:rsidRPr="00DE7FDD">
              <w:rPr>
                <w:rFonts w:ascii="Times New Roman" w:hAnsi="Times New Roman"/>
                <w:sz w:val="24"/>
                <w:szCs w:val="24"/>
              </w:rPr>
              <w:t>Хліб і хлібні продукти</w:t>
            </w:r>
          </w:p>
        </w:tc>
        <w:tc>
          <w:tcPr>
            <w:tcW w:w="697" w:type="pct"/>
            <w:tcBorders>
              <w:top w:val="nil"/>
              <w:left w:val="nil"/>
              <w:bottom w:val="nil"/>
              <w:right w:val="nil"/>
            </w:tcBorders>
            <w:vAlign w:val="bottom"/>
          </w:tcPr>
          <w:p w:rsidR="00D34F19" w:rsidRPr="00DB0B68" w:rsidRDefault="00DB0B68" w:rsidP="00724820">
            <w:pPr>
              <w:jc w:val="right"/>
              <w:rPr>
                <w:rFonts w:ascii="Times New Roman" w:eastAsia="Calibri" w:hAnsi="Times New Roman"/>
                <w:sz w:val="24"/>
                <w:szCs w:val="24"/>
                <w:lang w:val="uk-UA" w:eastAsia="en-US"/>
              </w:rPr>
            </w:pPr>
            <w:r w:rsidRPr="00DB0B68">
              <w:rPr>
                <w:rFonts w:ascii="Times New Roman" w:eastAsia="Calibri" w:hAnsi="Times New Roman"/>
                <w:sz w:val="24"/>
                <w:szCs w:val="24"/>
                <w:lang w:val="uk-UA" w:eastAsia="en-US"/>
              </w:rPr>
              <w:t>7,7</w:t>
            </w:r>
          </w:p>
        </w:tc>
        <w:tc>
          <w:tcPr>
            <w:tcW w:w="694" w:type="pct"/>
            <w:tcBorders>
              <w:top w:val="nil"/>
              <w:left w:val="nil"/>
              <w:bottom w:val="nil"/>
              <w:right w:val="nil"/>
            </w:tcBorders>
            <w:shd w:val="clear" w:color="auto" w:fill="auto"/>
            <w:vAlign w:val="bottom"/>
          </w:tcPr>
          <w:p w:rsidR="00D34F19" w:rsidRPr="000C303B" w:rsidRDefault="00DB0B68" w:rsidP="00724820">
            <w:pPr>
              <w:jc w:val="right"/>
              <w:rPr>
                <w:rFonts w:ascii="Times New Roman" w:eastAsia="Calibri" w:hAnsi="Times New Roman"/>
                <w:sz w:val="24"/>
                <w:szCs w:val="24"/>
                <w:lang w:val="uk-UA" w:eastAsia="en-US"/>
              </w:rPr>
            </w:pPr>
            <w:r w:rsidRPr="000C303B">
              <w:rPr>
                <w:rFonts w:ascii="Times New Roman" w:eastAsia="Calibri" w:hAnsi="Times New Roman"/>
                <w:sz w:val="24"/>
                <w:szCs w:val="24"/>
                <w:lang w:val="uk-UA" w:eastAsia="en-US"/>
              </w:rPr>
              <w:t>7,9</w:t>
            </w:r>
          </w:p>
        </w:tc>
        <w:tc>
          <w:tcPr>
            <w:tcW w:w="693" w:type="pct"/>
            <w:tcBorders>
              <w:top w:val="nil"/>
              <w:left w:val="nil"/>
              <w:bottom w:val="nil"/>
              <w:right w:val="nil"/>
            </w:tcBorders>
            <w:shd w:val="clear" w:color="auto" w:fill="auto"/>
            <w:vAlign w:val="bottom"/>
          </w:tcPr>
          <w:p w:rsidR="00D34F19"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7,6</w:t>
            </w:r>
          </w:p>
        </w:tc>
      </w:tr>
    </w:tbl>
    <w:p w:rsidR="00966B5C" w:rsidRPr="00D63B03" w:rsidRDefault="00966B5C" w:rsidP="00343273">
      <w:pPr>
        <w:ind w:left="567"/>
        <w:rPr>
          <w:rFonts w:ascii="Times New Roman" w:hAnsi="Times New Roman"/>
          <w:b/>
          <w:lang w:val="uk-UA"/>
        </w:rPr>
      </w:pPr>
    </w:p>
    <w:p w:rsidR="00D63B03" w:rsidRDefault="00D63B03" w:rsidP="00D63B03">
      <w:pPr>
        <w:tabs>
          <w:tab w:val="left" w:pos="8647"/>
        </w:tabs>
        <w:jc w:val="right"/>
        <w:rPr>
          <w:sz w:val="24"/>
          <w:szCs w:val="24"/>
          <w:lang w:val="uk-UA"/>
        </w:rPr>
      </w:pPr>
      <w:r w:rsidRPr="00400022">
        <w:rPr>
          <w:sz w:val="24"/>
          <w:szCs w:val="24"/>
          <w:lang w:val="uk-UA"/>
        </w:rPr>
        <w:t>__________________________________________________________________________</w:t>
      </w:r>
    </w:p>
    <w:p w:rsidR="00966B5C" w:rsidRPr="00D63B03" w:rsidRDefault="00966B5C" w:rsidP="00343273">
      <w:pPr>
        <w:ind w:left="567"/>
        <w:rPr>
          <w:rFonts w:ascii="Times New Roman" w:hAnsi="Times New Roman"/>
          <w:b/>
          <w:sz w:val="18"/>
          <w:szCs w:val="18"/>
          <w:lang w:val="uk-UA"/>
        </w:rPr>
      </w:pPr>
    </w:p>
    <w:p w:rsidR="00DE7FDD" w:rsidRPr="00343273" w:rsidRDefault="00F50B4C" w:rsidP="00DE7FDD">
      <w:pPr>
        <w:ind w:left="567" w:hanging="567"/>
        <w:rPr>
          <w:rFonts w:ascii="Times New Roman" w:hAnsi="Times New Roman"/>
          <w:b/>
          <w:sz w:val="28"/>
          <w:szCs w:val="28"/>
          <w:lang w:val="uk-UA"/>
        </w:rPr>
      </w:pPr>
      <w:r>
        <w:rPr>
          <w:b/>
          <w:sz w:val="28"/>
          <w:szCs w:val="28"/>
          <w:lang w:val="uk-UA"/>
        </w:rPr>
        <w:t>4</w:t>
      </w:r>
      <w:r w:rsidR="00C12023">
        <w:rPr>
          <w:b/>
          <w:sz w:val="28"/>
          <w:szCs w:val="28"/>
          <w:lang w:val="uk-UA"/>
        </w:rPr>
        <w:t>.2</w:t>
      </w:r>
      <w:r w:rsidR="00DE7FDD" w:rsidRPr="00343273">
        <w:rPr>
          <w:b/>
          <w:sz w:val="28"/>
          <w:szCs w:val="28"/>
          <w:lang w:val="uk-UA"/>
        </w:rPr>
        <w:t xml:space="preserve">. </w:t>
      </w:r>
      <w:r w:rsidR="00DE7FDD" w:rsidRPr="00343273">
        <w:rPr>
          <w:rFonts w:ascii="Times New Roman" w:hAnsi="Times New Roman"/>
          <w:b/>
          <w:sz w:val="28"/>
          <w:szCs w:val="28"/>
          <w:lang w:val="uk-UA"/>
        </w:rPr>
        <w:t xml:space="preserve">Споживання продуктів харчування в домогосподарствах </w:t>
      </w:r>
    </w:p>
    <w:p w:rsidR="00D52007" w:rsidRDefault="00DE7FDD" w:rsidP="00AF6976">
      <w:pPr>
        <w:ind w:firstLine="493"/>
        <w:rPr>
          <w:rFonts w:ascii="Times New Roman" w:hAnsi="Times New Roman"/>
          <w:b/>
          <w:sz w:val="28"/>
          <w:szCs w:val="28"/>
          <w:lang w:val="uk-UA"/>
        </w:rPr>
      </w:pPr>
      <w:r>
        <w:rPr>
          <w:rFonts w:ascii="Times New Roman" w:hAnsi="Times New Roman"/>
          <w:b/>
          <w:sz w:val="28"/>
          <w:szCs w:val="28"/>
          <w:lang w:val="uk-UA"/>
        </w:rPr>
        <w:t xml:space="preserve">за типами поселень </w:t>
      </w:r>
    </w:p>
    <w:p w:rsidR="00966B5C" w:rsidRPr="00343273" w:rsidRDefault="00966B5C" w:rsidP="00966B5C">
      <w:pPr>
        <w:ind w:left="567" w:hanging="567"/>
        <w:rPr>
          <w:rFonts w:ascii="Times New Roman" w:hAnsi="Times New Roman"/>
          <w:b/>
          <w:sz w:val="28"/>
          <w:szCs w:val="28"/>
          <w:lang w:val="uk-UA"/>
        </w:rPr>
      </w:pPr>
    </w:p>
    <w:p w:rsidR="00966B5C" w:rsidRPr="00343273" w:rsidRDefault="00966B5C" w:rsidP="00966B5C">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середньому за місяць</w:t>
      </w:r>
    </w:p>
    <w:p w:rsidR="00966B5C" w:rsidRPr="00343273" w:rsidRDefault="00966B5C" w:rsidP="00966B5C">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розрахунку на одну особу</w:t>
      </w:r>
      <w:r w:rsidR="00606DC0">
        <w:rPr>
          <w:rFonts w:ascii="Times New Roman" w:hAnsi="Times New Roman"/>
          <w:i/>
          <w:sz w:val="24"/>
          <w:szCs w:val="24"/>
          <w:lang w:val="uk-UA"/>
        </w:rPr>
        <w:t xml:space="preserve">; </w:t>
      </w:r>
      <w:r w:rsidRPr="00343273">
        <w:rPr>
          <w:rFonts w:ascii="Times New Roman" w:hAnsi="Times New Roman"/>
          <w:i/>
          <w:sz w:val="24"/>
          <w:szCs w:val="24"/>
          <w:lang w:val="uk-UA"/>
        </w:rPr>
        <w:t>кг</w:t>
      </w:r>
      <w:r w:rsidR="00E4576B">
        <w:rPr>
          <w:rFonts w:ascii="Times New Roman" w:hAnsi="Times New Roman"/>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829"/>
        <w:gridCol w:w="916"/>
        <w:gridCol w:w="912"/>
        <w:gridCol w:w="910"/>
        <w:gridCol w:w="908"/>
        <w:gridCol w:w="906"/>
        <w:gridCol w:w="906"/>
      </w:tblGrid>
      <w:tr w:rsidR="00D34F19" w:rsidRPr="00343273" w:rsidTr="001B1DCA">
        <w:trPr>
          <w:trHeight w:val="447"/>
        </w:trPr>
        <w:tc>
          <w:tcPr>
            <w:tcW w:w="2061" w:type="pct"/>
            <w:vMerge w:val="restart"/>
            <w:tcBorders>
              <w:top w:val="single" w:sz="4" w:space="0" w:color="auto"/>
              <w:left w:val="nil"/>
              <w:bottom w:val="single" w:sz="4" w:space="0" w:color="auto"/>
              <w:right w:val="single" w:sz="4" w:space="0" w:color="auto"/>
            </w:tcBorders>
            <w:shd w:val="clear" w:color="auto" w:fill="auto"/>
          </w:tcPr>
          <w:p w:rsidR="00D34F19" w:rsidRPr="00343273" w:rsidRDefault="00D34F19" w:rsidP="00724820">
            <w:pPr>
              <w:jc w:val="center"/>
              <w:rPr>
                <w:rFonts w:ascii="Times New Roman" w:eastAsia="Calibri" w:hAnsi="Times New Roman"/>
                <w:b/>
                <w:sz w:val="24"/>
                <w:szCs w:val="24"/>
                <w:lang w:val="uk-UA" w:eastAsia="en-US"/>
              </w:rPr>
            </w:pP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34F19" w:rsidRPr="00230149" w:rsidRDefault="001D3CE9" w:rsidP="00724820">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64" w:type="pct"/>
            <w:gridSpan w:val="3"/>
            <w:tcBorders>
              <w:top w:val="single" w:sz="4" w:space="0" w:color="auto"/>
              <w:left w:val="single" w:sz="4" w:space="0" w:color="auto"/>
              <w:bottom w:val="single" w:sz="4" w:space="0" w:color="auto"/>
              <w:right w:val="nil"/>
            </w:tcBorders>
            <w:shd w:val="clear" w:color="auto" w:fill="auto"/>
            <w:vAlign w:val="center"/>
          </w:tcPr>
          <w:p w:rsidR="00D34F19" w:rsidRPr="00230149" w:rsidRDefault="00606DC0" w:rsidP="00724820">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D34F19" w:rsidRPr="00230149">
              <w:rPr>
                <w:rFonts w:ascii="Times New Roman" w:eastAsia="Calibri" w:hAnsi="Times New Roman"/>
                <w:b/>
                <w:sz w:val="24"/>
                <w:szCs w:val="24"/>
                <w:lang w:val="uk-UA" w:eastAsia="en-US"/>
              </w:rPr>
              <w:t xml:space="preserve"> сільській місцевості</w:t>
            </w:r>
          </w:p>
        </w:tc>
      </w:tr>
      <w:tr w:rsidR="00D34F19" w:rsidRPr="00343273" w:rsidTr="001B1DCA">
        <w:trPr>
          <w:trHeight w:val="447"/>
        </w:trPr>
        <w:tc>
          <w:tcPr>
            <w:tcW w:w="2061" w:type="pct"/>
            <w:vMerge/>
            <w:tcBorders>
              <w:top w:val="single" w:sz="4" w:space="0" w:color="auto"/>
              <w:left w:val="nil"/>
              <w:bottom w:val="single" w:sz="4" w:space="0" w:color="auto"/>
              <w:right w:val="single" w:sz="4" w:space="0" w:color="auto"/>
            </w:tcBorders>
            <w:shd w:val="clear" w:color="auto" w:fill="auto"/>
          </w:tcPr>
          <w:p w:rsidR="00D34F19" w:rsidRPr="00343273" w:rsidRDefault="00D34F19" w:rsidP="00CC4301">
            <w:pPr>
              <w:jc w:val="center"/>
              <w:rPr>
                <w:rFonts w:ascii="Times New Roman" w:eastAsia="Calibri" w:hAnsi="Times New Roman"/>
                <w:b/>
                <w:sz w:val="24"/>
                <w:szCs w:val="24"/>
                <w:lang w:val="uk-UA" w:eastAsia="en-US"/>
              </w:rPr>
            </w:pP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D34F19" w:rsidRPr="00343273" w:rsidRDefault="00D34F19" w:rsidP="00CC4301">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2016</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D34F19" w:rsidRPr="00343273" w:rsidRDefault="00D34F19" w:rsidP="00CC4301">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2017</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D34F19" w:rsidRPr="00343273" w:rsidRDefault="00D34F19" w:rsidP="00CC4301">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2018</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D34F19" w:rsidRPr="00343273" w:rsidRDefault="00D34F19"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D34F19" w:rsidRPr="00343273" w:rsidRDefault="00D34F19"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2017</w:t>
            </w:r>
          </w:p>
        </w:tc>
        <w:tc>
          <w:tcPr>
            <w:tcW w:w="488" w:type="pct"/>
            <w:tcBorders>
              <w:top w:val="single" w:sz="4" w:space="0" w:color="auto"/>
              <w:left w:val="single" w:sz="4" w:space="0" w:color="auto"/>
              <w:bottom w:val="single" w:sz="4" w:space="0" w:color="auto"/>
              <w:right w:val="nil"/>
            </w:tcBorders>
            <w:shd w:val="clear" w:color="auto" w:fill="auto"/>
            <w:vAlign w:val="center"/>
          </w:tcPr>
          <w:p w:rsidR="00D34F19" w:rsidRPr="00343273" w:rsidRDefault="00D34F19"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2018</w:t>
            </w:r>
          </w:p>
        </w:tc>
      </w:tr>
      <w:tr w:rsidR="00D34F19" w:rsidRPr="00B5468E" w:rsidTr="001B1DCA">
        <w:trPr>
          <w:trHeight w:hRule="exact" w:val="227"/>
        </w:trPr>
        <w:tc>
          <w:tcPr>
            <w:tcW w:w="2061" w:type="pct"/>
            <w:tcBorders>
              <w:top w:val="single" w:sz="4" w:space="0" w:color="auto"/>
              <w:left w:val="nil"/>
              <w:bottom w:val="nil"/>
              <w:right w:val="nil"/>
            </w:tcBorders>
            <w:shd w:val="clear" w:color="auto" w:fill="auto"/>
            <w:vAlign w:val="bottom"/>
          </w:tcPr>
          <w:p w:rsidR="00D34F19" w:rsidRPr="00B5468E" w:rsidRDefault="00D34F19" w:rsidP="00CC4301">
            <w:pPr>
              <w:rPr>
                <w:rFonts w:ascii="Times New Roman" w:hAnsi="Times New Roman"/>
                <w:b/>
                <w:bCs/>
                <w:sz w:val="24"/>
                <w:szCs w:val="24"/>
                <w:highlight w:val="yellow"/>
              </w:rPr>
            </w:pPr>
          </w:p>
        </w:tc>
        <w:tc>
          <w:tcPr>
            <w:tcW w:w="493" w:type="pct"/>
            <w:tcBorders>
              <w:top w:val="single" w:sz="4" w:space="0" w:color="auto"/>
              <w:left w:val="nil"/>
              <w:bottom w:val="nil"/>
              <w:right w:val="nil"/>
            </w:tcBorders>
          </w:tcPr>
          <w:p w:rsidR="00D34F19" w:rsidRPr="00B5468E" w:rsidRDefault="00D34F19" w:rsidP="00CC4301">
            <w:pPr>
              <w:jc w:val="both"/>
              <w:rPr>
                <w:rFonts w:ascii="Times New Roman" w:eastAsia="Calibri" w:hAnsi="Times New Roman"/>
                <w:b/>
                <w:sz w:val="24"/>
                <w:szCs w:val="24"/>
                <w:highlight w:val="yellow"/>
                <w:lang w:val="uk-UA" w:eastAsia="en-US"/>
              </w:rPr>
            </w:pPr>
          </w:p>
        </w:tc>
        <w:tc>
          <w:tcPr>
            <w:tcW w:w="491" w:type="pct"/>
            <w:tcBorders>
              <w:top w:val="single" w:sz="4" w:space="0" w:color="auto"/>
              <w:left w:val="nil"/>
              <w:bottom w:val="nil"/>
              <w:right w:val="nil"/>
            </w:tcBorders>
            <w:shd w:val="clear" w:color="auto" w:fill="auto"/>
          </w:tcPr>
          <w:p w:rsidR="00D34F19" w:rsidRPr="00B5468E" w:rsidRDefault="00D34F19" w:rsidP="00CC4301">
            <w:pPr>
              <w:jc w:val="both"/>
              <w:rPr>
                <w:rFonts w:ascii="Times New Roman" w:eastAsia="Calibri" w:hAnsi="Times New Roman"/>
                <w:b/>
                <w:sz w:val="24"/>
                <w:szCs w:val="24"/>
                <w:highlight w:val="yellow"/>
                <w:lang w:val="uk-UA" w:eastAsia="en-US"/>
              </w:rPr>
            </w:pPr>
          </w:p>
        </w:tc>
        <w:tc>
          <w:tcPr>
            <w:tcW w:w="490" w:type="pct"/>
            <w:tcBorders>
              <w:top w:val="single" w:sz="4" w:space="0" w:color="auto"/>
              <w:left w:val="nil"/>
              <w:bottom w:val="nil"/>
              <w:right w:val="nil"/>
            </w:tcBorders>
            <w:shd w:val="clear" w:color="auto" w:fill="auto"/>
            <w:vAlign w:val="bottom"/>
          </w:tcPr>
          <w:p w:rsidR="00D34F19" w:rsidRPr="00B5468E" w:rsidRDefault="00D34F19" w:rsidP="00CC4301">
            <w:pPr>
              <w:jc w:val="right"/>
              <w:rPr>
                <w:rFonts w:ascii="Times New Roman" w:eastAsia="Calibri" w:hAnsi="Times New Roman"/>
                <w:b/>
                <w:sz w:val="24"/>
                <w:szCs w:val="24"/>
                <w:highlight w:val="yellow"/>
                <w:lang w:val="uk-UA" w:eastAsia="en-US"/>
              </w:rPr>
            </w:pPr>
          </w:p>
        </w:tc>
        <w:tc>
          <w:tcPr>
            <w:tcW w:w="489" w:type="pct"/>
            <w:tcBorders>
              <w:top w:val="single" w:sz="4" w:space="0" w:color="auto"/>
              <w:left w:val="nil"/>
              <w:bottom w:val="nil"/>
              <w:right w:val="nil"/>
            </w:tcBorders>
          </w:tcPr>
          <w:p w:rsidR="00D34F19" w:rsidRPr="00B5468E" w:rsidRDefault="00D34F19" w:rsidP="00CC4301">
            <w:pPr>
              <w:jc w:val="right"/>
              <w:rPr>
                <w:rFonts w:ascii="Times New Roman" w:eastAsia="Calibri" w:hAnsi="Times New Roman"/>
                <w:b/>
                <w:sz w:val="24"/>
                <w:szCs w:val="24"/>
                <w:highlight w:val="yellow"/>
                <w:lang w:val="uk-UA" w:eastAsia="en-US"/>
              </w:rPr>
            </w:pPr>
          </w:p>
        </w:tc>
        <w:tc>
          <w:tcPr>
            <w:tcW w:w="488" w:type="pct"/>
            <w:tcBorders>
              <w:top w:val="single" w:sz="4" w:space="0" w:color="auto"/>
              <w:left w:val="nil"/>
              <w:bottom w:val="nil"/>
              <w:right w:val="nil"/>
            </w:tcBorders>
          </w:tcPr>
          <w:p w:rsidR="00D34F19" w:rsidRPr="00B5468E" w:rsidRDefault="00D34F19" w:rsidP="00CC4301">
            <w:pPr>
              <w:jc w:val="right"/>
              <w:rPr>
                <w:rFonts w:ascii="Times New Roman" w:eastAsia="Calibri" w:hAnsi="Times New Roman"/>
                <w:b/>
                <w:sz w:val="24"/>
                <w:szCs w:val="24"/>
                <w:highlight w:val="yellow"/>
                <w:lang w:val="uk-UA" w:eastAsia="en-US"/>
              </w:rPr>
            </w:pPr>
          </w:p>
        </w:tc>
        <w:tc>
          <w:tcPr>
            <w:tcW w:w="488" w:type="pct"/>
            <w:tcBorders>
              <w:top w:val="single" w:sz="4" w:space="0" w:color="auto"/>
              <w:left w:val="nil"/>
              <w:bottom w:val="nil"/>
              <w:right w:val="nil"/>
            </w:tcBorders>
          </w:tcPr>
          <w:p w:rsidR="00D34F19" w:rsidRPr="00B5468E" w:rsidRDefault="00D34F19" w:rsidP="00CC4301">
            <w:pPr>
              <w:jc w:val="right"/>
              <w:rPr>
                <w:rFonts w:ascii="Times New Roman" w:eastAsia="Calibri" w:hAnsi="Times New Roman"/>
                <w:b/>
                <w:sz w:val="24"/>
                <w:szCs w:val="24"/>
                <w:highlight w:val="yellow"/>
                <w:lang w:val="uk-UA" w:eastAsia="en-US"/>
              </w:rPr>
            </w:pPr>
          </w:p>
        </w:tc>
      </w:tr>
      <w:tr w:rsidR="00DB0B68" w:rsidRPr="00343273" w:rsidTr="001869E8">
        <w:trPr>
          <w:trHeight w:hRule="exact" w:val="369"/>
        </w:trPr>
        <w:tc>
          <w:tcPr>
            <w:tcW w:w="2061" w:type="pct"/>
            <w:tcBorders>
              <w:top w:val="nil"/>
              <w:left w:val="nil"/>
              <w:bottom w:val="nil"/>
              <w:right w:val="nil"/>
            </w:tcBorders>
            <w:shd w:val="clear" w:color="auto" w:fill="auto"/>
            <w:vAlign w:val="bottom"/>
          </w:tcPr>
          <w:p w:rsidR="00DB0B68" w:rsidRPr="00DE7FDD" w:rsidRDefault="00DB0B68" w:rsidP="00CC4301">
            <w:pPr>
              <w:rPr>
                <w:rFonts w:ascii="Times New Roman" w:hAnsi="Times New Roman"/>
                <w:sz w:val="24"/>
                <w:szCs w:val="24"/>
              </w:rPr>
            </w:pPr>
            <w:proofErr w:type="gramStart"/>
            <w:r w:rsidRPr="00DE7FDD">
              <w:rPr>
                <w:rFonts w:ascii="Times New Roman" w:hAnsi="Times New Roman"/>
                <w:sz w:val="24"/>
                <w:szCs w:val="24"/>
              </w:rPr>
              <w:t>М'ясо</w:t>
            </w:r>
            <w:proofErr w:type="gramEnd"/>
            <w:r w:rsidRPr="00DE7FDD">
              <w:rPr>
                <w:rFonts w:ascii="Times New Roman" w:hAnsi="Times New Roman"/>
                <w:sz w:val="24"/>
                <w:szCs w:val="24"/>
                <w:lang w:val="uk-UA"/>
              </w:rPr>
              <w:t xml:space="preserve"> і </w:t>
            </w:r>
            <w:r w:rsidRPr="00DE7FDD">
              <w:rPr>
                <w:rFonts w:ascii="Times New Roman" w:hAnsi="Times New Roman"/>
                <w:sz w:val="24"/>
                <w:szCs w:val="24"/>
              </w:rPr>
              <w:t xml:space="preserve">м'ясопродукти  </w:t>
            </w:r>
          </w:p>
        </w:tc>
        <w:tc>
          <w:tcPr>
            <w:tcW w:w="493"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4,6</w:t>
            </w:r>
          </w:p>
        </w:tc>
        <w:tc>
          <w:tcPr>
            <w:tcW w:w="491" w:type="pct"/>
            <w:tcBorders>
              <w:top w:val="nil"/>
              <w:left w:val="nil"/>
              <w:bottom w:val="nil"/>
              <w:right w:val="nil"/>
            </w:tcBorders>
            <w:shd w:val="clear" w:color="auto" w:fill="auto"/>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5,3</w:t>
            </w:r>
          </w:p>
        </w:tc>
        <w:tc>
          <w:tcPr>
            <w:tcW w:w="490" w:type="pct"/>
            <w:tcBorders>
              <w:top w:val="nil"/>
              <w:left w:val="nil"/>
              <w:bottom w:val="nil"/>
              <w:right w:val="nil"/>
            </w:tcBorders>
            <w:shd w:val="clear" w:color="auto" w:fill="auto"/>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4,8</w:t>
            </w:r>
          </w:p>
        </w:tc>
        <w:tc>
          <w:tcPr>
            <w:tcW w:w="489"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4,1</w:t>
            </w:r>
          </w:p>
        </w:tc>
        <w:tc>
          <w:tcPr>
            <w:tcW w:w="488" w:type="pct"/>
            <w:tcBorders>
              <w:top w:val="nil"/>
              <w:left w:val="nil"/>
              <w:bottom w:val="nil"/>
              <w:right w:val="nil"/>
            </w:tcBorders>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4,3</w:t>
            </w:r>
          </w:p>
        </w:tc>
        <w:tc>
          <w:tcPr>
            <w:tcW w:w="488" w:type="pct"/>
            <w:tcBorders>
              <w:top w:val="nil"/>
              <w:left w:val="nil"/>
              <w:bottom w:val="nil"/>
              <w:right w:val="nil"/>
            </w:tcBorders>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4,9</w:t>
            </w:r>
          </w:p>
        </w:tc>
      </w:tr>
      <w:tr w:rsidR="00DB0B68" w:rsidRPr="00343273" w:rsidTr="001869E8">
        <w:trPr>
          <w:trHeight w:hRule="exact" w:val="369"/>
        </w:trPr>
        <w:tc>
          <w:tcPr>
            <w:tcW w:w="2061" w:type="pct"/>
            <w:tcBorders>
              <w:top w:val="nil"/>
              <w:left w:val="nil"/>
              <w:bottom w:val="nil"/>
              <w:right w:val="nil"/>
            </w:tcBorders>
            <w:shd w:val="clear" w:color="auto" w:fill="auto"/>
            <w:vAlign w:val="bottom"/>
          </w:tcPr>
          <w:p w:rsidR="00DB0B68" w:rsidRPr="00DE7FDD" w:rsidRDefault="00DB0B68" w:rsidP="00CC4301">
            <w:pPr>
              <w:rPr>
                <w:rFonts w:ascii="Times New Roman" w:hAnsi="Times New Roman"/>
                <w:sz w:val="24"/>
                <w:szCs w:val="24"/>
              </w:rPr>
            </w:pPr>
            <w:r w:rsidRPr="00DE7FDD">
              <w:rPr>
                <w:rFonts w:ascii="Times New Roman" w:hAnsi="Times New Roman"/>
                <w:sz w:val="24"/>
                <w:szCs w:val="24"/>
              </w:rPr>
              <w:t>Молоко, молокопродукти та масло</w:t>
            </w:r>
          </w:p>
        </w:tc>
        <w:tc>
          <w:tcPr>
            <w:tcW w:w="493"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21,2</w:t>
            </w:r>
          </w:p>
        </w:tc>
        <w:tc>
          <w:tcPr>
            <w:tcW w:w="491" w:type="pct"/>
            <w:tcBorders>
              <w:top w:val="nil"/>
              <w:left w:val="nil"/>
              <w:bottom w:val="nil"/>
              <w:right w:val="nil"/>
            </w:tcBorders>
            <w:shd w:val="clear" w:color="auto" w:fill="auto"/>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19,4</w:t>
            </w:r>
          </w:p>
        </w:tc>
        <w:tc>
          <w:tcPr>
            <w:tcW w:w="490" w:type="pct"/>
            <w:tcBorders>
              <w:top w:val="nil"/>
              <w:left w:val="nil"/>
              <w:bottom w:val="nil"/>
              <w:right w:val="nil"/>
            </w:tcBorders>
            <w:shd w:val="clear" w:color="auto" w:fill="auto"/>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17,2</w:t>
            </w:r>
          </w:p>
        </w:tc>
        <w:tc>
          <w:tcPr>
            <w:tcW w:w="489"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20,2</w:t>
            </w:r>
          </w:p>
        </w:tc>
        <w:tc>
          <w:tcPr>
            <w:tcW w:w="488" w:type="pct"/>
            <w:tcBorders>
              <w:top w:val="nil"/>
              <w:left w:val="nil"/>
              <w:bottom w:val="nil"/>
              <w:right w:val="nil"/>
            </w:tcBorders>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18,1</w:t>
            </w:r>
          </w:p>
        </w:tc>
        <w:tc>
          <w:tcPr>
            <w:tcW w:w="488" w:type="pct"/>
            <w:tcBorders>
              <w:top w:val="nil"/>
              <w:left w:val="nil"/>
              <w:bottom w:val="nil"/>
              <w:right w:val="nil"/>
            </w:tcBorders>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19,7</w:t>
            </w:r>
          </w:p>
        </w:tc>
      </w:tr>
      <w:tr w:rsidR="00DB0B68" w:rsidRPr="00343273" w:rsidTr="001869E8">
        <w:trPr>
          <w:trHeight w:hRule="exact" w:val="369"/>
        </w:trPr>
        <w:tc>
          <w:tcPr>
            <w:tcW w:w="2061" w:type="pct"/>
            <w:tcBorders>
              <w:top w:val="nil"/>
              <w:left w:val="nil"/>
              <w:bottom w:val="nil"/>
              <w:right w:val="nil"/>
            </w:tcBorders>
            <w:shd w:val="clear" w:color="auto" w:fill="auto"/>
            <w:vAlign w:val="bottom"/>
          </w:tcPr>
          <w:p w:rsidR="00DB0B68" w:rsidRPr="00DE7FDD" w:rsidRDefault="00DB0B68" w:rsidP="00CC4301">
            <w:pPr>
              <w:rPr>
                <w:rFonts w:ascii="Times New Roman" w:hAnsi="Times New Roman"/>
                <w:sz w:val="24"/>
                <w:szCs w:val="24"/>
              </w:rPr>
            </w:pPr>
            <w:r w:rsidRPr="00DE7FDD">
              <w:rPr>
                <w:rFonts w:ascii="Times New Roman" w:hAnsi="Times New Roman"/>
                <w:sz w:val="24"/>
                <w:szCs w:val="24"/>
              </w:rPr>
              <w:t>Яйця, штук</w:t>
            </w:r>
          </w:p>
        </w:tc>
        <w:tc>
          <w:tcPr>
            <w:tcW w:w="493"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18</w:t>
            </w:r>
          </w:p>
        </w:tc>
        <w:tc>
          <w:tcPr>
            <w:tcW w:w="491" w:type="pct"/>
            <w:tcBorders>
              <w:top w:val="nil"/>
              <w:left w:val="nil"/>
              <w:bottom w:val="nil"/>
              <w:right w:val="nil"/>
            </w:tcBorders>
            <w:shd w:val="clear" w:color="auto" w:fill="auto"/>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19</w:t>
            </w:r>
          </w:p>
        </w:tc>
        <w:tc>
          <w:tcPr>
            <w:tcW w:w="490" w:type="pct"/>
            <w:tcBorders>
              <w:top w:val="nil"/>
              <w:left w:val="nil"/>
              <w:bottom w:val="nil"/>
              <w:right w:val="nil"/>
            </w:tcBorders>
            <w:shd w:val="clear" w:color="auto" w:fill="auto"/>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18</w:t>
            </w:r>
          </w:p>
        </w:tc>
        <w:tc>
          <w:tcPr>
            <w:tcW w:w="489"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20</w:t>
            </w:r>
          </w:p>
        </w:tc>
        <w:tc>
          <w:tcPr>
            <w:tcW w:w="488" w:type="pct"/>
            <w:tcBorders>
              <w:top w:val="nil"/>
              <w:left w:val="nil"/>
              <w:bottom w:val="nil"/>
              <w:right w:val="nil"/>
            </w:tcBorders>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21</w:t>
            </w:r>
          </w:p>
        </w:tc>
        <w:tc>
          <w:tcPr>
            <w:tcW w:w="488" w:type="pct"/>
            <w:tcBorders>
              <w:top w:val="nil"/>
              <w:left w:val="nil"/>
              <w:bottom w:val="nil"/>
              <w:right w:val="nil"/>
            </w:tcBorders>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18</w:t>
            </w:r>
          </w:p>
        </w:tc>
      </w:tr>
      <w:tr w:rsidR="00DB0B68" w:rsidRPr="00343273" w:rsidTr="001869E8">
        <w:trPr>
          <w:trHeight w:hRule="exact" w:val="369"/>
        </w:trPr>
        <w:tc>
          <w:tcPr>
            <w:tcW w:w="2061" w:type="pct"/>
            <w:tcBorders>
              <w:top w:val="nil"/>
              <w:left w:val="nil"/>
              <w:bottom w:val="nil"/>
              <w:right w:val="nil"/>
            </w:tcBorders>
            <w:shd w:val="clear" w:color="auto" w:fill="auto"/>
            <w:vAlign w:val="bottom"/>
          </w:tcPr>
          <w:p w:rsidR="00DB0B68" w:rsidRPr="00DE7FDD" w:rsidRDefault="00DB0B68" w:rsidP="00CC4301">
            <w:pPr>
              <w:rPr>
                <w:rFonts w:ascii="Times New Roman" w:hAnsi="Times New Roman"/>
                <w:sz w:val="24"/>
                <w:szCs w:val="24"/>
              </w:rPr>
            </w:pPr>
            <w:r w:rsidRPr="00DE7FDD">
              <w:rPr>
                <w:rFonts w:ascii="Times New Roman" w:hAnsi="Times New Roman"/>
                <w:sz w:val="24"/>
                <w:szCs w:val="24"/>
              </w:rPr>
              <w:t>Риба і рибопродукти</w:t>
            </w:r>
          </w:p>
        </w:tc>
        <w:tc>
          <w:tcPr>
            <w:tcW w:w="493"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1,2</w:t>
            </w:r>
          </w:p>
        </w:tc>
        <w:tc>
          <w:tcPr>
            <w:tcW w:w="491" w:type="pct"/>
            <w:tcBorders>
              <w:top w:val="nil"/>
              <w:left w:val="nil"/>
              <w:bottom w:val="nil"/>
              <w:right w:val="nil"/>
            </w:tcBorders>
            <w:shd w:val="clear" w:color="auto" w:fill="auto"/>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1,4</w:t>
            </w:r>
          </w:p>
        </w:tc>
        <w:tc>
          <w:tcPr>
            <w:tcW w:w="490" w:type="pct"/>
            <w:tcBorders>
              <w:top w:val="nil"/>
              <w:left w:val="nil"/>
              <w:bottom w:val="nil"/>
              <w:right w:val="nil"/>
            </w:tcBorders>
            <w:shd w:val="clear" w:color="auto" w:fill="auto"/>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1,1</w:t>
            </w:r>
          </w:p>
        </w:tc>
        <w:tc>
          <w:tcPr>
            <w:tcW w:w="489"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1,2</w:t>
            </w:r>
          </w:p>
        </w:tc>
        <w:tc>
          <w:tcPr>
            <w:tcW w:w="488" w:type="pct"/>
            <w:tcBorders>
              <w:top w:val="nil"/>
              <w:left w:val="nil"/>
              <w:bottom w:val="nil"/>
              <w:right w:val="nil"/>
            </w:tcBorders>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1,1</w:t>
            </w:r>
          </w:p>
        </w:tc>
        <w:tc>
          <w:tcPr>
            <w:tcW w:w="488" w:type="pct"/>
            <w:tcBorders>
              <w:top w:val="nil"/>
              <w:left w:val="nil"/>
              <w:bottom w:val="nil"/>
              <w:right w:val="nil"/>
            </w:tcBorders>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1,2</w:t>
            </w:r>
          </w:p>
        </w:tc>
      </w:tr>
      <w:tr w:rsidR="00DB0B68" w:rsidRPr="00343273" w:rsidTr="001869E8">
        <w:trPr>
          <w:trHeight w:hRule="exact" w:val="369"/>
        </w:trPr>
        <w:tc>
          <w:tcPr>
            <w:tcW w:w="2061" w:type="pct"/>
            <w:tcBorders>
              <w:top w:val="nil"/>
              <w:left w:val="nil"/>
              <w:bottom w:val="nil"/>
              <w:right w:val="nil"/>
            </w:tcBorders>
            <w:shd w:val="clear" w:color="auto" w:fill="auto"/>
            <w:vAlign w:val="bottom"/>
          </w:tcPr>
          <w:p w:rsidR="00DB0B68" w:rsidRPr="00DE7FDD" w:rsidRDefault="00DB0B68" w:rsidP="00CC4301">
            <w:pPr>
              <w:rPr>
                <w:rFonts w:ascii="Times New Roman" w:hAnsi="Times New Roman"/>
                <w:sz w:val="24"/>
                <w:szCs w:val="24"/>
              </w:rPr>
            </w:pPr>
            <w:r w:rsidRPr="00DE7FDD">
              <w:rPr>
                <w:rFonts w:ascii="Times New Roman" w:hAnsi="Times New Roman"/>
                <w:sz w:val="24"/>
                <w:szCs w:val="24"/>
              </w:rPr>
              <w:t>Цукор, мед</w:t>
            </w:r>
          </w:p>
        </w:tc>
        <w:tc>
          <w:tcPr>
            <w:tcW w:w="493"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2,4</w:t>
            </w:r>
          </w:p>
        </w:tc>
        <w:tc>
          <w:tcPr>
            <w:tcW w:w="491" w:type="pct"/>
            <w:tcBorders>
              <w:top w:val="nil"/>
              <w:left w:val="nil"/>
              <w:bottom w:val="nil"/>
              <w:right w:val="nil"/>
            </w:tcBorders>
            <w:shd w:val="clear" w:color="auto" w:fill="auto"/>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2,6</w:t>
            </w:r>
          </w:p>
        </w:tc>
        <w:tc>
          <w:tcPr>
            <w:tcW w:w="490" w:type="pct"/>
            <w:tcBorders>
              <w:top w:val="nil"/>
              <w:left w:val="nil"/>
              <w:bottom w:val="nil"/>
              <w:right w:val="nil"/>
            </w:tcBorders>
            <w:shd w:val="clear" w:color="auto" w:fill="auto"/>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2,0</w:t>
            </w:r>
          </w:p>
        </w:tc>
        <w:tc>
          <w:tcPr>
            <w:tcW w:w="489"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2,5</w:t>
            </w:r>
          </w:p>
        </w:tc>
        <w:tc>
          <w:tcPr>
            <w:tcW w:w="488" w:type="pct"/>
            <w:tcBorders>
              <w:top w:val="nil"/>
              <w:left w:val="nil"/>
              <w:bottom w:val="nil"/>
              <w:right w:val="nil"/>
            </w:tcBorders>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2,5</w:t>
            </w:r>
          </w:p>
        </w:tc>
        <w:tc>
          <w:tcPr>
            <w:tcW w:w="488" w:type="pct"/>
            <w:tcBorders>
              <w:top w:val="nil"/>
              <w:left w:val="nil"/>
              <w:bottom w:val="nil"/>
              <w:right w:val="nil"/>
            </w:tcBorders>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2,9</w:t>
            </w:r>
          </w:p>
        </w:tc>
      </w:tr>
      <w:tr w:rsidR="00DB0B68" w:rsidRPr="00343273" w:rsidTr="001869E8">
        <w:trPr>
          <w:trHeight w:hRule="exact" w:val="369"/>
        </w:trPr>
        <w:tc>
          <w:tcPr>
            <w:tcW w:w="2061" w:type="pct"/>
            <w:tcBorders>
              <w:top w:val="nil"/>
              <w:left w:val="nil"/>
              <w:bottom w:val="nil"/>
              <w:right w:val="nil"/>
            </w:tcBorders>
            <w:shd w:val="clear" w:color="auto" w:fill="auto"/>
            <w:vAlign w:val="bottom"/>
          </w:tcPr>
          <w:p w:rsidR="00DB0B68" w:rsidRPr="00DE7FDD" w:rsidRDefault="00DB0B68" w:rsidP="00CC4301">
            <w:pPr>
              <w:rPr>
                <w:rFonts w:ascii="Times New Roman" w:hAnsi="Times New Roman"/>
                <w:sz w:val="24"/>
                <w:szCs w:val="24"/>
              </w:rPr>
            </w:pPr>
            <w:r w:rsidRPr="00DE7FDD">
              <w:rPr>
                <w:rFonts w:ascii="Times New Roman" w:hAnsi="Times New Roman"/>
                <w:sz w:val="24"/>
                <w:szCs w:val="24"/>
                <w:lang w:val="uk-UA"/>
              </w:rPr>
              <w:t>Олія та інші рослинні жири</w:t>
            </w:r>
          </w:p>
        </w:tc>
        <w:tc>
          <w:tcPr>
            <w:tcW w:w="493"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1,3</w:t>
            </w:r>
          </w:p>
        </w:tc>
        <w:tc>
          <w:tcPr>
            <w:tcW w:w="491" w:type="pct"/>
            <w:tcBorders>
              <w:top w:val="nil"/>
              <w:left w:val="nil"/>
              <w:bottom w:val="nil"/>
              <w:right w:val="nil"/>
            </w:tcBorders>
            <w:shd w:val="clear" w:color="auto" w:fill="auto"/>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1,2</w:t>
            </w:r>
          </w:p>
        </w:tc>
        <w:tc>
          <w:tcPr>
            <w:tcW w:w="490" w:type="pct"/>
            <w:tcBorders>
              <w:top w:val="nil"/>
              <w:left w:val="nil"/>
              <w:bottom w:val="nil"/>
              <w:right w:val="nil"/>
            </w:tcBorders>
            <w:shd w:val="clear" w:color="auto" w:fill="auto"/>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1,0</w:t>
            </w:r>
          </w:p>
        </w:tc>
        <w:tc>
          <w:tcPr>
            <w:tcW w:w="489"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1,3</w:t>
            </w:r>
          </w:p>
        </w:tc>
        <w:tc>
          <w:tcPr>
            <w:tcW w:w="488" w:type="pct"/>
            <w:tcBorders>
              <w:top w:val="nil"/>
              <w:left w:val="nil"/>
              <w:bottom w:val="nil"/>
              <w:right w:val="nil"/>
            </w:tcBorders>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1,4</w:t>
            </w:r>
          </w:p>
        </w:tc>
        <w:tc>
          <w:tcPr>
            <w:tcW w:w="488" w:type="pct"/>
            <w:tcBorders>
              <w:top w:val="nil"/>
              <w:left w:val="nil"/>
              <w:bottom w:val="nil"/>
              <w:right w:val="nil"/>
            </w:tcBorders>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1,4</w:t>
            </w:r>
          </w:p>
        </w:tc>
      </w:tr>
      <w:tr w:rsidR="00DB0B68" w:rsidRPr="00343273" w:rsidTr="001869E8">
        <w:trPr>
          <w:trHeight w:hRule="exact" w:val="369"/>
        </w:trPr>
        <w:tc>
          <w:tcPr>
            <w:tcW w:w="2061" w:type="pct"/>
            <w:tcBorders>
              <w:top w:val="nil"/>
              <w:left w:val="nil"/>
              <w:bottom w:val="nil"/>
              <w:right w:val="nil"/>
            </w:tcBorders>
            <w:shd w:val="clear" w:color="auto" w:fill="auto"/>
            <w:vAlign w:val="bottom"/>
          </w:tcPr>
          <w:p w:rsidR="00DB0B68" w:rsidRPr="00DE7FDD" w:rsidRDefault="00DB0B68" w:rsidP="00CC4301">
            <w:pPr>
              <w:rPr>
                <w:rFonts w:ascii="Times New Roman" w:hAnsi="Times New Roman"/>
                <w:sz w:val="24"/>
                <w:szCs w:val="24"/>
                <w:lang w:val="uk-UA"/>
              </w:rPr>
            </w:pPr>
            <w:r w:rsidRPr="00DE7FDD">
              <w:rPr>
                <w:rFonts w:ascii="Times New Roman" w:hAnsi="Times New Roman"/>
                <w:sz w:val="24"/>
                <w:szCs w:val="24"/>
              </w:rPr>
              <w:t>Картопля</w:t>
            </w:r>
          </w:p>
        </w:tc>
        <w:tc>
          <w:tcPr>
            <w:tcW w:w="493"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4,3</w:t>
            </w:r>
          </w:p>
        </w:tc>
        <w:tc>
          <w:tcPr>
            <w:tcW w:w="491" w:type="pct"/>
            <w:tcBorders>
              <w:top w:val="nil"/>
              <w:left w:val="nil"/>
              <w:bottom w:val="nil"/>
              <w:right w:val="nil"/>
            </w:tcBorders>
            <w:shd w:val="clear" w:color="auto" w:fill="auto"/>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4,9</w:t>
            </w:r>
          </w:p>
        </w:tc>
        <w:tc>
          <w:tcPr>
            <w:tcW w:w="490" w:type="pct"/>
            <w:tcBorders>
              <w:top w:val="nil"/>
              <w:left w:val="nil"/>
              <w:bottom w:val="nil"/>
              <w:right w:val="nil"/>
            </w:tcBorders>
            <w:shd w:val="clear" w:color="auto" w:fill="auto"/>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4,5</w:t>
            </w:r>
          </w:p>
        </w:tc>
        <w:tc>
          <w:tcPr>
            <w:tcW w:w="489"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8,9</w:t>
            </w:r>
          </w:p>
        </w:tc>
        <w:tc>
          <w:tcPr>
            <w:tcW w:w="488" w:type="pct"/>
            <w:tcBorders>
              <w:top w:val="nil"/>
              <w:left w:val="nil"/>
              <w:bottom w:val="nil"/>
              <w:right w:val="nil"/>
            </w:tcBorders>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8,1</w:t>
            </w:r>
          </w:p>
        </w:tc>
        <w:tc>
          <w:tcPr>
            <w:tcW w:w="488" w:type="pct"/>
            <w:tcBorders>
              <w:top w:val="nil"/>
              <w:left w:val="nil"/>
              <w:bottom w:val="nil"/>
              <w:right w:val="nil"/>
            </w:tcBorders>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7,6</w:t>
            </w:r>
          </w:p>
        </w:tc>
      </w:tr>
      <w:tr w:rsidR="00DB0B68" w:rsidRPr="00343273" w:rsidTr="001869E8">
        <w:trPr>
          <w:trHeight w:hRule="exact" w:val="369"/>
        </w:trPr>
        <w:tc>
          <w:tcPr>
            <w:tcW w:w="2061" w:type="pct"/>
            <w:tcBorders>
              <w:top w:val="nil"/>
              <w:left w:val="nil"/>
              <w:bottom w:val="nil"/>
              <w:right w:val="nil"/>
            </w:tcBorders>
            <w:shd w:val="clear" w:color="auto" w:fill="auto"/>
            <w:vAlign w:val="bottom"/>
          </w:tcPr>
          <w:p w:rsidR="00DB0B68" w:rsidRPr="00DE7FDD" w:rsidRDefault="00DB0B68" w:rsidP="00CC4301">
            <w:pPr>
              <w:rPr>
                <w:rFonts w:ascii="Times New Roman" w:hAnsi="Times New Roman"/>
                <w:sz w:val="24"/>
                <w:szCs w:val="24"/>
                <w:lang w:val="uk-UA"/>
              </w:rPr>
            </w:pPr>
            <w:r w:rsidRPr="00DE7FDD">
              <w:rPr>
                <w:rFonts w:ascii="Times New Roman" w:hAnsi="Times New Roman"/>
                <w:sz w:val="24"/>
                <w:szCs w:val="24"/>
                <w:lang w:val="uk-UA"/>
              </w:rPr>
              <w:t xml:space="preserve">Овочі і баштанні </w:t>
            </w:r>
          </w:p>
        </w:tc>
        <w:tc>
          <w:tcPr>
            <w:tcW w:w="493"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8,2</w:t>
            </w:r>
          </w:p>
        </w:tc>
        <w:tc>
          <w:tcPr>
            <w:tcW w:w="491" w:type="pct"/>
            <w:tcBorders>
              <w:top w:val="nil"/>
              <w:left w:val="nil"/>
              <w:bottom w:val="nil"/>
              <w:right w:val="nil"/>
            </w:tcBorders>
            <w:shd w:val="clear" w:color="auto" w:fill="auto"/>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7,9</w:t>
            </w:r>
          </w:p>
        </w:tc>
        <w:tc>
          <w:tcPr>
            <w:tcW w:w="490" w:type="pct"/>
            <w:tcBorders>
              <w:top w:val="nil"/>
              <w:left w:val="nil"/>
              <w:bottom w:val="nil"/>
              <w:right w:val="nil"/>
            </w:tcBorders>
            <w:shd w:val="clear" w:color="auto" w:fill="auto"/>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7,3</w:t>
            </w:r>
          </w:p>
        </w:tc>
        <w:tc>
          <w:tcPr>
            <w:tcW w:w="489"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10,8</w:t>
            </w:r>
          </w:p>
        </w:tc>
        <w:tc>
          <w:tcPr>
            <w:tcW w:w="488" w:type="pct"/>
            <w:tcBorders>
              <w:top w:val="nil"/>
              <w:left w:val="nil"/>
              <w:bottom w:val="nil"/>
              <w:right w:val="nil"/>
            </w:tcBorders>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9,0</w:t>
            </w:r>
          </w:p>
        </w:tc>
        <w:tc>
          <w:tcPr>
            <w:tcW w:w="488" w:type="pct"/>
            <w:tcBorders>
              <w:top w:val="nil"/>
              <w:left w:val="nil"/>
              <w:bottom w:val="nil"/>
              <w:right w:val="nil"/>
            </w:tcBorders>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9,7</w:t>
            </w:r>
          </w:p>
        </w:tc>
      </w:tr>
      <w:tr w:rsidR="00DB0B68" w:rsidRPr="00343273" w:rsidTr="001869E8">
        <w:trPr>
          <w:trHeight w:hRule="exact" w:val="369"/>
        </w:trPr>
        <w:tc>
          <w:tcPr>
            <w:tcW w:w="2061" w:type="pct"/>
            <w:tcBorders>
              <w:top w:val="nil"/>
              <w:left w:val="nil"/>
              <w:bottom w:val="nil"/>
              <w:right w:val="nil"/>
            </w:tcBorders>
            <w:shd w:val="clear" w:color="auto" w:fill="auto"/>
            <w:vAlign w:val="bottom"/>
          </w:tcPr>
          <w:p w:rsidR="00DB0B68" w:rsidRPr="00DE7FDD" w:rsidRDefault="00DB0B68" w:rsidP="00CC4301">
            <w:pPr>
              <w:rPr>
                <w:rFonts w:ascii="Times New Roman" w:hAnsi="Times New Roman"/>
                <w:sz w:val="24"/>
                <w:szCs w:val="24"/>
                <w:lang w:val="uk-UA"/>
              </w:rPr>
            </w:pPr>
            <w:r w:rsidRPr="00DE7FDD">
              <w:rPr>
                <w:rFonts w:ascii="Times New Roman" w:hAnsi="Times New Roman"/>
                <w:sz w:val="24"/>
                <w:szCs w:val="24"/>
              </w:rPr>
              <w:t>Фрукти, ягоди, горіхи, виноград</w:t>
            </w:r>
          </w:p>
        </w:tc>
        <w:tc>
          <w:tcPr>
            <w:tcW w:w="493"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3,2</w:t>
            </w:r>
          </w:p>
        </w:tc>
        <w:tc>
          <w:tcPr>
            <w:tcW w:w="491" w:type="pct"/>
            <w:tcBorders>
              <w:top w:val="nil"/>
              <w:left w:val="nil"/>
              <w:bottom w:val="nil"/>
              <w:right w:val="nil"/>
            </w:tcBorders>
            <w:shd w:val="clear" w:color="auto" w:fill="auto"/>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4,3</w:t>
            </w:r>
          </w:p>
        </w:tc>
        <w:tc>
          <w:tcPr>
            <w:tcW w:w="490" w:type="pct"/>
            <w:tcBorders>
              <w:top w:val="nil"/>
              <w:left w:val="nil"/>
              <w:bottom w:val="nil"/>
              <w:right w:val="nil"/>
            </w:tcBorders>
            <w:shd w:val="clear" w:color="auto" w:fill="auto"/>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3,6</w:t>
            </w:r>
          </w:p>
        </w:tc>
        <w:tc>
          <w:tcPr>
            <w:tcW w:w="489"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1,9</w:t>
            </w:r>
          </w:p>
        </w:tc>
        <w:tc>
          <w:tcPr>
            <w:tcW w:w="488" w:type="pct"/>
            <w:tcBorders>
              <w:top w:val="nil"/>
              <w:left w:val="nil"/>
              <w:bottom w:val="nil"/>
              <w:right w:val="nil"/>
            </w:tcBorders>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1,9</w:t>
            </w:r>
          </w:p>
        </w:tc>
        <w:tc>
          <w:tcPr>
            <w:tcW w:w="488" w:type="pct"/>
            <w:tcBorders>
              <w:top w:val="nil"/>
              <w:left w:val="nil"/>
              <w:bottom w:val="nil"/>
              <w:right w:val="nil"/>
            </w:tcBorders>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2,8</w:t>
            </w:r>
          </w:p>
        </w:tc>
      </w:tr>
      <w:tr w:rsidR="00DB0B68" w:rsidRPr="00343273" w:rsidTr="001869E8">
        <w:trPr>
          <w:trHeight w:hRule="exact" w:val="369"/>
        </w:trPr>
        <w:tc>
          <w:tcPr>
            <w:tcW w:w="2061" w:type="pct"/>
            <w:tcBorders>
              <w:top w:val="nil"/>
              <w:left w:val="nil"/>
              <w:bottom w:val="nil"/>
              <w:right w:val="nil"/>
            </w:tcBorders>
            <w:shd w:val="clear" w:color="auto" w:fill="auto"/>
            <w:vAlign w:val="bottom"/>
          </w:tcPr>
          <w:p w:rsidR="00DB0B68" w:rsidRPr="00DE7FDD" w:rsidRDefault="00DB0B68" w:rsidP="00CC4301">
            <w:pPr>
              <w:rPr>
                <w:rFonts w:ascii="Times New Roman" w:hAnsi="Times New Roman"/>
                <w:sz w:val="24"/>
                <w:szCs w:val="24"/>
              </w:rPr>
            </w:pPr>
            <w:r w:rsidRPr="00DE7FDD">
              <w:rPr>
                <w:rFonts w:ascii="Times New Roman" w:hAnsi="Times New Roman"/>
                <w:sz w:val="24"/>
                <w:szCs w:val="24"/>
              </w:rPr>
              <w:t>Хліб і хлібні продукти</w:t>
            </w:r>
          </w:p>
        </w:tc>
        <w:tc>
          <w:tcPr>
            <w:tcW w:w="493"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7,1</w:t>
            </w:r>
          </w:p>
        </w:tc>
        <w:tc>
          <w:tcPr>
            <w:tcW w:w="491" w:type="pct"/>
            <w:tcBorders>
              <w:top w:val="nil"/>
              <w:left w:val="nil"/>
              <w:bottom w:val="nil"/>
              <w:right w:val="nil"/>
            </w:tcBorders>
            <w:shd w:val="clear" w:color="auto" w:fill="auto"/>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7,4</w:t>
            </w:r>
          </w:p>
        </w:tc>
        <w:tc>
          <w:tcPr>
            <w:tcW w:w="490" w:type="pct"/>
            <w:tcBorders>
              <w:top w:val="nil"/>
              <w:left w:val="nil"/>
              <w:bottom w:val="nil"/>
              <w:right w:val="nil"/>
            </w:tcBorders>
            <w:shd w:val="clear" w:color="auto" w:fill="auto"/>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7,0</w:t>
            </w:r>
          </w:p>
        </w:tc>
        <w:tc>
          <w:tcPr>
            <w:tcW w:w="489" w:type="pct"/>
            <w:tcBorders>
              <w:top w:val="nil"/>
              <w:left w:val="nil"/>
              <w:bottom w:val="nil"/>
              <w:right w:val="nil"/>
            </w:tcBorders>
            <w:vAlign w:val="bottom"/>
          </w:tcPr>
          <w:p w:rsidR="00DB0B68" w:rsidRPr="003A2B19" w:rsidRDefault="00DB0B68"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10,1</w:t>
            </w:r>
          </w:p>
        </w:tc>
        <w:tc>
          <w:tcPr>
            <w:tcW w:w="488" w:type="pct"/>
            <w:tcBorders>
              <w:top w:val="nil"/>
              <w:left w:val="nil"/>
              <w:bottom w:val="nil"/>
              <w:right w:val="nil"/>
            </w:tcBorders>
            <w:vAlign w:val="bottom"/>
          </w:tcPr>
          <w:p w:rsidR="00DB0B68" w:rsidRPr="003A2B19" w:rsidRDefault="005C4EA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9,6</w:t>
            </w:r>
          </w:p>
        </w:tc>
        <w:tc>
          <w:tcPr>
            <w:tcW w:w="488" w:type="pct"/>
            <w:tcBorders>
              <w:top w:val="nil"/>
              <w:left w:val="nil"/>
              <w:bottom w:val="nil"/>
              <w:right w:val="nil"/>
            </w:tcBorders>
            <w:vAlign w:val="bottom"/>
          </w:tcPr>
          <w:p w:rsidR="00DB0B68"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9,8</w:t>
            </w:r>
          </w:p>
        </w:tc>
      </w:tr>
    </w:tbl>
    <w:p w:rsidR="00364E36" w:rsidRDefault="00364E36">
      <w:pPr>
        <w:rPr>
          <w:rFonts w:ascii="Times New Roman" w:hAnsi="Times New Roman"/>
          <w:b/>
          <w:sz w:val="28"/>
          <w:szCs w:val="28"/>
          <w:lang w:val="uk-UA"/>
        </w:rPr>
      </w:pPr>
      <w:r>
        <w:rPr>
          <w:rFonts w:ascii="Times New Roman" w:hAnsi="Times New Roman"/>
          <w:b/>
          <w:sz w:val="28"/>
          <w:szCs w:val="28"/>
          <w:lang w:val="uk-UA"/>
        </w:rPr>
        <w:br w:type="page"/>
      </w:r>
    </w:p>
    <w:p w:rsidR="00C12023" w:rsidRDefault="00F50B4C" w:rsidP="00AF6976">
      <w:pPr>
        <w:ind w:left="493" w:hanging="493"/>
        <w:rPr>
          <w:rFonts w:ascii="Times New Roman" w:hAnsi="Times New Roman"/>
          <w:b/>
          <w:sz w:val="28"/>
          <w:szCs w:val="28"/>
          <w:lang w:val="uk-UA"/>
        </w:rPr>
      </w:pPr>
      <w:r>
        <w:rPr>
          <w:b/>
          <w:sz w:val="28"/>
          <w:szCs w:val="28"/>
          <w:lang w:val="uk-UA"/>
        </w:rPr>
        <w:lastRenderedPageBreak/>
        <w:t>4</w:t>
      </w:r>
      <w:r w:rsidR="00C12023">
        <w:rPr>
          <w:b/>
          <w:sz w:val="28"/>
          <w:szCs w:val="28"/>
          <w:lang w:val="uk-UA"/>
        </w:rPr>
        <w:t>.3</w:t>
      </w:r>
      <w:r w:rsidR="00C12023" w:rsidRPr="00343273">
        <w:rPr>
          <w:b/>
          <w:sz w:val="28"/>
          <w:szCs w:val="28"/>
          <w:lang w:val="uk-UA"/>
        </w:rPr>
        <w:t xml:space="preserve">. </w:t>
      </w:r>
      <w:r w:rsidR="00B73C45">
        <w:rPr>
          <w:rFonts w:ascii="Times New Roman" w:hAnsi="Times New Roman"/>
          <w:b/>
          <w:sz w:val="28"/>
          <w:szCs w:val="28"/>
          <w:lang w:val="uk-UA"/>
        </w:rPr>
        <w:t>Частка с</w:t>
      </w:r>
      <w:r w:rsidR="00C12023" w:rsidRPr="00343273">
        <w:rPr>
          <w:rFonts w:ascii="Times New Roman" w:hAnsi="Times New Roman"/>
          <w:b/>
          <w:sz w:val="28"/>
          <w:szCs w:val="28"/>
          <w:lang w:val="uk-UA"/>
        </w:rPr>
        <w:t>пожи</w:t>
      </w:r>
      <w:r w:rsidR="00B73C45">
        <w:rPr>
          <w:rFonts w:ascii="Times New Roman" w:hAnsi="Times New Roman"/>
          <w:b/>
          <w:sz w:val="28"/>
          <w:szCs w:val="28"/>
          <w:lang w:val="uk-UA"/>
        </w:rPr>
        <w:t>тих</w:t>
      </w:r>
      <w:r w:rsidR="00C12023" w:rsidRPr="00343273">
        <w:rPr>
          <w:rFonts w:ascii="Times New Roman" w:hAnsi="Times New Roman"/>
          <w:b/>
          <w:sz w:val="28"/>
          <w:szCs w:val="28"/>
          <w:lang w:val="uk-UA"/>
        </w:rPr>
        <w:t xml:space="preserve"> продуктів харчування</w:t>
      </w:r>
      <w:r w:rsidR="00B73C45">
        <w:rPr>
          <w:rFonts w:ascii="Times New Roman" w:hAnsi="Times New Roman"/>
          <w:b/>
          <w:sz w:val="28"/>
          <w:szCs w:val="28"/>
          <w:lang w:val="uk-UA"/>
        </w:rPr>
        <w:t>,</w:t>
      </w:r>
      <w:r w:rsidR="00C12023" w:rsidRPr="00343273">
        <w:rPr>
          <w:rFonts w:ascii="Times New Roman" w:hAnsi="Times New Roman"/>
          <w:b/>
          <w:sz w:val="28"/>
          <w:szCs w:val="28"/>
          <w:lang w:val="uk-UA"/>
        </w:rPr>
        <w:t xml:space="preserve"> в</w:t>
      </w:r>
      <w:r w:rsidR="00B73C45">
        <w:rPr>
          <w:rFonts w:ascii="Times New Roman" w:hAnsi="Times New Roman"/>
          <w:b/>
          <w:sz w:val="28"/>
          <w:szCs w:val="28"/>
          <w:lang w:val="uk-UA"/>
        </w:rPr>
        <w:t>ироблених в особистих підсобних</w:t>
      </w:r>
      <w:r w:rsidR="00C12023" w:rsidRPr="00343273">
        <w:rPr>
          <w:rFonts w:ascii="Times New Roman" w:hAnsi="Times New Roman"/>
          <w:b/>
          <w:sz w:val="28"/>
          <w:szCs w:val="28"/>
          <w:lang w:val="uk-UA"/>
        </w:rPr>
        <w:t xml:space="preserve"> господарствах</w:t>
      </w:r>
      <w:r w:rsidR="00B73C45">
        <w:rPr>
          <w:rFonts w:ascii="Times New Roman" w:hAnsi="Times New Roman"/>
          <w:b/>
          <w:sz w:val="28"/>
          <w:szCs w:val="28"/>
          <w:lang w:val="uk-UA"/>
        </w:rPr>
        <w:t xml:space="preserve"> </w:t>
      </w:r>
    </w:p>
    <w:p w:rsidR="00C12023" w:rsidRDefault="00C12023" w:rsidP="00C12023">
      <w:pPr>
        <w:ind w:left="567"/>
        <w:rPr>
          <w:rFonts w:ascii="Times New Roman" w:hAnsi="Times New Roman"/>
          <w:b/>
          <w:sz w:val="28"/>
          <w:szCs w:val="28"/>
          <w:lang w:val="uk-UA"/>
        </w:rPr>
      </w:pPr>
    </w:p>
    <w:p w:rsidR="00C12023" w:rsidRPr="00343273" w:rsidRDefault="00C12023" w:rsidP="00B73C45">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середньому за місяць</w:t>
      </w:r>
      <w:r w:rsidR="00606DC0">
        <w:rPr>
          <w:rFonts w:ascii="Times New Roman" w:hAnsi="Times New Roman"/>
          <w:i/>
          <w:sz w:val="24"/>
          <w:szCs w:val="24"/>
          <w:lang w:val="uk-UA"/>
        </w:rPr>
        <w:t>;</w:t>
      </w:r>
      <w:r w:rsidR="005C4EAB">
        <w:rPr>
          <w:rFonts w:ascii="Times New Roman" w:hAnsi="Times New Roman"/>
          <w:i/>
          <w:sz w:val="24"/>
          <w:szCs w:val="24"/>
          <w:lang w:val="uk-UA"/>
        </w:rPr>
        <w:t xml:space="preserve"> </w:t>
      </w:r>
      <w:r w:rsidR="00B73C45">
        <w:rPr>
          <w:rFonts w:ascii="Times New Roman" w:hAnsi="Times New Roman"/>
          <w:i/>
          <w:sz w:val="24"/>
          <w:szCs w:val="24"/>
          <w:lang w:val="uk-UA"/>
        </w:rPr>
        <w:t>відсотків</w:t>
      </w:r>
      <w:r w:rsidR="00E4576B">
        <w:rPr>
          <w:rFonts w:ascii="Times New Roman" w:hAnsi="Times New Roman"/>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5416"/>
        <w:gridCol w:w="1295"/>
        <w:gridCol w:w="1289"/>
        <w:gridCol w:w="1287"/>
      </w:tblGrid>
      <w:tr w:rsidR="00896DFC" w:rsidRPr="00343273" w:rsidTr="001B1DCA">
        <w:trPr>
          <w:trHeight w:val="447"/>
        </w:trPr>
        <w:tc>
          <w:tcPr>
            <w:tcW w:w="2916" w:type="pct"/>
            <w:vMerge w:val="restart"/>
            <w:tcBorders>
              <w:top w:val="single" w:sz="4" w:space="0" w:color="auto"/>
              <w:left w:val="nil"/>
              <w:bottom w:val="single" w:sz="4" w:space="0" w:color="auto"/>
              <w:right w:val="single" w:sz="4" w:space="0" w:color="auto"/>
            </w:tcBorders>
            <w:shd w:val="clear" w:color="auto" w:fill="auto"/>
          </w:tcPr>
          <w:p w:rsidR="00896DFC" w:rsidRPr="00343273" w:rsidRDefault="00896DFC" w:rsidP="00724820">
            <w:pPr>
              <w:jc w:val="center"/>
              <w:rPr>
                <w:rFonts w:ascii="Times New Roman" w:eastAsia="Calibri" w:hAnsi="Times New Roman"/>
                <w:b/>
                <w:sz w:val="24"/>
                <w:szCs w:val="24"/>
                <w:lang w:val="uk-UA" w:eastAsia="en-US"/>
              </w:rPr>
            </w:pPr>
          </w:p>
        </w:tc>
        <w:tc>
          <w:tcPr>
            <w:tcW w:w="2084" w:type="pct"/>
            <w:gridSpan w:val="3"/>
            <w:tcBorders>
              <w:top w:val="single" w:sz="4" w:space="0" w:color="auto"/>
              <w:left w:val="single" w:sz="4" w:space="0" w:color="auto"/>
              <w:bottom w:val="single" w:sz="4" w:space="0" w:color="auto"/>
              <w:right w:val="nil"/>
            </w:tcBorders>
            <w:shd w:val="clear" w:color="auto" w:fill="auto"/>
            <w:vAlign w:val="center"/>
          </w:tcPr>
          <w:p w:rsidR="00896DFC" w:rsidRPr="00343273" w:rsidRDefault="00896DFC" w:rsidP="00724820">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Всі домогосподарства</w:t>
            </w:r>
          </w:p>
        </w:tc>
      </w:tr>
      <w:tr w:rsidR="00896DFC" w:rsidRPr="00343273" w:rsidTr="001B1DCA">
        <w:trPr>
          <w:trHeight w:val="447"/>
        </w:trPr>
        <w:tc>
          <w:tcPr>
            <w:tcW w:w="2916" w:type="pct"/>
            <w:vMerge/>
            <w:tcBorders>
              <w:top w:val="single" w:sz="4" w:space="0" w:color="auto"/>
              <w:left w:val="nil"/>
              <w:bottom w:val="single" w:sz="4" w:space="0" w:color="auto"/>
              <w:right w:val="single" w:sz="4" w:space="0" w:color="auto"/>
            </w:tcBorders>
            <w:shd w:val="clear" w:color="auto" w:fill="auto"/>
          </w:tcPr>
          <w:p w:rsidR="00896DFC" w:rsidRPr="00343273" w:rsidRDefault="00896DFC" w:rsidP="00724820">
            <w:pPr>
              <w:jc w:val="center"/>
              <w:rPr>
                <w:rFonts w:ascii="Times New Roman" w:eastAsia="Calibri" w:hAnsi="Times New Roman"/>
                <w:b/>
                <w:sz w:val="24"/>
                <w:szCs w:val="24"/>
                <w:lang w:val="uk-UA" w:eastAsia="en-US"/>
              </w:rPr>
            </w:pP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343273" w:rsidRDefault="00896DFC"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896DFC" w:rsidRPr="00343273" w:rsidRDefault="00896DFC"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2017</w:t>
            </w:r>
          </w:p>
        </w:tc>
        <w:tc>
          <w:tcPr>
            <w:tcW w:w="693" w:type="pct"/>
            <w:tcBorders>
              <w:top w:val="single" w:sz="4" w:space="0" w:color="auto"/>
              <w:left w:val="single" w:sz="4" w:space="0" w:color="auto"/>
              <w:bottom w:val="single" w:sz="4" w:space="0" w:color="auto"/>
              <w:right w:val="nil"/>
            </w:tcBorders>
            <w:shd w:val="clear" w:color="auto" w:fill="auto"/>
            <w:vAlign w:val="center"/>
          </w:tcPr>
          <w:p w:rsidR="00896DFC" w:rsidRPr="00343273" w:rsidRDefault="00896DFC"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2018</w:t>
            </w:r>
          </w:p>
        </w:tc>
      </w:tr>
      <w:tr w:rsidR="00C12023" w:rsidRPr="00B5468E" w:rsidTr="001B1DCA">
        <w:trPr>
          <w:trHeight w:hRule="exact" w:val="397"/>
        </w:trPr>
        <w:tc>
          <w:tcPr>
            <w:tcW w:w="2916" w:type="pct"/>
            <w:tcBorders>
              <w:top w:val="single" w:sz="4" w:space="0" w:color="auto"/>
              <w:left w:val="nil"/>
              <w:bottom w:val="nil"/>
              <w:right w:val="nil"/>
            </w:tcBorders>
            <w:shd w:val="clear" w:color="auto" w:fill="auto"/>
            <w:vAlign w:val="bottom"/>
          </w:tcPr>
          <w:p w:rsidR="00C12023" w:rsidRPr="00B5468E" w:rsidRDefault="00C12023" w:rsidP="00724820">
            <w:pPr>
              <w:rPr>
                <w:rFonts w:ascii="Times New Roman" w:hAnsi="Times New Roman"/>
                <w:b/>
                <w:bCs/>
                <w:sz w:val="24"/>
                <w:szCs w:val="24"/>
                <w:highlight w:val="yellow"/>
              </w:rPr>
            </w:pPr>
          </w:p>
        </w:tc>
        <w:tc>
          <w:tcPr>
            <w:tcW w:w="697" w:type="pct"/>
            <w:tcBorders>
              <w:top w:val="single" w:sz="4" w:space="0" w:color="auto"/>
              <w:left w:val="nil"/>
              <w:bottom w:val="nil"/>
              <w:right w:val="nil"/>
            </w:tcBorders>
          </w:tcPr>
          <w:p w:rsidR="00C12023" w:rsidRPr="00B5468E" w:rsidRDefault="00C12023" w:rsidP="00724820">
            <w:pPr>
              <w:jc w:val="both"/>
              <w:rPr>
                <w:rFonts w:ascii="Times New Roman" w:eastAsia="Calibri" w:hAnsi="Times New Roman"/>
                <w:b/>
                <w:sz w:val="24"/>
                <w:szCs w:val="24"/>
                <w:highlight w:val="yellow"/>
                <w:lang w:val="uk-UA" w:eastAsia="en-US"/>
              </w:rPr>
            </w:pPr>
          </w:p>
        </w:tc>
        <w:tc>
          <w:tcPr>
            <w:tcW w:w="694" w:type="pct"/>
            <w:tcBorders>
              <w:top w:val="single" w:sz="4" w:space="0" w:color="auto"/>
              <w:left w:val="nil"/>
              <w:bottom w:val="nil"/>
              <w:right w:val="nil"/>
            </w:tcBorders>
            <w:shd w:val="clear" w:color="auto" w:fill="auto"/>
          </w:tcPr>
          <w:p w:rsidR="00C12023" w:rsidRPr="00B5468E" w:rsidRDefault="00C12023" w:rsidP="00724820">
            <w:pPr>
              <w:jc w:val="both"/>
              <w:rPr>
                <w:rFonts w:ascii="Times New Roman" w:eastAsia="Calibri" w:hAnsi="Times New Roman"/>
                <w:b/>
                <w:sz w:val="24"/>
                <w:szCs w:val="24"/>
                <w:highlight w:val="yellow"/>
                <w:lang w:val="uk-UA" w:eastAsia="en-US"/>
              </w:rPr>
            </w:pPr>
          </w:p>
        </w:tc>
        <w:tc>
          <w:tcPr>
            <w:tcW w:w="693" w:type="pct"/>
            <w:tcBorders>
              <w:top w:val="single" w:sz="4" w:space="0" w:color="auto"/>
              <w:left w:val="nil"/>
              <w:bottom w:val="nil"/>
              <w:right w:val="nil"/>
            </w:tcBorders>
            <w:shd w:val="clear" w:color="auto" w:fill="auto"/>
            <w:vAlign w:val="bottom"/>
          </w:tcPr>
          <w:p w:rsidR="00C12023" w:rsidRPr="00B5468E" w:rsidRDefault="00C12023" w:rsidP="00724820">
            <w:pPr>
              <w:jc w:val="right"/>
              <w:rPr>
                <w:rFonts w:ascii="Times New Roman" w:eastAsia="Calibri" w:hAnsi="Times New Roman"/>
                <w:b/>
                <w:sz w:val="24"/>
                <w:szCs w:val="24"/>
                <w:highlight w:val="yellow"/>
                <w:lang w:val="uk-UA" w:eastAsia="en-US"/>
              </w:rPr>
            </w:pPr>
          </w:p>
        </w:tc>
      </w:tr>
      <w:tr w:rsidR="00C12023" w:rsidRPr="00343273" w:rsidTr="00724820">
        <w:trPr>
          <w:trHeight w:hRule="exact" w:val="397"/>
        </w:trPr>
        <w:tc>
          <w:tcPr>
            <w:tcW w:w="2916"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М'ясо</w:t>
            </w:r>
            <w:r w:rsidRPr="00DE7FDD">
              <w:rPr>
                <w:rFonts w:ascii="Times New Roman" w:hAnsi="Times New Roman"/>
                <w:sz w:val="24"/>
                <w:szCs w:val="24"/>
                <w:lang w:val="uk-UA"/>
              </w:rPr>
              <w:t xml:space="preserve"> і </w:t>
            </w:r>
            <w:r w:rsidRPr="00DE7FDD">
              <w:rPr>
                <w:rFonts w:ascii="Times New Roman" w:hAnsi="Times New Roman"/>
                <w:sz w:val="24"/>
                <w:szCs w:val="24"/>
              </w:rPr>
              <w:t xml:space="preserve">м'ясопродукти  </w:t>
            </w:r>
          </w:p>
        </w:tc>
        <w:tc>
          <w:tcPr>
            <w:tcW w:w="697" w:type="pct"/>
            <w:tcBorders>
              <w:top w:val="nil"/>
              <w:left w:val="nil"/>
              <w:bottom w:val="nil"/>
              <w:right w:val="nil"/>
            </w:tcBorders>
            <w:vAlign w:val="bottom"/>
          </w:tcPr>
          <w:p w:rsidR="00C12023" w:rsidRPr="003A2B19" w:rsidRDefault="005C4EA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8,0</w:t>
            </w:r>
          </w:p>
        </w:tc>
        <w:tc>
          <w:tcPr>
            <w:tcW w:w="694" w:type="pct"/>
            <w:tcBorders>
              <w:top w:val="nil"/>
              <w:left w:val="nil"/>
              <w:bottom w:val="nil"/>
              <w:right w:val="nil"/>
            </w:tcBorders>
            <w:shd w:val="clear" w:color="auto" w:fill="auto"/>
            <w:vAlign w:val="bottom"/>
          </w:tcPr>
          <w:p w:rsidR="00C12023" w:rsidRPr="003A2B19" w:rsidRDefault="000C303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5,9</w:t>
            </w:r>
          </w:p>
        </w:tc>
        <w:tc>
          <w:tcPr>
            <w:tcW w:w="693" w:type="pct"/>
            <w:tcBorders>
              <w:top w:val="nil"/>
              <w:left w:val="nil"/>
              <w:bottom w:val="nil"/>
              <w:right w:val="nil"/>
            </w:tcBorders>
            <w:shd w:val="clear" w:color="auto" w:fill="auto"/>
            <w:vAlign w:val="bottom"/>
          </w:tcPr>
          <w:p w:rsidR="00C12023"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5,4</w:t>
            </w:r>
          </w:p>
        </w:tc>
      </w:tr>
      <w:tr w:rsidR="00C12023" w:rsidRPr="00343273" w:rsidTr="00724820">
        <w:trPr>
          <w:trHeight w:hRule="exact" w:val="397"/>
        </w:trPr>
        <w:tc>
          <w:tcPr>
            <w:tcW w:w="2916"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Молоко, молокопродукти та масло</w:t>
            </w:r>
          </w:p>
        </w:tc>
        <w:tc>
          <w:tcPr>
            <w:tcW w:w="697" w:type="pct"/>
            <w:tcBorders>
              <w:top w:val="nil"/>
              <w:left w:val="nil"/>
              <w:bottom w:val="nil"/>
              <w:right w:val="nil"/>
            </w:tcBorders>
            <w:vAlign w:val="bottom"/>
          </w:tcPr>
          <w:p w:rsidR="00C12023" w:rsidRPr="003A2B19" w:rsidRDefault="005C4EA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5,6</w:t>
            </w:r>
          </w:p>
        </w:tc>
        <w:tc>
          <w:tcPr>
            <w:tcW w:w="694" w:type="pct"/>
            <w:tcBorders>
              <w:top w:val="nil"/>
              <w:left w:val="nil"/>
              <w:bottom w:val="nil"/>
              <w:right w:val="nil"/>
            </w:tcBorders>
            <w:shd w:val="clear" w:color="auto" w:fill="auto"/>
            <w:vAlign w:val="bottom"/>
          </w:tcPr>
          <w:p w:rsidR="00C12023" w:rsidRPr="003A2B19" w:rsidRDefault="000C303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5,3</w:t>
            </w:r>
          </w:p>
        </w:tc>
        <w:tc>
          <w:tcPr>
            <w:tcW w:w="693" w:type="pct"/>
            <w:tcBorders>
              <w:top w:val="nil"/>
              <w:left w:val="nil"/>
              <w:bottom w:val="nil"/>
              <w:right w:val="nil"/>
            </w:tcBorders>
            <w:shd w:val="clear" w:color="auto" w:fill="auto"/>
            <w:vAlign w:val="bottom"/>
          </w:tcPr>
          <w:p w:rsidR="00C12023"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3,2</w:t>
            </w:r>
          </w:p>
        </w:tc>
      </w:tr>
      <w:tr w:rsidR="00C12023" w:rsidRPr="00343273" w:rsidTr="00724820">
        <w:trPr>
          <w:trHeight w:hRule="exact" w:val="397"/>
        </w:trPr>
        <w:tc>
          <w:tcPr>
            <w:tcW w:w="2916"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Яйця, штук</w:t>
            </w:r>
          </w:p>
        </w:tc>
        <w:tc>
          <w:tcPr>
            <w:tcW w:w="697" w:type="pct"/>
            <w:tcBorders>
              <w:top w:val="nil"/>
              <w:left w:val="nil"/>
              <w:bottom w:val="nil"/>
              <w:right w:val="nil"/>
            </w:tcBorders>
            <w:vAlign w:val="bottom"/>
          </w:tcPr>
          <w:p w:rsidR="00C12023" w:rsidRPr="003A2B19" w:rsidRDefault="005C4EA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22,8</w:t>
            </w:r>
          </w:p>
        </w:tc>
        <w:tc>
          <w:tcPr>
            <w:tcW w:w="694" w:type="pct"/>
            <w:tcBorders>
              <w:top w:val="nil"/>
              <w:left w:val="nil"/>
              <w:bottom w:val="nil"/>
              <w:right w:val="nil"/>
            </w:tcBorders>
            <w:shd w:val="clear" w:color="auto" w:fill="auto"/>
            <w:vAlign w:val="bottom"/>
          </w:tcPr>
          <w:p w:rsidR="00C12023" w:rsidRPr="003A2B19" w:rsidRDefault="000C303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17,9</w:t>
            </w:r>
          </w:p>
        </w:tc>
        <w:tc>
          <w:tcPr>
            <w:tcW w:w="693" w:type="pct"/>
            <w:tcBorders>
              <w:top w:val="nil"/>
              <w:left w:val="nil"/>
              <w:bottom w:val="nil"/>
              <w:right w:val="nil"/>
            </w:tcBorders>
            <w:shd w:val="clear" w:color="auto" w:fill="auto"/>
            <w:vAlign w:val="bottom"/>
          </w:tcPr>
          <w:p w:rsidR="00C12023"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20,7</w:t>
            </w:r>
          </w:p>
        </w:tc>
      </w:tr>
      <w:tr w:rsidR="00C12023" w:rsidRPr="00343273" w:rsidTr="00724820">
        <w:trPr>
          <w:trHeight w:hRule="exact" w:val="397"/>
        </w:trPr>
        <w:tc>
          <w:tcPr>
            <w:tcW w:w="2916"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Риба і рибопродукти</w:t>
            </w:r>
          </w:p>
        </w:tc>
        <w:tc>
          <w:tcPr>
            <w:tcW w:w="697" w:type="pct"/>
            <w:tcBorders>
              <w:top w:val="nil"/>
              <w:left w:val="nil"/>
              <w:bottom w:val="nil"/>
              <w:right w:val="nil"/>
            </w:tcBorders>
            <w:vAlign w:val="bottom"/>
          </w:tcPr>
          <w:p w:rsidR="00C12023" w:rsidRPr="003A2B19" w:rsidRDefault="005C4EA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0,1</w:t>
            </w:r>
          </w:p>
        </w:tc>
        <w:tc>
          <w:tcPr>
            <w:tcW w:w="694" w:type="pct"/>
            <w:tcBorders>
              <w:top w:val="nil"/>
              <w:left w:val="nil"/>
              <w:bottom w:val="nil"/>
              <w:right w:val="nil"/>
            </w:tcBorders>
            <w:shd w:val="clear" w:color="auto" w:fill="auto"/>
            <w:vAlign w:val="bottom"/>
          </w:tcPr>
          <w:p w:rsidR="00C12023" w:rsidRPr="003A2B19" w:rsidRDefault="000C303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0,1</w:t>
            </w:r>
          </w:p>
        </w:tc>
        <w:tc>
          <w:tcPr>
            <w:tcW w:w="693" w:type="pct"/>
            <w:tcBorders>
              <w:top w:val="nil"/>
              <w:left w:val="nil"/>
              <w:bottom w:val="nil"/>
              <w:right w:val="nil"/>
            </w:tcBorders>
            <w:shd w:val="clear" w:color="auto" w:fill="auto"/>
            <w:vAlign w:val="bottom"/>
          </w:tcPr>
          <w:p w:rsidR="00C12023"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0,5</w:t>
            </w:r>
          </w:p>
        </w:tc>
      </w:tr>
      <w:tr w:rsidR="00C12023" w:rsidRPr="00343273" w:rsidTr="00724820">
        <w:trPr>
          <w:trHeight w:hRule="exact" w:val="397"/>
        </w:trPr>
        <w:tc>
          <w:tcPr>
            <w:tcW w:w="2916"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Цукор, мед</w:t>
            </w:r>
          </w:p>
        </w:tc>
        <w:tc>
          <w:tcPr>
            <w:tcW w:w="697" w:type="pct"/>
            <w:tcBorders>
              <w:top w:val="nil"/>
              <w:left w:val="nil"/>
              <w:bottom w:val="nil"/>
              <w:right w:val="nil"/>
            </w:tcBorders>
            <w:vAlign w:val="bottom"/>
          </w:tcPr>
          <w:p w:rsidR="00C12023" w:rsidRPr="003A2B19" w:rsidRDefault="00535691"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4,4</w:t>
            </w:r>
          </w:p>
        </w:tc>
        <w:tc>
          <w:tcPr>
            <w:tcW w:w="694" w:type="pct"/>
            <w:tcBorders>
              <w:top w:val="nil"/>
              <w:left w:val="nil"/>
              <w:bottom w:val="nil"/>
              <w:right w:val="nil"/>
            </w:tcBorders>
            <w:shd w:val="clear" w:color="auto" w:fill="auto"/>
            <w:vAlign w:val="bottom"/>
          </w:tcPr>
          <w:p w:rsidR="00C12023" w:rsidRPr="003A2B19" w:rsidRDefault="000C303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2,6</w:t>
            </w:r>
          </w:p>
        </w:tc>
        <w:tc>
          <w:tcPr>
            <w:tcW w:w="693" w:type="pct"/>
            <w:tcBorders>
              <w:top w:val="nil"/>
              <w:left w:val="nil"/>
              <w:bottom w:val="nil"/>
              <w:right w:val="nil"/>
            </w:tcBorders>
            <w:shd w:val="clear" w:color="auto" w:fill="auto"/>
            <w:vAlign w:val="bottom"/>
          </w:tcPr>
          <w:p w:rsidR="00C12023"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3,1</w:t>
            </w:r>
          </w:p>
        </w:tc>
      </w:tr>
      <w:tr w:rsidR="00C12023" w:rsidRPr="00343273" w:rsidTr="00724820">
        <w:trPr>
          <w:trHeight w:hRule="exact" w:val="397"/>
        </w:trPr>
        <w:tc>
          <w:tcPr>
            <w:tcW w:w="2916"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lang w:val="uk-UA"/>
              </w:rPr>
              <w:t>Олія та інші рослинні жири</w:t>
            </w:r>
          </w:p>
        </w:tc>
        <w:tc>
          <w:tcPr>
            <w:tcW w:w="697" w:type="pct"/>
            <w:tcBorders>
              <w:top w:val="nil"/>
              <w:left w:val="nil"/>
              <w:bottom w:val="nil"/>
              <w:right w:val="nil"/>
            </w:tcBorders>
            <w:vAlign w:val="bottom"/>
          </w:tcPr>
          <w:p w:rsidR="00C12023" w:rsidRPr="003A2B19" w:rsidRDefault="00535691"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c>
          <w:tcPr>
            <w:tcW w:w="694" w:type="pct"/>
            <w:tcBorders>
              <w:top w:val="nil"/>
              <w:left w:val="nil"/>
              <w:bottom w:val="nil"/>
              <w:right w:val="nil"/>
            </w:tcBorders>
            <w:shd w:val="clear" w:color="auto" w:fill="auto"/>
            <w:vAlign w:val="bottom"/>
          </w:tcPr>
          <w:p w:rsidR="00C12023" w:rsidRPr="003A2B19" w:rsidRDefault="000C303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c>
          <w:tcPr>
            <w:tcW w:w="693" w:type="pct"/>
            <w:tcBorders>
              <w:top w:val="nil"/>
              <w:left w:val="nil"/>
              <w:bottom w:val="nil"/>
              <w:right w:val="nil"/>
            </w:tcBorders>
            <w:shd w:val="clear" w:color="auto" w:fill="auto"/>
            <w:vAlign w:val="bottom"/>
          </w:tcPr>
          <w:p w:rsidR="00C12023"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r>
      <w:tr w:rsidR="00C12023" w:rsidRPr="00343273" w:rsidTr="00724820">
        <w:trPr>
          <w:trHeight w:hRule="exact" w:val="397"/>
        </w:trPr>
        <w:tc>
          <w:tcPr>
            <w:tcW w:w="2916"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lang w:val="uk-UA"/>
              </w:rPr>
            </w:pPr>
            <w:r w:rsidRPr="00DE7FDD">
              <w:rPr>
                <w:rFonts w:ascii="Times New Roman" w:hAnsi="Times New Roman"/>
                <w:sz w:val="24"/>
                <w:szCs w:val="24"/>
              </w:rPr>
              <w:t>Картопля</w:t>
            </w:r>
          </w:p>
        </w:tc>
        <w:tc>
          <w:tcPr>
            <w:tcW w:w="697" w:type="pct"/>
            <w:tcBorders>
              <w:top w:val="nil"/>
              <w:left w:val="nil"/>
              <w:bottom w:val="nil"/>
              <w:right w:val="nil"/>
            </w:tcBorders>
            <w:vAlign w:val="bottom"/>
          </w:tcPr>
          <w:p w:rsidR="00C12023" w:rsidRPr="003A2B19" w:rsidRDefault="00535691"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51,5</w:t>
            </w:r>
          </w:p>
        </w:tc>
        <w:tc>
          <w:tcPr>
            <w:tcW w:w="694" w:type="pct"/>
            <w:tcBorders>
              <w:top w:val="nil"/>
              <w:left w:val="nil"/>
              <w:bottom w:val="nil"/>
              <w:right w:val="nil"/>
            </w:tcBorders>
            <w:shd w:val="clear" w:color="auto" w:fill="auto"/>
            <w:vAlign w:val="bottom"/>
          </w:tcPr>
          <w:p w:rsidR="00C12023" w:rsidRPr="003A2B19" w:rsidRDefault="000C303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38,9</w:t>
            </w:r>
          </w:p>
        </w:tc>
        <w:tc>
          <w:tcPr>
            <w:tcW w:w="693" w:type="pct"/>
            <w:tcBorders>
              <w:top w:val="nil"/>
              <w:left w:val="nil"/>
              <w:bottom w:val="nil"/>
              <w:right w:val="nil"/>
            </w:tcBorders>
            <w:shd w:val="clear" w:color="auto" w:fill="auto"/>
            <w:vAlign w:val="bottom"/>
          </w:tcPr>
          <w:p w:rsidR="00C12023"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40,9</w:t>
            </w:r>
          </w:p>
        </w:tc>
      </w:tr>
      <w:tr w:rsidR="00C12023" w:rsidRPr="00343273" w:rsidTr="00724820">
        <w:trPr>
          <w:trHeight w:hRule="exact" w:val="397"/>
        </w:trPr>
        <w:tc>
          <w:tcPr>
            <w:tcW w:w="2916"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lang w:val="uk-UA"/>
              </w:rPr>
            </w:pPr>
            <w:r w:rsidRPr="00DE7FDD">
              <w:rPr>
                <w:rFonts w:ascii="Times New Roman" w:hAnsi="Times New Roman"/>
                <w:sz w:val="24"/>
                <w:szCs w:val="24"/>
                <w:lang w:val="uk-UA"/>
              </w:rPr>
              <w:t xml:space="preserve">Овочі і баштанні </w:t>
            </w:r>
          </w:p>
        </w:tc>
        <w:tc>
          <w:tcPr>
            <w:tcW w:w="697" w:type="pct"/>
            <w:tcBorders>
              <w:top w:val="nil"/>
              <w:left w:val="nil"/>
              <w:bottom w:val="nil"/>
              <w:right w:val="nil"/>
            </w:tcBorders>
            <w:vAlign w:val="bottom"/>
          </w:tcPr>
          <w:p w:rsidR="00C12023" w:rsidRPr="003A2B19" w:rsidRDefault="00535691"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36,8</w:t>
            </w:r>
          </w:p>
        </w:tc>
        <w:tc>
          <w:tcPr>
            <w:tcW w:w="694" w:type="pct"/>
            <w:tcBorders>
              <w:top w:val="nil"/>
              <w:left w:val="nil"/>
              <w:bottom w:val="nil"/>
              <w:right w:val="nil"/>
            </w:tcBorders>
            <w:shd w:val="clear" w:color="auto" w:fill="auto"/>
            <w:vAlign w:val="bottom"/>
          </w:tcPr>
          <w:p w:rsidR="00C12023" w:rsidRPr="003A2B19" w:rsidRDefault="000C303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27,0</w:t>
            </w:r>
          </w:p>
        </w:tc>
        <w:tc>
          <w:tcPr>
            <w:tcW w:w="693" w:type="pct"/>
            <w:tcBorders>
              <w:top w:val="nil"/>
              <w:left w:val="nil"/>
              <w:bottom w:val="nil"/>
              <w:right w:val="nil"/>
            </w:tcBorders>
            <w:shd w:val="clear" w:color="auto" w:fill="auto"/>
            <w:vAlign w:val="bottom"/>
          </w:tcPr>
          <w:p w:rsidR="00C12023"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25,4</w:t>
            </w:r>
          </w:p>
        </w:tc>
      </w:tr>
      <w:tr w:rsidR="00C12023" w:rsidRPr="00343273" w:rsidTr="00724820">
        <w:trPr>
          <w:trHeight w:hRule="exact" w:val="397"/>
        </w:trPr>
        <w:tc>
          <w:tcPr>
            <w:tcW w:w="2916"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lang w:val="uk-UA"/>
              </w:rPr>
            </w:pPr>
            <w:r w:rsidRPr="00DE7FDD">
              <w:rPr>
                <w:rFonts w:ascii="Times New Roman" w:hAnsi="Times New Roman"/>
                <w:sz w:val="24"/>
                <w:szCs w:val="24"/>
              </w:rPr>
              <w:t>Фрукти, ягоди, горіхи, виноград</w:t>
            </w:r>
          </w:p>
        </w:tc>
        <w:tc>
          <w:tcPr>
            <w:tcW w:w="697" w:type="pct"/>
            <w:tcBorders>
              <w:top w:val="nil"/>
              <w:left w:val="nil"/>
              <w:bottom w:val="nil"/>
              <w:right w:val="nil"/>
            </w:tcBorders>
            <w:vAlign w:val="bottom"/>
          </w:tcPr>
          <w:p w:rsidR="00C12023" w:rsidRPr="003A2B19" w:rsidRDefault="00535691"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10,0</w:t>
            </w:r>
          </w:p>
        </w:tc>
        <w:tc>
          <w:tcPr>
            <w:tcW w:w="694" w:type="pct"/>
            <w:tcBorders>
              <w:top w:val="nil"/>
              <w:left w:val="nil"/>
              <w:bottom w:val="nil"/>
              <w:right w:val="nil"/>
            </w:tcBorders>
            <w:shd w:val="clear" w:color="auto" w:fill="auto"/>
            <w:vAlign w:val="bottom"/>
          </w:tcPr>
          <w:p w:rsidR="00C12023" w:rsidRPr="003A2B19" w:rsidRDefault="000C303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6,8</w:t>
            </w:r>
          </w:p>
        </w:tc>
        <w:tc>
          <w:tcPr>
            <w:tcW w:w="693" w:type="pct"/>
            <w:tcBorders>
              <w:top w:val="nil"/>
              <w:left w:val="nil"/>
              <w:bottom w:val="nil"/>
              <w:right w:val="nil"/>
            </w:tcBorders>
            <w:shd w:val="clear" w:color="auto" w:fill="auto"/>
            <w:vAlign w:val="bottom"/>
          </w:tcPr>
          <w:p w:rsidR="00C12023"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7,4</w:t>
            </w:r>
          </w:p>
        </w:tc>
      </w:tr>
      <w:tr w:rsidR="00C12023" w:rsidRPr="00343273" w:rsidTr="00724820">
        <w:trPr>
          <w:trHeight w:hRule="exact" w:val="397"/>
        </w:trPr>
        <w:tc>
          <w:tcPr>
            <w:tcW w:w="2916"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Хліб і хлібні продукти</w:t>
            </w:r>
          </w:p>
        </w:tc>
        <w:tc>
          <w:tcPr>
            <w:tcW w:w="697" w:type="pct"/>
            <w:tcBorders>
              <w:top w:val="nil"/>
              <w:left w:val="nil"/>
              <w:bottom w:val="nil"/>
              <w:right w:val="nil"/>
            </w:tcBorders>
            <w:vAlign w:val="bottom"/>
          </w:tcPr>
          <w:p w:rsidR="00C12023" w:rsidRPr="003A2B19" w:rsidRDefault="00535691"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0,1</w:t>
            </w:r>
          </w:p>
        </w:tc>
        <w:tc>
          <w:tcPr>
            <w:tcW w:w="694" w:type="pct"/>
            <w:tcBorders>
              <w:top w:val="nil"/>
              <w:left w:val="nil"/>
              <w:bottom w:val="nil"/>
              <w:right w:val="nil"/>
            </w:tcBorders>
            <w:shd w:val="clear" w:color="auto" w:fill="auto"/>
            <w:vAlign w:val="bottom"/>
          </w:tcPr>
          <w:p w:rsidR="00C12023" w:rsidRPr="003A2B19" w:rsidRDefault="000C303B"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0,0</w:t>
            </w:r>
          </w:p>
        </w:tc>
        <w:tc>
          <w:tcPr>
            <w:tcW w:w="693" w:type="pct"/>
            <w:tcBorders>
              <w:top w:val="nil"/>
              <w:left w:val="nil"/>
              <w:bottom w:val="nil"/>
              <w:right w:val="nil"/>
            </w:tcBorders>
            <w:shd w:val="clear" w:color="auto" w:fill="auto"/>
            <w:vAlign w:val="bottom"/>
          </w:tcPr>
          <w:p w:rsidR="00C12023" w:rsidRPr="003A2B19" w:rsidRDefault="003A2B19" w:rsidP="00724820">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r>
    </w:tbl>
    <w:p w:rsidR="00C12023" w:rsidRDefault="00C12023" w:rsidP="00C12023">
      <w:pPr>
        <w:ind w:left="567"/>
        <w:rPr>
          <w:rFonts w:ascii="Times New Roman" w:hAnsi="Times New Roman"/>
          <w:b/>
          <w:sz w:val="28"/>
          <w:szCs w:val="28"/>
          <w:lang w:val="uk-UA"/>
        </w:rPr>
      </w:pPr>
    </w:p>
    <w:p w:rsidR="00D63B03" w:rsidRDefault="00D63B03" w:rsidP="00D63B03">
      <w:pPr>
        <w:tabs>
          <w:tab w:val="left" w:pos="8647"/>
        </w:tabs>
        <w:jc w:val="right"/>
        <w:rPr>
          <w:sz w:val="24"/>
          <w:szCs w:val="24"/>
          <w:lang w:val="uk-UA"/>
        </w:rPr>
      </w:pPr>
      <w:r w:rsidRPr="00400022">
        <w:rPr>
          <w:sz w:val="24"/>
          <w:szCs w:val="24"/>
          <w:lang w:val="uk-UA"/>
        </w:rPr>
        <w:t>__________________________________________________________________________</w:t>
      </w:r>
    </w:p>
    <w:p w:rsidR="00C12023" w:rsidRPr="00343273" w:rsidRDefault="00C12023" w:rsidP="00C12023">
      <w:pPr>
        <w:ind w:left="567"/>
        <w:rPr>
          <w:rFonts w:ascii="Times New Roman" w:hAnsi="Times New Roman"/>
          <w:b/>
          <w:sz w:val="28"/>
          <w:szCs w:val="28"/>
          <w:lang w:val="uk-UA"/>
        </w:rPr>
      </w:pPr>
    </w:p>
    <w:p w:rsidR="00C12023" w:rsidRDefault="00F50B4C" w:rsidP="00AF6976">
      <w:pPr>
        <w:ind w:left="493" w:hanging="493"/>
        <w:rPr>
          <w:rFonts w:ascii="Times New Roman" w:hAnsi="Times New Roman"/>
          <w:b/>
          <w:sz w:val="28"/>
          <w:szCs w:val="28"/>
          <w:lang w:val="uk-UA"/>
        </w:rPr>
      </w:pPr>
      <w:r>
        <w:rPr>
          <w:b/>
          <w:sz w:val="28"/>
          <w:szCs w:val="28"/>
          <w:lang w:val="uk-UA"/>
        </w:rPr>
        <w:t>4</w:t>
      </w:r>
      <w:r w:rsidR="00C12023">
        <w:rPr>
          <w:b/>
          <w:sz w:val="28"/>
          <w:szCs w:val="28"/>
          <w:lang w:val="uk-UA"/>
        </w:rPr>
        <w:t>.4</w:t>
      </w:r>
      <w:r w:rsidR="00C12023" w:rsidRPr="00343273">
        <w:rPr>
          <w:b/>
          <w:sz w:val="28"/>
          <w:szCs w:val="28"/>
          <w:lang w:val="uk-UA"/>
        </w:rPr>
        <w:t xml:space="preserve">. </w:t>
      </w:r>
      <w:r w:rsidR="00B73C45">
        <w:rPr>
          <w:rFonts w:ascii="Times New Roman" w:hAnsi="Times New Roman"/>
          <w:b/>
          <w:sz w:val="28"/>
          <w:szCs w:val="28"/>
          <w:lang w:val="uk-UA"/>
        </w:rPr>
        <w:t>Частка с</w:t>
      </w:r>
      <w:r w:rsidR="00B73C45" w:rsidRPr="00343273">
        <w:rPr>
          <w:rFonts w:ascii="Times New Roman" w:hAnsi="Times New Roman"/>
          <w:b/>
          <w:sz w:val="28"/>
          <w:szCs w:val="28"/>
          <w:lang w:val="uk-UA"/>
        </w:rPr>
        <w:t>пожи</w:t>
      </w:r>
      <w:r w:rsidR="00B73C45">
        <w:rPr>
          <w:rFonts w:ascii="Times New Roman" w:hAnsi="Times New Roman"/>
          <w:b/>
          <w:sz w:val="28"/>
          <w:szCs w:val="28"/>
          <w:lang w:val="uk-UA"/>
        </w:rPr>
        <w:t>тих</w:t>
      </w:r>
      <w:r w:rsidR="00B73C45" w:rsidRPr="00343273">
        <w:rPr>
          <w:rFonts w:ascii="Times New Roman" w:hAnsi="Times New Roman"/>
          <w:b/>
          <w:sz w:val="28"/>
          <w:szCs w:val="28"/>
          <w:lang w:val="uk-UA"/>
        </w:rPr>
        <w:t xml:space="preserve"> продуктів харчування</w:t>
      </w:r>
      <w:r w:rsidR="00B73C45">
        <w:rPr>
          <w:rFonts w:ascii="Times New Roman" w:hAnsi="Times New Roman"/>
          <w:b/>
          <w:sz w:val="28"/>
          <w:szCs w:val="28"/>
          <w:lang w:val="uk-UA"/>
        </w:rPr>
        <w:t>,</w:t>
      </w:r>
      <w:r w:rsidR="00B73C45" w:rsidRPr="00343273">
        <w:rPr>
          <w:rFonts w:ascii="Times New Roman" w:hAnsi="Times New Roman"/>
          <w:b/>
          <w:sz w:val="28"/>
          <w:szCs w:val="28"/>
          <w:lang w:val="uk-UA"/>
        </w:rPr>
        <w:t xml:space="preserve"> в</w:t>
      </w:r>
      <w:r w:rsidR="00B73C45">
        <w:rPr>
          <w:rFonts w:ascii="Times New Roman" w:hAnsi="Times New Roman"/>
          <w:b/>
          <w:sz w:val="28"/>
          <w:szCs w:val="28"/>
          <w:lang w:val="uk-UA"/>
        </w:rPr>
        <w:t>ироблених в особистих підсобних</w:t>
      </w:r>
      <w:r w:rsidR="00B73C45" w:rsidRPr="00343273">
        <w:rPr>
          <w:rFonts w:ascii="Times New Roman" w:hAnsi="Times New Roman"/>
          <w:b/>
          <w:sz w:val="28"/>
          <w:szCs w:val="28"/>
          <w:lang w:val="uk-UA"/>
        </w:rPr>
        <w:t xml:space="preserve"> господарствах</w:t>
      </w:r>
      <w:r w:rsidR="00B73C45">
        <w:rPr>
          <w:rFonts w:ascii="Times New Roman" w:hAnsi="Times New Roman"/>
          <w:b/>
          <w:sz w:val="28"/>
          <w:szCs w:val="28"/>
          <w:lang w:val="uk-UA"/>
        </w:rPr>
        <w:t xml:space="preserve"> </w:t>
      </w:r>
      <w:r w:rsidR="00C12023">
        <w:rPr>
          <w:rFonts w:ascii="Times New Roman" w:hAnsi="Times New Roman"/>
          <w:b/>
          <w:sz w:val="28"/>
          <w:szCs w:val="28"/>
          <w:lang w:val="uk-UA"/>
        </w:rPr>
        <w:t xml:space="preserve">за типами поселень </w:t>
      </w:r>
    </w:p>
    <w:p w:rsidR="00C12023" w:rsidRPr="00343273" w:rsidRDefault="00C12023" w:rsidP="00C12023">
      <w:pPr>
        <w:ind w:left="567" w:hanging="567"/>
        <w:rPr>
          <w:rFonts w:ascii="Times New Roman" w:hAnsi="Times New Roman"/>
          <w:b/>
          <w:sz w:val="28"/>
          <w:szCs w:val="28"/>
          <w:lang w:val="uk-UA"/>
        </w:rPr>
      </w:pPr>
    </w:p>
    <w:p w:rsidR="00B73C45" w:rsidRPr="00343273" w:rsidRDefault="00B73C45" w:rsidP="00B73C45">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середньому за місяць</w:t>
      </w:r>
      <w:r w:rsidR="00606DC0">
        <w:rPr>
          <w:rFonts w:ascii="Times New Roman" w:hAnsi="Times New Roman"/>
          <w:i/>
          <w:sz w:val="24"/>
          <w:szCs w:val="24"/>
          <w:lang w:val="uk-UA"/>
        </w:rPr>
        <w:t>;</w:t>
      </w:r>
      <w:r w:rsidR="005C4EAB">
        <w:rPr>
          <w:rFonts w:ascii="Times New Roman" w:hAnsi="Times New Roman"/>
          <w:i/>
          <w:sz w:val="24"/>
          <w:szCs w:val="24"/>
          <w:lang w:val="uk-UA"/>
        </w:rPr>
        <w:t xml:space="preserve"> </w:t>
      </w:r>
      <w:r>
        <w:rPr>
          <w:rFonts w:ascii="Times New Roman" w:hAnsi="Times New Roman"/>
          <w:i/>
          <w:sz w:val="24"/>
          <w:szCs w:val="24"/>
          <w:lang w:val="uk-UA"/>
        </w:rPr>
        <w:t>відсотків</w:t>
      </w:r>
      <w:r w:rsidR="00E4576B">
        <w:rPr>
          <w:rFonts w:ascii="Times New Roman" w:hAnsi="Times New Roman"/>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3829"/>
        <w:gridCol w:w="916"/>
        <w:gridCol w:w="912"/>
        <w:gridCol w:w="910"/>
        <w:gridCol w:w="908"/>
        <w:gridCol w:w="906"/>
        <w:gridCol w:w="906"/>
      </w:tblGrid>
      <w:tr w:rsidR="00C12023" w:rsidRPr="00343273" w:rsidTr="001B1DCA">
        <w:trPr>
          <w:trHeight w:val="447"/>
        </w:trPr>
        <w:tc>
          <w:tcPr>
            <w:tcW w:w="2061" w:type="pct"/>
            <w:vMerge w:val="restart"/>
            <w:tcBorders>
              <w:top w:val="single" w:sz="4" w:space="0" w:color="auto"/>
              <w:left w:val="nil"/>
              <w:bottom w:val="single" w:sz="4" w:space="0" w:color="auto"/>
              <w:right w:val="single" w:sz="4" w:space="0" w:color="auto"/>
            </w:tcBorders>
            <w:shd w:val="clear" w:color="auto" w:fill="auto"/>
          </w:tcPr>
          <w:p w:rsidR="00C12023" w:rsidRPr="00343273" w:rsidRDefault="00C12023" w:rsidP="00724820">
            <w:pPr>
              <w:jc w:val="center"/>
              <w:rPr>
                <w:rFonts w:ascii="Times New Roman" w:eastAsia="Calibri" w:hAnsi="Times New Roman"/>
                <w:b/>
                <w:sz w:val="24"/>
                <w:szCs w:val="24"/>
                <w:lang w:val="uk-UA" w:eastAsia="en-US"/>
              </w:rPr>
            </w:pP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12023" w:rsidRPr="00230149" w:rsidRDefault="001D3CE9" w:rsidP="00724820">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Pr="00230149">
              <w:rPr>
                <w:rFonts w:ascii="Times New Roman" w:eastAsia="Calibri" w:hAnsi="Times New Roman"/>
                <w:b/>
                <w:sz w:val="24"/>
                <w:szCs w:val="24"/>
                <w:lang w:val="uk-UA" w:eastAsia="en-US"/>
              </w:rPr>
              <w:t xml:space="preserve"> міськ</w:t>
            </w:r>
            <w:r>
              <w:rPr>
                <w:rFonts w:ascii="Times New Roman" w:eastAsia="Calibri" w:hAnsi="Times New Roman"/>
                <w:b/>
                <w:sz w:val="24"/>
                <w:szCs w:val="24"/>
                <w:lang w:val="uk-UA" w:eastAsia="en-US"/>
              </w:rPr>
              <w:t>ій</w:t>
            </w:r>
            <w:r w:rsidRPr="00230149">
              <w:rPr>
                <w:rFonts w:ascii="Times New Roman" w:eastAsia="Calibri" w:hAnsi="Times New Roman"/>
                <w:b/>
                <w:sz w:val="24"/>
                <w:szCs w:val="24"/>
                <w:lang w:val="uk-UA" w:eastAsia="en-US"/>
              </w:rPr>
              <w:t xml:space="preserve"> </w:t>
            </w:r>
            <w:r>
              <w:rPr>
                <w:rFonts w:ascii="Times New Roman" w:eastAsia="Calibri" w:hAnsi="Times New Roman"/>
                <w:b/>
                <w:sz w:val="24"/>
                <w:szCs w:val="24"/>
                <w:lang w:val="uk-UA" w:eastAsia="en-US"/>
              </w:rPr>
              <w:t>місцевості</w:t>
            </w:r>
          </w:p>
        </w:tc>
        <w:tc>
          <w:tcPr>
            <w:tcW w:w="1464" w:type="pct"/>
            <w:gridSpan w:val="3"/>
            <w:tcBorders>
              <w:top w:val="single" w:sz="4" w:space="0" w:color="auto"/>
              <w:left w:val="single" w:sz="4" w:space="0" w:color="auto"/>
              <w:bottom w:val="single" w:sz="4" w:space="0" w:color="auto"/>
              <w:right w:val="nil"/>
            </w:tcBorders>
            <w:shd w:val="clear" w:color="auto" w:fill="auto"/>
            <w:vAlign w:val="center"/>
          </w:tcPr>
          <w:p w:rsidR="00C12023" w:rsidRPr="00230149" w:rsidRDefault="00606DC0" w:rsidP="00724820">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w:t>
            </w:r>
            <w:r w:rsidR="00C12023" w:rsidRPr="00230149">
              <w:rPr>
                <w:rFonts w:ascii="Times New Roman" w:eastAsia="Calibri" w:hAnsi="Times New Roman"/>
                <w:b/>
                <w:sz w:val="24"/>
                <w:szCs w:val="24"/>
                <w:lang w:val="uk-UA" w:eastAsia="en-US"/>
              </w:rPr>
              <w:t xml:space="preserve"> сільській місцевості</w:t>
            </w:r>
          </w:p>
        </w:tc>
      </w:tr>
      <w:tr w:rsidR="00C12023" w:rsidRPr="00343273" w:rsidTr="001B1DCA">
        <w:trPr>
          <w:trHeight w:val="447"/>
        </w:trPr>
        <w:tc>
          <w:tcPr>
            <w:tcW w:w="2061" w:type="pct"/>
            <w:vMerge/>
            <w:tcBorders>
              <w:top w:val="single" w:sz="4" w:space="0" w:color="auto"/>
              <w:left w:val="nil"/>
              <w:bottom w:val="single" w:sz="4" w:space="0" w:color="auto"/>
              <w:right w:val="single" w:sz="4" w:space="0" w:color="auto"/>
            </w:tcBorders>
            <w:shd w:val="clear" w:color="auto" w:fill="auto"/>
          </w:tcPr>
          <w:p w:rsidR="00C12023" w:rsidRPr="00343273" w:rsidRDefault="00C12023" w:rsidP="00724820">
            <w:pPr>
              <w:jc w:val="center"/>
              <w:rPr>
                <w:rFonts w:ascii="Times New Roman" w:eastAsia="Calibri" w:hAnsi="Times New Roman"/>
                <w:b/>
                <w:sz w:val="24"/>
                <w:szCs w:val="24"/>
                <w:lang w:val="uk-UA" w:eastAsia="en-US"/>
              </w:rPr>
            </w:pP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rsidR="00C12023" w:rsidRPr="00343273" w:rsidRDefault="00C12023"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2016</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C12023" w:rsidRPr="00343273" w:rsidRDefault="00C12023"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2017</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C12023" w:rsidRPr="00343273" w:rsidRDefault="00C12023"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2018</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C12023" w:rsidRPr="00343273" w:rsidRDefault="00C12023"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C12023" w:rsidRPr="00343273" w:rsidRDefault="00C12023"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2017</w:t>
            </w:r>
          </w:p>
        </w:tc>
        <w:tc>
          <w:tcPr>
            <w:tcW w:w="488" w:type="pct"/>
            <w:tcBorders>
              <w:top w:val="single" w:sz="4" w:space="0" w:color="auto"/>
              <w:left w:val="single" w:sz="4" w:space="0" w:color="auto"/>
              <w:bottom w:val="single" w:sz="4" w:space="0" w:color="auto"/>
              <w:right w:val="nil"/>
            </w:tcBorders>
            <w:shd w:val="clear" w:color="auto" w:fill="auto"/>
            <w:vAlign w:val="center"/>
          </w:tcPr>
          <w:p w:rsidR="00C12023" w:rsidRPr="00343273" w:rsidRDefault="00C12023" w:rsidP="00724820">
            <w:pPr>
              <w:jc w:val="center"/>
              <w:rPr>
                <w:rFonts w:ascii="Times New Roman" w:eastAsia="Calibri" w:hAnsi="Times New Roman"/>
                <w:b/>
                <w:sz w:val="24"/>
                <w:szCs w:val="24"/>
                <w:lang w:val="uk-UA" w:eastAsia="en-US"/>
              </w:rPr>
            </w:pPr>
            <w:r w:rsidRPr="00343273">
              <w:rPr>
                <w:rFonts w:ascii="Times New Roman" w:eastAsia="Calibri" w:hAnsi="Times New Roman"/>
                <w:b/>
                <w:sz w:val="24"/>
                <w:szCs w:val="24"/>
                <w:lang w:val="uk-UA" w:eastAsia="en-US"/>
              </w:rPr>
              <w:t>2018</w:t>
            </w:r>
          </w:p>
        </w:tc>
      </w:tr>
      <w:tr w:rsidR="00C12023" w:rsidRPr="00B5468E" w:rsidTr="001B1DCA">
        <w:trPr>
          <w:trHeight w:hRule="exact" w:val="397"/>
        </w:trPr>
        <w:tc>
          <w:tcPr>
            <w:tcW w:w="2061" w:type="pct"/>
            <w:tcBorders>
              <w:top w:val="single" w:sz="4" w:space="0" w:color="auto"/>
              <w:left w:val="nil"/>
              <w:bottom w:val="nil"/>
              <w:right w:val="nil"/>
            </w:tcBorders>
            <w:shd w:val="clear" w:color="auto" w:fill="auto"/>
            <w:vAlign w:val="bottom"/>
          </w:tcPr>
          <w:p w:rsidR="00C12023" w:rsidRPr="00B5468E" w:rsidRDefault="00C12023" w:rsidP="00724820">
            <w:pPr>
              <w:rPr>
                <w:rFonts w:ascii="Times New Roman" w:hAnsi="Times New Roman"/>
                <w:b/>
                <w:bCs/>
                <w:sz w:val="24"/>
                <w:szCs w:val="24"/>
                <w:highlight w:val="yellow"/>
              </w:rPr>
            </w:pPr>
          </w:p>
        </w:tc>
        <w:tc>
          <w:tcPr>
            <w:tcW w:w="493" w:type="pct"/>
            <w:tcBorders>
              <w:top w:val="single" w:sz="4" w:space="0" w:color="auto"/>
              <w:left w:val="nil"/>
              <w:bottom w:val="nil"/>
              <w:right w:val="nil"/>
            </w:tcBorders>
          </w:tcPr>
          <w:p w:rsidR="00C12023" w:rsidRPr="00B5468E" w:rsidRDefault="00C12023" w:rsidP="00724820">
            <w:pPr>
              <w:jc w:val="both"/>
              <w:rPr>
                <w:rFonts w:ascii="Times New Roman" w:eastAsia="Calibri" w:hAnsi="Times New Roman"/>
                <w:b/>
                <w:sz w:val="24"/>
                <w:szCs w:val="24"/>
                <w:highlight w:val="yellow"/>
                <w:lang w:val="uk-UA" w:eastAsia="en-US"/>
              </w:rPr>
            </w:pPr>
          </w:p>
        </w:tc>
        <w:tc>
          <w:tcPr>
            <w:tcW w:w="491" w:type="pct"/>
            <w:tcBorders>
              <w:top w:val="single" w:sz="4" w:space="0" w:color="auto"/>
              <w:left w:val="nil"/>
              <w:bottom w:val="nil"/>
              <w:right w:val="nil"/>
            </w:tcBorders>
            <w:shd w:val="clear" w:color="auto" w:fill="auto"/>
          </w:tcPr>
          <w:p w:rsidR="00C12023" w:rsidRPr="00B5468E" w:rsidRDefault="00C12023" w:rsidP="00724820">
            <w:pPr>
              <w:jc w:val="both"/>
              <w:rPr>
                <w:rFonts w:ascii="Times New Roman" w:eastAsia="Calibri" w:hAnsi="Times New Roman"/>
                <w:b/>
                <w:sz w:val="24"/>
                <w:szCs w:val="24"/>
                <w:highlight w:val="yellow"/>
                <w:lang w:val="uk-UA" w:eastAsia="en-US"/>
              </w:rPr>
            </w:pPr>
          </w:p>
        </w:tc>
        <w:tc>
          <w:tcPr>
            <w:tcW w:w="490" w:type="pct"/>
            <w:tcBorders>
              <w:top w:val="single" w:sz="4" w:space="0" w:color="auto"/>
              <w:left w:val="nil"/>
              <w:bottom w:val="nil"/>
              <w:right w:val="nil"/>
            </w:tcBorders>
            <w:shd w:val="clear" w:color="auto" w:fill="auto"/>
            <w:vAlign w:val="bottom"/>
          </w:tcPr>
          <w:p w:rsidR="00C12023" w:rsidRPr="00B5468E" w:rsidRDefault="00C12023" w:rsidP="00724820">
            <w:pPr>
              <w:jc w:val="right"/>
              <w:rPr>
                <w:rFonts w:ascii="Times New Roman" w:eastAsia="Calibri" w:hAnsi="Times New Roman"/>
                <w:b/>
                <w:sz w:val="24"/>
                <w:szCs w:val="24"/>
                <w:highlight w:val="yellow"/>
                <w:lang w:val="uk-UA" w:eastAsia="en-US"/>
              </w:rPr>
            </w:pPr>
          </w:p>
        </w:tc>
        <w:tc>
          <w:tcPr>
            <w:tcW w:w="489" w:type="pct"/>
            <w:tcBorders>
              <w:top w:val="single" w:sz="4" w:space="0" w:color="auto"/>
              <w:left w:val="nil"/>
              <w:bottom w:val="nil"/>
              <w:right w:val="nil"/>
            </w:tcBorders>
          </w:tcPr>
          <w:p w:rsidR="00C12023" w:rsidRPr="00B5468E" w:rsidRDefault="00C12023" w:rsidP="00724820">
            <w:pPr>
              <w:jc w:val="right"/>
              <w:rPr>
                <w:rFonts w:ascii="Times New Roman" w:eastAsia="Calibri" w:hAnsi="Times New Roman"/>
                <w:b/>
                <w:sz w:val="24"/>
                <w:szCs w:val="24"/>
                <w:highlight w:val="yellow"/>
                <w:lang w:val="uk-UA" w:eastAsia="en-US"/>
              </w:rPr>
            </w:pPr>
          </w:p>
        </w:tc>
        <w:tc>
          <w:tcPr>
            <w:tcW w:w="488" w:type="pct"/>
            <w:tcBorders>
              <w:top w:val="single" w:sz="4" w:space="0" w:color="auto"/>
              <w:left w:val="nil"/>
              <w:bottom w:val="nil"/>
              <w:right w:val="nil"/>
            </w:tcBorders>
          </w:tcPr>
          <w:p w:rsidR="00C12023" w:rsidRPr="00B5468E" w:rsidRDefault="00C12023" w:rsidP="00724820">
            <w:pPr>
              <w:jc w:val="right"/>
              <w:rPr>
                <w:rFonts w:ascii="Times New Roman" w:eastAsia="Calibri" w:hAnsi="Times New Roman"/>
                <w:b/>
                <w:sz w:val="24"/>
                <w:szCs w:val="24"/>
                <w:highlight w:val="yellow"/>
                <w:lang w:val="uk-UA" w:eastAsia="en-US"/>
              </w:rPr>
            </w:pPr>
          </w:p>
        </w:tc>
        <w:tc>
          <w:tcPr>
            <w:tcW w:w="488" w:type="pct"/>
            <w:tcBorders>
              <w:top w:val="single" w:sz="4" w:space="0" w:color="auto"/>
              <w:left w:val="nil"/>
              <w:bottom w:val="nil"/>
              <w:right w:val="nil"/>
            </w:tcBorders>
          </w:tcPr>
          <w:p w:rsidR="00C12023" w:rsidRPr="00B5468E" w:rsidRDefault="00C12023" w:rsidP="00724820">
            <w:pPr>
              <w:jc w:val="right"/>
              <w:rPr>
                <w:rFonts w:ascii="Times New Roman" w:eastAsia="Calibri" w:hAnsi="Times New Roman"/>
                <w:b/>
                <w:sz w:val="24"/>
                <w:szCs w:val="24"/>
                <w:highlight w:val="yellow"/>
                <w:lang w:val="uk-UA" w:eastAsia="en-US"/>
              </w:rPr>
            </w:pPr>
          </w:p>
        </w:tc>
      </w:tr>
      <w:tr w:rsidR="00C12023" w:rsidRPr="00343273" w:rsidTr="003A2B19">
        <w:trPr>
          <w:trHeight w:hRule="exact" w:val="397"/>
        </w:trPr>
        <w:tc>
          <w:tcPr>
            <w:tcW w:w="2061"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М'ясо</w:t>
            </w:r>
            <w:r w:rsidRPr="00DE7FDD">
              <w:rPr>
                <w:rFonts w:ascii="Times New Roman" w:hAnsi="Times New Roman"/>
                <w:sz w:val="24"/>
                <w:szCs w:val="24"/>
                <w:lang w:val="uk-UA"/>
              </w:rPr>
              <w:t xml:space="preserve"> і </w:t>
            </w:r>
            <w:r w:rsidRPr="00DE7FDD">
              <w:rPr>
                <w:rFonts w:ascii="Times New Roman" w:hAnsi="Times New Roman"/>
                <w:sz w:val="24"/>
                <w:szCs w:val="24"/>
              </w:rPr>
              <w:t xml:space="preserve">м'ясопродукти  </w:t>
            </w:r>
          </w:p>
        </w:tc>
        <w:tc>
          <w:tcPr>
            <w:tcW w:w="493"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0,3</w:t>
            </w:r>
          </w:p>
        </w:tc>
        <w:tc>
          <w:tcPr>
            <w:tcW w:w="491" w:type="pct"/>
            <w:tcBorders>
              <w:top w:val="nil"/>
              <w:left w:val="nil"/>
              <w:bottom w:val="nil"/>
              <w:right w:val="nil"/>
            </w:tcBorders>
            <w:shd w:val="clear" w:color="auto" w:fill="auto"/>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0,2</w:t>
            </w:r>
          </w:p>
        </w:tc>
        <w:tc>
          <w:tcPr>
            <w:tcW w:w="490" w:type="pct"/>
            <w:tcBorders>
              <w:top w:val="nil"/>
              <w:left w:val="nil"/>
              <w:bottom w:val="nil"/>
              <w:right w:val="nil"/>
            </w:tcBorders>
            <w:shd w:val="clear" w:color="auto" w:fill="auto"/>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0,4</w:t>
            </w:r>
          </w:p>
        </w:tc>
        <w:tc>
          <w:tcPr>
            <w:tcW w:w="489"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43,6</w:t>
            </w:r>
          </w:p>
        </w:tc>
        <w:tc>
          <w:tcPr>
            <w:tcW w:w="488" w:type="pct"/>
            <w:tcBorders>
              <w:top w:val="nil"/>
              <w:left w:val="nil"/>
              <w:bottom w:val="nil"/>
              <w:right w:val="nil"/>
            </w:tcBorders>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34,2</w:t>
            </w:r>
          </w:p>
        </w:tc>
        <w:tc>
          <w:tcPr>
            <w:tcW w:w="488" w:type="pct"/>
            <w:tcBorders>
              <w:top w:val="nil"/>
              <w:left w:val="nil"/>
              <w:bottom w:val="nil"/>
              <w:right w:val="nil"/>
            </w:tcBorders>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24,8</w:t>
            </w:r>
          </w:p>
        </w:tc>
      </w:tr>
      <w:tr w:rsidR="00C12023" w:rsidRPr="00343273" w:rsidTr="003A2B19">
        <w:trPr>
          <w:trHeight w:hRule="exact" w:val="397"/>
        </w:trPr>
        <w:tc>
          <w:tcPr>
            <w:tcW w:w="2061"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Молоко, молокопродукти та масло</w:t>
            </w:r>
          </w:p>
        </w:tc>
        <w:tc>
          <w:tcPr>
            <w:tcW w:w="493"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0,2</w:t>
            </w:r>
          </w:p>
        </w:tc>
        <w:tc>
          <w:tcPr>
            <w:tcW w:w="491" w:type="pct"/>
            <w:tcBorders>
              <w:top w:val="nil"/>
              <w:left w:val="nil"/>
              <w:bottom w:val="nil"/>
              <w:right w:val="nil"/>
            </w:tcBorders>
            <w:shd w:val="clear" w:color="auto" w:fill="auto"/>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0,2</w:t>
            </w:r>
          </w:p>
        </w:tc>
        <w:tc>
          <w:tcPr>
            <w:tcW w:w="490" w:type="pct"/>
            <w:tcBorders>
              <w:top w:val="nil"/>
              <w:left w:val="nil"/>
              <w:bottom w:val="nil"/>
              <w:right w:val="nil"/>
            </w:tcBorders>
            <w:shd w:val="clear" w:color="auto" w:fill="auto"/>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1,1</w:t>
            </w:r>
          </w:p>
        </w:tc>
        <w:tc>
          <w:tcPr>
            <w:tcW w:w="489"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28,3</w:t>
            </w:r>
          </w:p>
        </w:tc>
        <w:tc>
          <w:tcPr>
            <w:tcW w:w="488" w:type="pct"/>
            <w:tcBorders>
              <w:top w:val="nil"/>
              <w:left w:val="nil"/>
              <w:bottom w:val="nil"/>
              <w:right w:val="nil"/>
            </w:tcBorders>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27,7</w:t>
            </w:r>
          </w:p>
        </w:tc>
        <w:tc>
          <w:tcPr>
            <w:tcW w:w="488" w:type="pct"/>
            <w:tcBorders>
              <w:top w:val="nil"/>
              <w:left w:val="nil"/>
              <w:bottom w:val="nil"/>
              <w:right w:val="nil"/>
            </w:tcBorders>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10,8</w:t>
            </w:r>
          </w:p>
        </w:tc>
      </w:tr>
      <w:tr w:rsidR="00C12023" w:rsidRPr="00343273" w:rsidTr="003A2B19">
        <w:trPr>
          <w:trHeight w:hRule="exact" w:val="397"/>
        </w:trPr>
        <w:tc>
          <w:tcPr>
            <w:tcW w:w="2061"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Яйця, штук</w:t>
            </w:r>
          </w:p>
        </w:tc>
        <w:tc>
          <w:tcPr>
            <w:tcW w:w="493"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0,1</w:t>
            </w:r>
          </w:p>
        </w:tc>
        <w:tc>
          <w:tcPr>
            <w:tcW w:w="491" w:type="pct"/>
            <w:tcBorders>
              <w:top w:val="nil"/>
              <w:left w:val="nil"/>
              <w:bottom w:val="nil"/>
              <w:right w:val="nil"/>
            </w:tcBorders>
            <w:shd w:val="clear" w:color="auto" w:fill="auto"/>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1,7</w:t>
            </w:r>
          </w:p>
        </w:tc>
        <w:tc>
          <w:tcPr>
            <w:tcW w:w="490" w:type="pct"/>
            <w:tcBorders>
              <w:top w:val="nil"/>
              <w:left w:val="nil"/>
              <w:bottom w:val="nil"/>
              <w:right w:val="nil"/>
            </w:tcBorders>
            <w:shd w:val="clear" w:color="auto" w:fill="auto"/>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1,0</w:t>
            </w:r>
          </w:p>
        </w:tc>
        <w:tc>
          <w:tcPr>
            <w:tcW w:w="489"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100,0</w:t>
            </w:r>
          </w:p>
        </w:tc>
        <w:tc>
          <w:tcPr>
            <w:tcW w:w="488" w:type="pct"/>
            <w:tcBorders>
              <w:top w:val="nil"/>
              <w:left w:val="nil"/>
              <w:bottom w:val="nil"/>
              <w:right w:val="nil"/>
            </w:tcBorders>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78,4</w:t>
            </w:r>
          </w:p>
        </w:tc>
        <w:tc>
          <w:tcPr>
            <w:tcW w:w="488" w:type="pct"/>
            <w:tcBorders>
              <w:top w:val="nil"/>
              <w:left w:val="nil"/>
              <w:bottom w:val="nil"/>
              <w:right w:val="nil"/>
            </w:tcBorders>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96,7</w:t>
            </w:r>
          </w:p>
        </w:tc>
      </w:tr>
      <w:tr w:rsidR="00C12023" w:rsidRPr="00343273" w:rsidTr="003A2B19">
        <w:trPr>
          <w:trHeight w:hRule="exact" w:val="397"/>
        </w:trPr>
        <w:tc>
          <w:tcPr>
            <w:tcW w:w="2061"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Риба і рибопродукти</w:t>
            </w:r>
          </w:p>
        </w:tc>
        <w:tc>
          <w:tcPr>
            <w:tcW w:w="493"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c>
          <w:tcPr>
            <w:tcW w:w="491" w:type="pct"/>
            <w:tcBorders>
              <w:top w:val="nil"/>
              <w:left w:val="nil"/>
              <w:bottom w:val="nil"/>
              <w:right w:val="nil"/>
            </w:tcBorders>
            <w:shd w:val="clear" w:color="auto" w:fill="auto"/>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c>
          <w:tcPr>
            <w:tcW w:w="490" w:type="pct"/>
            <w:tcBorders>
              <w:top w:val="nil"/>
              <w:left w:val="nil"/>
              <w:bottom w:val="nil"/>
              <w:right w:val="nil"/>
            </w:tcBorders>
            <w:shd w:val="clear" w:color="auto" w:fill="auto"/>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c>
          <w:tcPr>
            <w:tcW w:w="489"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0,5</w:t>
            </w:r>
          </w:p>
        </w:tc>
        <w:tc>
          <w:tcPr>
            <w:tcW w:w="488" w:type="pct"/>
            <w:tcBorders>
              <w:top w:val="nil"/>
              <w:left w:val="nil"/>
              <w:bottom w:val="nil"/>
              <w:right w:val="nil"/>
            </w:tcBorders>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0,9</w:t>
            </w:r>
          </w:p>
        </w:tc>
        <w:tc>
          <w:tcPr>
            <w:tcW w:w="488" w:type="pct"/>
            <w:tcBorders>
              <w:top w:val="nil"/>
              <w:left w:val="nil"/>
              <w:bottom w:val="nil"/>
              <w:right w:val="nil"/>
            </w:tcBorders>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2,3</w:t>
            </w:r>
          </w:p>
        </w:tc>
      </w:tr>
      <w:tr w:rsidR="00C12023" w:rsidRPr="00343273" w:rsidTr="003A2B19">
        <w:trPr>
          <w:trHeight w:hRule="exact" w:val="397"/>
        </w:trPr>
        <w:tc>
          <w:tcPr>
            <w:tcW w:w="2061"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Цукор, мед</w:t>
            </w:r>
          </w:p>
        </w:tc>
        <w:tc>
          <w:tcPr>
            <w:tcW w:w="493"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2,8</w:t>
            </w:r>
          </w:p>
        </w:tc>
        <w:tc>
          <w:tcPr>
            <w:tcW w:w="491" w:type="pct"/>
            <w:tcBorders>
              <w:top w:val="nil"/>
              <w:left w:val="nil"/>
              <w:bottom w:val="nil"/>
              <w:right w:val="nil"/>
            </w:tcBorders>
            <w:shd w:val="clear" w:color="auto" w:fill="auto"/>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1,5</w:t>
            </w:r>
          </w:p>
        </w:tc>
        <w:tc>
          <w:tcPr>
            <w:tcW w:w="490" w:type="pct"/>
            <w:tcBorders>
              <w:top w:val="nil"/>
              <w:left w:val="nil"/>
              <w:bottom w:val="nil"/>
              <w:right w:val="nil"/>
            </w:tcBorders>
            <w:shd w:val="clear" w:color="auto" w:fill="auto"/>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1,8</w:t>
            </w:r>
          </w:p>
        </w:tc>
        <w:tc>
          <w:tcPr>
            <w:tcW w:w="489"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10,4</w:t>
            </w:r>
          </w:p>
        </w:tc>
        <w:tc>
          <w:tcPr>
            <w:tcW w:w="488" w:type="pct"/>
            <w:tcBorders>
              <w:top w:val="nil"/>
              <w:left w:val="nil"/>
              <w:bottom w:val="nil"/>
              <w:right w:val="nil"/>
            </w:tcBorders>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6,8</w:t>
            </w:r>
          </w:p>
        </w:tc>
        <w:tc>
          <w:tcPr>
            <w:tcW w:w="488" w:type="pct"/>
            <w:tcBorders>
              <w:top w:val="nil"/>
              <w:left w:val="nil"/>
              <w:bottom w:val="nil"/>
              <w:right w:val="nil"/>
            </w:tcBorders>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6,7</w:t>
            </w:r>
          </w:p>
        </w:tc>
      </w:tr>
      <w:tr w:rsidR="00C12023" w:rsidRPr="00343273" w:rsidTr="003A2B19">
        <w:trPr>
          <w:trHeight w:hRule="exact" w:val="397"/>
        </w:trPr>
        <w:tc>
          <w:tcPr>
            <w:tcW w:w="2061"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lang w:val="uk-UA"/>
              </w:rPr>
              <w:t>Олія та інші рослинні жири</w:t>
            </w:r>
          </w:p>
        </w:tc>
        <w:tc>
          <w:tcPr>
            <w:tcW w:w="493"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c>
          <w:tcPr>
            <w:tcW w:w="491" w:type="pct"/>
            <w:tcBorders>
              <w:top w:val="nil"/>
              <w:left w:val="nil"/>
              <w:bottom w:val="nil"/>
              <w:right w:val="nil"/>
            </w:tcBorders>
            <w:shd w:val="clear" w:color="auto" w:fill="auto"/>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c>
          <w:tcPr>
            <w:tcW w:w="490" w:type="pct"/>
            <w:tcBorders>
              <w:top w:val="nil"/>
              <w:left w:val="nil"/>
              <w:bottom w:val="nil"/>
              <w:right w:val="nil"/>
            </w:tcBorders>
            <w:shd w:val="clear" w:color="auto" w:fill="auto"/>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c>
          <w:tcPr>
            <w:tcW w:w="489"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c>
          <w:tcPr>
            <w:tcW w:w="488" w:type="pct"/>
            <w:tcBorders>
              <w:top w:val="nil"/>
              <w:left w:val="nil"/>
              <w:bottom w:val="nil"/>
              <w:right w:val="nil"/>
            </w:tcBorders>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c>
          <w:tcPr>
            <w:tcW w:w="488" w:type="pct"/>
            <w:tcBorders>
              <w:top w:val="nil"/>
              <w:left w:val="nil"/>
              <w:bottom w:val="nil"/>
              <w:right w:val="nil"/>
            </w:tcBorders>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r>
      <w:tr w:rsidR="00C12023" w:rsidRPr="00343273" w:rsidTr="003A2B19">
        <w:trPr>
          <w:trHeight w:hRule="exact" w:val="397"/>
        </w:trPr>
        <w:tc>
          <w:tcPr>
            <w:tcW w:w="2061"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lang w:val="uk-UA"/>
              </w:rPr>
            </w:pPr>
            <w:r w:rsidRPr="00DE7FDD">
              <w:rPr>
                <w:rFonts w:ascii="Times New Roman" w:hAnsi="Times New Roman"/>
                <w:sz w:val="24"/>
                <w:szCs w:val="24"/>
              </w:rPr>
              <w:t>Картопля</w:t>
            </w:r>
          </w:p>
        </w:tc>
        <w:tc>
          <w:tcPr>
            <w:tcW w:w="493"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21,8</w:t>
            </w:r>
          </w:p>
        </w:tc>
        <w:tc>
          <w:tcPr>
            <w:tcW w:w="491" w:type="pct"/>
            <w:tcBorders>
              <w:top w:val="nil"/>
              <w:left w:val="nil"/>
              <w:bottom w:val="nil"/>
              <w:right w:val="nil"/>
            </w:tcBorders>
            <w:shd w:val="clear" w:color="auto" w:fill="auto"/>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15,0</w:t>
            </w:r>
          </w:p>
        </w:tc>
        <w:tc>
          <w:tcPr>
            <w:tcW w:w="490" w:type="pct"/>
            <w:tcBorders>
              <w:top w:val="nil"/>
              <w:left w:val="nil"/>
              <w:bottom w:val="nil"/>
              <w:right w:val="nil"/>
            </w:tcBorders>
            <w:shd w:val="clear" w:color="auto" w:fill="auto"/>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14,0</w:t>
            </w:r>
          </w:p>
        </w:tc>
        <w:tc>
          <w:tcPr>
            <w:tcW w:w="489"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100,0</w:t>
            </w:r>
          </w:p>
        </w:tc>
        <w:tc>
          <w:tcPr>
            <w:tcW w:w="488" w:type="pct"/>
            <w:tcBorders>
              <w:top w:val="nil"/>
              <w:left w:val="nil"/>
              <w:bottom w:val="nil"/>
              <w:right w:val="nil"/>
            </w:tcBorders>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97,6</w:t>
            </w:r>
          </w:p>
        </w:tc>
        <w:tc>
          <w:tcPr>
            <w:tcW w:w="488" w:type="pct"/>
            <w:tcBorders>
              <w:top w:val="nil"/>
              <w:left w:val="nil"/>
              <w:bottom w:val="nil"/>
              <w:right w:val="nil"/>
            </w:tcBorders>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100,0</w:t>
            </w:r>
          </w:p>
        </w:tc>
      </w:tr>
      <w:tr w:rsidR="00C12023" w:rsidRPr="00343273" w:rsidTr="003A2B19">
        <w:trPr>
          <w:trHeight w:hRule="exact" w:val="397"/>
        </w:trPr>
        <w:tc>
          <w:tcPr>
            <w:tcW w:w="2061"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lang w:val="uk-UA"/>
              </w:rPr>
            </w:pPr>
            <w:r w:rsidRPr="00DE7FDD">
              <w:rPr>
                <w:rFonts w:ascii="Times New Roman" w:hAnsi="Times New Roman"/>
                <w:sz w:val="24"/>
                <w:szCs w:val="24"/>
                <w:lang w:val="uk-UA"/>
              </w:rPr>
              <w:t xml:space="preserve">Овочі і баштанні </w:t>
            </w:r>
          </w:p>
        </w:tc>
        <w:tc>
          <w:tcPr>
            <w:tcW w:w="493"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19,0</w:t>
            </w:r>
          </w:p>
        </w:tc>
        <w:tc>
          <w:tcPr>
            <w:tcW w:w="491" w:type="pct"/>
            <w:tcBorders>
              <w:top w:val="nil"/>
              <w:left w:val="nil"/>
              <w:bottom w:val="nil"/>
              <w:right w:val="nil"/>
            </w:tcBorders>
            <w:shd w:val="clear" w:color="auto" w:fill="auto"/>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10,9</w:t>
            </w:r>
          </w:p>
        </w:tc>
        <w:tc>
          <w:tcPr>
            <w:tcW w:w="490" w:type="pct"/>
            <w:tcBorders>
              <w:top w:val="nil"/>
              <w:left w:val="nil"/>
              <w:bottom w:val="nil"/>
              <w:right w:val="nil"/>
            </w:tcBorders>
            <w:shd w:val="clear" w:color="auto" w:fill="auto"/>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7,5</w:t>
            </w:r>
          </w:p>
        </w:tc>
        <w:tc>
          <w:tcPr>
            <w:tcW w:w="489"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91,3</w:t>
            </w:r>
          </w:p>
        </w:tc>
        <w:tc>
          <w:tcPr>
            <w:tcW w:w="488" w:type="pct"/>
            <w:tcBorders>
              <w:top w:val="nil"/>
              <w:left w:val="nil"/>
              <w:bottom w:val="nil"/>
              <w:right w:val="nil"/>
            </w:tcBorders>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85,1</w:t>
            </w:r>
          </w:p>
        </w:tc>
        <w:tc>
          <w:tcPr>
            <w:tcW w:w="488" w:type="pct"/>
            <w:tcBorders>
              <w:top w:val="nil"/>
              <w:left w:val="nil"/>
              <w:bottom w:val="nil"/>
              <w:right w:val="nil"/>
            </w:tcBorders>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79,5</w:t>
            </w:r>
          </w:p>
        </w:tc>
      </w:tr>
      <w:tr w:rsidR="00C12023" w:rsidRPr="00343273" w:rsidTr="003A2B19">
        <w:trPr>
          <w:trHeight w:hRule="exact" w:val="397"/>
        </w:trPr>
        <w:tc>
          <w:tcPr>
            <w:tcW w:w="2061"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lang w:val="uk-UA"/>
              </w:rPr>
            </w:pPr>
            <w:r w:rsidRPr="00DE7FDD">
              <w:rPr>
                <w:rFonts w:ascii="Times New Roman" w:hAnsi="Times New Roman"/>
                <w:sz w:val="24"/>
                <w:szCs w:val="24"/>
              </w:rPr>
              <w:t>Фрукти, ягоди, горіхи, виноград</w:t>
            </w:r>
          </w:p>
        </w:tc>
        <w:tc>
          <w:tcPr>
            <w:tcW w:w="493"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4,2</w:t>
            </w:r>
          </w:p>
        </w:tc>
        <w:tc>
          <w:tcPr>
            <w:tcW w:w="491" w:type="pct"/>
            <w:tcBorders>
              <w:top w:val="nil"/>
              <w:left w:val="nil"/>
              <w:bottom w:val="nil"/>
              <w:right w:val="nil"/>
            </w:tcBorders>
            <w:shd w:val="clear" w:color="auto" w:fill="auto"/>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3,6</w:t>
            </w:r>
          </w:p>
        </w:tc>
        <w:tc>
          <w:tcPr>
            <w:tcW w:w="490" w:type="pct"/>
            <w:tcBorders>
              <w:top w:val="nil"/>
              <w:left w:val="nil"/>
              <w:bottom w:val="nil"/>
              <w:right w:val="nil"/>
            </w:tcBorders>
            <w:shd w:val="clear" w:color="auto" w:fill="auto"/>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2,7</w:t>
            </w:r>
          </w:p>
        </w:tc>
        <w:tc>
          <w:tcPr>
            <w:tcW w:w="489"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49,8</w:t>
            </w:r>
          </w:p>
        </w:tc>
        <w:tc>
          <w:tcPr>
            <w:tcW w:w="488" w:type="pct"/>
            <w:tcBorders>
              <w:top w:val="nil"/>
              <w:left w:val="nil"/>
              <w:bottom w:val="nil"/>
              <w:right w:val="nil"/>
            </w:tcBorders>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36,2</w:t>
            </w:r>
          </w:p>
        </w:tc>
        <w:tc>
          <w:tcPr>
            <w:tcW w:w="488" w:type="pct"/>
            <w:tcBorders>
              <w:top w:val="nil"/>
              <w:left w:val="nil"/>
              <w:bottom w:val="nil"/>
              <w:right w:val="nil"/>
            </w:tcBorders>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32,2</w:t>
            </w:r>
          </w:p>
        </w:tc>
      </w:tr>
      <w:tr w:rsidR="00C12023" w:rsidRPr="00343273" w:rsidTr="003A2B19">
        <w:trPr>
          <w:trHeight w:hRule="exact" w:val="397"/>
        </w:trPr>
        <w:tc>
          <w:tcPr>
            <w:tcW w:w="2061" w:type="pct"/>
            <w:tcBorders>
              <w:top w:val="nil"/>
              <w:left w:val="nil"/>
              <w:bottom w:val="nil"/>
              <w:right w:val="nil"/>
            </w:tcBorders>
            <w:shd w:val="clear" w:color="auto" w:fill="auto"/>
            <w:vAlign w:val="bottom"/>
          </w:tcPr>
          <w:p w:rsidR="00C12023" w:rsidRPr="00DE7FDD" w:rsidRDefault="00C12023" w:rsidP="00724820">
            <w:pPr>
              <w:rPr>
                <w:rFonts w:ascii="Times New Roman" w:hAnsi="Times New Roman"/>
                <w:sz w:val="24"/>
                <w:szCs w:val="24"/>
              </w:rPr>
            </w:pPr>
            <w:r w:rsidRPr="00DE7FDD">
              <w:rPr>
                <w:rFonts w:ascii="Times New Roman" w:hAnsi="Times New Roman"/>
                <w:sz w:val="24"/>
                <w:szCs w:val="24"/>
              </w:rPr>
              <w:t>Хліб і хлібні продукти</w:t>
            </w:r>
          </w:p>
        </w:tc>
        <w:tc>
          <w:tcPr>
            <w:tcW w:w="493"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0,0</w:t>
            </w:r>
          </w:p>
        </w:tc>
        <w:tc>
          <w:tcPr>
            <w:tcW w:w="491" w:type="pct"/>
            <w:tcBorders>
              <w:top w:val="nil"/>
              <w:left w:val="nil"/>
              <w:bottom w:val="nil"/>
              <w:right w:val="nil"/>
            </w:tcBorders>
            <w:shd w:val="clear" w:color="auto" w:fill="auto"/>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0,0</w:t>
            </w:r>
          </w:p>
        </w:tc>
        <w:tc>
          <w:tcPr>
            <w:tcW w:w="490" w:type="pct"/>
            <w:tcBorders>
              <w:top w:val="nil"/>
              <w:left w:val="nil"/>
              <w:bottom w:val="nil"/>
              <w:right w:val="nil"/>
            </w:tcBorders>
            <w:shd w:val="clear" w:color="auto" w:fill="auto"/>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c>
          <w:tcPr>
            <w:tcW w:w="489" w:type="pct"/>
            <w:tcBorders>
              <w:top w:val="nil"/>
              <w:left w:val="nil"/>
              <w:bottom w:val="nil"/>
              <w:right w:val="nil"/>
            </w:tcBorders>
            <w:vAlign w:val="bottom"/>
          </w:tcPr>
          <w:p w:rsidR="00C12023" w:rsidRPr="003A2B19" w:rsidRDefault="00535691"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0,2</w:t>
            </w:r>
          </w:p>
        </w:tc>
        <w:tc>
          <w:tcPr>
            <w:tcW w:w="488" w:type="pct"/>
            <w:tcBorders>
              <w:top w:val="nil"/>
              <w:left w:val="nil"/>
              <w:bottom w:val="nil"/>
              <w:right w:val="nil"/>
            </w:tcBorders>
            <w:vAlign w:val="bottom"/>
          </w:tcPr>
          <w:p w:rsidR="00C12023" w:rsidRPr="003A2B19" w:rsidRDefault="000C303B"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0,0</w:t>
            </w:r>
          </w:p>
        </w:tc>
        <w:tc>
          <w:tcPr>
            <w:tcW w:w="488" w:type="pct"/>
            <w:tcBorders>
              <w:top w:val="nil"/>
              <w:left w:val="nil"/>
              <w:bottom w:val="nil"/>
              <w:right w:val="nil"/>
            </w:tcBorders>
            <w:vAlign w:val="bottom"/>
          </w:tcPr>
          <w:p w:rsidR="00C12023" w:rsidRPr="003A2B19" w:rsidRDefault="003A2B19" w:rsidP="003A2B19">
            <w:pPr>
              <w:jc w:val="right"/>
              <w:rPr>
                <w:rFonts w:ascii="Times New Roman" w:eastAsia="Calibri" w:hAnsi="Times New Roman"/>
                <w:sz w:val="24"/>
                <w:szCs w:val="24"/>
                <w:lang w:val="uk-UA" w:eastAsia="en-US"/>
              </w:rPr>
            </w:pPr>
            <w:r w:rsidRPr="003A2B19">
              <w:rPr>
                <w:rFonts w:ascii="Times New Roman" w:eastAsia="Calibri" w:hAnsi="Times New Roman"/>
                <w:sz w:val="24"/>
                <w:szCs w:val="24"/>
                <w:lang w:val="uk-UA" w:eastAsia="en-US"/>
              </w:rPr>
              <w:t>–</w:t>
            </w:r>
          </w:p>
        </w:tc>
      </w:tr>
    </w:tbl>
    <w:p w:rsidR="00364E36" w:rsidRDefault="00364E36">
      <w:pPr>
        <w:rPr>
          <w:rFonts w:ascii="Times New Roman" w:hAnsi="Times New Roman"/>
          <w:b/>
          <w:sz w:val="28"/>
          <w:szCs w:val="28"/>
          <w:lang w:val="uk-UA"/>
        </w:rPr>
      </w:pPr>
      <w:r>
        <w:rPr>
          <w:rFonts w:ascii="Times New Roman" w:hAnsi="Times New Roman"/>
          <w:b/>
          <w:sz w:val="28"/>
          <w:szCs w:val="28"/>
          <w:lang w:val="uk-UA"/>
        </w:rPr>
        <w:br w:type="page"/>
      </w:r>
    </w:p>
    <w:p w:rsidR="00642419" w:rsidRPr="00343273" w:rsidRDefault="00F50B4C" w:rsidP="00642419">
      <w:pPr>
        <w:ind w:left="567" w:hanging="567"/>
        <w:rPr>
          <w:rFonts w:ascii="Times New Roman" w:hAnsi="Times New Roman"/>
          <w:b/>
          <w:sz w:val="28"/>
          <w:szCs w:val="28"/>
          <w:lang w:val="uk-UA"/>
        </w:rPr>
      </w:pPr>
      <w:r>
        <w:rPr>
          <w:b/>
          <w:sz w:val="28"/>
          <w:szCs w:val="28"/>
          <w:lang w:val="uk-UA"/>
        </w:rPr>
        <w:lastRenderedPageBreak/>
        <w:t>4</w:t>
      </w:r>
      <w:r w:rsidR="00642419">
        <w:rPr>
          <w:b/>
          <w:sz w:val="28"/>
          <w:szCs w:val="28"/>
          <w:lang w:val="uk-UA"/>
        </w:rPr>
        <w:t>.5</w:t>
      </w:r>
      <w:r w:rsidR="00642419" w:rsidRPr="00343273">
        <w:rPr>
          <w:b/>
          <w:sz w:val="28"/>
          <w:szCs w:val="28"/>
          <w:lang w:val="uk-UA"/>
        </w:rPr>
        <w:t>.</w:t>
      </w:r>
      <w:r w:rsidR="00642419" w:rsidRPr="00343273">
        <w:rPr>
          <w:rFonts w:ascii="Times New Roman" w:hAnsi="Times New Roman"/>
          <w:b/>
          <w:sz w:val="28"/>
          <w:szCs w:val="28"/>
        </w:rPr>
        <w:t xml:space="preserve"> </w:t>
      </w:r>
      <w:r w:rsidR="00642419" w:rsidRPr="00343273">
        <w:rPr>
          <w:rFonts w:ascii="Times New Roman" w:hAnsi="Times New Roman"/>
          <w:b/>
          <w:sz w:val="28"/>
          <w:szCs w:val="28"/>
          <w:lang w:val="uk-UA"/>
        </w:rPr>
        <w:t xml:space="preserve">Споживання продуктів харчування в домогосподарствах </w:t>
      </w:r>
      <w:r w:rsidR="00642419">
        <w:rPr>
          <w:rFonts w:ascii="Times New Roman" w:hAnsi="Times New Roman"/>
          <w:b/>
          <w:sz w:val="28"/>
          <w:szCs w:val="28"/>
          <w:lang w:val="uk-UA"/>
        </w:rPr>
        <w:t>з дітьми</w:t>
      </w:r>
    </w:p>
    <w:p w:rsidR="00606DC0" w:rsidRDefault="00606DC0" w:rsidP="009C10E2">
      <w:pPr>
        <w:ind w:left="567"/>
        <w:jc w:val="right"/>
        <w:rPr>
          <w:rFonts w:ascii="Arial" w:hAnsi="Arial" w:cs="Arial"/>
          <w:i/>
          <w:sz w:val="18"/>
          <w:szCs w:val="18"/>
          <w:lang w:val="uk-UA"/>
        </w:rPr>
      </w:pPr>
    </w:p>
    <w:p w:rsidR="003F7115" w:rsidRPr="001D3CE9" w:rsidRDefault="00606DC0" w:rsidP="009C10E2">
      <w:pPr>
        <w:ind w:left="567"/>
        <w:jc w:val="right"/>
        <w:rPr>
          <w:rFonts w:ascii="Times New Roman" w:hAnsi="Times New Roman"/>
          <w:i/>
          <w:sz w:val="24"/>
          <w:szCs w:val="24"/>
          <w:lang w:val="uk-UA"/>
        </w:rPr>
      </w:pPr>
      <w:r w:rsidRPr="00D31EAE">
        <w:rPr>
          <w:rFonts w:ascii="Arial" w:hAnsi="Arial" w:cs="Arial"/>
          <w:i/>
          <w:sz w:val="18"/>
          <w:szCs w:val="18"/>
          <w:lang w:val="uk-UA"/>
        </w:rPr>
        <w:t xml:space="preserve"> </w:t>
      </w:r>
      <w:r w:rsidR="00E4576B">
        <w:rPr>
          <w:rFonts w:ascii="Times New Roman" w:hAnsi="Times New Roman"/>
          <w:i/>
          <w:sz w:val="24"/>
          <w:szCs w:val="24"/>
          <w:lang w:val="uk-UA"/>
        </w:rPr>
        <w:t>(у середньому за місяць</w:t>
      </w:r>
    </w:p>
    <w:p w:rsidR="009C10E2" w:rsidRPr="00D31EAE" w:rsidRDefault="003F7115" w:rsidP="009C10E2">
      <w:pPr>
        <w:ind w:left="567"/>
        <w:jc w:val="right"/>
        <w:rPr>
          <w:rFonts w:ascii="Arial" w:hAnsi="Arial" w:cs="Arial"/>
          <w:i/>
          <w:sz w:val="18"/>
          <w:szCs w:val="18"/>
          <w:lang w:val="uk-UA"/>
        </w:rPr>
      </w:pPr>
      <w:r w:rsidRPr="001D3CE9">
        <w:rPr>
          <w:rFonts w:ascii="Times New Roman" w:hAnsi="Times New Roman"/>
          <w:i/>
          <w:sz w:val="24"/>
          <w:szCs w:val="24"/>
          <w:lang w:val="uk-UA"/>
        </w:rPr>
        <w:t>у розрахунку на одну особу, кг)</w:t>
      </w:r>
    </w:p>
    <w:p w:rsidR="0040435D" w:rsidRDefault="0040435D" w:rsidP="009C10E2">
      <w:pPr>
        <w:ind w:right="-143"/>
        <w:jc w:val="right"/>
        <w:rPr>
          <w:rFonts w:ascii="Times New Roman" w:hAnsi="Times New Roman"/>
          <w:i/>
          <w:sz w:val="24"/>
          <w:szCs w:val="24"/>
          <w:lang w:val="uk-UA"/>
        </w:rPr>
      </w:pPr>
      <w:r>
        <w:rPr>
          <w:rFonts w:ascii="Times New Roman" w:hAnsi="Times New Roman"/>
          <w:i/>
          <w:noProof/>
          <w:sz w:val="24"/>
          <w:szCs w:val="24"/>
          <w:lang w:val="uk-UA" w:eastAsia="uk-UA"/>
        </w:rPr>
        <w:drawing>
          <wp:inline distT="0" distB="0" distL="0" distR="0">
            <wp:extent cx="6282046" cy="7576457"/>
            <wp:effectExtent l="0" t="0" r="5080" b="5715"/>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E4576B" w:rsidRDefault="00E4576B">
      <w:pPr>
        <w:rPr>
          <w:rFonts w:ascii="Times New Roman" w:hAnsi="Times New Roman"/>
          <w:i/>
          <w:sz w:val="24"/>
          <w:szCs w:val="24"/>
          <w:lang w:val="uk-UA"/>
        </w:rPr>
      </w:pPr>
      <w:r>
        <w:rPr>
          <w:rFonts w:ascii="Times New Roman" w:hAnsi="Times New Roman"/>
          <w:i/>
          <w:sz w:val="24"/>
          <w:szCs w:val="24"/>
          <w:lang w:val="uk-UA"/>
        </w:rPr>
        <w:br w:type="page"/>
      </w:r>
    </w:p>
    <w:p w:rsidR="00642419" w:rsidRPr="00343273" w:rsidRDefault="00F50B4C" w:rsidP="00642419">
      <w:pPr>
        <w:ind w:left="567" w:hanging="567"/>
        <w:rPr>
          <w:rFonts w:ascii="Times New Roman" w:hAnsi="Times New Roman"/>
          <w:b/>
          <w:sz w:val="28"/>
          <w:szCs w:val="28"/>
          <w:lang w:val="uk-UA"/>
        </w:rPr>
      </w:pPr>
      <w:r>
        <w:rPr>
          <w:b/>
          <w:sz w:val="28"/>
          <w:szCs w:val="28"/>
          <w:lang w:val="uk-UA"/>
        </w:rPr>
        <w:lastRenderedPageBreak/>
        <w:t>4</w:t>
      </w:r>
      <w:r w:rsidR="00642419">
        <w:rPr>
          <w:b/>
          <w:sz w:val="28"/>
          <w:szCs w:val="28"/>
          <w:lang w:val="uk-UA"/>
        </w:rPr>
        <w:t>.6</w:t>
      </w:r>
      <w:r w:rsidR="00642419" w:rsidRPr="00343273">
        <w:rPr>
          <w:b/>
          <w:sz w:val="28"/>
          <w:szCs w:val="28"/>
          <w:lang w:val="uk-UA"/>
        </w:rPr>
        <w:t xml:space="preserve">. </w:t>
      </w:r>
      <w:r w:rsidR="00642419" w:rsidRPr="00343273">
        <w:rPr>
          <w:rFonts w:ascii="Times New Roman" w:hAnsi="Times New Roman"/>
          <w:b/>
          <w:sz w:val="28"/>
          <w:szCs w:val="28"/>
          <w:lang w:val="uk-UA"/>
        </w:rPr>
        <w:t xml:space="preserve">Споживання продуктів харчування в домогосподарствах </w:t>
      </w:r>
    </w:p>
    <w:p w:rsidR="00642419" w:rsidRDefault="00642419" w:rsidP="00AF6976">
      <w:pPr>
        <w:ind w:firstLine="493"/>
        <w:rPr>
          <w:rFonts w:ascii="Times New Roman" w:hAnsi="Times New Roman"/>
          <w:b/>
          <w:sz w:val="28"/>
          <w:szCs w:val="28"/>
          <w:lang w:val="uk-UA"/>
        </w:rPr>
      </w:pPr>
      <w:r>
        <w:rPr>
          <w:rFonts w:ascii="Times New Roman" w:hAnsi="Times New Roman"/>
          <w:b/>
          <w:sz w:val="28"/>
          <w:szCs w:val="28"/>
          <w:lang w:val="uk-UA"/>
        </w:rPr>
        <w:t xml:space="preserve">без дітей </w:t>
      </w:r>
    </w:p>
    <w:p w:rsidR="00CA177A" w:rsidRPr="001D3CE9" w:rsidRDefault="00CA177A" w:rsidP="00CA177A">
      <w:pPr>
        <w:ind w:left="567"/>
        <w:jc w:val="right"/>
        <w:rPr>
          <w:rFonts w:ascii="Times New Roman" w:hAnsi="Times New Roman"/>
          <w:i/>
          <w:sz w:val="24"/>
          <w:szCs w:val="24"/>
          <w:lang w:val="uk-UA"/>
        </w:rPr>
      </w:pPr>
      <w:r w:rsidRPr="001D3CE9">
        <w:rPr>
          <w:rFonts w:ascii="Times New Roman" w:hAnsi="Times New Roman"/>
          <w:i/>
          <w:sz w:val="24"/>
          <w:szCs w:val="24"/>
          <w:lang w:val="uk-UA"/>
        </w:rPr>
        <w:t>(у середн</w:t>
      </w:r>
      <w:r w:rsidR="00E4576B">
        <w:rPr>
          <w:rFonts w:ascii="Times New Roman" w:hAnsi="Times New Roman"/>
          <w:i/>
          <w:sz w:val="24"/>
          <w:szCs w:val="24"/>
          <w:lang w:val="uk-UA"/>
        </w:rPr>
        <w:t>ьому за місяць</w:t>
      </w:r>
    </w:p>
    <w:p w:rsidR="00CA177A" w:rsidRPr="001D3CE9" w:rsidRDefault="00CA177A" w:rsidP="00CA177A">
      <w:pPr>
        <w:ind w:left="567"/>
        <w:jc w:val="right"/>
        <w:rPr>
          <w:rFonts w:ascii="Times New Roman" w:hAnsi="Times New Roman"/>
          <w:i/>
          <w:sz w:val="24"/>
          <w:szCs w:val="24"/>
          <w:lang w:val="uk-UA"/>
        </w:rPr>
      </w:pPr>
      <w:r w:rsidRPr="001D3CE9">
        <w:rPr>
          <w:rFonts w:ascii="Times New Roman" w:hAnsi="Times New Roman"/>
          <w:i/>
          <w:sz w:val="24"/>
          <w:szCs w:val="24"/>
          <w:lang w:val="uk-UA"/>
        </w:rPr>
        <w:t>у розрахунку на одну особу, кг)</w:t>
      </w:r>
    </w:p>
    <w:p w:rsidR="0040435D" w:rsidRDefault="00CA177A" w:rsidP="0040435D">
      <w:pPr>
        <w:rPr>
          <w:rFonts w:ascii="Times New Roman" w:hAnsi="Times New Roman"/>
          <w:b/>
          <w:sz w:val="28"/>
          <w:szCs w:val="28"/>
          <w:lang w:val="uk-UA"/>
        </w:rPr>
      </w:pPr>
      <w:r>
        <w:rPr>
          <w:noProof/>
          <w:lang w:val="uk-UA" w:eastAsia="uk-UA"/>
        </w:rPr>
        <w:drawing>
          <wp:inline distT="0" distB="0" distL="0" distR="0" wp14:anchorId="36321B8E" wp14:editId="3B57DCB8">
            <wp:extent cx="5854890" cy="7560859"/>
            <wp:effectExtent l="0" t="0" r="0" b="254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2B0837" w:rsidRDefault="002B0837">
      <w:pPr>
        <w:rPr>
          <w:rFonts w:ascii="Times New Roman" w:hAnsi="Times New Roman"/>
          <w:i/>
          <w:sz w:val="24"/>
          <w:szCs w:val="24"/>
          <w:lang w:val="uk-UA"/>
        </w:rPr>
        <w:sectPr w:rsidR="002B0837" w:rsidSect="00A35667">
          <w:headerReference w:type="even" r:id="rId36"/>
          <w:headerReference w:type="default" r:id="rId37"/>
          <w:pgSz w:w="11907" w:h="16840" w:code="9"/>
          <w:pgMar w:top="1134" w:right="1418" w:bottom="1134" w:left="1418" w:header="720" w:footer="720" w:gutter="0"/>
          <w:cols w:space="720"/>
          <w:docGrid w:linePitch="272"/>
        </w:sectPr>
      </w:pPr>
    </w:p>
    <w:p w:rsidR="00C256AB" w:rsidRPr="00C256AB" w:rsidRDefault="00C256AB" w:rsidP="00C256AB">
      <w:pPr>
        <w:pStyle w:val="afff1"/>
        <w:numPr>
          <w:ilvl w:val="0"/>
          <w:numId w:val="36"/>
        </w:numPr>
        <w:jc w:val="center"/>
        <w:rPr>
          <w:rFonts w:ascii="Times New Roman" w:hAnsi="Times New Roman"/>
          <w:b/>
          <w:sz w:val="28"/>
          <w:szCs w:val="28"/>
          <w:lang w:val="uk-UA"/>
        </w:rPr>
      </w:pPr>
      <w:r w:rsidRPr="00C256AB">
        <w:rPr>
          <w:rFonts w:ascii="Times New Roman" w:hAnsi="Times New Roman"/>
          <w:b/>
          <w:sz w:val="28"/>
          <w:szCs w:val="28"/>
        </w:rPr>
        <w:lastRenderedPageBreak/>
        <w:t>МІЖРЕГІОНАЛЬНІ ПОРІВНЯННЯ</w:t>
      </w:r>
    </w:p>
    <w:p w:rsidR="00C256AB" w:rsidRPr="00C256AB" w:rsidRDefault="00C256AB" w:rsidP="00C256AB">
      <w:pPr>
        <w:pStyle w:val="afff1"/>
        <w:ind w:left="450"/>
        <w:rPr>
          <w:b/>
          <w:sz w:val="28"/>
          <w:szCs w:val="28"/>
          <w:lang w:val="uk-UA"/>
        </w:rPr>
      </w:pPr>
    </w:p>
    <w:p w:rsidR="00D03911" w:rsidRDefault="00F50B4C" w:rsidP="00AF6976">
      <w:pPr>
        <w:ind w:left="493" w:hanging="493"/>
        <w:rPr>
          <w:rFonts w:ascii="Times New Roman" w:hAnsi="Times New Roman"/>
          <w:b/>
          <w:sz w:val="28"/>
          <w:szCs w:val="28"/>
          <w:lang w:val="uk-UA"/>
        </w:rPr>
      </w:pPr>
      <w:r>
        <w:rPr>
          <w:b/>
          <w:sz w:val="28"/>
          <w:szCs w:val="28"/>
          <w:lang w:val="uk-UA"/>
        </w:rPr>
        <w:t>5</w:t>
      </w:r>
      <w:r w:rsidR="00D03911">
        <w:rPr>
          <w:b/>
          <w:sz w:val="28"/>
          <w:szCs w:val="28"/>
          <w:lang w:val="uk-UA"/>
        </w:rPr>
        <w:t>.</w:t>
      </w:r>
      <w:r w:rsidR="00CC10AE">
        <w:rPr>
          <w:b/>
          <w:sz w:val="28"/>
          <w:szCs w:val="28"/>
          <w:lang w:val="uk-UA"/>
        </w:rPr>
        <w:t>1</w:t>
      </w:r>
      <w:r w:rsidR="00D03911" w:rsidRPr="00954FB8">
        <w:rPr>
          <w:b/>
          <w:sz w:val="28"/>
          <w:szCs w:val="28"/>
          <w:lang w:val="uk-UA"/>
        </w:rPr>
        <w:t xml:space="preserve">. </w:t>
      </w:r>
      <w:r w:rsidR="00D03911">
        <w:rPr>
          <w:b/>
          <w:sz w:val="28"/>
          <w:szCs w:val="28"/>
          <w:lang w:val="uk-UA"/>
        </w:rPr>
        <w:t xml:space="preserve">Структура грошових витрати </w:t>
      </w:r>
      <w:r w:rsidR="00D03911">
        <w:rPr>
          <w:rFonts w:ascii="Times New Roman" w:hAnsi="Times New Roman"/>
          <w:b/>
          <w:sz w:val="28"/>
          <w:szCs w:val="28"/>
          <w:lang w:val="uk-UA"/>
        </w:rPr>
        <w:t>домогосподарств</w:t>
      </w:r>
      <w:r w:rsidR="00D03911" w:rsidRPr="00D52007">
        <w:rPr>
          <w:rFonts w:ascii="Times New Roman" w:hAnsi="Times New Roman"/>
          <w:b/>
          <w:sz w:val="28"/>
          <w:szCs w:val="28"/>
          <w:lang w:val="uk-UA"/>
        </w:rPr>
        <w:t xml:space="preserve"> </w:t>
      </w:r>
      <w:r w:rsidR="00D03911">
        <w:rPr>
          <w:rFonts w:ascii="Times New Roman" w:hAnsi="Times New Roman"/>
          <w:b/>
          <w:sz w:val="28"/>
          <w:szCs w:val="28"/>
          <w:lang w:val="uk-UA"/>
        </w:rPr>
        <w:t>у регіонах України у 2</w:t>
      </w:r>
      <w:r w:rsidR="00D03911" w:rsidRPr="00FD5B0F">
        <w:rPr>
          <w:rFonts w:ascii="Times New Roman" w:hAnsi="Times New Roman"/>
          <w:b/>
          <w:sz w:val="28"/>
          <w:szCs w:val="28"/>
        </w:rPr>
        <w:t>0</w:t>
      </w:r>
      <w:r w:rsidR="00D03911">
        <w:rPr>
          <w:rFonts w:ascii="Times New Roman" w:hAnsi="Times New Roman"/>
          <w:b/>
          <w:sz w:val="28"/>
          <w:szCs w:val="28"/>
          <w:lang w:val="uk-UA"/>
        </w:rPr>
        <w:t>18</w:t>
      </w:r>
      <w:r w:rsidR="00D03911" w:rsidRPr="00FD5B0F">
        <w:rPr>
          <w:rFonts w:ascii="Times New Roman" w:hAnsi="Times New Roman"/>
          <w:b/>
          <w:sz w:val="28"/>
          <w:szCs w:val="28"/>
        </w:rPr>
        <w:t xml:space="preserve"> ро</w:t>
      </w:r>
      <w:r w:rsidR="00D03911">
        <w:rPr>
          <w:rFonts w:ascii="Times New Roman" w:hAnsi="Times New Roman"/>
          <w:b/>
          <w:sz w:val="28"/>
          <w:szCs w:val="28"/>
          <w:lang w:val="uk-UA"/>
        </w:rPr>
        <w:t xml:space="preserve">ці </w:t>
      </w:r>
    </w:p>
    <w:p w:rsidR="00D03911" w:rsidRPr="00C256AB" w:rsidRDefault="00D03911" w:rsidP="00D03911">
      <w:pPr>
        <w:ind w:left="567" w:hanging="567"/>
        <w:rPr>
          <w:rFonts w:ascii="Times New Roman" w:hAnsi="Times New Roman"/>
          <w:b/>
          <w:sz w:val="22"/>
          <w:szCs w:val="22"/>
          <w:lang w:val="uk-UA"/>
        </w:rPr>
      </w:pPr>
    </w:p>
    <w:p w:rsidR="00D03911" w:rsidRPr="00343273" w:rsidRDefault="00D03911" w:rsidP="00D03911">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середньому за місяць</w:t>
      </w:r>
    </w:p>
    <w:p w:rsidR="00D03911" w:rsidRPr="00343273" w:rsidRDefault="00D03911" w:rsidP="00D03911">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розрахунку на одн</w:t>
      </w:r>
      <w:r>
        <w:rPr>
          <w:rFonts w:ascii="Times New Roman" w:hAnsi="Times New Roman"/>
          <w:i/>
          <w:sz w:val="24"/>
          <w:szCs w:val="24"/>
          <w:lang w:val="uk-UA"/>
        </w:rPr>
        <w:t>е</w:t>
      </w:r>
      <w:r w:rsidRPr="00343273">
        <w:rPr>
          <w:rFonts w:ascii="Times New Roman" w:hAnsi="Times New Roman"/>
          <w:i/>
          <w:sz w:val="24"/>
          <w:szCs w:val="24"/>
          <w:lang w:val="uk-UA"/>
        </w:rPr>
        <w:t xml:space="preserve"> </w:t>
      </w:r>
      <w:r>
        <w:rPr>
          <w:rFonts w:ascii="Times New Roman" w:hAnsi="Times New Roman"/>
          <w:i/>
          <w:sz w:val="24"/>
          <w:szCs w:val="24"/>
          <w:lang w:val="uk-UA"/>
        </w:rPr>
        <w:t>домогосподарство</w:t>
      </w:r>
      <w:r w:rsidR="00606DC0">
        <w:rPr>
          <w:rFonts w:ascii="Times New Roman" w:hAnsi="Times New Roman"/>
          <w:i/>
          <w:sz w:val="24"/>
          <w:szCs w:val="24"/>
          <w:lang w:val="uk-UA"/>
        </w:rPr>
        <w:t>;</w:t>
      </w:r>
      <w:r>
        <w:rPr>
          <w:rFonts w:ascii="Times New Roman" w:hAnsi="Times New Roman"/>
          <w:i/>
          <w:sz w:val="24"/>
          <w:szCs w:val="24"/>
          <w:lang w:val="uk-UA"/>
        </w:rPr>
        <w:t xml:space="preserve"> відсотків</w:t>
      </w:r>
      <w:r w:rsidR="00E4576B">
        <w:rPr>
          <w:rFonts w:ascii="Times New Roman" w:hAnsi="Times New Roman"/>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2076"/>
        <w:gridCol w:w="981"/>
        <w:gridCol w:w="1132"/>
        <w:gridCol w:w="945"/>
        <w:gridCol w:w="996"/>
        <w:gridCol w:w="1243"/>
        <w:gridCol w:w="1139"/>
        <w:gridCol w:w="775"/>
      </w:tblGrid>
      <w:tr w:rsidR="00D03911" w:rsidRPr="00E504DD" w:rsidTr="001B1DCA">
        <w:trPr>
          <w:trHeight w:val="447"/>
        </w:trPr>
        <w:tc>
          <w:tcPr>
            <w:tcW w:w="1118" w:type="pct"/>
            <w:tcBorders>
              <w:top w:val="single" w:sz="4" w:space="0" w:color="auto"/>
              <w:left w:val="nil"/>
              <w:bottom w:val="single" w:sz="4" w:space="0" w:color="auto"/>
              <w:right w:val="single" w:sz="4" w:space="0" w:color="auto"/>
            </w:tcBorders>
            <w:shd w:val="clear" w:color="auto" w:fill="auto"/>
          </w:tcPr>
          <w:p w:rsidR="00D03911" w:rsidRPr="00230149" w:rsidRDefault="00D03911" w:rsidP="002F7BD5">
            <w:pPr>
              <w:jc w:val="center"/>
              <w:rPr>
                <w:rFonts w:ascii="Times New Roman" w:eastAsia="Calibri" w:hAnsi="Times New Roman"/>
                <w:b/>
                <w:sz w:val="24"/>
                <w:szCs w:val="24"/>
                <w:lang w:val="uk-UA" w:eastAsia="en-US"/>
              </w:rPr>
            </w:pP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rsidR="00D03911" w:rsidRPr="00230149" w:rsidRDefault="00D03911"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Усього грошо-вих витрат</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D03911" w:rsidRDefault="00D03911"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продук-ти харчу-вання</w:t>
            </w:r>
            <w:r w:rsidR="00270B55">
              <w:rPr>
                <w:rFonts w:ascii="Times New Roman" w:eastAsia="Calibri" w:hAnsi="Times New Roman"/>
                <w:b/>
                <w:sz w:val="24"/>
                <w:szCs w:val="24"/>
                <w:lang w:val="uk-UA" w:eastAsia="en-US"/>
              </w:rPr>
              <w:t xml:space="preserve"> та безалко-</w:t>
            </w:r>
          </w:p>
          <w:p w:rsidR="00270B55" w:rsidRDefault="00270B55"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гольні</w:t>
            </w:r>
          </w:p>
          <w:p w:rsidR="00270B55" w:rsidRPr="00230149" w:rsidRDefault="00270B55"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напої</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D03911" w:rsidRDefault="00D03911"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алко-</w:t>
            </w:r>
          </w:p>
          <w:p w:rsidR="00D03911" w:rsidRPr="00230149" w:rsidRDefault="00D03911"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гольні напої</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D03911" w:rsidRDefault="00D03911"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тютю-</w:t>
            </w:r>
          </w:p>
          <w:p w:rsidR="00D03911" w:rsidRPr="00230149" w:rsidRDefault="00D03911"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нові вироби</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rsidR="00D03911" w:rsidRDefault="00D03911"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непродо-</w:t>
            </w:r>
          </w:p>
          <w:p w:rsidR="00D03911" w:rsidRPr="00230149" w:rsidRDefault="00D03911"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вольчі товари та послуги</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D03911" w:rsidRDefault="00D03911"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допо-</w:t>
            </w:r>
          </w:p>
          <w:p w:rsidR="00D03911" w:rsidRPr="00230149" w:rsidRDefault="00D03911" w:rsidP="00270B5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мог</w:t>
            </w:r>
            <w:r w:rsidR="00270B55">
              <w:rPr>
                <w:rFonts w:ascii="Times New Roman" w:eastAsia="Calibri" w:hAnsi="Times New Roman"/>
                <w:b/>
                <w:sz w:val="24"/>
                <w:szCs w:val="24"/>
                <w:lang w:val="uk-UA" w:eastAsia="en-US"/>
              </w:rPr>
              <w:t>а</w:t>
            </w:r>
            <w:r>
              <w:rPr>
                <w:rFonts w:ascii="Times New Roman" w:eastAsia="Calibri" w:hAnsi="Times New Roman"/>
                <w:b/>
                <w:sz w:val="24"/>
                <w:szCs w:val="24"/>
                <w:lang w:val="uk-UA" w:eastAsia="en-US"/>
              </w:rPr>
              <w:t xml:space="preserve"> ро-дичам, іншим особам</w:t>
            </w:r>
          </w:p>
        </w:tc>
        <w:tc>
          <w:tcPr>
            <w:tcW w:w="417" w:type="pct"/>
            <w:tcBorders>
              <w:top w:val="single" w:sz="4" w:space="0" w:color="auto"/>
              <w:left w:val="single" w:sz="4" w:space="0" w:color="auto"/>
              <w:bottom w:val="single" w:sz="4" w:space="0" w:color="auto"/>
              <w:right w:val="nil"/>
            </w:tcBorders>
            <w:shd w:val="clear" w:color="auto" w:fill="auto"/>
            <w:vAlign w:val="center"/>
          </w:tcPr>
          <w:p w:rsidR="00D03911" w:rsidRPr="00230149" w:rsidRDefault="00D03911"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інші вит-рати</w:t>
            </w:r>
          </w:p>
        </w:tc>
      </w:tr>
      <w:tr w:rsidR="00D03911" w:rsidRPr="00E504DD" w:rsidTr="001B1DCA">
        <w:trPr>
          <w:trHeight w:hRule="exact" w:val="170"/>
        </w:trPr>
        <w:tc>
          <w:tcPr>
            <w:tcW w:w="1118" w:type="pct"/>
            <w:tcBorders>
              <w:top w:val="single" w:sz="4" w:space="0" w:color="auto"/>
              <w:left w:val="nil"/>
              <w:bottom w:val="nil"/>
              <w:right w:val="nil"/>
            </w:tcBorders>
            <w:shd w:val="clear" w:color="auto" w:fill="auto"/>
            <w:vAlign w:val="bottom"/>
          </w:tcPr>
          <w:p w:rsidR="00D03911" w:rsidRPr="00A66E3C" w:rsidRDefault="00D03911" w:rsidP="002F7BD5">
            <w:pPr>
              <w:rPr>
                <w:rFonts w:ascii="Times New Roman" w:hAnsi="Times New Roman"/>
                <w:b/>
                <w:bCs/>
                <w:sz w:val="24"/>
                <w:szCs w:val="24"/>
              </w:rPr>
            </w:pPr>
          </w:p>
        </w:tc>
        <w:tc>
          <w:tcPr>
            <w:tcW w:w="528" w:type="pct"/>
            <w:tcBorders>
              <w:top w:val="single" w:sz="4" w:space="0" w:color="auto"/>
              <w:left w:val="nil"/>
              <w:bottom w:val="nil"/>
              <w:right w:val="nil"/>
            </w:tcBorders>
          </w:tcPr>
          <w:p w:rsidR="00D03911" w:rsidRPr="00A66E3C" w:rsidRDefault="00D03911" w:rsidP="002F7BD5">
            <w:pPr>
              <w:jc w:val="both"/>
              <w:rPr>
                <w:rFonts w:ascii="Times New Roman" w:eastAsia="Calibri" w:hAnsi="Times New Roman"/>
                <w:b/>
                <w:sz w:val="24"/>
                <w:szCs w:val="24"/>
                <w:lang w:val="uk-UA" w:eastAsia="en-US"/>
              </w:rPr>
            </w:pPr>
          </w:p>
        </w:tc>
        <w:tc>
          <w:tcPr>
            <w:tcW w:w="609" w:type="pct"/>
            <w:tcBorders>
              <w:top w:val="single" w:sz="4" w:space="0" w:color="auto"/>
              <w:left w:val="nil"/>
              <w:bottom w:val="nil"/>
              <w:right w:val="nil"/>
            </w:tcBorders>
            <w:shd w:val="clear" w:color="auto" w:fill="auto"/>
          </w:tcPr>
          <w:p w:rsidR="00D03911" w:rsidRPr="00A66E3C" w:rsidRDefault="00D03911" w:rsidP="002F7BD5">
            <w:pPr>
              <w:jc w:val="both"/>
              <w:rPr>
                <w:rFonts w:ascii="Times New Roman" w:eastAsia="Calibri" w:hAnsi="Times New Roman"/>
                <w:b/>
                <w:sz w:val="24"/>
                <w:szCs w:val="24"/>
                <w:lang w:val="uk-UA" w:eastAsia="en-US"/>
              </w:rPr>
            </w:pPr>
          </w:p>
        </w:tc>
        <w:tc>
          <w:tcPr>
            <w:tcW w:w="509" w:type="pct"/>
            <w:tcBorders>
              <w:top w:val="single" w:sz="4" w:space="0" w:color="auto"/>
              <w:left w:val="nil"/>
              <w:bottom w:val="nil"/>
              <w:right w:val="nil"/>
            </w:tcBorders>
            <w:shd w:val="clear" w:color="auto" w:fill="auto"/>
            <w:vAlign w:val="bottom"/>
          </w:tcPr>
          <w:p w:rsidR="00D03911" w:rsidRDefault="00D03911" w:rsidP="002F7BD5">
            <w:pPr>
              <w:jc w:val="right"/>
              <w:rPr>
                <w:rFonts w:ascii="Times New Roman" w:eastAsia="Calibri" w:hAnsi="Times New Roman"/>
                <w:b/>
                <w:sz w:val="24"/>
                <w:szCs w:val="24"/>
                <w:lang w:val="uk-UA" w:eastAsia="en-US"/>
              </w:rPr>
            </w:pPr>
          </w:p>
        </w:tc>
        <w:tc>
          <w:tcPr>
            <w:tcW w:w="536" w:type="pct"/>
            <w:tcBorders>
              <w:top w:val="single" w:sz="4" w:space="0" w:color="auto"/>
              <w:left w:val="nil"/>
              <w:bottom w:val="nil"/>
              <w:right w:val="nil"/>
            </w:tcBorders>
          </w:tcPr>
          <w:p w:rsidR="00D03911" w:rsidRDefault="00D03911" w:rsidP="002F7BD5">
            <w:pPr>
              <w:jc w:val="right"/>
              <w:rPr>
                <w:rFonts w:ascii="Times New Roman" w:eastAsia="Calibri" w:hAnsi="Times New Roman"/>
                <w:b/>
                <w:sz w:val="24"/>
                <w:szCs w:val="24"/>
                <w:lang w:val="uk-UA" w:eastAsia="en-US"/>
              </w:rPr>
            </w:pPr>
          </w:p>
        </w:tc>
        <w:tc>
          <w:tcPr>
            <w:tcW w:w="669" w:type="pct"/>
            <w:tcBorders>
              <w:top w:val="single" w:sz="4" w:space="0" w:color="auto"/>
              <w:left w:val="nil"/>
              <w:bottom w:val="nil"/>
              <w:right w:val="nil"/>
            </w:tcBorders>
          </w:tcPr>
          <w:p w:rsidR="00D03911" w:rsidRDefault="00D03911" w:rsidP="002F7BD5">
            <w:pPr>
              <w:jc w:val="right"/>
              <w:rPr>
                <w:rFonts w:ascii="Times New Roman" w:eastAsia="Calibri" w:hAnsi="Times New Roman"/>
                <w:b/>
                <w:sz w:val="24"/>
                <w:szCs w:val="24"/>
                <w:lang w:val="uk-UA" w:eastAsia="en-US"/>
              </w:rPr>
            </w:pPr>
          </w:p>
        </w:tc>
        <w:tc>
          <w:tcPr>
            <w:tcW w:w="613" w:type="pct"/>
            <w:tcBorders>
              <w:top w:val="single" w:sz="4" w:space="0" w:color="auto"/>
              <w:left w:val="nil"/>
              <w:bottom w:val="nil"/>
              <w:right w:val="nil"/>
            </w:tcBorders>
          </w:tcPr>
          <w:p w:rsidR="00D03911" w:rsidRDefault="00D03911" w:rsidP="002F7BD5">
            <w:pPr>
              <w:jc w:val="right"/>
              <w:rPr>
                <w:rFonts w:ascii="Times New Roman" w:eastAsia="Calibri" w:hAnsi="Times New Roman"/>
                <w:b/>
                <w:sz w:val="24"/>
                <w:szCs w:val="24"/>
                <w:lang w:val="uk-UA" w:eastAsia="en-US"/>
              </w:rPr>
            </w:pPr>
          </w:p>
        </w:tc>
        <w:tc>
          <w:tcPr>
            <w:tcW w:w="417" w:type="pct"/>
            <w:tcBorders>
              <w:top w:val="single" w:sz="4" w:space="0" w:color="auto"/>
              <w:left w:val="nil"/>
              <w:bottom w:val="nil"/>
              <w:right w:val="nil"/>
            </w:tcBorders>
          </w:tcPr>
          <w:p w:rsidR="00D03911" w:rsidRDefault="00D03911" w:rsidP="002F7BD5">
            <w:pPr>
              <w:jc w:val="right"/>
              <w:rPr>
                <w:rFonts w:ascii="Times New Roman" w:eastAsia="Calibri" w:hAnsi="Times New Roman"/>
                <w:b/>
                <w:sz w:val="24"/>
                <w:szCs w:val="24"/>
                <w:lang w:val="uk-UA" w:eastAsia="en-US"/>
              </w:rPr>
            </w:pPr>
          </w:p>
        </w:tc>
      </w:tr>
      <w:tr w:rsidR="00D03911" w:rsidRPr="00E504DD" w:rsidTr="00C256AB">
        <w:trPr>
          <w:trHeight w:hRule="exact" w:val="340"/>
        </w:trPr>
        <w:tc>
          <w:tcPr>
            <w:tcW w:w="1118" w:type="pct"/>
            <w:tcBorders>
              <w:top w:val="nil"/>
              <w:left w:val="nil"/>
              <w:bottom w:val="nil"/>
              <w:right w:val="nil"/>
            </w:tcBorders>
            <w:shd w:val="clear" w:color="auto" w:fill="auto"/>
            <w:vAlign w:val="bottom"/>
          </w:tcPr>
          <w:p w:rsidR="00D03911" w:rsidRPr="0008333F" w:rsidRDefault="00D03911" w:rsidP="002F7BD5">
            <w:pPr>
              <w:autoSpaceDE w:val="0"/>
              <w:autoSpaceDN w:val="0"/>
              <w:adjustRightInd w:val="0"/>
              <w:rPr>
                <w:rFonts w:ascii="Times New Roman" w:hAnsi="Times New Roman"/>
                <w:b/>
                <w:bCs/>
                <w:color w:val="000000"/>
                <w:sz w:val="24"/>
                <w:szCs w:val="24"/>
                <w:lang w:val="uk-UA" w:eastAsia="uk-UA"/>
              </w:rPr>
            </w:pPr>
            <w:r w:rsidRPr="0008333F">
              <w:rPr>
                <w:rFonts w:ascii="Times New Roman" w:hAnsi="Times New Roman"/>
                <w:b/>
                <w:bCs/>
                <w:color w:val="000000"/>
                <w:sz w:val="24"/>
                <w:szCs w:val="24"/>
                <w:lang w:val="uk-UA" w:eastAsia="uk-UA"/>
              </w:rPr>
              <w:t>Україна</w:t>
            </w:r>
          </w:p>
        </w:tc>
        <w:tc>
          <w:tcPr>
            <w:tcW w:w="528" w:type="pct"/>
            <w:tcBorders>
              <w:top w:val="nil"/>
              <w:left w:val="nil"/>
              <w:bottom w:val="nil"/>
              <w:right w:val="nil"/>
            </w:tcBorders>
            <w:vAlign w:val="bottom"/>
          </w:tcPr>
          <w:p w:rsidR="00D03911" w:rsidRPr="00E227E7" w:rsidRDefault="00CC10AE" w:rsidP="00E227E7">
            <w:pPr>
              <w:jc w:val="right"/>
              <w:rPr>
                <w:rFonts w:ascii="Times New Roman" w:eastAsia="Calibri" w:hAnsi="Times New Roman"/>
                <w:b/>
                <w:sz w:val="24"/>
                <w:szCs w:val="24"/>
                <w:lang w:val="uk-UA" w:eastAsia="en-US"/>
              </w:rPr>
            </w:pPr>
            <w:r w:rsidRPr="00E227E7">
              <w:rPr>
                <w:rFonts w:ascii="Times New Roman" w:eastAsia="Calibri" w:hAnsi="Times New Roman"/>
                <w:b/>
                <w:sz w:val="24"/>
                <w:szCs w:val="24"/>
                <w:lang w:val="uk-UA" w:eastAsia="en-US"/>
              </w:rPr>
              <w:t>100,0</w:t>
            </w:r>
          </w:p>
        </w:tc>
        <w:tc>
          <w:tcPr>
            <w:tcW w:w="609" w:type="pct"/>
            <w:tcBorders>
              <w:top w:val="nil"/>
              <w:left w:val="nil"/>
              <w:bottom w:val="nil"/>
              <w:right w:val="nil"/>
            </w:tcBorders>
            <w:shd w:val="clear" w:color="auto" w:fill="auto"/>
            <w:vAlign w:val="bottom"/>
          </w:tcPr>
          <w:p w:rsidR="00D03911" w:rsidRPr="00E227E7" w:rsidRDefault="00CC10AE" w:rsidP="00E227E7">
            <w:pPr>
              <w:jc w:val="right"/>
              <w:rPr>
                <w:rFonts w:ascii="Times New Roman" w:eastAsia="Calibri" w:hAnsi="Times New Roman"/>
                <w:b/>
                <w:sz w:val="24"/>
                <w:szCs w:val="24"/>
                <w:lang w:val="uk-UA" w:eastAsia="en-US"/>
              </w:rPr>
            </w:pPr>
            <w:r w:rsidRPr="00E227E7">
              <w:rPr>
                <w:rFonts w:ascii="Times New Roman" w:eastAsia="Calibri" w:hAnsi="Times New Roman"/>
                <w:b/>
                <w:sz w:val="24"/>
                <w:szCs w:val="24"/>
                <w:lang w:val="uk-UA" w:eastAsia="en-US"/>
              </w:rPr>
              <w:t>45,3</w:t>
            </w:r>
          </w:p>
        </w:tc>
        <w:tc>
          <w:tcPr>
            <w:tcW w:w="509" w:type="pct"/>
            <w:tcBorders>
              <w:top w:val="nil"/>
              <w:left w:val="nil"/>
              <w:bottom w:val="nil"/>
              <w:right w:val="nil"/>
            </w:tcBorders>
            <w:shd w:val="clear" w:color="auto" w:fill="auto"/>
            <w:vAlign w:val="bottom"/>
          </w:tcPr>
          <w:p w:rsidR="00D03911" w:rsidRPr="00E227E7" w:rsidRDefault="00CC10AE" w:rsidP="00E227E7">
            <w:pPr>
              <w:jc w:val="right"/>
              <w:rPr>
                <w:rFonts w:ascii="Times New Roman" w:eastAsia="Calibri" w:hAnsi="Times New Roman"/>
                <w:b/>
                <w:sz w:val="24"/>
                <w:szCs w:val="24"/>
                <w:lang w:val="uk-UA" w:eastAsia="en-US"/>
              </w:rPr>
            </w:pPr>
            <w:r w:rsidRPr="00E227E7">
              <w:rPr>
                <w:rFonts w:ascii="Times New Roman" w:eastAsia="Calibri" w:hAnsi="Times New Roman"/>
                <w:b/>
                <w:sz w:val="24"/>
                <w:szCs w:val="24"/>
                <w:lang w:val="uk-UA" w:eastAsia="en-US"/>
              </w:rPr>
              <w:t>1,4</w:t>
            </w:r>
          </w:p>
        </w:tc>
        <w:tc>
          <w:tcPr>
            <w:tcW w:w="536" w:type="pct"/>
            <w:tcBorders>
              <w:top w:val="nil"/>
              <w:left w:val="nil"/>
              <w:bottom w:val="nil"/>
              <w:right w:val="nil"/>
            </w:tcBorders>
            <w:vAlign w:val="bottom"/>
          </w:tcPr>
          <w:p w:rsidR="00D03911" w:rsidRPr="00E227E7" w:rsidRDefault="00CC10AE" w:rsidP="00E227E7">
            <w:pPr>
              <w:jc w:val="right"/>
              <w:rPr>
                <w:rFonts w:ascii="Times New Roman" w:eastAsia="Calibri" w:hAnsi="Times New Roman"/>
                <w:b/>
                <w:sz w:val="24"/>
                <w:szCs w:val="24"/>
                <w:lang w:val="uk-UA" w:eastAsia="en-US"/>
              </w:rPr>
            </w:pPr>
            <w:r w:rsidRPr="00E227E7">
              <w:rPr>
                <w:rFonts w:ascii="Times New Roman" w:eastAsia="Calibri" w:hAnsi="Times New Roman"/>
                <w:b/>
                <w:sz w:val="24"/>
                <w:szCs w:val="24"/>
                <w:lang w:val="uk-UA" w:eastAsia="en-US"/>
              </w:rPr>
              <w:t>2,3</w:t>
            </w:r>
          </w:p>
        </w:tc>
        <w:tc>
          <w:tcPr>
            <w:tcW w:w="669" w:type="pct"/>
            <w:tcBorders>
              <w:top w:val="nil"/>
              <w:left w:val="nil"/>
              <w:bottom w:val="nil"/>
              <w:right w:val="nil"/>
            </w:tcBorders>
            <w:vAlign w:val="bottom"/>
          </w:tcPr>
          <w:p w:rsidR="00D03911" w:rsidRPr="00E227E7" w:rsidRDefault="00270B55" w:rsidP="00E227E7">
            <w:pPr>
              <w:jc w:val="right"/>
              <w:rPr>
                <w:rFonts w:ascii="Times New Roman" w:eastAsia="Calibri" w:hAnsi="Times New Roman"/>
                <w:b/>
                <w:sz w:val="24"/>
                <w:szCs w:val="24"/>
                <w:lang w:val="uk-UA" w:eastAsia="en-US"/>
              </w:rPr>
            </w:pPr>
            <w:r w:rsidRPr="00E227E7">
              <w:rPr>
                <w:rFonts w:ascii="Times New Roman" w:eastAsia="Calibri" w:hAnsi="Times New Roman"/>
                <w:b/>
                <w:sz w:val="24"/>
                <w:szCs w:val="24"/>
                <w:lang w:val="uk-UA" w:eastAsia="en-US"/>
              </w:rPr>
              <w:t>41,7</w:t>
            </w:r>
          </w:p>
        </w:tc>
        <w:tc>
          <w:tcPr>
            <w:tcW w:w="613" w:type="pct"/>
            <w:tcBorders>
              <w:top w:val="nil"/>
              <w:left w:val="nil"/>
              <w:bottom w:val="nil"/>
              <w:right w:val="nil"/>
            </w:tcBorders>
            <w:vAlign w:val="bottom"/>
          </w:tcPr>
          <w:p w:rsidR="00D03911" w:rsidRPr="00E227E7" w:rsidRDefault="00270B55" w:rsidP="00E227E7">
            <w:pPr>
              <w:jc w:val="right"/>
              <w:rPr>
                <w:rFonts w:ascii="Times New Roman" w:eastAsia="Calibri" w:hAnsi="Times New Roman"/>
                <w:b/>
                <w:sz w:val="24"/>
                <w:szCs w:val="24"/>
                <w:lang w:val="uk-UA" w:eastAsia="en-US"/>
              </w:rPr>
            </w:pPr>
            <w:r w:rsidRPr="00E227E7">
              <w:rPr>
                <w:rFonts w:ascii="Times New Roman" w:eastAsia="Calibri" w:hAnsi="Times New Roman"/>
                <w:b/>
                <w:sz w:val="24"/>
                <w:szCs w:val="24"/>
                <w:lang w:val="uk-UA" w:eastAsia="en-US"/>
              </w:rPr>
              <w:t>3,0</w:t>
            </w:r>
          </w:p>
        </w:tc>
        <w:tc>
          <w:tcPr>
            <w:tcW w:w="417" w:type="pct"/>
            <w:tcBorders>
              <w:top w:val="nil"/>
              <w:left w:val="nil"/>
              <w:bottom w:val="nil"/>
              <w:right w:val="nil"/>
            </w:tcBorders>
            <w:vAlign w:val="bottom"/>
          </w:tcPr>
          <w:p w:rsidR="00D03911" w:rsidRPr="00E227E7" w:rsidRDefault="00270B55" w:rsidP="00E227E7">
            <w:pPr>
              <w:jc w:val="right"/>
              <w:rPr>
                <w:rFonts w:ascii="Times New Roman" w:eastAsia="Calibri" w:hAnsi="Times New Roman"/>
                <w:b/>
                <w:sz w:val="24"/>
                <w:szCs w:val="24"/>
                <w:lang w:val="uk-UA" w:eastAsia="en-US"/>
              </w:rPr>
            </w:pPr>
            <w:r w:rsidRPr="00E227E7">
              <w:rPr>
                <w:rFonts w:ascii="Times New Roman" w:eastAsia="Calibri" w:hAnsi="Times New Roman"/>
                <w:b/>
                <w:sz w:val="24"/>
                <w:szCs w:val="24"/>
                <w:lang w:val="uk-UA" w:eastAsia="en-US"/>
              </w:rPr>
              <w:t>6,3</w:t>
            </w:r>
          </w:p>
        </w:tc>
      </w:tr>
      <w:tr w:rsidR="00CC10AE" w:rsidRPr="00E504DD" w:rsidTr="00C256AB">
        <w:trPr>
          <w:trHeight w:hRule="exact" w:val="340"/>
        </w:trPr>
        <w:tc>
          <w:tcPr>
            <w:tcW w:w="1118" w:type="pct"/>
            <w:tcBorders>
              <w:top w:val="nil"/>
              <w:left w:val="nil"/>
              <w:bottom w:val="nil"/>
              <w:right w:val="nil"/>
            </w:tcBorders>
            <w:shd w:val="clear" w:color="auto" w:fill="auto"/>
            <w:vAlign w:val="bottom"/>
          </w:tcPr>
          <w:p w:rsidR="00CC10AE" w:rsidRPr="0008333F" w:rsidRDefault="00CC10AE"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Вінницька</w:t>
            </w:r>
          </w:p>
        </w:tc>
        <w:tc>
          <w:tcPr>
            <w:tcW w:w="528" w:type="pct"/>
            <w:tcBorders>
              <w:top w:val="nil"/>
              <w:left w:val="nil"/>
              <w:bottom w:val="nil"/>
              <w:right w:val="nil"/>
            </w:tcBorders>
            <w:vAlign w:val="bottom"/>
          </w:tcPr>
          <w:p w:rsidR="00CC10AE" w:rsidRPr="00E227E7" w:rsidRDefault="00CC10AE"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CC10AE"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47,3</w:t>
            </w:r>
          </w:p>
        </w:tc>
        <w:tc>
          <w:tcPr>
            <w:tcW w:w="509" w:type="pct"/>
            <w:tcBorders>
              <w:top w:val="nil"/>
              <w:left w:val="nil"/>
              <w:bottom w:val="nil"/>
              <w:right w:val="nil"/>
            </w:tcBorders>
            <w:shd w:val="clear" w:color="auto" w:fill="auto"/>
            <w:vAlign w:val="bottom"/>
          </w:tcPr>
          <w:p w:rsidR="00CC10AE"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1,1</w:t>
            </w:r>
          </w:p>
        </w:tc>
        <w:tc>
          <w:tcPr>
            <w:tcW w:w="536" w:type="pct"/>
            <w:tcBorders>
              <w:top w:val="nil"/>
              <w:left w:val="nil"/>
              <w:bottom w:val="nil"/>
              <w:right w:val="nil"/>
            </w:tcBorders>
            <w:vAlign w:val="bottom"/>
          </w:tcPr>
          <w:p w:rsidR="00CC10AE"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1,8</w:t>
            </w:r>
          </w:p>
        </w:tc>
        <w:tc>
          <w:tcPr>
            <w:tcW w:w="669" w:type="pct"/>
            <w:tcBorders>
              <w:top w:val="nil"/>
              <w:left w:val="nil"/>
              <w:bottom w:val="nil"/>
              <w:right w:val="nil"/>
            </w:tcBorders>
            <w:vAlign w:val="bottom"/>
          </w:tcPr>
          <w:p w:rsidR="00CC10AE"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39,9</w:t>
            </w:r>
          </w:p>
        </w:tc>
        <w:tc>
          <w:tcPr>
            <w:tcW w:w="613" w:type="pct"/>
            <w:tcBorders>
              <w:top w:val="nil"/>
              <w:left w:val="nil"/>
              <w:bottom w:val="nil"/>
              <w:right w:val="nil"/>
            </w:tcBorders>
            <w:vAlign w:val="bottom"/>
          </w:tcPr>
          <w:p w:rsidR="00CC10AE"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4,8</w:t>
            </w:r>
          </w:p>
        </w:tc>
        <w:tc>
          <w:tcPr>
            <w:tcW w:w="417" w:type="pct"/>
            <w:tcBorders>
              <w:top w:val="nil"/>
              <w:left w:val="nil"/>
              <w:bottom w:val="nil"/>
              <w:right w:val="nil"/>
            </w:tcBorders>
            <w:vAlign w:val="bottom"/>
          </w:tcPr>
          <w:p w:rsidR="00CC10AE"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5,1</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Волинська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45,2</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0,8</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1,8</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39,1</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3,4</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9,7</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Дніпропетровська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44,3</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1,5</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2,9</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39,5</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2,5</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9,3</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Донецька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55,9</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1,0</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2,8</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34,2</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2,2</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3,9</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Житомирська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49,4</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1,1</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2,9</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38,0</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3,4</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5,2</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Закарпатська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41,8</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1,4</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2,0</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43,2</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2,3</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9,3</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Запорізька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38,2</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1,3</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2,0</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45,5</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3,4</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9,6</w:t>
            </w:r>
          </w:p>
        </w:tc>
      </w:tr>
      <w:tr w:rsidR="00270B55" w:rsidRPr="00E504DD" w:rsidTr="005F6DD6">
        <w:trPr>
          <w:trHeight w:hRule="exact" w:val="527"/>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Івано-Франківська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39,1</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1,4</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1,6</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48,8</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4,5</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4,6</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Київська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48,6</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1,2</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2,7</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42,6</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2,4</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2,5</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Кіровоградська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44,2</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1,1</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3,0</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43,9</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2,9</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4,9</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Луганська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38,1</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0,8</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2,0</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40,8</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4,7</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13,6</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Львівська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48,1</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1,9</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2,6</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41,0</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2,2</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4,2</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Миколаївська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43,6</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1,3</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2,9</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41,8</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2,8</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7,6</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Одеська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53,3</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1,0</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1,9</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40,6</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1,7</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1,5</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Полтавська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44,1</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1,6</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2,0</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44,4</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4,2</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3,7</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Рівненська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47,2</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1,0</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2,3</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41,2</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2,3</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6,0</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Сумська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43,7</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0,9</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2,3</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40,5</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4,9</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7,7</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Тернопільська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40,1</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1,1</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1,7</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44,9</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3,3</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8,9</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D03911" w:rsidRDefault="00270B55" w:rsidP="002F7BD5">
            <w:pPr>
              <w:autoSpaceDE w:val="0"/>
              <w:autoSpaceDN w:val="0"/>
              <w:adjustRightInd w:val="0"/>
              <w:rPr>
                <w:rFonts w:ascii="Times New Roman" w:hAnsi="Times New Roman"/>
                <w:b/>
                <w:color w:val="000000"/>
                <w:sz w:val="24"/>
                <w:szCs w:val="24"/>
                <w:lang w:val="uk-UA" w:eastAsia="uk-UA"/>
              </w:rPr>
            </w:pPr>
            <w:r w:rsidRPr="00D03911">
              <w:rPr>
                <w:rFonts w:ascii="Times New Roman" w:hAnsi="Times New Roman"/>
                <w:b/>
                <w:color w:val="000000"/>
                <w:sz w:val="24"/>
                <w:szCs w:val="24"/>
                <w:lang w:val="uk-UA" w:eastAsia="uk-UA"/>
              </w:rPr>
              <w:t>Харківська</w:t>
            </w:r>
          </w:p>
        </w:tc>
        <w:tc>
          <w:tcPr>
            <w:tcW w:w="528" w:type="pct"/>
            <w:tcBorders>
              <w:top w:val="nil"/>
              <w:left w:val="nil"/>
              <w:bottom w:val="nil"/>
              <w:right w:val="nil"/>
            </w:tcBorders>
            <w:vAlign w:val="bottom"/>
          </w:tcPr>
          <w:p w:rsidR="00270B55" w:rsidRPr="009F380D" w:rsidRDefault="00270B55" w:rsidP="00E227E7">
            <w:pPr>
              <w:jc w:val="right"/>
              <w:rPr>
                <w:rFonts w:ascii="Times New Roman" w:hAnsi="Times New Roman"/>
                <w:b/>
                <w:sz w:val="24"/>
                <w:szCs w:val="24"/>
              </w:rPr>
            </w:pPr>
            <w:r w:rsidRPr="009F380D">
              <w:rPr>
                <w:rFonts w:ascii="Times New Roman" w:eastAsia="Calibri" w:hAnsi="Times New Roman"/>
                <w:b/>
                <w:sz w:val="24"/>
                <w:szCs w:val="24"/>
                <w:lang w:val="uk-UA" w:eastAsia="en-US"/>
              </w:rPr>
              <w:t>100,0</w:t>
            </w:r>
          </w:p>
        </w:tc>
        <w:tc>
          <w:tcPr>
            <w:tcW w:w="609" w:type="pct"/>
            <w:tcBorders>
              <w:top w:val="nil"/>
              <w:left w:val="nil"/>
              <w:bottom w:val="nil"/>
              <w:right w:val="nil"/>
            </w:tcBorders>
            <w:shd w:val="clear" w:color="auto" w:fill="auto"/>
            <w:vAlign w:val="bottom"/>
          </w:tcPr>
          <w:p w:rsidR="00270B55" w:rsidRPr="009F380D" w:rsidRDefault="00270B55" w:rsidP="00E227E7">
            <w:pPr>
              <w:jc w:val="right"/>
              <w:rPr>
                <w:rFonts w:ascii="Times New Roman" w:eastAsia="Calibri" w:hAnsi="Times New Roman"/>
                <w:b/>
                <w:sz w:val="24"/>
                <w:szCs w:val="24"/>
                <w:lang w:val="uk-UA" w:eastAsia="en-US"/>
              </w:rPr>
            </w:pPr>
            <w:r w:rsidRPr="009F380D">
              <w:rPr>
                <w:rFonts w:ascii="Times New Roman" w:eastAsia="Calibri" w:hAnsi="Times New Roman"/>
                <w:b/>
                <w:sz w:val="24"/>
                <w:szCs w:val="24"/>
                <w:lang w:val="uk-UA" w:eastAsia="en-US"/>
              </w:rPr>
              <w:t>40,7</w:t>
            </w:r>
          </w:p>
        </w:tc>
        <w:tc>
          <w:tcPr>
            <w:tcW w:w="509" w:type="pct"/>
            <w:tcBorders>
              <w:top w:val="nil"/>
              <w:left w:val="nil"/>
              <w:bottom w:val="nil"/>
              <w:right w:val="nil"/>
            </w:tcBorders>
            <w:shd w:val="clear" w:color="auto" w:fill="auto"/>
            <w:vAlign w:val="bottom"/>
          </w:tcPr>
          <w:p w:rsidR="00270B55" w:rsidRPr="009F380D" w:rsidRDefault="00270B55" w:rsidP="00E227E7">
            <w:pPr>
              <w:jc w:val="right"/>
              <w:rPr>
                <w:rFonts w:ascii="Times New Roman" w:eastAsia="Calibri" w:hAnsi="Times New Roman"/>
                <w:b/>
                <w:sz w:val="24"/>
                <w:szCs w:val="24"/>
                <w:lang w:val="uk-UA" w:eastAsia="en-US"/>
              </w:rPr>
            </w:pPr>
            <w:r w:rsidRPr="009F380D">
              <w:rPr>
                <w:rFonts w:ascii="Times New Roman" w:eastAsia="Calibri" w:hAnsi="Times New Roman"/>
                <w:b/>
                <w:sz w:val="24"/>
                <w:szCs w:val="24"/>
                <w:lang w:val="uk-UA" w:eastAsia="en-US"/>
              </w:rPr>
              <w:t>1,5</w:t>
            </w:r>
          </w:p>
        </w:tc>
        <w:tc>
          <w:tcPr>
            <w:tcW w:w="536" w:type="pct"/>
            <w:tcBorders>
              <w:top w:val="nil"/>
              <w:left w:val="nil"/>
              <w:bottom w:val="nil"/>
              <w:right w:val="nil"/>
            </w:tcBorders>
            <w:vAlign w:val="bottom"/>
          </w:tcPr>
          <w:p w:rsidR="00270B55" w:rsidRPr="009F380D" w:rsidRDefault="00270B55" w:rsidP="00E227E7">
            <w:pPr>
              <w:jc w:val="right"/>
              <w:rPr>
                <w:rFonts w:ascii="Times New Roman" w:eastAsia="Calibri" w:hAnsi="Times New Roman"/>
                <w:b/>
                <w:sz w:val="24"/>
                <w:szCs w:val="24"/>
                <w:lang w:val="uk-UA" w:eastAsia="en-US"/>
              </w:rPr>
            </w:pPr>
            <w:r w:rsidRPr="009F380D">
              <w:rPr>
                <w:rFonts w:ascii="Times New Roman" w:eastAsia="Calibri" w:hAnsi="Times New Roman"/>
                <w:b/>
                <w:sz w:val="24"/>
                <w:szCs w:val="24"/>
                <w:lang w:val="uk-UA" w:eastAsia="en-US"/>
              </w:rPr>
              <w:t>2,6</w:t>
            </w:r>
          </w:p>
        </w:tc>
        <w:tc>
          <w:tcPr>
            <w:tcW w:w="669" w:type="pct"/>
            <w:tcBorders>
              <w:top w:val="nil"/>
              <w:left w:val="nil"/>
              <w:bottom w:val="nil"/>
              <w:right w:val="nil"/>
            </w:tcBorders>
            <w:vAlign w:val="bottom"/>
          </w:tcPr>
          <w:p w:rsidR="00270B55" w:rsidRPr="009F380D" w:rsidRDefault="00270B55" w:rsidP="00E227E7">
            <w:pPr>
              <w:jc w:val="right"/>
              <w:rPr>
                <w:rFonts w:ascii="Times New Roman" w:eastAsia="Calibri" w:hAnsi="Times New Roman"/>
                <w:b/>
                <w:sz w:val="24"/>
                <w:szCs w:val="24"/>
                <w:lang w:val="uk-UA" w:eastAsia="en-US"/>
              </w:rPr>
            </w:pPr>
            <w:r w:rsidRPr="009F380D">
              <w:rPr>
                <w:rFonts w:ascii="Times New Roman" w:eastAsia="Calibri" w:hAnsi="Times New Roman"/>
                <w:b/>
                <w:sz w:val="24"/>
                <w:szCs w:val="24"/>
                <w:lang w:val="uk-UA" w:eastAsia="en-US"/>
              </w:rPr>
              <w:t>45,5</w:t>
            </w:r>
          </w:p>
        </w:tc>
        <w:tc>
          <w:tcPr>
            <w:tcW w:w="613" w:type="pct"/>
            <w:tcBorders>
              <w:top w:val="nil"/>
              <w:left w:val="nil"/>
              <w:bottom w:val="nil"/>
              <w:right w:val="nil"/>
            </w:tcBorders>
            <w:vAlign w:val="bottom"/>
          </w:tcPr>
          <w:p w:rsidR="00270B55" w:rsidRPr="009F380D" w:rsidRDefault="00E227E7" w:rsidP="00E227E7">
            <w:pPr>
              <w:jc w:val="right"/>
              <w:rPr>
                <w:rFonts w:ascii="Times New Roman" w:eastAsia="Calibri" w:hAnsi="Times New Roman"/>
                <w:b/>
                <w:sz w:val="24"/>
                <w:szCs w:val="24"/>
                <w:lang w:val="uk-UA" w:eastAsia="en-US"/>
              </w:rPr>
            </w:pPr>
            <w:r w:rsidRPr="009F380D">
              <w:rPr>
                <w:rFonts w:ascii="Times New Roman" w:eastAsia="Calibri" w:hAnsi="Times New Roman"/>
                <w:b/>
                <w:sz w:val="24"/>
                <w:szCs w:val="24"/>
                <w:lang w:val="uk-UA" w:eastAsia="en-US"/>
              </w:rPr>
              <w:t>2,6</w:t>
            </w:r>
          </w:p>
        </w:tc>
        <w:tc>
          <w:tcPr>
            <w:tcW w:w="417" w:type="pct"/>
            <w:tcBorders>
              <w:top w:val="nil"/>
              <w:left w:val="nil"/>
              <w:bottom w:val="nil"/>
              <w:right w:val="nil"/>
            </w:tcBorders>
            <w:vAlign w:val="bottom"/>
          </w:tcPr>
          <w:p w:rsidR="00270B55" w:rsidRPr="009F380D" w:rsidRDefault="00E227E7" w:rsidP="00E227E7">
            <w:pPr>
              <w:jc w:val="right"/>
              <w:rPr>
                <w:rFonts w:ascii="Times New Roman" w:eastAsia="Calibri" w:hAnsi="Times New Roman"/>
                <w:b/>
                <w:sz w:val="24"/>
                <w:szCs w:val="24"/>
                <w:lang w:val="uk-UA" w:eastAsia="en-US"/>
              </w:rPr>
            </w:pPr>
            <w:r w:rsidRPr="009F380D">
              <w:rPr>
                <w:rFonts w:ascii="Times New Roman" w:eastAsia="Calibri" w:hAnsi="Times New Roman"/>
                <w:b/>
                <w:sz w:val="24"/>
                <w:szCs w:val="24"/>
                <w:lang w:val="uk-UA" w:eastAsia="en-US"/>
              </w:rPr>
              <w:t>7,1</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Херсонська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48,4</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0,9</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2,9</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40,5</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4,0</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3,3</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Хмельницька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50,1</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1,0</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2,7</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37,0</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3,9</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5,3</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Черкаська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46,4</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0,9</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2,4</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34,2</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3,5</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12,6</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Чернівецька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37,3</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0,6</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2,4</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42,3</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3,4</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14,0</w:t>
            </w:r>
          </w:p>
        </w:tc>
      </w:tr>
      <w:tr w:rsidR="00270B55" w:rsidRPr="00E504DD" w:rsidTr="00C256AB">
        <w:trPr>
          <w:trHeight w:hRule="exact" w:val="340"/>
        </w:trPr>
        <w:tc>
          <w:tcPr>
            <w:tcW w:w="1118" w:type="pct"/>
            <w:tcBorders>
              <w:top w:val="nil"/>
              <w:left w:val="nil"/>
              <w:bottom w:val="nil"/>
              <w:right w:val="nil"/>
            </w:tcBorders>
            <w:shd w:val="clear" w:color="auto" w:fill="auto"/>
            <w:vAlign w:val="bottom"/>
          </w:tcPr>
          <w:p w:rsidR="00270B55" w:rsidRPr="0008333F" w:rsidRDefault="00270B55"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Чернігівська</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42,8</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1,3</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1,4</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38,7</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5,2</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10,6</w:t>
            </w:r>
          </w:p>
        </w:tc>
      </w:tr>
      <w:tr w:rsidR="00270B55" w:rsidRPr="00E504DD" w:rsidTr="00C256AB">
        <w:trPr>
          <w:trHeight w:hRule="exact" w:val="342"/>
        </w:trPr>
        <w:tc>
          <w:tcPr>
            <w:tcW w:w="1118" w:type="pct"/>
            <w:tcBorders>
              <w:top w:val="nil"/>
              <w:left w:val="nil"/>
              <w:bottom w:val="nil"/>
              <w:right w:val="nil"/>
            </w:tcBorders>
            <w:shd w:val="clear" w:color="auto" w:fill="auto"/>
            <w:vAlign w:val="bottom"/>
          </w:tcPr>
          <w:p w:rsidR="00270B55" w:rsidRPr="00E227E7" w:rsidRDefault="00270B55" w:rsidP="002F7BD5">
            <w:pPr>
              <w:autoSpaceDE w:val="0"/>
              <w:autoSpaceDN w:val="0"/>
              <w:adjustRightInd w:val="0"/>
              <w:rPr>
                <w:rFonts w:ascii="Times New Roman" w:hAnsi="Times New Roman"/>
                <w:color w:val="000000"/>
                <w:sz w:val="24"/>
                <w:szCs w:val="24"/>
                <w:lang w:val="uk-UA" w:eastAsia="uk-UA"/>
              </w:rPr>
            </w:pPr>
            <w:r w:rsidRPr="00E227E7">
              <w:rPr>
                <w:rFonts w:ascii="Times New Roman" w:hAnsi="Times New Roman"/>
                <w:color w:val="000000"/>
                <w:sz w:val="24"/>
                <w:szCs w:val="24"/>
                <w:lang w:val="uk-UA" w:eastAsia="uk-UA"/>
              </w:rPr>
              <w:t>м.Київ</w:t>
            </w:r>
          </w:p>
        </w:tc>
        <w:tc>
          <w:tcPr>
            <w:tcW w:w="528" w:type="pct"/>
            <w:tcBorders>
              <w:top w:val="nil"/>
              <w:left w:val="nil"/>
              <w:bottom w:val="nil"/>
              <w:right w:val="nil"/>
            </w:tcBorders>
            <w:vAlign w:val="bottom"/>
          </w:tcPr>
          <w:p w:rsidR="00270B55" w:rsidRPr="00E227E7" w:rsidRDefault="00270B55" w:rsidP="00E227E7">
            <w:pPr>
              <w:jc w:val="right"/>
              <w:rPr>
                <w:rFonts w:ascii="Times New Roman" w:hAnsi="Times New Roman"/>
                <w:sz w:val="24"/>
                <w:szCs w:val="24"/>
              </w:rPr>
            </w:pPr>
            <w:r w:rsidRPr="00E227E7">
              <w:rPr>
                <w:rFonts w:ascii="Times New Roman" w:eastAsia="Calibri" w:hAnsi="Times New Roman"/>
                <w:sz w:val="24"/>
                <w:szCs w:val="24"/>
                <w:lang w:val="uk-UA" w:eastAsia="en-US"/>
              </w:rPr>
              <w:t>100,0</w:t>
            </w:r>
          </w:p>
        </w:tc>
        <w:tc>
          <w:tcPr>
            <w:tcW w:w="6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45,5</w:t>
            </w:r>
          </w:p>
        </w:tc>
        <w:tc>
          <w:tcPr>
            <w:tcW w:w="509" w:type="pct"/>
            <w:tcBorders>
              <w:top w:val="nil"/>
              <w:left w:val="nil"/>
              <w:bottom w:val="nil"/>
              <w:right w:val="nil"/>
            </w:tcBorders>
            <w:shd w:val="clear" w:color="auto" w:fill="auto"/>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1,9</w:t>
            </w:r>
          </w:p>
        </w:tc>
        <w:tc>
          <w:tcPr>
            <w:tcW w:w="536"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2,1</w:t>
            </w:r>
          </w:p>
        </w:tc>
        <w:tc>
          <w:tcPr>
            <w:tcW w:w="669" w:type="pct"/>
            <w:tcBorders>
              <w:top w:val="nil"/>
              <w:left w:val="nil"/>
              <w:bottom w:val="nil"/>
              <w:right w:val="nil"/>
            </w:tcBorders>
            <w:vAlign w:val="bottom"/>
          </w:tcPr>
          <w:p w:rsidR="00270B55" w:rsidRPr="00E227E7" w:rsidRDefault="00270B55"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46,5</w:t>
            </w:r>
          </w:p>
        </w:tc>
        <w:tc>
          <w:tcPr>
            <w:tcW w:w="613"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2,4</w:t>
            </w:r>
          </w:p>
        </w:tc>
        <w:tc>
          <w:tcPr>
            <w:tcW w:w="417" w:type="pct"/>
            <w:tcBorders>
              <w:top w:val="nil"/>
              <w:left w:val="nil"/>
              <w:bottom w:val="nil"/>
              <w:right w:val="nil"/>
            </w:tcBorders>
            <w:vAlign w:val="bottom"/>
          </w:tcPr>
          <w:p w:rsidR="00270B55" w:rsidRPr="00E227E7" w:rsidRDefault="00E227E7" w:rsidP="00E227E7">
            <w:pPr>
              <w:jc w:val="right"/>
              <w:rPr>
                <w:rFonts w:ascii="Times New Roman" w:eastAsia="Calibri" w:hAnsi="Times New Roman"/>
                <w:sz w:val="24"/>
                <w:szCs w:val="24"/>
                <w:lang w:val="uk-UA" w:eastAsia="en-US"/>
              </w:rPr>
            </w:pPr>
            <w:r w:rsidRPr="00E227E7">
              <w:rPr>
                <w:rFonts w:ascii="Times New Roman" w:eastAsia="Calibri" w:hAnsi="Times New Roman"/>
                <w:sz w:val="24"/>
                <w:szCs w:val="24"/>
                <w:lang w:val="uk-UA" w:eastAsia="en-US"/>
              </w:rPr>
              <w:t>1,6</w:t>
            </w:r>
          </w:p>
        </w:tc>
      </w:tr>
      <w:tr w:rsidR="00415EAB" w:rsidRPr="00E504DD" w:rsidTr="00C256AB">
        <w:trPr>
          <w:trHeight w:hRule="exact" w:val="342"/>
        </w:trPr>
        <w:tc>
          <w:tcPr>
            <w:tcW w:w="1118" w:type="pct"/>
            <w:tcBorders>
              <w:top w:val="nil"/>
              <w:left w:val="nil"/>
              <w:bottom w:val="nil"/>
              <w:right w:val="nil"/>
            </w:tcBorders>
            <w:shd w:val="clear" w:color="auto" w:fill="auto"/>
            <w:vAlign w:val="bottom"/>
          </w:tcPr>
          <w:p w:rsidR="00415EAB" w:rsidRPr="00E227E7" w:rsidRDefault="00415EAB" w:rsidP="002F7BD5">
            <w:pPr>
              <w:autoSpaceDE w:val="0"/>
              <w:autoSpaceDN w:val="0"/>
              <w:adjustRightInd w:val="0"/>
              <w:rPr>
                <w:rFonts w:ascii="Times New Roman" w:hAnsi="Times New Roman"/>
                <w:color w:val="000000"/>
                <w:sz w:val="24"/>
                <w:szCs w:val="24"/>
                <w:lang w:val="uk-UA" w:eastAsia="uk-UA"/>
              </w:rPr>
            </w:pPr>
          </w:p>
        </w:tc>
        <w:tc>
          <w:tcPr>
            <w:tcW w:w="528" w:type="pct"/>
            <w:tcBorders>
              <w:top w:val="nil"/>
              <w:left w:val="nil"/>
              <w:bottom w:val="nil"/>
              <w:right w:val="nil"/>
            </w:tcBorders>
            <w:vAlign w:val="bottom"/>
          </w:tcPr>
          <w:p w:rsidR="00415EAB" w:rsidRPr="00E227E7" w:rsidRDefault="00415EAB" w:rsidP="00E227E7">
            <w:pPr>
              <w:jc w:val="right"/>
              <w:rPr>
                <w:rFonts w:ascii="Times New Roman" w:eastAsia="Calibri" w:hAnsi="Times New Roman"/>
                <w:sz w:val="24"/>
                <w:szCs w:val="24"/>
                <w:lang w:val="uk-UA" w:eastAsia="en-US"/>
              </w:rPr>
            </w:pPr>
          </w:p>
        </w:tc>
        <w:tc>
          <w:tcPr>
            <w:tcW w:w="609" w:type="pct"/>
            <w:tcBorders>
              <w:top w:val="nil"/>
              <w:left w:val="nil"/>
              <w:bottom w:val="nil"/>
              <w:right w:val="nil"/>
            </w:tcBorders>
            <w:shd w:val="clear" w:color="auto" w:fill="auto"/>
            <w:vAlign w:val="bottom"/>
          </w:tcPr>
          <w:p w:rsidR="00415EAB" w:rsidRPr="00E227E7" w:rsidRDefault="00415EAB" w:rsidP="00E227E7">
            <w:pPr>
              <w:jc w:val="right"/>
              <w:rPr>
                <w:rFonts w:ascii="Times New Roman" w:eastAsia="Calibri" w:hAnsi="Times New Roman"/>
                <w:sz w:val="24"/>
                <w:szCs w:val="24"/>
                <w:lang w:val="uk-UA" w:eastAsia="en-US"/>
              </w:rPr>
            </w:pPr>
          </w:p>
        </w:tc>
        <w:tc>
          <w:tcPr>
            <w:tcW w:w="509" w:type="pct"/>
            <w:tcBorders>
              <w:top w:val="nil"/>
              <w:left w:val="nil"/>
              <w:bottom w:val="nil"/>
              <w:right w:val="nil"/>
            </w:tcBorders>
            <w:shd w:val="clear" w:color="auto" w:fill="auto"/>
            <w:vAlign w:val="bottom"/>
          </w:tcPr>
          <w:p w:rsidR="00415EAB" w:rsidRPr="00E227E7" w:rsidRDefault="00415EAB" w:rsidP="00E227E7">
            <w:pPr>
              <w:jc w:val="right"/>
              <w:rPr>
                <w:rFonts w:ascii="Times New Roman" w:eastAsia="Calibri" w:hAnsi="Times New Roman"/>
                <w:sz w:val="24"/>
                <w:szCs w:val="24"/>
                <w:lang w:val="uk-UA" w:eastAsia="en-US"/>
              </w:rPr>
            </w:pPr>
          </w:p>
        </w:tc>
        <w:tc>
          <w:tcPr>
            <w:tcW w:w="536" w:type="pct"/>
            <w:tcBorders>
              <w:top w:val="nil"/>
              <w:left w:val="nil"/>
              <w:bottom w:val="nil"/>
              <w:right w:val="nil"/>
            </w:tcBorders>
            <w:vAlign w:val="bottom"/>
          </w:tcPr>
          <w:p w:rsidR="00415EAB" w:rsidRPr="00E227E7" w:rsidRDefault="00415EAB" w:rsidP="00E227E7">
            <w:pPr>
              <w:jc w:val="right"/>
              <w:rPr>
                <w:rFonts w:ascii="Times New Roman" w:eastAsia="Calibri" w:hAnsi="Times New Roman"/>
                <w:sz w:val="24"/>
                <w:szCs w:val="24"/>
                <w:lang w:val="uk-UA" w:eastAsia="en-US"/>
              </w:rPr>
            </w:pPr>
          </w:p>
        </w:tc>
        <w:tc>
          <w:tcPr>
            <w:tcW w:w="669" w:type="pct"/>
            <w:tcBorders>
              <w:top w:val="nil"/>
              <w:left w:val="nil"/>
              <w:bottom w:val="nil"/>
              <w:right w:val="nil"/>
            </w:tcBorders>
            <w:vAlign w:val="bottom"/>
          </w:tcPr>
          <w:p w:rsidR="00415EAB" w:rsidRPr="00E227E7" w:rsidRDefault="00415EAB" w:rsidP="00E227E7">
            <w:pPr>
              <w:jc w:val="right"/>
              <w:rPr>
                <w:rFonts w:ascii="Times New Roman" w:eastAsia="Calibri" w:hAnsi="Times New Roman"/>
                <w:sz w:val="24"/>
                <w:szCs w:val="24"/>
                <w:lang w:val="uk-UA" w:eastAsia="en-US"/>
              </w:rPr>
            </w:pPr>
          </w:p>
        </w:tc>
        <w:tc>
          <w:tcPr>
            <w:tcW w:w="613" w:type="pct"/>
            <w:tcBorders>
              <w:top w:val="nil"/>
              <w:left w:val="nil"/>
              <w:bottom w:val="nil"/>
              <w:right w:val="nil"/>
            </w:tcBorders>
            <w:vAlign w:val="bottom"/>
          </w:tcPr>
          <w:p w:rsidR="00415EAB" w:rsidRPr="00E227E7" w:rsidRDefault="00415EAB" w:rsidP="00E227E7">
            <w:pPr>
              <w:jc w:val="right"/>
              <w:rPr>
                <w:rFonts w:ascii="Times New Roman" w:eastAsia="Calibri" w:hAnsi="Times New Roman"/>
                <w:sz w:val="24"/>
                <w:szCs w:val="24"/>
                <w:lang w:val="uk-UA" w:eastAsia="en-US"/>
              </w:rPr>
            </w:pPr>
          </w:p>
        </w:tc>
        <w:tc>
          <w:tcPr>
            <w:tcW w:w="417" w:type="pct"/>
            <w:tcBorders>
              <w:top w:val="nil"/>
              <w:left w:val="nil"/>
              <w:bottom w:val="nil"/>
              <w:right w:val="nil"/>
            </w:tcBorders>
            <w:vAlign w:val="bottom"/>
          </w:tcPr>
          <w:p w:rsidR="00415EAB" w:rsidRPr="00E227E7" w:rsidRDefault="00415EAB" w:rsidP="00E227E7">
            <w:pPr>
              <w:jc w:val="right"/>
              <w:rPr>
                <w:rFonts w:ascii="Times New Roman" w:eastAsia="Calibri" w:hAnsi="Times New Roman"/>
                <w:sz w:val="24"/>
                <w:szCs w:val="24"/>
                <w:lang w:val="uk-UA" w:eastAsia="en-US"/>
              </w:rPr>
            </w:pPr>
          </w:p>
        </w:tc>
      </w:tr>
    </w:tbl>
    <w:p w:rsidR="00D03911" w:rsidRDefault="00D03911" w:rsidP="00D03911">
      <w:pPr>
        <w:rPr>
          <w:b/>
          <w:sz w:val="28"/>
          <w:szCs w:val="28"/>
          <w:lang w:val="uk-UA"/>
        </w:rPr>
        <w:sectPr w:rsidR="00D03911" w:rsidSect="00A35667">
          <w:headerReference w:type="even" r:id="rId38"/>
          <w:headerReference w:type="default" r:id="rId39"/>
          <w:pgSz w:w="11907" w:h="16840" w:code="9"/>
          <w:pgMar w:top="1134" w:right="1418" w:bottom="1134" w:left="1418" w:header="720" w:footer="720" w:gutter="0"/>
          <w:cols w:space="720"/>
          <w:docGrid w:linePitch="272"/>
        </w:sectPr>
      </w:pPr>
    </w:p>
    <w:p w:rsidR="00D12B0B" w:rsidRDefault="00F50B4C" w:rsidP="00AF6976">
      <w:pPr>
        <w:ind w:left="493" w:hanging="493"/>
        <w:rPr>
          <w:rFonts w:ascii="Times New Roman" w:hAnsi="Times New Roman"/>
          <w:b/>
          <w:sz w:val="28"/>
          <w:szCs w:val="28"/>
          <w:lang w:val="uk-UA"/>
        </w:rPr>
      </w:pPr>
      <w:r>
        <w:rPr>
          <w:b/>
          <w:sz w:val="28"/>
          <w:szCs w:val="28"/>
          <w:lang w:val="uk-UA"/>
        </w:rPr>
        <w:lastRenderedPageBreak/>
        <w:t>5</w:t>
      </w:r>
      <w:r w:rsidR="00D12B0B">
        <w:rPr>
          <w:b/>
          <w:sz w:val="28"/>
          <w:szCs w:val="28"/>
          <w:lang w:val="uk-UA"/>
        </w:rPr>
        <w:t>.</w:t>
      </w:r>
      <w:r w:rsidR="00E227E7">
        <w:rPr>
          <w:b/>
          <w:sz w:val="28"/>
          <w:szCs w:val="28"/>
          <w:lang w:val="uk-UA"/>
        </w:rPr>
        <w:t>2</w:t>
      </w:r>
      <w:r w:rsidR="00D12B0B" w:rsidRPr="00954FB8">
        <w:rPr>
          <w:b/>
          <w:sz w:val="28"/>
          <w:szCs w:val="28"/>
          <w:lang w:val="uk-UA"/>
        </w:rPr>
        <w:t xml:space="preserve">. </w:t>
      </w:r>
      <w:r w:rsidR="00D12B0B">
        <w:rPr>
          <w:b/>
          <w:sz w:val="28"/>
          <w:szCs w:val="28"/>
          <w:lang w:val="uk-UA"/>
        </w:rPr>
        <w:t xml:space="preserve">Структура грошових доходів </w:t>
      </w:r>
      <w:r w:rsidR="00D12B0B">
        <w:rPr>
          <w:rFonts w:ascii="Times New Roman" w:hAnsi="Times New Roman"/>
          <w:b/>
          <w:sz w:val="28"/>
          <w:szCs w:val="28"/>
          <w:lang w:val="uk-UA"/>
        </w:rPr>
        <w:t>домогосподарств</w:t>
      </w:r>
      <w:r w:rsidR="00D12B0B" w:rsidRPr="00D52007">
        <w:rPr>
          <w:rFonts w:ascii="Times New Roman" w:hAnsi="Times New Roman"/>
          <w:b/>
          <w:sz w:val="28"/>
          <w:szCs w:val="28"/>
          <w:lang w:val="uk-UA"/>
        </w:rPr>
        <w:t xml:space="preserve"> </w:t>
      </w:r>
      <w:r w:rsidR="00D12B0B">
        <w:rPr>
          <w:rFonts w:ascii="Times New Roman" w:hAnsi="Times New Roman"/>
          <w:b/>
          <w:sz w:val="28"/>
          <w:szCs w:val="28"/>
          <w:lang w:val="uk-UA"/>
        </w:rPr>
        <w:t>у регіонах України у 2</w:t>
      </w:r>
      <w:r w:rsidR="00D12B0B" w:rsidRPr="00FD5B0F">
        <w:rPr>
          <w:rFonts w:ascii="Times New Roman" w:hAnsi="Times New Roman"/>
          <w:b/>
          <w:sz w:val="28"/>
          <w:szCs w:val="28"/>
        </w:rPr>
        <w:t>0</w:t>
      </w:r>
      <w:r w:rsidR="00D12B0B">
        <w:rPr>
          <w:rFonts w:ascii="Times New Roman" w:hAnsi="Times New Roman"/>
          <w:b/>
          <w:sz w:val="28"/>
          <w:szCs w:val="28"/>
          <w:lang w:val="uk-UA"/>
        </w:rPr>
        <w:t>18</w:t>
      </w:r>
      <w:r w:rsidR="00D12B0B" w:rsidRPr="00FD5B0F">
        <w:rPr>
          <w:rFonts w:ascii="Times New Roman" w:hAnsi="Times New Roman"/>
          <w:b/>
          <w:sz w:val="28"/>
          <w:szCs w:val="28"/>
        </w:rPr>
        <w:t xml:space="preserve"> ро</w:t>
      </w:r>
      <w:r w:rsidR="00D12B0B">
        <w:rPr>
          <w:rFonts w:ascii="Times New Roman" w:hAnsi="Times New Roman"/>
          <w:b/>
          <w:sz w:val="28"/>
          <w:szCs w:val="28"/>
          <w:lang w:val="uk-UA"/>
        </w:rPr>
        <w:t xml:space="preserve">ці </w:t>
      </w:r>
    </w:p>
    <w:p w:rsidR="00D12B0B" w:rsidRDefault="00D12B0B" w:rsidP="00D12B0B">
      <w:pPr>
        <w:ind w:left="567" w:hanging="567"/>
        <w:rPr>
          <w:rFonts w:ascii="Times New Roman" w:hAnsi="Times New Roman"/>
          <w:b/>
          <w:sz w:val="28"/>
          <w:szCs w:val="28"/>
          <w:lang w:val="uk-UA"/>
        </w:rPr>
      </w:pPr>
    </w:p>
    <w:p w:rsidR="00D12B0B" w:rsidRPr="00343273" w:rsidRDefault="00D12B0B" w:rsidP="00D12B0B">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середньому за місяць</w:t>
      </w:r>
    </w:p>
    <w:p w:rsidR="00D12B0B" w:rsidRPr="00343273" w:rsidRDefault="00D12B0B" w:rsidP="00D12B0B">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розрахунку на одн</w:t>
      </w:r>
      <w:r>
        <w:rPr>
          <w:rFonts w:ascii="Times New Roman" w:hAnsi="Times New Roman"/>
          <w:i/>
          <w:sz w:val="24"/>
          <w:szCs w:val="24"/>
          <w:lang w:val="uk-UA"/>
        </w:rPr>
        <w:t>е</w:t>
      </w:r>
      <w:r w:rsidRPr="00343273">
        <w:rPr>
          <w:rFonts w:ascii="Times New Roman" w:hAnsi="Times New Roman"/>
          <w:i/>
          <w:sz w:val="24"/>
          <w:szCs w:val="24"/>
          <w:lang w:val="uk-UA"/>
        </w:rPr>
        <w:t xml:space="preserve"> </w:t>
      </w:r>
      <w:r>
        <w:rPr>
          <w:rFonts w:ascii="Times New Roman" w:hAnsi="Times New Roman"/>
          <w:i/>
          <w:sz w:val="24"/>
          <w:szCs w:val="24"/>
          <w:lang w:val="uk-UA"/>
        </w:rPr>
        <w:t>домогосподарство</w:t>
      </w:r>
      <w:r w:rsidR="00606DC0">
        <w:rPr>
          <w:rFonts w:ascii="Times New Roman" w:hAnsi="Times New Roman"/>
          <w:i/>
          <w:sz w:val="24"/>
          <w:szCs w:val="24"/>
          <w:lang w:val="uk-UA"/>
        </w:rPr>
        <w:t>;</w:t>
      </w:r>
      <w:r>
        <w:rPr>
          <w:rFonts w:ascii="Times New Roman" w:hAnsi="Times New Roman"/>
          <w:i/>
          <w:sz w:val="24"/>
          <w:szCs w:val="24"/>
          <w:lang w:val="uk-UA"/>
        </w:rPr>
        <w:t xml:space="preserve"> відсотків</w:t>
      </w:r>
      <w:r w:rsidR="00E4576B">
        <w:rPr>
          <w:rFonts w:ascii="Times New Roman" w:hAnsi="Times New Roman"/>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2097"/>
        <w:gridCol w:w="1142"/>
        <w:gridCol w:w="986"/>
        <w:gridCol w:w="1437"/>
        <w:gridCol w:w="1270"/>
        <w:gridCol w:w="1057"/>
        <w:gridCol w:w="1298"/>
      </w:tblGrid>
      <w:tr w:rsidR="00D12B0B" w:rsidRPr="00D12B0B" w:rsidTr="001B1DCA">
        <w:trPr>
          <w:trHeight w:val="447"/>
        </w:trPr>
        <w:tc>
          <w:tcPr>
            <w:tcW w:w="1138" w:type="pct"/>
            <w:vMerge w:val="restart"/>
            <w:tcBorders>
              <w:top w:val="single" w:sz="4" w:space="0" w:color="auto"/>
              <w:left w:val="nil"/>
              <w:bottom w:val="single" w:sz="4" w:space="0" w:color="auto"/>
              <w:right w:val="single" w:sz="4" w:space="0" w:color="auto"/>
            </w:tcBorders>
            <w:shd w:val="clear" w:color="auto" w:fill="auto"/>
          </w:tcPr>
          <w:p w:rsidR="00D12B0B" w:rsidRPr="00230149" w:rsidRDefault="00D12B0B" w:rsidP="002F7BD5">
            <w:pPr>
              <w:jc w:val="center"/>
              <w:rPr>
                <w:rFonts w:ascii="Times New Roman" w:eastAsia="Calibri" w:hAnsi="Times New Roman"/>
                <w:b/>
                <w:sz w:val="24"/>
                <w:szCs w:val="24"/>
                <w:lang w:val="uk-UA" w:eastAsia="en-US"/>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2B0B"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Грош</w:t>
            </w:r>
            <w:r w:rsidR="0091518E">
              <w:rPr>
                <w:rFonts w:ascii="Times New Roman" w:eastAsia="Calibri" w:hAnsi="Times New Roman"/>
                <w:b/>
                <w:sz w:val="24"/>
                <w:szCs w:val="24"/>
                <w:lang w:val="uk-UA" w:eastAsia="en-US"/>
              </w:rPr>
              <w:t>о</w:t>
            </w:r>
            <w:r>
              <w:rPr>
                <w:rFonts w:ascii="Times New Roman" w:eastAsia="Calibri" w:hAnsi="Times New Roman"/>
                <w:b/>
                <w:sz w:val="24"/>
                <w:szCs w:val="24"/>
                <w:lang w:val="uk-UA" w:eastAsia="en-US"/>
              </w:rPr>
              <w:t>ві доходи</w:t>
            </w:r>
          </w:p>
        </w:tc>
        <w:tc>
          <w:tcPr>
            <w:tcW w:w="3302" w:type="pct"/>
            <w:gridSpan w:val="5"/>
            <w:tcBorders>
              <w:top w:val="single" w:sz="4" w:space="0" w:color="auto"/>
              <w:left w:val="single" w:sz="4" w:space="0" w:color="auto"/>
              <w:bottom w:val="single" w:sz="4" w:space="0" w:color="auto"/>
              <w:right w:val="nil"/>
            </w:tcBorders>
            <w:shd w:val="clear" w:color="auto" w:fill="auto"/>
            <w:vAlign w:val="center"/>
          </w:tcPr>
          <w:p w:rsidR="00D12B0B"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Доходи від</w:t>
            </w:r>
          </w:p>
        </w:tc>
      </w:tr>
      <w:tr w:rsidR="00D12B0B" w:rsidRPr="007F5136" w:rsidTr="001B1DCA">
        <w:trPr>
          <w:trHeight w:val="447"/>
        </w:trPr>
        <w:tc>
          <w:tcPr>
            <w:tcW w:w="1138" w:type="pct"/>
            <w:vMerge/>
            <w:tcBorders>
              <w:top w:val="single" w:sz="4" w:space="0" w:color="auto"/>
              <w:left w:val="nil"/>
              <w:bottom w:val="single" w:sz="4" w:space="0" w:color="auto"/>
              <w:right w:val="single" w:sz="4" w:space="0" w:color="auto"/>
            </w:tcBorders>
            <w:shd w:val="clear" w:color="auto" w:fill="auto"/>
          </w:tcPr>
          <w:p w:rsidR="00D12B0B" w:rsidRPr="00230149" w:rsidRDefault="00D12B0B" w:rsidP="002F7BD5">
            <w:pPr>
              <w:jc w:val="center"/>
              <w:rPr>
                <w:rFonts w:ascii="Times New Roman" w:eastAsia="Calibri" w:hAnsi="Times New Roman"/>
                <w:b/>
                <w:sz w:val="24"/>
                <w:szCs w:val="24"/>
                <w:lang w:val="uk-UA" w:eastAsia="en-US"/>
              </w:rPr>
            </w:pPr>
          </w:p>
        </w:tc>
        <w:tc>
          <w:tcPr>
            <w:tcW w:w="560" w:type="pct"/>
            <w:vMerge/>
            <w:tcBorders>
              <w:top w:val="single" w:sz="4" w:space="0" w:color="auto"/>
              <w:left w:val="single" w:sz="4" w:space="0" w:color="auto"/>
              <w:bottom w:val="single" w:sz="4" w:space="0" w:color="auto"/>
              <w:right w:val="single" w:sz="4" w:space="0" w:color="auto"/>
            </w:tcBorders>
            <w:shd w:val="clear" w:color="auto" w:fill="auto"/>
            <w:vAlign w:val="center"/>
          </w:tcPr>
          <w:p w:rsidR="00D12B0B" w:rsidRPr="00230149" w:rsidRDefault="00D12B0B" w:rsidP="002F7BD5">
            <w:pPr>
              <w:jc w:val="center"/>
              <w:rPr>
                <w:rFonts w:ascii="Times New Roman" w:eastAsia="Calibri" w:hAnsi="Times New Roman"/>
                <w:b/>
                <w:sz w:val="24"/>
                <w:szCs w:val="24"/>
                <w:lang w:val="uk-UA" w:eastAsia="en-US"/>
              </w:rPr>
            </w:pP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tcPr>
          <w:p w:rsidR="00D12B0B" w:rsidRPr="00230149"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оплати праці</w:t>
            </w:r>
          </w:p>
        </w:tc>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D12B0B"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підприєм-ницької ді-яльності та самозайня-</w:t>
            </w:r>
          </w:p>
          <w:p w:rsidR="00D12B0B" w:rsidRPr="00230149"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тості</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D12B0B" w:rsidRPr="00230149"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продажу сільсько-господар-ської про-дукції</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rsidR="00D12B0B" w:rsidRPr="00230149"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пінсій, стипен-дій, допоміг</w:t>
            </w:r>
          </w:p>
        </w:tc>
        <w:tc>
          <w:tcPr>
            <w:tcW w:w="708" w:type="pct"/>
            <w:tcBorders>
              <w:top w:val="single" w:sz="4" w:space="0" w:color="auto"/>
              <w:left w:val="single" w:sz="4" w:space="0" w:color="auto"/>
              <w:bottom w:val="single" w:sz="4" w:space="0" w:color="auto"/>
              <w:right w:val="nil"/>
            </w:tcBorders>
            <w:shd w:val="clear" w:color="auto" w:fill="auto"/>
            <w:vAlign w:val="center"/>
          </w:tcPr>
          <w:p w:rsidR="00D12B0B" w:rsidRPr="00230149"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грошових допомог від родичів, інших осіб та інші грошові доходи</w:t>
            </w:r>
          </w:p>
        </w:tc>
      </w:tr>
      <w:tr w:rsidR="00D12B0B" w:rsidRPr="007F5136" w:rsidTr="001B1DCA">
        <w:trPr>
          <w:trHeight w:hRule="exact" w:val="170"/>
        </w:trPr>
        <w:tc>
          <w:tcPr>
            <w:tcW w:w="1138" w:type="pct"/>
            <w:tcBorders>
              <w:top w:val="single" w:sz="4" w:space="0" w:color="auto"/>
              <w:left w:val="nil"/>
              <w:bottom w:val="nil"/>
              <w:right w:val="nil"/>
            </w:tcBorders>
            <w:shd w:val="clear" w:color="auto" w:fill="auto"/>
            <w:vAlign w:val="bottom"/>
          </w:tcPr>
          <w:p w:rsidR="00D12B0B" w:rsidRPr="00D12B0B" w:rsidRDefault="00D12B0B" w:rsidP="002F7BD5">
            <w:pPr>
              <w:rPr>
                <w:rFonts w:ascii="Times New Roman" w:hAnsi="Times New Roman"/>
                <w:b/>
                <w:bCs/>
                <w:sz w:val="24"/>
                <w:szCs w:val="24"/>
                <w:lang w:val="uk-UA"/>
              </w:rPr>
            </w:pPr>
          </w:p>
        </w:tc>
        <w:tc>
          <w:tcPr>
            <w:tcW w:w="560" w:type="pct"/>
            <w:tcBorders>
              <w:top w:val="single" w:sz="4" w:space="0" w:color="auto"/>
              <w:left w:val="nil"/>
              <w:bottom w:val="nil"/>
              <w:right w:val="nil"/>
            </w:tcBorders>
          </w:tcPr>
          <w:p w:rsidR="00D12B0B" w:rsidRPr="00A66E3C" w:rsidRDefault="00D12B0B" w:rsidP="002F7BD5">
            <w:pPr>
              <w:jc w:val="both"/>
              <w:rPr>
                <w:rFonts w:ascii="Times New Roman" w:eastAsia="Calibri" w:hAnsi="Times New Roman"/>
                <w:b/>
                <w:sz w:val="24"/>
                <w:szCs w:val="24"/>
                <w:lang w:val="uk-UA" w:eastAsia="en-US"/>
              </w:rPr>
            </w:pPr>
          </w:p>
        </w:tc>
        <w:tc>
          <w:tcPr>
            <w:tcW w:w="540" w:type="pct"/>
            <w:tcBorders>
              <w:top w:val="single" w:sz="4" w:space="0" w:color="auto"/>
              <w:left w:val="nil"/>
              <w:bottom w:val="nil"/>
              <w:right w:val="nil"/>
            </w:tcBorders>
            <w:shd w:val="clear" w:color="auto" w:fill="auto"/>
          </w:tcPr>
          <w:p w:rsidR="00D12B0B" w:rsidRPr="00A66E3C" w:rsidRDefault="00D12B0B" w:rsidP="002F7BD5">
            <w:pPr>
              <w:jc w:val="both"/>
              <w:rPr>
                <w:rFonts w:ascii="Times New Roman" w:eastAsia="Calibri" w:hAnsi="Times New Roman"/>
                <w:b/>
                <w:sz w:val="24"/>
                <w:szCs w:val="24"/>
                <w:lang w:val="uk-UA" w:eastAsia="en-US"/>
              </w:rPr>
            </w:pPr>
          </w:p>
        </w:tc>
        <w:tc>
          <w:tcPr>
            <w:tcW w:w="783" w:type="pct"/>
            <w:tcBorders>
              <w:top w:val="single" w:sz="4" w:space="0" w:color="auto"/>
              <w:left w:val="nil"/>
              <w:bottom w:val="nil"/>
              <w:right w:val="nil"/>
            </w:tcBorders>
            <w:shd w:val="clear" w:color="auto" w:fill="auto"/>
            <w:vAlign w:val="bottom"/>
          </w:tcPr>
          <w:p w:rsidR="00D12B0B" w:rsidRDefault="00D12B0B" w:rsidP="002F7BD5">
            <w:pPr>
              <w:jc w:val="right"/>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tcPr>
          <w:p w:rsidR="00D12B0B" w:rsidRDefault="00D12B0B" w:rsidP="002F7BD5">
            <w:pPr>
              <w:jc w:val="right"/>
              <w:rPr>
                <w:rFonts w:ascii="Times New Roman" w:eastAsia="Calibri" w:hAnsi="Times New Roman"/>
                <w:b/>
                <w:sz w:val="24"/>
                <w:szCs w:val="24"/>
                <w:lang w:val="uk-UA" w:eastAsia="en-US"/>
              </w:rPr>
            </w:pPr>
          </w:p>
        </w:tc>
        <w:tc>
          <w:tcPr>
            <w:tcW w:w="578" w:type="pct"/>
            <w:tcBorders>
              <w:top w:val="single" w:sz="4" w:space="0" w:color="auto"/>
              <w:left w:val="nil"/>
              <w:bottom w:val="nil"/>
              <w:right w:val="nil"/>
            </w:tcBorders>
          </w:tcPr>
          <w:p w:rsidR="00D12B0B" w:rsidRDefault="00D12B0B" w:rsidP="002F7BD5">
            <w:pPr>
              <w:jc w:val="right"/>
              <w:rPr>
                <w:rFonts w:ascii="Times New Roman" w:eastAsia="Calibri" w:hAnsi="Times New Roman"/>
                <w:b/>
                <w:sz w:val="24"/>
                <w:szCs w:val="24"/>
                <w:lang w:val="uk-UA" w:eastAsia="en-US"/>
              </w:rPr>
            </w:pPr>
          </w:p>
        </w:tc>
        <w:tc>
          <w:tcPr>
            <w:tcW w:w="708" w:type="pct"/>
            <w:tcBorders>
              <w:top w:val="single" w:sz="4" w:space="0" w:color="auto"/>
              <w:left w:val="nil"/>
              <w:bottom w:val="nil"/>
              <w:right w:val="nil"/>
            </w:tcBorders>
          </w:tcPr>
          <w:p w:rsidR="00D12B0B" w:rsidRDefault="00D12B0B" w:rsidP="002F7BD5">
            <w:pPr>
              <w:jc w:val="right"/>
              <w:rPr>
                <w:rFonts w:ascii="Times New Roman" w:eastAsia="Calibri" w:hAnsi="Times New Roman"/>
                <w:b/>
                <w:sz w:val="24"/>
                <w:szCs w:val="24"/>
                <w:lang w:val="uk-UA" w:eastAsia="en-US"/>
              </w:rPr>
            </w:pPr>
          </w:p>
        </w:tc>
      </w:tr>
      <w:tr w:rsidR="00D12B0B" w:rsidRPr="00D12B0B" w:rsidTr="006E7A1A">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b/>
                <w:bCs/>
                <w:color w:val="000000"/>
                <w:sz w:val="24"/>
                <w:szCs w:val="24"/>
                <w:lang w:val="uk-UA" w:eastAsia="uk-UA"/>
              </w:rPr>
            </w:pPr>
            <w:r w:rsidRPr="0008333F">
              <w:rPr>
                <w:rFonts w:ascii="Times New Roman" w:hAnsi="Times New Roman"/>
                <w:b/>
                <w:bCs/>
                <w:color w:val="000000"/>
                <w:sz w:val="24"/>
                <w:szCs w:val="24"/>
                <w:lang w:val="uk-UA" w:eastAsia="uk-UA"/>
              </w:rPr>
              <w:t>Україна</w:t>
            </w:r>
          </w:p>
        </w:tc>
        <w:tc>
          <w:tcPr>
            <w:tcW w:w="560" w:type="pct"/>
            <w:tcBorders>
              <w:top w:val="nil"/>
              <w:left w:val="nil"/>
              <w:bottom w:val="nil"/>
              <w:right w:val="nil"/>
            </w:tcBorders>
            <w:vAlign w:val="bottom"/>
          </w:tcPr>
          <w:p w:rsidR="00D12B0B" w:rsidRPr="006E7A1A" w:rsidRDefault="006E7A1A" w:rsidP="006E7A1A">
            <w:pPr>
              <w:jc w:val="right"/>
              <w:rPr>
                <w:rFonts w:ascii="Times New Roman" w:eastAsia="Calibri" w:hAnsi="Times New Roman"/>
                <w:b/>
                <w:sz w:val="24"/>
                <w:szCs w:val="24"/>
                <w:lang w:val="uk-UA" w:eastAsia="en-US"/>
              </w:rPr>
            </w:pPr>
            <w:r w:rsidRPr="006E7A1A">
              <w:rPr>
                <w:rFonts w:ascii="Times New Roman" w:eastAsia="Calibri" w:hAnsi="Times New Roman"/>
                <w:b/>
                <w:sz w:val="24"/>
                <w:szCs w:val="24"/>
                <w:lang w:val="uk-UA" w:eastAsia="en-US"/>
              </w:rPr>
              <w:t>100,0</w:t>
            </w:r>
          </w:p>
        </w:tc>
        <w:tc>
          <w:tcPr>
            <w:tcW w:w="540" w:type="pct"/>
            <w:tcBorders>
              <w:top w:val="nil"/>
              <w:left w:val="nil"/>
              <w:bottom w:val="nil"/>
              <w:right w:val="nil"/>
            </w:tcBorders>
            <w:shd w:val="clear" w:color="auto" w:fill="auto"/>
            <w:vAlign w:val="bottom"/>
          </w:tcPr>
          <w:p w:rsidR="00D12B0B" w:rsidRPr="006E7A1A" w:rsidRDefault="006E7A1A" w:rsidP="006E7A1A">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60,5</w:t>
            </w:r>
          </w:p>
        </w:tc>
        <w:tc>
          <w:tcPr>
            <w:tcW w:w="783" w:type="pct"/>
            <w:tcBorders>
              <w:top w:val="nil"/>
              <w:left w:val="nil"/>
              <w:bottom w:val="nil"/>
              <w:right w:val="nil"/>
            </w:tcBorders>
            <w:shd w:val="clear" w:color="auto" w:fill="auto"/>
            <w:vAlign w:val="bottom"/>
          </w:tcPr>
          <w:p w:rsidR="00D12B0B" w:rsidRPr="006E7A1A" w:rsidRDefault="006E7A1A" w:rsidP="006E7A1A">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6,6</w:t>
            </w:r>
          </w:p>
        </w:tc>
        <w:tc>
          <w:tcPr>
            <w:tcW w:w="693" w:type="pct"/>
            <w:tcBorders>
              <w:top w:val="nil"/>
              <w:left w:val="nil"/>
              <w:bottom w:val="nil"/>
              <w:right w:val="nil"/>
            </w:tcBorders>
            <w:vAlign w:val="bottom"/>
          </w:tcPr>
          <w:p w:rsidR="00D12B0B" w:rsidRPr="006E7A1A" w:rsidRDefault="006E7A1A" w:rsidP="006E7A1A">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2,7</w:t>
            </w:r>
          </w:p>
        </w:tc>
        <w:tc>
          <w:tcPr>
            <w:tcW w:w="578" w:type="pct"/>
            <w:tcBorders>
              <w:top w:val="nil"/>
              <w:left w:val="nil"/>
              <w:bottom w:val="nil"/>
              <w:right w:val="nil"/>
            </w:tcBorders>
            <w:vAlign w:val="bottom"/>
          </w:tcPr>
          <w:p w:rsidR="00D12B0B" w:rsidRPr="006E7A1A" w:rsidRDefault="006E7A1A" w:rsidP="006E7A1A">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22,2</w:t>
            </w:r>
          </w:p>
        </w:tc>
        <w:tc>
          <w:tcPr>
            <w:tcW w:w="708" w:type="pct"/>
            <w:tcBorders>
              <w:top w:val="nil"/>
              <w:left w:val="nil"/>
              <w:bottom w:val="nil"/>
              <w:right w:val="nil"/>
            </w:tcBorders>
            <w:vAlign w:val="bottom"/>
          </w:tcPr>
          <w:p w:rsidR="00D12B0B" w:rsidRPr="006E7A1A" w:rsidRDefault="006E7A1A" w:rsidP="006E7A1A">
            <w:pPr>
              <w:jc w:val="right"/>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8,0</w:t>
            </w:r>
          </w:p>
        </w:tc>
      </w:tr>
      <w:tr w:rsidR="006E7A1A" w:rsidRPr="00D12B0B"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Вінницька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54,6</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10,1</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5,1</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21,1</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9,1</w:t>
            </w:r>
          </w:p>
        </w:tc>
      </w:tr>
      <w:tr w:rsidR="006E7A1A" w:rsidRPr="00D12B0B"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Волинська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55,0</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5,1</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6,2</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20,9</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12,8</w:t>
            </w:r>
          </w:p>
        </w:tc>
      </w:tr>
      <w:tr w:rsidR="006E7A1A" w:rsidRPr="00D12B0B"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Дніпропетровська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63,2</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3,8</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0,9</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24,5</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7,6</w:t>
            </w:r>
          </w:p>
        </w:tc>
      </w:tr>
      <w:tr w:rsidR="006E7A1A" w:rsidRPr="00D12B0B"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Донецька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53,5</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8,1</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1,6</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31,3</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5,5</w:t>
            </w:r>
          </w:p>
        </w:tc>
      </w:tr>
      <w:tr w:rsidR="006E7A1A" w:rsidRPr="00D12B0B"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Житомирська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63,5</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0,1</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4,2</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25,8</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6,4</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Закарпатська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31,8</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31,2</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3,1</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17,6</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16,3</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Запорізька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58,0</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8,2</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2,9</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23,2</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7,7</w:t>
            </w:r>
          </w:p>
        </w:tc>
      </w:tr>
      <w:tr w:rsidR="006E7A1A" w:rsidRPr="00E504DD" w:rsidTr="006E7A1A">
        <w:trPr>
          <w:trHeight w:hRule="exact" w:val="593"/>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Івано-Франківська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56,4</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9,5</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2,5</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20,4</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11,2</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Київська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66,8</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4,3</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2,5</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22,4</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4,0</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Кіровоградська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60,4</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3,3</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5,7</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19,5</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11,1</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Луганська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55,6</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3,0</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6,4</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27,0</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8,0</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Львівська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66,9</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6,7</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2,1</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18,1</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6,2</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Миколаївська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54,1</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6,3</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3,2</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28,3</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8,1</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Одеська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65,3</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6,5</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2,7</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17,7</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7,8</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Полтавська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63,3</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2,9</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2,6</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23,2</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8,0</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Рівненська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63,3</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6,1</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3,9</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21,3</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5,4</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Сумська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54,2</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3,7</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4,1</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27,9</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10,1</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Тернопільська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47,1</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11,0</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5,6</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19,3</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17,0</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D03911" w:rsidRDefault="006E7A1A" w:rsidP="002F7BD5">
            <w:pPr>
              <w:autoSpaceDE w:val="0"/>
              <w:autoSpaceDN w:val="0"/>
              <w:adjustRightInd w:val="0"/>
              <w:rPr>
                <w:rFonts w:ascii="Times New Roman" w:hAnsi="Times New Roman"/>
                <w:b/>
                <w:color w:val="000000"/>
                <w:sz w:val="24"/>
                <w:szCs w:val="24"/>
                <w:lang w:val="uk-UA" w:eastAsia="uk-UA"/>
              </w:rPr>
            </w:pPr>
            <w:r w:rsidRPr="00D03911">
              <w:rPr>
                <w:rFonts w:ascii="Times New Roman" w:hAnsi="Times New Roman"/>
                <w:b/>
                <w:color w:val="000000"/>
                <w:sz w:val="24"/>
                <w:szCs w:val="24"/>
                <w:lang w:val="uk-UA" w:eastAsia="uk-UA"/>
              </w:rPr>
              <w:t>Харківська</w:t>
            </w:r>
          </w:p>
        </w:tc>
        <w:tc>
          <w:tcPr>
            <w:tcW w:w="560" w:type="pct"/>
            <w:tcBorders>
              <w:top w:val="nil"/>
              <w:left w:val="nil"/>
              <w:bottom w:val="nil"/>
              <w:right w:val="nil"/>
            </w:tcBorders>
            <w:vAlign w:val="bottom"/>
          </w:tcPr>
          <w:p w:rsidR="006E7A1A" w:rsidRPr="009F380D" w:rsidRDefault="006E7A1A" w:rsidP="006E7A1A">
            <w:pPr>
              <w:jc w:val="right"/>
              <w:rPr>
                <w:b/>
              </w:rPr>
            </w:pPr>
            <w:r w:rsidRPr="009F380D">
              <w:rPr>
                <w:rFonts w:ascii="Times New Roman" w:eastAsia="Calibri" w:hAnsi="Times New Roman"/>
                <w:b/>
                <w:sz w:val="24"/>
                <w:szCs w:val="24"/>
                <w:lang w:val="uk-UA" w:eastAsia="en-US"/>
              </w:rPr>
              <w:t>100,0</w:t>
            </w:r>
          </w:p>
        </w:tc>
        <w:tc>
          <w:tcPr>
            <w:tcW w:w="540" w:type="pct"/>
            <w:tcBorders>
              <w:top w:val="nil"/>
              <w:left w:val="nil"/>
              <w:bottom w:val="nil"/>
              <w:right w:val="nil"/>
            </w:tcBorders>
            <w:shd w:val="clear" w:color="auto" w:fill="auto"/>
            <w:vAlign w:val="bottom"/>
          </w:tcPr>
          <w:p w:rsidR="006E7A1A" w:rsidRPr="009F380D" w:rsidRDefault="003F16CF" w:rsidP="006E7A1A">
            <w:pPr>
              <w:jc w:val="right"/>
              <w:rPr>
                <w:rFonts w:ascii="Times New Roman" w:eastAsia="Calibri" w:hAnsi="Times New Roman"/>
                <w:b/>
                <w:sz w:val="24"/>
                <w:szCs w:val="24"/>
                <w:lang w:val="uk-UA" w:eastAsia="en-US"/>
              </w:rPr>
            </w:pPr>
            <w:r w:rsidRPr="009F380D">
              <w:rPr>
                <w:rFonts w:ascii="Times New Roman" w:eastAsia="Calibri" w:hAnsi="Times New Roman"/>
                <w:b/>
                <w:sz w:val="24"/>
                <w:szCs w:val="24"/>
                <w:lang w:val="uk-UA" w:eastAsia="en-US"/>
              </w:rPr>
              <w:t>68,1</w:t>
            </w:r>
          </w:p>
        </w:tc>
        <w:tc>
          <w:tcPr>
            <w:tcW w:w="783" w:type="pct"/>
            <w:tcBorders>
              <w:top w:val="nil"/>
              <w:left w:val="nil"/>
              <w:bottom w:val="nil"/>
              <w:right w:val="nil"/>
            </w:tcBorders>
            <w:shd w:val="clear" w:color="auto" w:fill="auto"/>
            <w:vAlign w:val="bottom"/>
          </w:tcPr>
          <w:p w:rsidR="006E7A1A" w:rsidRPr="009F380D" w:rsidRDefault="003F16CF" w:rsidP="006E7A1A">
            <w:pPr>
              <w:jc w:val="right"/>
              <w:rPr>
                <w:rFonts w:ascii="Times New Roman" w:eastAsia="Calibri" w:hAnsi="Times New Roman"/>
                <w:b/>
                <w:sz w:val="24"/>
                <w:szCs w:val="24"/>
                <w:lang w:val="uk-UA" w:eastAsia="en-US"/>
              </w:rPr>
            </w:pPr>
            <w:r w:rsidRPr="009F380D">
              <w:rPr>
                <w:rFonts w:ascii="Times New Roman" w:eastAsia="Calibri" w:hAnsi="Times New Roman"/>
                <w:b/>
                <w:sz w:val="24"/>
                <w:szCs w:val="24"/>
                <w:lang w:val="uk-UA" w:eastAsia="en-US"/>
              </w:rPr>
              <w:t>1,9</w:t>
            </w:r>
          </w:p>
        </w:tc>
        <w:tc>
          <w:tcPr>
            <w:tcW w:w="693" w:type="pct"/>
            <w:tcBorders>
              <w:top w:val="nil"/>
              <w:left w:val="nil"/>
              <w:bottom w:val="nil"/>
              <w:right w:val="nil"/>
            </w:tcBorders>
            <w:vAlign w:val="bottom"/>
          </w:tcPr>
          <w:p w:rsidR="006E7A1A" w:rsidRPr="009F380D" w:rsidRDefault="003F16CF" w:rsidP="006E7A1A">
            <w:pPr>
              <w:jc w:val="right"/>
              <w:rPr>
                <w:rFonts w:ascii="Times New Roman" w:eastAsia="Calibri" w:hAnsi="Times New Roman"/>
                <w:b/>
                <w:sz w:val="24"/>
                <w:szCs w:val="24"/>
                <w:lang w:val="uk-UA" w:eastAsia="en-US"/>
              </w:rPr>
            </w:pPr>
            <w:r w:rsidRPr="009F380D">
              <w:rPr>
                <w:rFonts w:ascii="Times New Roman" w:eastAsia="Calibri" w:hAnsi="Times New Roman"/>
                <w:b/>
                <w:sz w:val="24"/>
                <w:szCs w:val="24"/>
                <w:lang w:val="uk-UA" w:eastAsia="en-US"/>
              </w:rPr>
              <w:t>2,5</w:t>
            </w:r>
          </w:p>
        </w:tc>
        <w:tc>
          <w:tcPr>
            <w:tcW w:w="578" w:type="pct"/>
            <w:tcBorders>
              <w:top w:val="nil"/>
              <w:left w:val="nil"/>
              <w:bottom w:val="nil"/>
              <w:right w:val="nil"/>
            </w:tcBorders>
            <w:vAlign w:val="bottom"/>
          </w:tcPr>
          <w:p w:rsidR="006E7A1A" w:rsidRPr="009F380D" w:rsidRDefault="003F16CF" w:rsidP="006E7A1A">
            <w:pPr>
              <w:jc w:val="right"/>
              <w:rPr>
                <w:rFonts w:ascii="Times New Roman" w:eastAsia="Calibri" w:hAnsi="Times New Roman"/>
                <w:b/>
                <w:sz w:val="24"/>
                <w:szCs w:val="24"/>
                <w:lang w:val="uk-UA" w:eastAsia="en-US"/>
              </w:rPr>
            </w:pPr>
            <w:r w:rsidRPr="009F380D">
              <w:rPr>
                <w:rFonts w:ascii="Times New Roman" w:eastAsia="Calibri" w:hAnsi="Times New Roman"/>
                <w:b/>
                <w:sz w:val="24"/>
                <w:szCs w:val="24"/>
                <w:lang w:val="uk-UA" w:eastAsia="en-US"/>
              </w:rPr>
              <w:t>21,7</w:t>
            </w:r>
          </w:p>
        </w:tc>
        <w:tc>
          <w:tcPr>
            <w:tcW w:w="708" w:type="pct"/>
            <w:tcBorders>
              <w:top w:val="nil"/>
              <w:left w:val="nil"/>
              <w:bottom w:val="nil"/>
              <w:right w:val="nil"/>
            </w:tcBorders>
            <w:vAlign w:val="bottom"/>
          </w:tcPr>
          <w:p w:rsidR="006E7A1A" w:rsidRPr="009F380D" w:rsidRDefault="003F16CF" w:rsidP="006E7A1A">
            <w:pPr>
              <w:jc w:val="right"/>
              <w:rPr>
                <w:rFonts w:ascii="Times New Roman" w:eastAsia="Calibri" w:hAnsi="Times New Roman"/>
                <w:b/>
                <w:sz w:val="24"/>
                <w:szCs w:val="24"/>
                <w:lang w:val="uk-UA" w:eastAsia="en-US"/>
              </w:rPr>
            </w:pPr>
            <w:r w:rsidRPr="009F380D">
              <w:rPr>
                <w:rFonts w:ascii="Times New Roman" w:eastAsia="Calibri" w:hAnsi="Times New Roman"/>
                <w:b/>
                <w:sz w:val="24"/>
                <w:szCs w:val="24"/>
                <w:lang w:val="uk-UA" w:eastAsia="en-US"/>
              </w:rPr>
              <w:t>5,8</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Херсонська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49,7</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12,1</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2,4</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23,2</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12,6</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Хмельницька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59,0</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4,0</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4,0</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23,6</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9,4</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Черкаська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57,7</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3,1</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3,2</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27,6</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8,4</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Чернівецька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51,6</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8,2</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5,3</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20,4</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14,5</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Чернігівська</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56,1</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9,7</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4,7</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22,2</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7,3</w:t>
            </w:r>
          </w:p>
        </w:tc>
      </w:tr>
      <w:tr w:rsidR="006E7A1A" w:rsidRPr="00E504DD" w:rsidTr="006E7A1A">
        <w:trPr>
          <w:trHeight w:hRule="exact" w:val="340"/>
        </w:trPr>
        <w:tc>
          <w:tcPr>
            <w:tcW w:w="1138" w:type="pct"/>
            <w:tcBorders>
              <w:top w:val="nil"/>
              <w:left w:val="nil"/>
              <w:bottom w:val="nil"/>
              <w:right w:val="nil"/>
            </w:tcBorders>
            <w:shd w:val="clear" w:color="auto" w:fill="auto"/>
            <w:vAlign w:val="bottom"/>
          </w:tcPr>
          <w:p w:rsidR="006E7A1A" w:rsidRPr="0008333F" w:rsidRDefault="006E7A1A"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м.Київ</w:t>
            </w:r>
          </w:p>
        </w:tc>
        <w:tc>
          <w:tcPr>
            <w:tcW w:w="560" w:type="pct"/>
            <w:tcBorders>
              <w:top w:val="nil"/>
              <w:left w:val="nil"/>
              <w:bottom w:val="nil"/>
              <w:right w:val="nil"/>
            </w:tcBorders>
            <w:vAlign w:val="bottom"/>
          </w:tcPr>
          <w:p w:rsidR="006E7A1A" w:rsidRDefault="006E7A1A" w:rsidP="006E7A1A">
            <w:pPr>
              <w:jc w:val="right"/>
            </w:pPr>
            <w:r w:rsidRPr="00DF6882">
              <w:rPr>
                <w:rFonts w:ascii="Times New Roman" w:eastAsia="Calibri" w:hAnsi="Times New Roman"/>
                <w:sz w:val="24"/>
                <w:szCs w:val="24"/>
                <w:lang w:val="uk-UA" w:eastAsia="en-US"/>
              </w:rPr>
              <w:t>100,0</w:t>
            </w:r>
          </w:p>
        </w:tc>
        <w:tc>
          <w:tcPr>
            <w:tcW w:w="540"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72,5</w:t>
            </w:r>
          </w:p>
        </w:tc>
        <w:tc>
          <w:tcPr>
            <w:tcW w:w="783" w:type="pct"/>
            <w:tcBorders>
              <w:top w:val="nil"/>
              <w:left w:val="nil"/>
              <w:bottom w:val="nil"/>
              <w:right w:val="nil"/>
            </w:tcBorders>
            <w:shd w:val="clear" w:color="auto" w:fill="auto"/>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6,6</w:t>
            </w:r>
          </w:p>
        </w:tc>
        <w:tc>
          <w:tcPr>
            <w:tcW w:w="693"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w:t>
            </w:r>
          </w:p>
        </w:tc>
        <w:tc>
          <w:tcPr>
            <w:tcW w:w="57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17,4</w:t>
            </w:r>
          </w:p>
        </w:tc>
        <w:tc>
          <w:tcPr>
            <w:tcW w:w="708" w:type="pct"/>
            <w:tcBorders>
              <w:top w:val="nil"/>
              <w:left w:val="nil"/>
              <w:bottom w:val="nil"/>
              <w:right w:val="nil"/>
            </w:tcBorders>
            <w:vAlign w:val="bottom"/>
          </w:tcPr>
          <w:p w:rsidR="006E7A1A" w:rsidRPr="00C97964" w:rsidRDefault="003F16CF" w:rsidP="006E7A1A">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3,5</w:t>
            </w:r>
          </w:p>
        </w:tc>
      </w:tr>
    </w:tbl>
    <w:p w:rsidR="00E4576B" w:rsidRDefault="00E4576B">
      <w:pPr>
        <w:rPr>
          <w:rFonts w:ascii="Times New Roman" w:hAnsi="Times New Roman"/>
          <w:b/>
          <w:sz w:val="28"/>
          <w:szCs w:val="28"/>
          <w:lang w:val="uk-UA"/>
        </w:rPr>
      </w:pPr>
      <w:r>
        <w:rPr>
          <w:rFonts w:ascii="Times New Roman" w:hAnsi="Times New Roman"/>
          <w:b/>
          <w:sz w:val="28"/>
          <w:szCs w:val="28"/>
          <w:lang w:val="uk-UA"/>
        </w:rPr>
        <w:br w:type="page"/>
      </w:r>
    </w:p>
    <w:p w:rsidR="00D12B0B" w:rsidRDefault="00F50B4C" w:rsidP="00AF6976">
      <w:pPr>
        <w:ind w:left="493" w:hanging="493"/>
        <w:rPr>
          <w:rFonts w:ascii="Times New Roman" w:hAnsi="Times New Roman"/>
          <w:b/>
          <w:sz w:val="28"/>
          <w:szCs w:val="28"/>
          <w:lang w:val="uk-UA"/>
        </w:rPr>
      </w:pPr>
      <w:r>
        <w:rPr>
          <w:b/>
          <w:sz w:val="28"/>
          <w:szCs w:val="28"/>
          <w:lang w:val="uk-UA"/>
        </w:rPr>
        <w:lastRenderedPageBreak/>
        <w:t>5</w:t>
      </w:r>
      <w:r w:rsidR="00D12B0B">
        <w:rPr>
          <w:b/>
          <w:sz w:val="28"/>
          <w:szCs w:val="28"/>
          <w:lang w:val="uk-UA"/>
        </w:rPr>
        <w:t>.</w:t>
      </w:r>
      <w:r w:rsidR="00321CFA">
        <w:rPr>
          <w:b/>
          <w:sz w:val="28"/>
          <w:szCs w:val="28"/>
          <w:lang w:val="uk-UA"/>
        </w:rPr>
        <w:t>3</w:t>
      </w:r>
      <w:r w:rsidR="00D12B0B" w:rsidRPr="00954FB8">
        <w:rPr>
          <w:b/>
          <w:sz w:val="28"/>
          <w:szCs w:val="28"/>
          <w:lang w:val="uk-UA"/>
        </w:rPr>
        <w:t xml:space="preserve">. </w:t>
      </w:r>
      <w:r w:rsidR="00D12B0B">
        <w:rPr>
          <w:b/>
          <w:sz w:val="28"/>
          <w:szCs w:val="28"/>
          <w:lang w:val="uk-UA"/>
        </w:rPr>
        <w:t xml:space="preserve">Структура сукупних ресурсів </w:t>
      </w:r>
      <w:r w:rsidR="00D12B0B">
        <w:rPr>
          <w:rFonts w:ascii="Times New Roman" w:hAnsi="Times New Roman"/>
          <w:b/>
          <w:sz w:val="28"/>
          <w:szCs w:val="28"/>
          <w:lang w:val="uk-UA"/>
        </w:rPr>
        <w:t>домогосподарств</w:t>
      </w:r>
      <w:r w:rsidR="00D12B0B" w:rsidRPr="00D52007">
        <w:rPr>
          <w:rFonts w:ascii="Times New Roman" w:hAnsi="Times New Roman"/>
          <w:b/>
          <w:sz w:val="28"/>
          <w:szCs w:val="28"/>
          <w:lang w:val="uk-UA"/>
        </w:rPr>
        <w:t xml:space="preserve"> </w:t>
      </w:r>
      <w:r w:rsidR="00D12B0B">
        <w:rPr>
          <w:rFonts w:ascii="Times New Roman" w:hAnsi="Times New Roman"/>
          <w:b/>
          <w:sz w:val="28"/>
          <w:szCs w:val="28"/>
          <w:lang w:val="uk-UA"/>
        </w:rPr>
        <w:t>у регіонах України у 2</w:t>
      </w:r>
      <w:r w:rsidR="00D12B0B" w:rsidRPr="00FD5B0F">
        <w:rPr>
          <w:rFonts w:ascii="Times New Roman" w:hAnsi="Times New Roman"/>
          <w:b/>
          <w:sz w:val="28"/>
          <w:szCs w:val="28"/>
        </w:rPr>
        <w:t>0</w:t>
      </w:r>
      <w:r w:rsidR="00D12B0B">
        <w:rPr>
          <w:rFonts w:ascii="Times New Roman" w:hAnsi="Times New Roman"/>
          <w:b/>
          <w:sz w:val="28"/>
          <w:szCs w:val="28"/>
          <w:lang w:val="uk-UA"/>
        </w:rPr>
        <w:t>18</w:t>
      </w:r>
      <w:r w:rsidR="00D12B0B" w:rsidRPr="00FD5B0F">
        <w:rPr>
          <w:rFonts w:ascii="Times New Roman" w:hAnsi="Times New Roman"/>
          <w:b/>
          <w:sz w:val="28"/>
          <w:szCs w:val="28"/>
        </w:rPr>
        <w:t xml:space="preserve"> ро</w:t>
      </w:r>
      <w:r w:rsidR="00D12B0B">
        <w:rPr>
          <w:rFonts w:ascii="Times New Roman" w:hAnsi="Times New Roman"/>
          <w:b/>
          <w:sz w:val="28"/>
          <w:szCs w:val="28"/>
          <w:lang w:val="uk-UA"/>
        </w:rPr>
        <w:t xml:space="preserve">ці </w:t>
      </w:r>
    </w:p>
    <w:p w:rsidR="00D12B0B" w:rsidRDefault="00D12B0B" w:rsidP="00D12B0B">
      <w:pPr>
        <w:ind w:left="567" w:hanging="567"/>
        <w:rPr>
          <w:rFonts w:ascii="Times New Roman" w:hAnsi="Times New Roman"/>
          <w:b/>
          <w:sz w:val="28"/>
          <w:szCs w:val="28"/>
          <w:lang w:val="uk-UA"/>
        </w:rPr>
      </w:pPr>
    </w:p>
    <w:p w:rsidR="00D12B0B" w:rsidRPr="00343273" w:rsidRDefault="00D12B0B" w:rsidP="00D12B0B">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середньому за місяць</w:t>
      </w:r>
    </w:p>
    <w:p w:rsidR="00D12B0B" w:rsidRPr="00343273" w:rsidRDefault="00D12B0B" w:rsidP="00D12B0B">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розрахунку на одн</w:t>
      </w:r>
      <w:r>
        <w:rPr>
          <w:rFonts w:ascii="Times New Roman" w:hAnsi="Times New Roman"/>
          <w:i/>
          <w:sz w:val="24"/>
          <w:szCs w:val="24"/>
          <w:lang w:val="uk-UA"/>
        </w:rPr>
        <w:t>е</w:t>
      </w:r>
      <w:r w:rsidRPr="00343273">
        <w:rPr>
          <w:rFonts w:ascii="Times New Roman" w:hAnsi="Times New Roman"/>
          <w:i/>
          <w:sz w:val="24"/>
          <w:szCs w:val="24"/>
          <w:lang w:val="uk-UA"/>
        </w:rPr>
        <w:t xml:space="preserve"> </w:t>
      </w:r>
      <w:r>
        <w:rPr>
          <w:rFonts w:ascii="Times New Roman" w:hAnsi="Times New Roman"/>
          <w:i/>
          <w:sz w:val="24"/>
          <w:szCs w:val="24"/>
          <w:lang w:val="uk-UA"/>
        </w:rPr>
        <w:t>домогосподарство</w:t>
      </w:r>
      <w:r w:rsidR="00606DC0">
        <w:rPr>
          <w:rFonts w:ascii="Times New Roman" w:hAnsi="Times New Roman"/>
          <w:i/>
          <w:sz w:val="24"/>
          <w:szCs w:val="24"/>
          <w:lang w:val="uk-UA"/>
        </w:rPr>
        <w:t>;</w:t>
      </w:r>
      <w:r>
        <w:rPr>
          <w:rFonts w:ascii="Times New Roman" w:hAnsi="Times New Roman"/>
          <w:i/>
          <w:sz w:val="24"/>
          <w:szCs w:val="24"/>
          <w:lang w:val="uk-UA"/>
        </w:rPr>
        <w:t xml:space="preserve"> відсотків</w:t>
      </w:r>
      <w:r w:rsidR="00E4576B">
        <w:rPr>
          <w:rFonts w:ascii="Times New Roman" w:hAnsi="Times New Roman"/>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2097"/>
        <w:gridCol w:w="1142"/>
        <w:gridCol w:w="986"/>
        <w:gridCol w:w="1437"/>
        <w:gridCol w:w="1270"/>
        <w:gridCol w:w="1057"/>
        <w:gridCol w:w="1298"/>
      </w:tblGrid>
      <w:tr w:rsidR="00D12B0B" w:rsidRPr="00D12B0B" w:rsidTr="001B1DCA">
        <w:trPr>
          <w:trHeight w:val="447"/>
        </w:trPr>
        <w:tc>
          <w:tcPr>
            <w:tcW w:w="1138" w:type="pct"/>
            <w:vMerge w:val="restart"/>
            <w:tcBorders>
              <w:top w:val="single" w:sz="4" w:space="0" w:color="auto"/>
              <w:left w:val="nil"/>
              <w:bottom w:val="single" w:sz="4" w:space="0" w:color="auto"/>
              <w:right w:val="single" w:sz="4" w:space="0" w:color="auto"/>
            </w:tcBorders>
            <w:shd w:val="clear" w:color="auto" w:fill="auto"/>
          </w:tcPr>
          <w:p w:rsidR="00D12B0B" w:rsidRPr="00230149" w:rsidRDefault="00D12B0B" w:rsidP="002F7BD5">
            <w:pPr>
              <w:jc w:val="center"/>
              <w:rPr>
                <w:rFonts w:ascii="Times New Roman" w:eastAsia="Calibri" w:hAnsi="Times New Roman"/>
                <w:b/>
                <w:sz w:val="24"/>
                <w:szCs w:val="24"/>
                <w:lang w:val="uk-UA" w:eastAsia="en-US"/>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2B0B"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Грош</w:t>
            </w:r>
            <w:r w:rsidR="0091518E">
              <w:rPr>
                <w:rFonts w:ascii="Times New Roman" w:eastAsia="Calibri" w:hAnsi="Times New Roman"/>
                <w:b/>
                <w:sz w:val="24"/>
                <w:szCs w:val="24"/>
                <w:lang w:val="uk-UA" w:eastAsia="en-US"/>
              </w:rPr>
              <w:t>о</w:t>
            </w:r>
            <w:r>
              <w:rPr>
                <w:rFonts w:ascii="Times New Roman" w:eastAsia="Calibri" w:hAnsi="Times New Roman"/>
                <w:b/>
                <w:sz w:val="24"/>
                <w:szCs w:val="24"/>
                <w:lang w:val="uk-UA" w:eastAsia="en-US"/>
              </w:rPr>
              <w:t>ві доходи</w:t>
            </w:r>
          </w:p>
        </w:tc>
        <w:tc>
          <w:tcPr>
            <w:tcW w:w="3302" w:type="pct"/>
            <w:gridSpan w:val="5"/>
            <w:tcBorders>
              <w:top w:val="single" w:sz="4" w:space="0" w:color="auto"/>
              <w:left w:val="single" w:sz="4" w:space="0" w:color="auto"/>
              <w:bottom w:val="single" w:sz="4" w:space="0" w:color="auto"/>
              <w:right w:val="nil"/>
            </w:tcBorders>
            <w:shd w:val="clear" w:color="auto" w:fill="auto"/>
            <w:vAlign w:val="center"/>
          </w:tcPr>
          <w:p w:rsidR="00D12B0B"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Доходи від</w:t>
            </w:r>
          </w:p>
        </w:tc>
      </w:tr>
      <w:tr w:rsidR="00D12B0B" w:rsidRPr="007F5136" w:rsidTr="001B1DCA">
        <w:trPr>
          <w:trHeight w:val="447"/>
        </w:trPr>
        <w:tc>
          <w:tcPr>
            <w:tcW w:w="1138" w:type="pct"/>
            <w:vMerge/>
            <w:tcBorders>
              <w:top w:val="single" w:sz="4" w:space="0" w:color="auto"/>
              <w:left w:val="nil"/>
              <w:bottom w:val="single" w:sz="4" w:space="0" w:color="auto"/>
              <w:right w:val="single" w:sz="4" w:space="0" w:color="auto"/>
            </w:tcBorders>
            <w:shd w:val="clear" w:color="auto" w:fill="auto"/>
          </w:tcPr>
          <w:p w:rsidR="00D12B0B" w:rsidRPr="00230149" w:rsidRDefault="00D12B0B" w:rsidP="002F7BD5">
            <w:pPr>
              <w:jc w:val="center"/>
              <w:rPr>
                <w:rFonts w:ascii="Times New Roman" w:eastAsia="Calibri" w:hAnsi="Times New Roman"/>
                <w:b/>
                <w:sz w:val="24"/>
                <w:szCs w:val="24"/>
                <w:lang w:val="uk-UA" w:eastAsia="en-US"/>
              </w:rPr>
            </w:pPr>
          </w:p>
        </w:tc>
        <w:tc>
          <w:tcPr>
            <w:tcW w:w="560" w:type="pct"/>
            <w:vMerge/>
            <w:tcBorders>
              <w:top w:val="single" w:sz="4" w:space="0" w:color="auto"/>
              <w:left w:val="single" w:sz="4" w:space="0" w:color="auto"/>
              <w:bottom w:val="single" w:sz="4" w:space="0" w:color="auto"/>
              <w:right w:val="single" w:sz="4" w:space="0" w:color="auto"/>
            </w:tcBorders>
            <w:shd w:val="clear" w:color="auto" w:fill="auto"/>
            <w:vAlign w:val="center"/>
          </w:tcPr>
          <w:p w:rsidR="00D12B0B" w:rsidRPr="00230149" w:rsidRDefault="00D12B0B" w:rsidP="002F7BD5">
            <w:pPr>
              <w:jc w:val="center"/>
              <w:rPr>
                <w:rFonts w:ascii="Times New Roman" w:eastAsia="Calibri" w:hAnsi="Times New Roman"/>
                <w:b/>
                <w:sz w:val="24"/>
                <w:szCs w:val="24"/>
                <w:lang w:val="uk-UA" w:eastAsia="en-US"/>
              </w:rPr>
            </w:pP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tcPr>
          <w:p w:rsidR="00D12B0B" w:rsidRPr="00230149"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оплати праці</w:t>
            </w:r>
          </w:p>
        </w:tc>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D12B0B"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підприєм-ницької ді-яльності та самозайня-</w:t>
            </w:r>
          </w:p>
          <w:p w:rsidR="00D12B0B" w:rsidRPr="00230149"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тості</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D12B0B" w:rsidRPr="00230149"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продажу сільсько-господар-ської про-дукції</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rsidR="00D12B0B" w:rsidRPr="00230149"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пінсій, стипен-дій, допоміг</w:t>
            </w:r>
          </w:p>
        </w:tc>
        <w:tc>
          <w:tcPr>
            <w:tcW w:w="707" w:type="pct"/>
            <w:tcBorders>
              <w:top w:val="single" w:sz="4" w:space="0" w:color="auto"/>
              <w:left w:val="single" w:sz="4" w:space="0" w:color="auto"/>
              <w:bottom w:val="single" w:sz="4" w:space="0" w:color="auto"/>
              <w:right w:val="nil"/>
            </w:tcBorders>
            <w:shd w:val="clear" w:color="auto" w:fill="auto"/>
            <w:vAlign w:val="center"/>
          </w:tcPr>
          <w:p w:rsidR="00D12B0B" w:rsidRPr="00230149" w:rsidRDefault="00D12B0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грошових допомог від родичів, інших осіб та інші грошові доходи</w:t>
            </w:r>
          </w:p>
        </w:tc>
      </w:tr>
      <w:tr w:rsidR="00D12B0B" w:rsidRPr="007F5136" w:rsidTr="001B1DCA">
        <w:trPr>
          <w:trHeight w:hRule="exact" w:val="170"/>
        </w:trPr>
        <w:tc>
          <w:tcPr>
            <w:tcW w:w="1138" w:type="pct"/>
            <w:tcBorders>
              <w:top w:val="single" w:sz="4" w:space="0" w:color="auto"/>
              <w:left w:val="nil"/>
              <w:bottom w:val="nil"/>
              <w:right w:val="nil"/>
            </w:tcBorders>
            <w:shd w:val="clear" w:color="auto" w:fill="auto"/>
            <w:vAlign w:val="bottom"/>
          </w:tcPr>
          <w:p w:rsidR="00D12B0B" w:rsidRPr="00D12B0B" w:rsidRDefault="00D12B0B" w:rsidP="002F7BD5">
            <w:pPr>
              <w:rPr>
                <w:rFonts w:ascii="Times New Roman" w:hAnsi="Times New Roman"/>
                <w:b/>
                <w:bCs/>
                <w:sz w:val="24"/>
                <w:szCs w:val="24"/>
                <w:lang w:val="uk-UA"/>
              </w:rPr>
            </w:pPr>
          </w:p>
        </w:tc>
        <w:tc>
          <w:tcPr>
            <w:tcW w:w="560" w:type="pct"/>
            <w:tcBorders>
              <w:top w:val="single" w:sz="4" w:space="0" w:color="auto"/>
              <w:left w:val="nil"/>
              <w:bottom w:val="nil"/>
              <w:right w:val="nil"/>
            </w:tcBorders>
          </w:tcPr>
          <w:p w:rsidR="00D12B0B" w:rsidRPr="00A66E3C" w:rsidRDefault="00D12B0B" w:rsidP="002F7BD5">
            <w:pPr>
              <w:jc w:val="both"/>
              <w:rPr>
                <w:rFonts w:ascii="Times New Roman" w:eastAsia="Calibri" w:hAnsi="Times New Roman"/>
                <w:b/>
                <w:sz w:val="24"/>
                <w:szCs w:val="24"/>
                <w:lang w:val="uk-UA" w:eastAsia="en-US"/>
              </w:rPr>
            </w:pPr>
          </w:p>
        </w:tc>
        <w:tc>
          <w:tcPr>
            <w:tcW w:w="540" w:type="pct"/>
            <w:tcBorders>
              <w:top w:val="single" w:sz="4" w:space="0" w:color="auto"/>
              <w:left w:val="nil"/>
              <w:bottom w:val="nil"/>
              <w:right w:val="nil"/>
            </w:tcBorders>
            <w:shd w:val="clear" w:color="auto" w:fill="auto"/>
          </w:tcPr>
          <w:p w:rsidR="00D12B0B" w:rsidRPr="00A66E3C" w:rsidRDefault="00D12B0B" w:rsidP="002F7BD5">
            <w:pPr>
              <w:jc w:val="both"/>
              <w:rPr>
                <w:rFonts w:ascii="Times New Roman" w:eastAsia="Calibri" w:hAnsi="Times New Roman"/>
                <w:b/>
                <w:sz w:val="24"/>
                <w:szCs w:val="24"/>
                <w:lang w:val="uk-UA" w:eastAsia="en-US"/>
              </w:rPr>
            </w:pPr>
          </w:p>
        </w:tc>
        <w:tc>
          <w:tcPr>
            <w:tcW w:w="783" w:type="pct"/>
            <w:tcBorders>
              <w:top w:val="single" w:sz="4" w:space="0" w:color="auto"/>
              <w:left w:val="nil"/>
              <w:bottom w:val="nil"/>
              <w:right w:val="nil"/>
            </w:tcBorders>
            <w:shd w:val="clear" w:color="auto" w:fill="auto"/>
            <w:vAlign w:val="bottom"/>
          </w:tcPr>
          <w:p w:rsidR="00D12B0B" w:rsidRDefault="00D12B0B" w:rsidP="002F7BD5">
            <w:pPr>
              <w:jc w:val="right"/>
              <w:rPr>
                <w:rFonts w:ascii="Times New Roman" w:eastAsia="Calibri" w:hAnsi="Times New Roman"/>
                <w:b/>
                <w:sz w:val="24"/>
                <w:szCs w:val="24"/>
                <w:lang w:val="uk-UA" w:eastAsia="en-US"/>
              </w:rPr>
            </w:pPr>
          </w:p>
        </w:tc>
        <w:tc>
          <w:tcPr>
            <w:tcW w:w="693" w:type="pct"/>
            <w:tcBorders>
              <w:top w:val="single" w:sz="4" w:space="0" w:color="auto"/>
              <w:left w:val="nil"/>
              <w:bottom w:val="nil"/>
              <w:right w:val="nil"/>
            </w:tcBorders>
          </w:tcPr>
          <w:p w:rsidR="00D12B0B" w:rsidRDefault="00D12B0B" w:rsidP="002F7BD5">
            <w:pPr>
              <w:jc w:val="right"/>
              <w:rPr>
                <w:rFonts w:ascii="Times New Roman" w:eastAsia="Calibri" w:hAnsi="Times New Roman"/>
                <w:b/>
                <w:sz w:val="24"/>
                <w:szCs w:val="24"/>
                <w:lang w:val="uk-UA" w:eastAsia="en-US"/>
              </w:rPr>
            </w:pPr>
          </w:p>
        </w:tc>
        <w:tc>
          <w:tcPr>
            <w:tcW w:w="578" w:type="pct"/>
            <w:tcBorders>
              <w:top w:val="single" w:sz="4" w:space="0" w:color="auto"/>
              <w:left w:val="nil"/>
              <w:bottom w:val="nil"/>
              <w:right w:val="nil"/>
            </w:tcBorders>
          </w:tcPr>
          <w:p w:rsidR="00D12B0B" w:rsidRDefault="00D12B0B" w:rsidP="002F7BD5">
            <w:pPr>
              <w:jc w:val="right"/>
              <w:rPr>
                <w:rFonts w:ascii="Times New Roman" w:eastAsia="Calibri" w:hAnsi="Times New Roman"/>
                <w:b/>
                <w:sz w:val="24"/>
                <w:szCs w:val="24"/>
                <w:lang w:val="uk-UA" w:eastAsia="en-US"/>
              </w:rPr>
            </w:pPr>
          </w:p>
        </w:tc>
        <w:tc>
          <w:tcPr>
            <w:tcW w:w="707" w:type="pct"/>
            <w:tcBorders>
              <w:top w:val="single" w:sz="4" w:space="0" w:color="auto"/>
              <w:left w:val="nil"/>
              <w:bottom w:val="nil"/>
              <w:right w:val="nil"/>
            </w:tcBorders>
          </w:tcPr>
          <w:p w:rsidR="00D12B0B" w:rsidRDefault="00D12B0B" w:rsidP="002F7BD5">
            <w:pPr>
              <w:jc w:val="right"/>
              <w:rPr>
                <w:rFonts w:ascii="Times New Roman" w:eastAsia="Calibri" w:hAnsi="Times New Roman"/>
                <w:b/>
                <w:sz w:val="24"/>
                <w:szCs w:val="24"/>
                <w:lang w:val="uk-UA" w:eastAsia="en-US"/>
              </w:rPr>
            </w:pPr>
          </w:p>
        </w:tc>
      </w:tr>
      <w:tr w:rsidR="00D12B0B" w:rsidRPr="00D12B0B"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b/>
                <w:bCs/>
                <w:color w:val="000000"/>
                <w:sz w:val="24"/>
                <w:szCs w:val="24"/>
                <w:lang w:val="uk-UA" w:eastAsia="uk-UA"/>
              </w:rPr>
            </w:pPr>
            <w:r w:rsidRPr="0008333F">
              <w:rPr>
                <w:rFonts w:ascii="Times New Roman" w:hAnsi="Times New Roman"/>
                <w:b/>
                <w:bCs/>
                <w:color w:val="000000"/>
                <w:sz w:val="24"/>
                <w:szCs w:val="24"/>
                <w:lang w:val="uk-UA" w:eastAsia="uk-UA"/>
              </w:rPr>
              <w:t>Україна</w:t>
            </w:r>
          </w:p>
        </w:tc>
        <w:tc>
          <w:tcPr>
            <w:tcW w:w="560" w:type="pct"/>
            <w:tcBorders>
              <w:top w:val="nil"/>
              <w:left w:val="nil"/>
              <w:bottom w:val="nil"/>
              <w:right w:val="nil"/>
            </w:tcBorders>
            <w:vAlign w:val="bottom"/>
          </w:tcPr>
          <w:p w:rsidR="00D12B0B" w:rsidRPr="00B711DF" w:rsidRDefault="009F380D"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89,9</w:t>
            </w:r>
          </w:p>
        </w:tc>
        <w:tc>
          <w:tcPr>
            <w:tcW w:w="540" w:type="pct"/>
            <w:tcBorders>
              <w:top w:val="nil"/>
              <w:left w:val="nil"/>
              <w:bottom w:val="nil"/>
              <w:right w:val="nil"/>
            </w:tcBorders>
            <w:shd w:val="clear" w:color="auto" w:fill="auto"/>
            <w:vAlign w:val="bottom"/>
          </w:tcPr>
          <w:p w:rsidR="00D12B0B" w:rsidRPr="00B711DF" w:rsidRDefault="009F380D"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54,5</w:t>
            </w:r>
          </w:p>
        </w:tc>
        <w:tc>
          <w:tcPr>
            <w:tcW w:w="783" w:type="pct"/>
            <w:tcBorders>
              <w:top w:val="nil"/>
              <w:left w:val="nil"/>
              <w:bottom w:val="nil"/>
              <w:right w:val="nil"/>
            </w:tcBorders>
            <w:shd w:val="clear" w:color="auto" w:fill="auto"/>
            <w:vAlign w:val="bottom"/>
          </w:tcPr>
          <w:p w:rsidR="00D12B0B" w:rsidRPr="00B711DF" w:rsidRDefault="009F380D"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6,0</w:t>
            </w:r>
          </w:p>
        </w:tc>
        <w:tc>
          <w:tcPr>
            <w:tcW w:w="693" w:type="pct"/>
            <w:tcBorders>
              <w:top w:val="nil"/>
              <w:left w:val="nil"/>
              <w:bottom w:val="nil"/>
              <w:right w:val="nil"/>
            </w:tcBorders>
            <w:vAlign w:val="bottom"/>
          </w:tcPr>
          <w:p w:rsidR="00D12B0B" w:rsidRPr="00B711DF" w:rsidRDefault="009F380D"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2,5</w:t>
            </w:r>
          </w:p>
        </w:tc>
        <w:tc>
          <w:tcPr>
            <w:tcW w:w="578" w:type="pct"/>
            <w:tcBorders>
              <w:top w:val="nil"/>
              <w:left w:val="nil"/>
              <w:bottom w:val="nil"/>
              <w:right w:val="nil"/>
            </w:tcBorders>
            <w:vAlign w:val="bottom"/>
          </w:tcPr>
          <w:p w:rsidR="00D12B0B" w:rsidRPr="00B711DF" w:rsidRDefault="00B711DF"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19,9</w:t>
            </w:r>
          </w:p>
        </w:tc>
        <w:tc>
          <w:tcPr>
            <w:tcW w:w="707" w:type="pct"/>
            <w:tcBorders>
              <w:top w:val="nil"/>
              <w:left w:val="nil"/>
              <w:bottom w:val="nil"/>
              <w:right w:val="nil"/>
            </w:tcBorders>
            <w:vAlign w:val="bottom"/>
          </w:tcPr>
          <w:p w:rsidR="00D12B0B" w:rsidRPr="00B711DF" w:rsidRDefault="00B711DF"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7,0</w:t>
            </w:r>
          </w:p>
        </w:tc>
      </w:tr>
      <w:tr w:rsidR="00D12B0B" w:rsidRPr="00D12B0B"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Вінницька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87,4</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47,8</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8,9</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4,5</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18,3</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7,9</w:t>
            </w:r>
          </w:p>
        </w:tc>
      </w:tr>
      <w:tr w:rsidR="00D12B0B" w:rsidRPr="00D12B0B"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Волинська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84,1</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46,2</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4,2</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5,1</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17,8</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10,8</w:t>
            </w:r>
          </w:p>
        </w:tc>
      </w:tr>
      <w:tr w:rsidR="00D12B0B" w:rsidRPr="00D12B0B"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Дніпропетровська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91,0</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57,4</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3,5</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0,8</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22,3</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7,0</w:t>
            </w:r>
          </w:p>
        </w:tc>
      </w:tr>
      <w:tr w:rsidR="00D12B0B" w:rsidRPr="00D12B0B"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Донецька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91,5</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49,0</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7,5</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1,4</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28,6</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5,0</w:t>
            </w:r>
          </w:p>
        </w:tc>
      </w:tr>
      <w:tr w:rsidR="00D12B0B" w:rsidRPr="00D12B0B"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Житомирська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83,7</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53,2</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0,1</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3,6</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21,5</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5,3</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Закарпатська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89,3</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28,4</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27,9</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2,7</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15,7</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14,6</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Запорізька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91,2</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53,0</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7,5</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2,7</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21,1</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6,9</w:t>
            </w:r>
          </w:p>
        </w:tc>
      </w:tr>
      <w:tr w:rsidR="00D12B0B" w:rsidRPr="00E504DD" w:rsidTr="00B711DF">
        <w:trPr>
          <w:trHeight w:hRule="exact" w:val="593"/>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Івано-Франківська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85,1</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48,0</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8,1</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2,1</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17,3</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9,6</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Київська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90,9</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60,6</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3,9</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2,3</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20,4</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3,7</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Кіровоградська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89,7</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54,2</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2,9</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5,2</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17,4</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10,0</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Луганська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88,7</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49,4</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2,7</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5,7</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23,9</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7,0</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Львівська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90,5</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60,6</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6,1</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1,9</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16,3</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5,6</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Миколаївська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93,0</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50,3</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5,9</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3,0</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26,2</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7,6</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Одеська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94,5</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61,6</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6,2</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2,6</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16,6</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7,5</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Полтавська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87,8</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55,6</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2,5</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2,3</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20,4</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7,0</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Рівненська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87,6</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55,5</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5,4</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3,4</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18,6</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4,7</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Сумська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84,2</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45,6</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3,2</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3,5</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23,4</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8,5</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Тернопільська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84,4</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39,7</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9,3</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4,7</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16,3</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14,4</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D03911" w:rsidRDefault="00D12B0B" w:rsidP="002F7BD5">
            <w:pPr>
              <w:autoSpaceDE w:val="0"/>
              <w:autoSpaceDN w:val="0"/>
              <w:adjustRightInd w:val="0"/>
              <w:rPr>
                <w:rFonts w:ascii="Times New Roman" w:hAnsi="Times New Roman"/>
                <w:b/>
                <w:color w:val="000000"/>
                <w:sz w:val="24"/>
                <w:szCs w:val="24"/>
                <w:lang w:val="uk-UA" w:eastAsia="uk-UA"/>
              </w:rPr>
            </w:pPr>
            <w:r w:rsidRPr="00D03911">
              <w:rPr>
                <w:rFonts w:ascii="Times New Roman" w:hAnsi="Times New Roman"/>
                <w:b/>
                <w:color w:val="000000"/>
                <w:sz w:val="24"/>
                <w:szCs w:val="24"/>
                <w:lang w:val="uk-UA" w:eastAsia="uk-UA"/>
              </w:rPr>
              <w:t>Харківська</w:t>
            </w:r>
          </w:p>
        </w:tc>
        <w:tc>
          <w:tcPr>
            <w:tcW w:w="560" w:type="pct"/>
            <w:tcBorders>
              <w:top w:val="nil"/>
              <w:left w:val="nil"/>
              <w:bottom w:val="nil"/>
              <w:right w:val="nil"/>
            </w:tcBorders>
            <w:vAlign w:val="bottom"/>
          </w:tcPr>
          <w:p w:rsidR="00D12B0B" w:rsidRPr="00B711DF" w:rsidRDefault="009F380D"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93,3</w:t>
            </w:r>
          </w:p>
        </w:tc>
        <w:tc>
          <w:tcPr>
            <w:tcW w:w="540" w:type="pct"/>
            <w:tcBorders>
              <w:top w:val="nil"/>
              <w:left w:val="nil"/>
              <w:bottom w:val="nil"/>
              <w:right w:val="nil"/>
            </w:tcBorders>
            <w:shd w:val="clear" w:color="auto" w:fill="auto"/>
            <w:vAlign w:val="bottom"/>
          </w:tcPr>
          <w:p w:rsidR="00D12B0B" w:rsidRPr="00B711DF" w:rsidRDefault="009F380D"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63,6</w:t>
            </w:r>
          </w:p>
        </w:tc>
        <w:tc>
          <w:tcPr>
            <w:tcW w:w="783" w:type="pct"/>
            <w:tcBorders>
              <w:top w:val="nil"/>
              <w:left w:val="nil"/>
              <w:bottom w:val="nil"/>
              <w:right w:val="nil"/>
            </w:tcBorders>
            <w:shd w:val="clear" w:color="auto" w:fill="auto"/>
            <w:vAlign w:val="bottom"/>
          </w:tcPr>
          <w:p w:rsidR="00D12B0B" w:rsidRPr="00B711DF" w:rsidRDefault="009F380D"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1,8</w:t>
            </w:r>
          </w:p>
        </w:tc>
        <w:tc>
          <w:tcPr>
            <w:tcW w:w="693" w:type="pct"/>
            <w:tcBorders>
              <w:top w:val="nil"/>
              <w:left w:val="nil"/>
              <w:bottom w:val="nil"/>
              <w:right w:val="nil"/>
            </w:tcBorders>
            <w:vAlign w:val="bottom"/>
          </w:tcPr>
          <w:p w:rsidR="00D12B0B" w:rsidRPr="00B711DF" w:rsidRDefault="009F380D"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2,4</w:t>
            </w:r>
          </w:p>
        </w:tc>
        <w:tc>
          <w:tcPr>
            <w:tcW w:w="578" w:type="pct"/>
            <w:tcBorders>
              <w:top w:val="nil"/>
              <w:left w:val="nil"/>
              <w:bottom w:val="nil"/>
              <w:right w:val="nil"/>
            </w:tcBorders>
            <w:vAlign w:val="bottom"/>
          </w:tcPr>
          <w:p w:rsidR="00D12B0B" w:rsidRPr="00B711DF" w:rsidRDefault="00B711DF"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20,2</w:t>
            </w:r>
          </w:p>
        </w:tc>
        <w:tc>
          <w:tcPr>
            <w:tcW w:w="707" w:type="pct"/>
            <w:tcBorders>
              <w:top w:val="nil"/>
              <w:left w:val="nil"/>
              <w:bottom w:val="nil"/>
              <w:right w:val="nil"/>
            </w:tcBorders>
            <w:vAlign w:val="bottom"/>
          </w:tcPr>
          <w:p w:rsidR="00D12B0B" w:rsidRPr="00B711DF" w:rsidRDefault="00B711DF" w:rsidP="00B711DF">
            <w:pPr>
              <w:jc w:val="right"/>
              <w:rPr>
                <w:rFonts w:ascii="Times New Roman" w:eastAsia="Calibri" w:hAnsi="Times New Roman"/>
                <w:b/>
                <w:sz w:val="24"/>
                <w:szCs w:val="24"/>
                <w:lang w:val="uk-UA" w:eastAsia="en-US"/>
              </w:rPr>
            </w:pPr>
            <w:r w:rsidRPr="00B711DF">
              <w:rPr>
                <w:rFonts w:ascii="Times New Roman" w:eastAsia="Calibri" w:hAnsi="Times New Roman"/>
                <w:b/>
                <w:sz w:val="24"/>
                <w:szCs w:val="24"/>
                <w:lang w:val="uk-UA" w:eastAsia="en-US"/>
              </w:rPr>
              <w:t>5,3</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Херсонська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93,3</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46,4</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11,3</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2,2</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21,5</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11,9</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Хмельницька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86,3</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51,0</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3,5</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3,5</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20,2</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8,1</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Черкаська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86,0</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49,6</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2,7</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2,7</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23,7</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7,3</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Чернівецька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85,5</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44,2</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7,0</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4,5</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17,5</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12,3</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Чернігівська</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85,0</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47,7</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8,3</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4,0</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18,8</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6,2</w:t>
            </w:r>
          </w:p>
        </w:tc>
      </w:tr>
      <w:tr w:rsidR="00D12B0B" w:rsidRPr="00E504DD" w:rsidTr="00B711DF">
        <w:trPr>
          <w:trHeight w:hRule="exact" w:val="340"/>
        </w:trPr>
        <w:tc>
          <w:tcPr>
            <w:tcW w:w="1138" w:type="pct"/>
            <w:tcBorders>
              <w:top w:val="nil"/>
              <w:left w:val="nil"/>
              <w:bottom w:val="nil"/>
              <w:right w:val="nil"/>
            </w:tcBorders>
            <w:shd w:val="clear" w:color="auto" w:fill="auto"/>
            <w:vAlign w:val="bottom"/>
          </w:tcPr>
          <w:p w:rsidR="00D12B0B" w:rsidRPr="0008333F" w:rsidRDefault="00D12B0B"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м.Київ</w:t>
            </w:r>
          </w:p>
        </w:tc>
        <w:tc>
          <w:tcPr>
            <w:tcW w:w="560"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94,8</w:t>
            </w:r>
          </w:p>
        </w:tc>
        <w:tc>
          <w:tcPr>
            <w:tcW w:w="540"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68,6</w:t>
            </w:r>
          </w:p>
        </w:tc>
        <w:tc>
          <w:tcPr>
            <w:tcW w:w="783" w:type="pct"/>
            <w:tcBorders>
              <w:top w:val="nil"/>
              <w:left w:val="nil"/>
              <w:bottom w:val="nil"/>
              <w:right w:val="nil"/>
            </w:tcBorders>
            <w:shd w:val="clear" w:color="auto" w:fill="auto"/>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6,3</w:t>
            </w:r>
          </w:p>
        </w:tc>
        <w:tc>
          <w:tcPr>
            <w:tcW w:w="693" w:type="pct"/>
            <w:tcBorders>
              <w:top w:val="nil"/>
              <w:left w:val="nil"/>
              <w:bottom w:val="nil"/>
              <w:right w:val="nil"/>
            </w:tcBorders>
            <w:vAlign w:val="bottom"/>
          </w:tcPr>
          <w:p w:rsidR="00D12B0B" w:rsidRPr="00C97964" w:rsidRDefault="009F380D"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w:t>
            </w:r>
          </w:p>
        </w:tc>
        <w:tc>
          <w:tcPr>
            <w:tcW w:w="578"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16,6</w:t>
            </w:r>
          </w:p>
        </w:tc>
        <w:tc>
          <w:tcPr>
            <w:tcW w:w="707" w:type="pct"/>
            <w:tcBorders>
              <w:top w:val="nil"/>
              <w:left w:val="nil"/>
              <w:bottom w:val="nil"/>
              <w:right w:val="nil"/>
            </w:tcBorders>
            <w:vAlign w:val="bottom"/>
          </w:tcPr>
          <w:p w:rsidR="00D12B0B" w:rsidRPr="00C97964" w:rsidRDefault="00B711DF" w:rsidP="00B711DF">
            <w:pPr>
              <w:jc w:val="right"/>
              <w:rPr>
                <w:rFonts w:ascii="Times New Roman" w:eastAsia="Calibri" w:hAnsi="Times New Roman"/>
                <w:sz w:val="24"/>
                <w:szCs w:val="24"/>
                <w:lang w:val="uk-UA" w:eastAsia="en-US"/>
              </w:rPr>
            </w:pPr>
            <w:r>
              <w:rPr>
                <w:rFonts w:ascii="Times New Roman" w:eastAsia="Calibri" w:hAnsi="Times New Roman"/>
                <w:sz w:val="24"/>
                <w:szCs w:val="24"/>
                <w:lang w:val="uk-UA" w:eastAsia="en-US"/>
              </w:rPr>
              <w:t>3,3</w:t>
            </w:r>
          </w:p>
        </w:tc>
      </w:tr>
    </w:tbl>
    <w:p w:rsidR="00B326D5" w:rsidRDefault="00B326D5">
      <w:pPr>
        <w:rPr>
          <w:rFonts w:ascii="Times New Roman" w:hAnsi="Times New Roman"/>
          <w:b/>
          <w:sz w:val="28"/>
          <w:szCs w:val="28"/>
          <w:lang w:val="uk-UA"/>
        </w:rPr>
      </w:pPr>
      <w:r>
        <w:rPr>
          <w:rFonts w:ascii="Times New Roman" w:hAnsi="Times New Roman"/>
          <w:b/>
          <w:sz w:val="28"/>
          <w:szCs w:val="28"/>
          <w:lang w:val="uk-UA"/>
        </w:rPr>
        <w:br w:type="page"/>
      </w:r>
    </w:p>
    <w:p w:rsidR="00D12B0B" w:rsidRDefault="00F50B4C" w:rsidP="00AF6976">
      <w:pPr>
        <w:ind w:left="493" w:hanging="493"/>
        <w:rPr>
          <w:rFonts w:ascii="Times New Roman" w:hAnsi="Times New Roman"/>
          <w:b/>
          <w:sz w:val="28"/>
          <w:szCs w:val="28"/>
          <w:lang w:val="uk-UA"/>
        </w:rPr>
      </w:pPr>
      <w:r>
        <w:rPr>
          <w:b/>
          <w:sz w:val="28"/>
          <w:szCs w:val="28"/>
          <w:lang w:val="uk-UA"/>
        </w:rPr>
        <w:lastRenderedPageBreak/>
        <w:t>5</w:t>
      </w:r>
      <w:r w:rsidR="00D12B0B">
        <w:rPr>
          <w:b/>
          <w:sz w:val="28"/>
          <w:szCs w:val="28"/>
          <w:lang w:val="uk-UA"/>
        </w:rPr>
        <w:t>.</w:t>
      </w:r>
      <w:r w:rsidR="00B711DF">
        <w:rPr>
          <w:b/>
          <w:sz w:val="28"/>
          <w:szCs w:val="28"/>
          <w:lang w:val="uk-UA"/>
        </w:rPr>
        <w:t>4</w:t>
      </w:r>
      <w:r w:rsidR="00D12B0B" w:rsidRPr="00954FB8">
        <w:rPr>
          <w:b/>
          <w:sz w:val="28"/>
          <w:szCs w:val="28"/>
          <w:lang w:val="uk-UA"/>
        </w:rPr>
        <w:t xml:space="preserve">. </w:t>
      </w:r>
      <w:r w:rsidR="00D12B0B">
        <w:rPr>
          <w:b/>
          <w:sz w:val="28"/>
          <w:szCs w:val="28"/>
          <w:lang w:val="uk-UA"/>
        </w:rPr>
        <w:t xml:space="preserve">Споживання продуктів харчування у </w:t>
      </w:r>
      <w:r w:rsidR="00D12B0B">
        <w:rPr>
          <w:rFonts w:ascii="Times New Roman" w:hAnsi="Times New Roman"/>
          <w:b/>
          <w:sz w:val="28"/>
          <w:szCs w:val="28"/>
          <w:lang w:val="uk-UA"/>
        </w:rPr>
        <w:t>домогосподарствах у регіонах України у 2</w:t>
      </w:r>
      <w:r w:rsidR="00D12B0B" w:rsidRPr="00FD5B0F">
        <w:rPr>
          <w:rFonts w:ascii="Times New Roman" w:hAnsi="Times New Roman"/>
          <w:b/>
          <w:sz w:val="28"/>
          <w:szCs w:val="28"/>
        </w:rPr>
        <w:t>0</w:t>
      </w:r>
      <w:r w:rsidR="00D12B0B">
        <w:rPr>
          <w:rFonts w:ascii="Times New Roman" w:hAnsi="Times New Roman"/>
          <w:b/>
          <w:sz w:val="28"/>
          <w:szCs w:val="28"/>
          <w:lang w:val="uk-UA"/>
        </w:rPr>
        <w:t>18</w:t>
      </w:r>
      <w:r w:rsidR="00D12B0B" w:rsidRPr="00FD5B0F">
        <w:rPr>
          <w:rFonts w:ascii="Times New Roman" w:hAnsi="Times New Roman"/>
          <w:b/>
          <w:sz w:val="28"/>
          <w:szCs w:val="28"/>
        </w:rPr>
        <w:t xml:space="preserve"> ро</w:t>
      </w:r>
      <w:r w:rsidR="00D12B0B">
        <w:rPr>
          <w:rFonts w:ascii="Times New Roman" w:hAnsi="Times New Roman"/>
          <w:b/>
          <w:sz w:val="28"/>
          <w:szCs w:val="28"/>
          <w:lang w:val="uk-UA"/>
        </w:rPr>
        <w:t xml:space="preserve">ці </w:t>
      </w:r>
    </w:p>
    <w:p w:rsidR="00D12B0B" w:rsidRDefault="00D12B0B" w:rsidP="00D12B0B">
      <w:pPr>
        <w:ind w:left="567" w:hanging="567"/>
        <w:rPr>
          <w:rFonts w:ascii="Times New Roman" w:hAnsi="Times New Roman"/>
          <w:b/>
          <w:sz w:val="28"/>
          <w:szCs w:val="28"/>
          <w:lang w:val="uk-UA"/>
        </w:rPr>
      </w:pPr>
    </w:p>
    <w:p w:rsidR="00D12B0B" w:rsidRPr="00343273" w:rsidRDefault="00D12B0B" w:rsidP="00D12B0B">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середньому за місяць</w:t>
      </w:r>
    </w:p>
    <w:p w:rsidR="00D12B0B" w:rsidRPr="00343273" w:rsidRDefault="00D12B0B" w:rsidP="00D12B0B">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розрахунку на одн</w:t>
      </w:r>
      <w:r w:rsidR="00E5077B">
        <w:rPr>
          <w:rFonts w:ascii="Times New Roman" w:hAnsi="Times New Roman"/>
          <w:i/>
          <w:sz w:val="24"/>
          <w:szCs w:val="24"/>
          <w:lang w:val="uk-UA"/>
        </w:rPr>
        <w:t>у особу</w:t>
      </w:r>
      <w:r w:rsidR="00606DC0">
        <w:rPr>
          <w:rFonts w:ascii="Times New Roman" w:hAnsi="Times New Roman"/>
          <w:i/>
          <w:sz w:val="24"/>
          <w:szCs w:val="24"/>
          <w:lang w:val="uk-UA"/>
        </w:rPr>
        <w:t>;</w:t>
      </w:r>
      <w:r>
        <w:rPr>
          <w:rFonts w:ascii="Times New Roman" w:hAnsi="Times New Roman"/>
          <w:i/>
          <w:sz w:val="24"/>
          <w:szCs w:val="24"/>
          <w:lang w:val="uk-UA"/>
        </w:rPr>
        <w:t xml:space="preserve"> </w:t>
      </w:r>
      <w:r w:rsidR="00E5077B">
        <w:rPr>
          <w:rFonts w:ascii="Times New Roman" w:hAnsi="Times New Roman"/>
          <w:i/>
          <w:sz w:val="24"/>
          <w:szCs w:val="24"/>
          <w:lang w:val="uk-UA"/>
        </w:rPr>
        <w:t>кг</w:t>
      </w:r>
      <w:r w:rsidR="00B326D5">
        <w:rPr>
          <w:rFonts w:ascii="Times New Roman" w:hAnsi="Times New Roman"/>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2418"/>
        <w:gridCol w:w="1408"/>
        <w:gridCol w:w="1449"/>
        <w:gridCol w:w="1499"/>
        <w:gridCol w:w="1380"/>
        <w:gridCol w:w="1133"/>
      </w:tblGrid>
      <w:tr w:rsidR="00E5077B" w:rsidRPr="00D12B0B" w:rsidTr="001B1DCA">
        <w:trPr>
          <w:trHeight w:val="447"/>
        </w:trPr>
        <w:tc>
          <w:tcPr>
            <w:tcW w:w="1302" w:type="pct"/>
            <w:tcBorders>
              <w:top w:val="single" w:sz="4" w:space="0" w:color="auto"/>
              <w:left w:val="nil"/>
              <w:bottom w:val="single" w:sz="4" w:space="0" w:color="auto"/>
              <w:right w:val="single" w:sz="4" w:space="0" w:color="auto"/>
            </w:tcBorders>
            <w:shd w:val="clear" w:color="auto" w:fill="auto"/>
          </w:tcPr>
          <w:p w:rsidR="00E5077B" w:rsidRPr="00230149" w:rsidRDefault="00E5077B" w:rsidP="002F7BD5">
            <w:pPr>
              <w:jc w:val="center"/>
              <w:rPr>
                <w:rFonts w:ascii="Times New Roman" w:eastAsia="Calibri" w:hAnsi="Times New Roman"/>
                <w:b/>
                <w:sz w:val="24"/>
                <w:szCs w:val="24"/>
                <w:lang w:val="uk-UA" w:eastAsia="en-US"/>
              </w:rPr>
            </w:pP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М'ясо і мясопро-</w:t>
            </w:r>
          </w:p>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дукти</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Молоко і молочні продукти</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Яйця, шт</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Риба і рибо про-</w:t>
            </w:r>
          </w:p>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дукти</w:t>
            </w:r>
          </w:p>
        </w:tc>
        <w:tc>
          <w:tcPr>
            <w:tcW w:w="610" w:type="pct"/>
            <w:tcBorders>
              <w:top w:val="single" w:sz="4" w:space="0" w:color="auto"/>
              <w:left w:val="single" w:sz="4" w:space="0" w:color="auto"/>
              <w:bottom w:val="single" w:sz="4" w:space="0" w:color="auto"/>
              <w:right w:val="nil"/>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Цукор</w:t>
            </w:r>
          </w:p>
        </w:tc>
      </w:tr>
      <w:tr w:rsidR="00E5077B" w:rsidRPr="00D12B0B" w:rsidTr="001B1DCA">
        <w:trPr>
          <w:trHeight w:hRule="exact" w:val="170"/>
        </w:trPr>
        <w:tc>
          <w:tcPr>
            <w:tcW w:w="1302" w:type="pct"/>
            <w:tcBorders>
              <w:top w:val="single" w:sz="4" w:space="0" w:color="auto"/>
              <w:left w:val="nil"/>
              <w:bottom w:val="nil"/>
              <w:right w:val="nil"/>
            </w:tcBorders>
            <w:shd w:val="clear" w:color="auto" w:fill="auto"/>
            <w:vAlign w:val="bottom"/>
          </w:tcPr>
          <w:p w:rsidR="00E5077B" w:rsidRPr="00D12B0B" w:rsidRDefault="00E5077B" w:rsidP="002F7BD5">
            <w:pPr>
              <w:rPr>
                <w:rFonts w:ascii="Times New Roman" w:hAnsi="Times New Roman"/>
                <w:b/>
                <w:bCs/>
                <w:sz w:val="24"/>
                <w:szCs w:val="24"/>
                <w:lang w:val="uk-UA"/>
              </w:rPr>
            </w:pPr>
          </w:p>
        </w:tc>
        <w:tc>
          <w:tcPr>
            <w:tcW w:w="758" w:type="pct"/>
            <w:tcBorders>
              <w:top w:val="single" w:sz="4" w:space="0" w:color="auto"/>
              <w:left w:val="nil"/>
              <w:bottom w:val="nil"/>
              <w:right w:val="nil"/>
            </w:tcBorders>
          </w:tcPr>
          <w:p w:rsidR="00E5077B" w:rsidRPr="00A66E3C" w:rsidRDefault="00E5077B" w:rsidP="002F7BD5">
            <w:pPr>
              <w:jc w:val="both"/>
              <w:rPr>
                <w:rFonts w:ascii="Times New Roman" w:eastAsia="Calibri" w:hAnsi="Times New Roman"/>
                <w:b/>
                <w:sz w:val="24"/>
                <w:szCs w:val="24"/>
                <w:lang w:val="uk-UA" w:eastAsia="en-US"/>
              </w:rPr>
            </w:pPr>
          </w:p>
        </w:tc>
        <w:tc>
          <w:tcPr>
            <w:tcW w:w="780" w:type="pct"/>
            <w:tcBorders>
              <w:top w:val="single" w:sz="4" w:space="0" w:color="auto"/>
              <w:left w:val="nil"/>
              <w:bottom w:val="nil"/>
              <w:right w:val="nil"/>
            </w:tcBorders>
            <w:shd w:val="clear" w:color="auto" w:fill="auto"/>
          </w:tcPr>
          <w:p w:rsidR="00E5077B" w:rsidRPr="00A66E3C" w:rsidRDefault="00E5077B" w:rsidP="002F7BD5">
            <w:pPr>
              <w:jc w:val="both"/>
              <w:rPr>
                <w:rFonts w:ascii="Times New Roman" w:eastAsia="Calibri" w:hAnsi="Times New Roman"/>
                <w:b/>
                <w:sz w:val="24"/>
                <w:szCs w:val="24"/>
                <w:lang w:val="uk-UA" w:eastAsia="en-US"/>
              </w:rPr>
            </w:pPr>
          </w:p>
        </w:tc>
        <w:tc>
          <w:tcPr>
            <w:tcW w:w="807" w:type="pct"/>
            <w:tcBorders>
              <w:top w:val="single" w:sz="4" w:space="0" w:color="auto"/>
              <w:left w:val="nil"/>
              <w:bottom w:val="nil"/>
              <w:right w:val="nil"/>
            </w:tcBorders>
            <w:shd w:val="clear" w:color="auto" w:fill="auto"/>
            <w:vAlign w:val="bottom"/>
          </w:tcPr>
          <w:p w:rsidR="00E5077B" w:rsidRDefault="00E5077B" w:rsidP="002F7BD5">
            <w:pPr>
              <w:jc w:val="right"/>
              <w:rPr>
                <w:rFonts w:ascii="Times New Roman" w:eastAsia="Calibri" w:hAnsi="Times New Roman"/>
                <w:b/>
                <w:sz w:val="24"/>
                <w:szCs w:val="24"/>
                <w:lang w:val="uk-UA" w:eastAsia="en-US"/>
              </w:rPr>
            </w:pPr>
          </w:p>
        </w:tc>
        <w:tc>
          <w:tcPr>
            <w:tcW w:w="743" w:type="pct"/>
            <w:tcBorders>
              <w:top w:val="single" w:sz="4" w:space="0" w:color="auto"/>
              <w:left w:val="nil"/>
              <w:bottom w:val="nil"/>
              <w:right w:val="nil"/>
            </w:tcBorders>
          </w:tcPr>
          <w:p w:rsidR="00E5077B" w:rsidRDefault="00E5077B" w:rsidP="002F7BD5">
            <w:pPr>
              <w:jc w:val="right"/>
              <w:rPr>
                <w:rFonts w:ascii="Times New Roman" w:eastAsia="Calibri" w:hAnsi="Times New Roman"/>
                <w:b/>
                <w:sz w:val="24"/>
                <w:szCs w:val="24"/>
                <w:lang w:val="uk-UA" w:eastAsia="en-US"/>
              </w:rPr>
            </w:pPr>
          </w:p>
        </w:tc>
        <w:tc>
          <w:tcPr>
            <w:tcW w:w="610" w:type="pct"/>
            <w:tcBorders>
              <w:top w:val="single" w:sz="4" w:space="0" w:color="auto"/>
              <w:left w:val="nil"/>
              <w:bottom w:val="nil"/>
              <w:right w:val="nil"/>
            </w:tcBorders>
          </w:tcPr>
          <w:p w:rsidR="00E5077B" w:rsidRDefault="00E5077B" w:rsidP="002F7BD5">
            <w:pPr>
              <w:jc w:val="right"/>
              <w:rPr>
                <w:rFonts w:ascii="Times New Roman" w:eastAsia="Calibri" w:hAnsi="Times New Roman"/>
                <w:b/>
                <w:sz w:val="24"/>
                <w:szCs w:val="24"/>
                <w:lang w:val="uk-UA" w:eastAsia="en-US"/>
              </w:rPr>
            </w:pP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b/>
                <w:bCs/>
                <w:color w:val="000000"/>
                <w:sz w:val="24"/>
                <w:szCs w:val="24"/>
                <w:lang w:val="uk-UA" w:eastAsia="uk-UA"/>
              </w:rPr>
            </w:pPr>
            <w:r w:rsidRPr="0008333F">
              <w:rPr>
                <w:rFonts w:ascii="Times New Roman" w:hAnsi="Times New Roman"/>
                <w:b/>
                <w:bCs/>
                <w:color w:val="000000"/>
                <w:sz w:val="24"/>
                <w:szCs w:val="24"/>
                <w:lang w:val="uk-UA" w:eastAsia="uk-UA"/>
              </w:rPr>
              <w:t>Україна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b/>
                <w:bCs/>
                <w:sz w:val="24"/>
                <w:szCs w:val="24"/>
              </w:rPr>
            </w:pPr>
            <w:r w:rsidRPr="004E49F8">
              <w:rPr>
                <w:rFonts w:ascii="Times New Roman" w:hAnsi="Times New Roman"/>
                <w:b/>
                <w:bCs/>
                <w:sz w:val="24"/>
                <w:szCs w:val="24"/>
              </w:rPr>
              <w:t>4,9</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b/>
                <w:bCs/>
                <w:sz w:val="24"/>
                <w:szCs w:val="24"/>
              </w:rPr>
            </w:pPr>
            <w:r w:rsidRPr="004E49F8">
              <w:rPr>
                <w:rFonts w:ascii="Times New Roman" w:hAnsi="Times New Roman"/>
                <w:b/>
                <w:bCs/>
                <w:sz w:val="24"/>
                <w:szCs w:val="24"/>
              </w:rPr>
              <w:t>19,1</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b/>
                <w:bCs/>
                <w:sz w:val="24"/>
                <w:szCs w:val="24"/>
              </w:rPr>
            </w:pPr>
            <w:r w:rsidRPr="004E49F8">
              <w:rPr>
                <w:rFonts w:ascii="Times New Roman" w:hAnsi="Times New Roman"/>
                <w:b/>
                <w:bCs/>
                <w:sz w:val="24"/>
                <w:szCs w:val="24"/>
              </w:rPr>
              <w:t>19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b/>
                <w:bCs/>
                <w:sz w:val="24"/>
                <w:szCs w:val="24"/>
              </w:rPr>
            </w:pPr>
            <w:r w:rsidRPr="004E49F8">
              <w:rPr>
                <w:rFonts w:ascii="Times New Roman" w:hAnsi="Times New Roman"/>
                <w:b/>
                <w:bCs/>
                <w:sz w:val="24"/>
                <w:szCs w:val="24"/>
              </w:rPr>
              <w:t>1,4</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b/>
                <w:bCs/>
                <w:sz w:val="24"/>
                <w:szCs w:val="24"/>
              </w:rPr>
            </w:pPr>
            <w:r w:rsidRPr="004E49F8">
              <w:rPr>
                <w:rFonts w:ascii="Times New Roman" w:hAnsi="Times New Roman"/>
                <w:b/>
                <w:bCs/>
                <w:sz w:val="24"/>
                <w:szCs w:val="24"/>
              </w:rPr>
              <w:t>2,7</w:t>
            </w: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Вінницька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5,0</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19,9</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21</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3,0</w:t>
            </w: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Волинська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5,3</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18,2</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18</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1,6</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2,9</w:t>
            </w: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Дніпропетровська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5,7</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18,6</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22</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1,4</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2,8</w:t>
            </w: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Донецька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5,8</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20,4</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20</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1,4</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2,8</w:t>
            </w: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Житомирська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4,8</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21,0</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21</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1,4</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2,6</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Закарпатська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4,4</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17,4</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15</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0,9</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2,8</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Запорізька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4,9</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15,3</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1,4</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2,4</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Івано-Франківська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3,9</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25,5</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18</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0,8</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2,9</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Київська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4,5</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17,8</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1,4</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2,1</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Кіровоградська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4,9</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17,1</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1,5</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2,9</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Луганська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4,7</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17,1</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1,1</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3,0</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Львівська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4,2</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22,3</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1,1</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2,7</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Миколаївська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5,2</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17,7</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21</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1,6</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2,9</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Одеська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5,0</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18,7</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20</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1,6</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2,5</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Полтавська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4,7</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17,3</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18</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1,3</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2,4</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Рівненська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4,2</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16,5</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18</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1,3</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2,4</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Сумська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4,5</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17,2</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1,3</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3,0</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Тернопільська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3,7</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23,3</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20</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0,9</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2,1</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D03911" w:rsidRDefault="004E49F8" w:rsidP="002F7BD5">
            <w:pPr>
              <w:autoSpaceDE w:val="0"/>
              <w:autoSpaceDN w:val="0"/>
              <w:adjustRightInd w:val="0"/>
              <w:rPr>
                <w:rFonts w:ascii="Times New Roman" w:hAnsi="Times New Roman"/>
                <w:b/>
                <w:color w:val="000000"/>
                <w:sz w:val="24"/>
                <w:szCs w:val="24"/>
                <w:lang w:val="uk-UA" w:eastAsia="uk-UA"/>
              </w:rPr>
            </w:pPr>
            <w:r w:rsidRPr="00D03911">
              <w:rPr>
                <w:rFonts w:ascii="Times New Roman" w:hAnsi="Times New Roman"/>
                <w:b/>
                <w:color w:val="000000"/>
                <w:sz w:val="24"/>
                <w:szCs w:val="24"/>
                <w:lang w:val="uk-UA" w:eastAsia="uk-UA"/>
              </w:rPr>
              <w:t>Харківська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b/>
                <w:sz w:val="24"/>
                <w:szCs w:val="24"/>
              </w:rPr>
            </w:pPr>
            <w:r w:rsidRPr="004E49F8">
              <w:rPr>
                <w:rFonts w:ascii="Times New Roman" w:hAnsi="Times New Roman"/>
                <w:b/>
                <w:sz w:val="24"/>
                <w:szCs w:val="24"/>
              </w:rPr>
              <w:t>4,9</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b/>
                <w:sz w:val="24"/>
                <w:szCs w:val="24"/>
              </w:rPr>
            </w:pPr>
            <w:r w:rsidRPr="004E49F8">
              <w:rPr>
                <w:rFonts w:ascii="Times New Roman" w:hAnsi="Times New Roman"/>
                <w:b/>
                <w:sz w:val="24"/>
                <w:szCs w:val="24"/>
              </w:rPr>
              <w:t>17,7</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b/>
                <w:sz w:val="24"/>
                <w:szCs w:val="24"/>
              </w:rPr>
            </w:pPr>
            <w:r w:rsidRPr="004E49F8">
              <w:rPr>
                <w:rFonts w:ascii="Times New Roman" w:hAnsi="Times New Roman"/>
                <w:b/>
                <w:sz w:val="24"/>
                <w:szCs w:val="24"/>
              </w:rPr>
              <w:t>18</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b/>
                <w:sz w:val="24"/>
                <w:szCs w:val="24"/>
              </w:rPr>
            </w:pPr>
            <w:r w:rsidRPr="004E49F8">
              <w:rPr>
                <w:rFonts w:ascii="Times New Roman" w:hAnsi="Times New Roman"/>
                <w:b/>
                <w:sz w:val="24"/>
                <w:szCs w:val="24"/>
              </w:rPr>
              <w:t>1,2</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b/>
                <w:sz w:val="24"/>
                <w:szCs w:val="24"/>
              </w:rPr>
            </w:pPr>
            <w:r w:rsidRPr="004E49F8">
              <w:rPr>
                <w:rFonts w:ascii="Times New Roman" w:hAnsi="Times New Roman"/>
                <w:b/>
                <w:sz w:val="24"/>
                <w:szCs w:val="24"/>
              </w:rPr>
              <w:t>2,2</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Херсонська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4,6</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15,4</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1,5</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2,9</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Хмельницька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4,3</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19,3</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18</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1,4</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2,9</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Черкаська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4,9</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17,9</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1,8</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3,1</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Чернівецька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3,8</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19,8</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16</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1,2</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3,1</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Чернігівська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5,7</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21,1</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22</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3,5</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м.Київ</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5,7</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21,0</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22</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1,5</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2,3</w:t>
            </w:r>
          </w:p>
        </w:tc>
      </w:tr>
    </w:tbl>
    <w:p w:rsidR="00B326D5" w:rsidRDefault="00B326D5">
      <w:pPr>
        <w:rPr>
          <w:rFonts w:ascii="Times New Roman" w:hAnsi="Times New Roman"/>
          <w:b/>
          <w:sz w:val="28"/>
          <w:szCs w:val="28"/>
          <w:lang w:val="uk-UA"/>
        </w:rPr>
      </w:pPr>
      <w:r>
        <w:rPr>
          <w:rFonts w:ascii="Times New Roman" w:hAnsi="Times New Roman"/>
          <w:b/>
          <w:sz w:val="28"/>
          <w:szCs w:val="28"/>
          <w:lang w:val="uk-UA"/>
        </w:rPr>
        <w:br w:type="page"/>
      </w:r>
    </w:p>
    <w:p w:rsidR="00E5077B" w:rsidRPr="00343273" w:rsidRDefault="00E5077B" w:rsidP="00E5077B">
      <w:pPr>
        <w:ind w:left="567" w:right="-143" w:hanging="567"/>
        <w:jc w:val="right"/>
        <w:rPr>
          <w:rFonts w:ascii="Times New Roman" w:hAnsi="Times New Roman"/>
          <w:i/>
          <w:sz w:val="24"/>
          <w:szCs w:val="24"/>
          <w:lang w:val="uk-UA"/>
        </w:rPr>
      </w:pPr>
      <w:r>
        <w:rPr>
          <w:rFonts w:ascii="Times New Roman" w:hAnsi="Times New Roman"/>
          <w:i/>
          <w:sz w:val="24"/>
          <w:szCs w:val="24"/>
          <w:lang w:val="uk-UA"/>
        </w:rPr>
        <w:lastRenderedPageBreak/>
        <w:t xml:space="preserve">Продовження табл. </w:t>
      </w:r>
      <w:r w:rsidR="00896EE6">
        <w:rPr>
          <w:rFonts w:ascii="Times New Roman" w:hAnsi="Times New Roman"/>
          <w:i/>
          <w:sz w:val="24"/>
          <w:szCs w:val="24"/>
          <w:lang w:val="uk-UA"/>
        </w:rPr>
        <w:t>5</w:t>
      </w:r>
      <w:r>
        <w:rPr>
          <w:rFonts w:ascii="Times New Roman" w:hAnsi="Times New Roman"/>
          <w:i/>
          <w:sz w:val="24"/>
          <w:szCs w:val="24"/>
          <w:lang w:val="uk-UA"/>
        </w:rPr>
        <w:t>.</w:t>
      </w:r>
      <w:r w:rsidR="00820B1A">
        <w:rPr>
          <w:rFonts w:ascii="Times New Roman" w:hAnsi="Times New Roman"/>
          <w:i/>
          <w:sz w:val="24"/>
          <w:szCs w:val="24"/>
          <w:lang w:val="uk-UA"/>
        </w:rPr>
        <w:t>4</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2418"/>
        <w:gridCol w:w="1408"/>
        <w:gridCol w:w="1449"/>
        <w:gridCol w:w="1499"/>
        <w:gridCol w:w="1380"/>
        <w:gridCol w:w="1133"/>
      </w:tblGrid>
      <w:tr w:rsidR="00E5077B" w:rsidRPr="00D12B0B" w:rsidTr="001B1DCA">
        <w:trPr>
          <w:trHeight w:val="447"/>
        </w:trPr>
        <w:tc>
          <w:tcPr>
            <w:tcW w:w="1302" w:type="pct"/>
            <w:tcBorders>
              <w:top w:val="single" w:sz="4" w:space="0" w:color="auto"/>
              <w:left w:val="nil"/>
              <w:bottom w:val="single" w:sz="4" w:space="0" w:color="auto"/>
              <w:right w:val="single" w:sz="4" w:space="0" w:color="auto"/>
            </w:tcBorders>
            <w:shd w:val="clear" w:color="auto" w:fill="auto"/>
          </w:tcPr>
          <w:p w:rsidR="00E5077B" w:rsidRPr="00230149" w:rsidRDefault="00E5077B" w:rsidP="002F7BD5">
            <w:pPr>
              <w:jc w:val="center"/>
              <w:rPr>
                <w:rFonts w:ascii="Times New Roman" w:eastAsia="Calibri" w:hAnsi="Times New Roman"/>
                <w:b/>
                <w:sz w:val="24"/>
                <w:szCs w:val="24"/>
                <w:lang w:val="uk-UA" w:eastAsia="en-US"/>
              </w:rPr>
            </w:pP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Олія та інші рослинні жири</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Картопля</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Овочі та баштанні</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Фрукти, ягоди, горіхи, виноград</w:t>
            </w:r>
          </w:p>
        </w:tc>
        <w:tc>
          <w:tcPr>
            <w:tcW w:w="610" w:type="pct"/>
            <w:tcBorders>
              <w:top w:val="single" w:sz="4" w:space="0" w:color="auto"/>
              <w:left w:val="single" w:sz="4" w:space="0" w:color="auto"/>
              <w:bottom w:val="single" w:sz="4" w:space="0" w:color="auto"/>
              <w:right w:val="nil"/>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Хліб і хлібні продук- ти</w:t>
            </w:r>
          </w:p>
        </w:tc>
      </w:tr>
      <w:tr w:rsidR="00E5077B" w:rsidRPr="00D12B0B" w:rsidTr="001B1DCA">
        <w:trPr>
          <w:trHeight w:hRule="exact" w:val="170"/>
        </w:trPr>
        <w:tc>
          <w:tcPr>
            <w:tcW w:w="1302" w:type="pct"/>
            <w:tcBorders>
              <w:top w:val="single" w:sz="4" w:space="0" w:color="auto"/>
              <w:left w:val="nil"/>
              <w:bottom w:val="nil"/>
              <w:right w:val="nil"/>
            </w:tcBorders>
            <w:shd w:val="clear" w:color="auto" w:fill="auto"/>
            <w:vAlign w:val="bottom"/>
          </w:tcPr>
          <w:p w:rsidR="00E5077B" w:rsidRPr="00D12B0B" w:rsidRDefault="00E5077B" w:rsidP="002F7BD5">
            <w:pPr>
              <w:rPr>
                <w:rFonts w:ascii="Times New Roman" w:hAnsi="Times New Roman"/>
                <w:b/>
                <w:bCs/>
                <w:sz w:val="24"/>
                <w:szCs w:val="24"/>
                <w:lang w:val="uk-UA"/>
              </w:rPr>
            </w:pPr>
          </w:p>
        </w:tc>
        <w:tc>
          <w:tcPr>
            <w:tcW w:w="758" w:type="pct"/>
            <w:tcBorders>
              <w:top w:val="single" w:sz="4" w:space="0" w:color="auto"/>
              <w:left w:val="nil"/>
              <w:bottom w:val="nil"/>
              <w:right w:val="nil"/>
            </w:tcBorders>
          </w:tcPr>
          <w:p w:rsidR="00E5077B" w:rsidRPr="00A66E3C" w:rsidRDefault="00E5077B" w:rsidP="002F7BD5">
            <w:pPr>
              <w:jc w:val="both"/>
              <w:rPr>
                <w:rFonts w:ascii="Times New Roman" w:eastAsia="Calibri" w:hAnsi="Times New Roman"/>
                <w:b/>
                <w:sz w:val="24"/>
                <w:szCs w:val="24"/>
                <w:lang w:val="uk-UA" w:eastAsia="en-US"/>
              </w:rPr>
            </w:pPr>
          </w:p>
        </w:tc>
        <w:tc>
          <w:tcPr>
            <w:tcW w:w="780" w:type="pct"/>
            <w:tcBorders>
              <w:top w:val="single" w:sz="4" w:space="0" w:color="auto"/>
              <w:left w:val="nil"/>
              <w:bottom w:val="nil"/>
              <w:right w:val="nil"/>
            </w:tcBorders>
            <w:shd w:val="clear" w:color="auto" w:fill="auto"/>
          </w:tcPr>
          <w:p w:rsidR="00E5077B" w:rsidRPr="00A66E3C" w:rsidRDefault="00E5077B" w:rsidP="002F7BD5">
            <w:pPr>
              <w:jc w:val="both"/>
              <w:rPr>
                <w:rFonts w:ascii="Times New Roman" w:eastAsia="Calibri" w:hAnsi="Times New Roman"/>
                <w:b/>
                <w:sz w:val="24"/>
                <w:szCs w:val="24"/>
                <w:lang w:val="uk-UA" w:eastAsia="en-US"/>
              </w:rPr>
            </w:pPr>
          </w:p>
        </w:tc>
        <w:tc>
          <w:tcPr>
            <w:tcW w:w="807" w:type="pct"/>
            <w:tcBorders>
              <w:top w:val="single" w:sz="4" w:space="0" w:color="auto"/>
              <w:left w:val="nil"/>
              <w:bottom w:val="nil"/>
              <w:right w:val="nil"/>
            </w:tcBorders>
            <w:shd w:val="clear" w:color="auto" w:fill="auto"/>
            <w:vAlign w:val="bottom"/>
          </w:tcPr>
          <w:p w:rsidR="00E5077B" w:rsidRDefault="00E5077B" w:rsidP="002F7BD5">
            <w:pPr>
              <w:jc w:val="right"/>
              <w:rPr>
                <w:rFonts w:ascii="Times New Roman" w:eastAsia="Calibri" w:hAnsi="Times New Roman"/>
                <w:b/>
                <w:sz w:val="24"/>
                <w:szCs w:val="24"/>
                <w:lang w:val="uk-UA" w:eastAsia="en-US"/>
              </w:rPr>
            </w:pPr>
          </w:p>
        </w:tc>
        <w:tc>
          <w:tcPr>
            <w:tcW w:w="743" w:type="pct"/>
            <w:tcBorders>
              <w:top w:val="single" w:sz="4" w:space="0" w:color="auto"/>
              <w:left w:val="nil"/>
              <w:bottom w:val="nil"/>
              <w:right w:val="nil"/>
            </w:tcBorders>
          </w:tcPr>
          <w:p w:rsidR="00E5077B" w:rsidRDefault="00E5077B" w:rsidP="002F7BD5">
            <w:pPr>
              <w:jc w:val="right"/>
              <w:rPr>
                <w:rFonts w:ascii="Times New Roman" w:eastAsia="Calibri" w:hAnsi="Times New Roman"/>
                <w:b/>
                <w:sz w:val="24"/>
                <w:szCs w:val="24"/>
                <w:lang w:val="uk-UA" w:eastAsia="en-US"/>
              </w:rPr>
            </w:pPr>
          </w:p>
        </w:tc>
        <w:tc>
          <w:tcPr>
            <w:tcW w:w="610" w:type="pct"/>
            <w:tcBorders>
              <w:top w:val="single" w:sz="4" w:space="0" w:color="auto"/>
              <w:left w:val="nil"/>
              <w:bottom w:val="nil"/>
              <w:right w:val="nil"/>
            </w:tcBorders>
          </w:tcPr>
          <w:p w:rsidR="00E5077B" w:rsidRDefault="00E5077B" w:rsidP="002F7BD5">
            <w:pPr>
              <w:jc w:val="right"/>
              <w:rPr>
                <w:rFonts w:ascii="Times New Roman" w:eastAsia="Calibri" w:hAnsi="Times New Roman"/>
                <w:b/>
                <w:sz w:val="24"/>
                <w:szCs w:val="24"/>
                <w:lang w:val="uk-UA" w:eastAsia="en-US"/>
              </w:rPr>
            </w:pP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b/>
                <w:bCs/>
                <w:color w:val="000000"/>
                <w:sz w:val="24"/>
                <w:szCs w:val="24"/>
                <w:lang w:val="uk-UA" w:eastAsia="uk-UA"/>
              </w:rPr>
            </w:pPr>
            <w:r w:rsidRPr="0008333F">
              <w:rPr>
                <w:rFonts w:ascii="Times New Roman" w:hAnsi="Times New Roman"/>
                <w:b/>
                <w:bCs/>
                <w:color w:val="000000"/>
                <w:sz w:val="24"/>
                <w:szCs w:val="24"/>
                <w:lang w:val="uk-UA" w:eastAsia="uk-UA"/>
              </w:rPr>
              <w:t>Україна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b/>
                <w:bCs/>
                <w:sz w:val="24"/>
                <w:szCs w:val="24"/>
              </w:rPr>
            </w:pPr>
            <w:r w:rsidRPr="004E49F8">
              <w:rPr>
                <w:rFonts w:ascii="Times New Roman" w:hAnsi="Times New Roman"/>
                <w:b/>
                <w:bCs/>
                <w:sz w:val="24"/>
                <w:szCs w:val="24"/>
              </w:rPr>
              <w:t>1,5</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b/>
                <w:bCs/>
                <w:sz w:val="24"/>
                <w:szCs w:val="24"/>
              </w:rPr>
            </w:pPr>
            <w:r w:rsidRPr="004E49F8">
              <w:rPr>
                <w:rFonts w:ascii="Times New Roman" w:hAnsi="Times New Roman"/>
                <w:b/>
                <w:bCs/>
                <w:sz w:val="24"/>
                <w:szCs w:val="24"/>
              </w:rPr>
              <w:t>6,3</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b/>
                <w:bCs/>
                <w:sz w:val="24"/>
                <w:szCs w:val="24"/>
              </w:rPr>
            </w:pPr>
            <w:r w:rsidRPr="004E49F8">
              <w:rPr>
                <w:rFonts w:ascii="Times New Roman" w:hAnsi="Times New Roman"/>
                <w:b/>
                <w:bCs/>
                <w:sz w:val="24"/>
                <w:szCs w:val="24"/>
              </w:rPr>
              <w:t>8,9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b/>
                <w:bCs/>
                <w:sz w:val="24"/>
                <w:szCs w:val="24"/>
              </w:rPr>
            </w:pPr>
            <w:r w:rsidRPr="004E49F8">
              <w:rPr>
                <w:rFonts w:ascii="Times New Roman" w:hAnsi="Times New Roman"/>
                <w:b/>
                <w:bCs/>
                <w:sz w:val="24"/>
                <w:szCs w:val="24"/>
              </w:rPr>
              <w:t>3,8</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b/>
                <w:bCs/>
                <w:sz w:val="24"/>
                <w:szCs w:val="24"/>
              </w:rPr>
            </w:pPr>
            <w:r w:rsidRPr="004E49F8">
              <w:rPr>
                <w:rFonts w:ascii="Times New Roman" w:hAnsi="Times New Roman"/>
                <w:b/>
                <w:bCs/>
                <w:sz w:val="24"/>
                <w:szCs w:val="24"/>
              </w:rPr>
              <w:t>8,3</w:t>
            </w: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Вінницька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2,0</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8,1</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9,2</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3,3</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10,1</w:t>
            </w: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Волинська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1,8</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8,8</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2,7</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9,2</w:t>
            </w: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Дніпропетровська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1,4</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5,7</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9,5</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4,3</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7,9</w:t>
            </w: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Донецька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1,6</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5,0</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8,8</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3,8</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8,5</w:t>
            </w:r>
          </w:p>
        </w:tc>
      </w:tr>
      <w:tr w:rsidR="004E49F8" w:rsidRPr="00D12B0B"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Житомирська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1,5</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6,9</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7,4</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2,8</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9,1</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Закарпатська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1,6</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6,6</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9,0</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3,8</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9,9</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Запорізька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1,1</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5,2</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10,0</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4,5</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7,4</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Івано-Франківська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1,5</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9,3</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10,3</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3,5</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9,5</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Київська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1,3</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6,0</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7,6</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3,2</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7,4</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Кіровоградська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1,5</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6,9</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9,1</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3,2</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8,5</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Луганська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1,3</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5,1</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2,7</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7,5</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Львівська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7,5</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8,8</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3,9</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7,4</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Миколаївська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1,4</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6,5</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10,0</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4,0</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9,0</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Одеська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1,3</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6,2</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9,8</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4,8</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8,7</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Полтавська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1,2</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7,0</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9,3</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3,2</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8,6</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Рівненська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1,4</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6,2</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2,3</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7,6</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Сумська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1,5</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6,6</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9,1</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3,5</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8,9</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Тернопільська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1,7</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7,3</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8,1</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3,3</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7,3</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D03911" w:rsidRDefault="004E49F8" w:rsidP="002F7BD5">
            <w:pPr>
              <w:autoSpaceDE w:val="0"/>
              <w:autoSpaceDN w:val="0"/>
              <w:adjustRightInd w:val="0"/>
              <w:rPr>
                <w:rFonts w:ascii="Times New Roman" w:hAnsi="Times New Roman"/>
                <w:b/>
                <w:color w:val="000000"/>
                <w:sz w:val="24"/>
                <w:szCs w:val="24"/>
                <w:lang w:val="uk-UA" w:eastAsia="uk-UA"/>
              </w:rPr>
            </w:pPr>
            <w:r w:rsidRPr="00D03911">
              <w:rPr>
                <w:rFonts w:ascii="Times New Roman" w:hAnsi="Times New Roman"/>
                <w:b/>
                <w:color w:val="000000"/>
                <w:sz w:val="24"/>
                <w:szCs w:val="24"/>
                <w:lang w:val="uk-UA" w:eastAsia="uk-UA"/>
              </w:rPr>
              <w:t>Харківська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b/>
                <w:sz w:val="24"/>
                <w:szCs w:val="24"/>
              </w:rPr>
            </w:pPr>
            <w:r w:rsidRPr="004E49F8">
              <w:rPr>
                <w:rFonts w:ascii="Times New Roman" w:hAnsi="Times New Roman"/>
                <w:b/>
                <w:sz w:val="24"/>
                <w:szCs w:val="24"/>
              </w:rPr>
              <w:t>1,1</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b/>
                <w:sz w:val="24"/>
                <w:szCs w:val="24"/>
              </w:rPr>
            </w:pPr>
            <w:r w:rsidRPr="004E49F8">
              <w:rPr>
                <w:rFonts w:ascii="Times New Roman" w:hAnsi="Times New Roman"/>
                <w:b/>
                <w:sz w:val="24"/>
                <w:szCs w:val="24"/>
              </w:rPr>
              <w:t>5,1</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b/>
                <w:sz w:val="24"/>
                <w:szCs w:val="24"/>
              </w:rPr>
            </w:pPr>
            <w:r w:rsidRPr="004E49F8">
              <w:rPr>
                <w:rFonts w:ascii="Times New Roman" w:hAnsi="Times New Roman"/>
                <w:b/>
                <w:sz w:val="24"/>
                <w:szCs w:val="24"/>
              </w:rPr>
              <w:t>7,9</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b/>
                <w:sz w:val="24"/>
                <w:szCs w:val="24"/>
              </w:rPr>
            </w:pPr>
            <w:r w:rsidRPr="004E49F8">
              <w:rPr>
                <w:rFonts w:ascii="Times New Roman" w:hAnsi="Times New Roman"/>
                <w:b/>
                <w:sz w:val="24"/>
                <w:szCs w:val="24"/>
              </w:rPr>
              <w:t>3,4</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b/>
                <w:sz w:val="24"/>
                <w:szCs w:val="24"/>
              </w:rPr>
            </w:pPr>
            <w:r w:rsidRPr="004E49F8">
              <w:rPr>
                <w:rFonts w:ascii="Times New Roman" w:hAnsi="Times New Roman"/>
                <w:b/>
                <w:sz w:val="24"/>
                <w:szCs w:val="24"/>
              </w:rPr>
              <w:t>7,6</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Херсонська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1,3</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6,3</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9,0</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3,4</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8,9</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Хмельницька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8,1</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9,2</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3,1</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10,0</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Черкаська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1,6</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6,0</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9,4</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3,4</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9,7</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Чернівецька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1,9</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5,6</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9,5</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3,3</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8,9</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Чернігівська</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1,8</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8,1</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9,5</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4,0</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9,8</w:t>
            </w:r>
          </w:p>
        </w:tc>
      </w:tr>
      <w:tr w:rsidR="004E49F8" w:rsidRPr="00E504DD" w:rsidTr="004E49F8">
        <w:trPr>
          <w:trHeight w:hRule="exact" w:val="397"/>
        </w:trPr>
        <w:tc>
          <w:tcPr>
            <w:tcW w:w="1302" w:type="pct"/>
            <w:tcBorders>
              <w:top w:val="nil"/>
              <w:left w:val="nil"/>
              <w:bottom w:val="nil"/>
              <w:right w:val="nil"/>
            </w:tcBorders>
            <w:shd w:val="clear" w:color="auto" w:fill="auto"/>
            <w:vAlign w:val="bottom"/>
          </w:tcPr>
          <w:p w:rsidR="004E49F8" w:rsidRPr="0008333F" w:rsidRDefault="004E49F8"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м.Київ</w:t>
            </w:r>
          </w:p>
        </w:tc>
        <w:tc>
          <w:tcPr>
            <w:tcW w:w="758"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1,3</w:t>
            </w:r>
          </w:p>
        </w:tc>
        <w:tc>
          <w:tcPr>
            <w:tcW w:w="780"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4,0</w:t>
            </w:r>
          </w:p>
        </w:tc>
        <w:tc>
          <w:tcPr>
            <w:tcW w:w="807" w:type="pct"/>
            <w:tcBorders>
              <w:top w:val="nil"/>
              <w:left w:val="nil"/>
              <w:bottom w:val="nil"/>
              <w:right w:val="nil"/>
            </w:tcBorders>
            <w:shd w:val="clear" w:color="auto" w:fill="auto"/>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9,3</w:t>
            </w:r>
          </w:p>
        </w:tc>
        <w:tc>
          <w:tcPr>
            <w:tcW w:w="743"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6,2</w:t>
            </w:r>
          </w:p>
        </w:tc>
        <w:tc>
          <w:tcPr>
            <w:tcW w:w="610" w:type="pct"/>
            <w:tcBorders>
              <w:top w:val="nil"/>
              <w:left w:val="nil"/>
              <w:bottom w:val="nil"/>
              <w:right w:val="nil"/>
            </w:tcBorders>
            <w:vAlign w:val="bottom"/>
          </w:tcPr>
          <w:p w:rsidR="004E49F8" w:rsidRPr="004E49F8" w:rsidRDefault="004E49F8" w:rsidP="004E49F8">
            <w:pPr>
              <w:jc w:val="right"/>
              <w:rPr>
                <w:rFonts w:ascii="Times New Roman" w:hAnsi="Times New Roman"/>
                <w:sz w:val="24"/>
                <w:szCs w:val="24"/>
              </w:rPr>
            </w:pPr>
            <w:r w:rsidRPr="004E49F8">
              <w:rPr>
                <w:rFonts w:ascii="Times New Roman" w:hAnsi="Times New Roman"/>
                <w:sz w:val="24"/>
                <w:szCs w:val="24"/>
              </w:rPr>
              <w:t>6,4</w:t>
            </w:r>
          </w:p>
        </w:tc>
      </w:tr>
    </w:tbl>
    <w:p w:rsidR="00B326D5" w:rsidRDefault="00B326D5">
      <w:pPr>
        <w:rPr>
          <w:rFonts w:ascii="Times New Roman" w:hAnsi="Times New Roman"/>
          <w:b/>
          <w:sz w:val="28"/>
          <w:szCs w:val="28"/>
          <w:lang w:val="uk-UA"/>
        </w:rPr>
      </w:pPr>
      <w:r>
        <w:rPr>
          <w:rFonts w:ascii="Times New Roman" w:hAnsi="Times New Roman"/>
          <w:b/>
          <w:sz w:val="28"/>
          <w:szCs w:val="28"/>
          <w:lang w:val="uk-UA"/>
        </w:rPr>
        <w:br w:type="page"/>
      </w:r>
    </w:p>
    <w:p w:rsidR="00A63FF5" w:rsidRPr="00A63FF5" w:rsidRDefault="00AF6976" w:rsidP="00AF6976">
      <w:pPr>
        <w:pStyle w:val="afff1"/>
        <w:numPr>
          <w:ilvl w:val="1"/>
          <w:numId w:val="36"/>
        </w:numPr>
        <w:ind w:left="426" w:hanging="426"/>
        <w:rPr>
          <w:b/>
          <w:sz w:val="28"/>
          <w:szCs w:val="28"/>
          <w:lang w:val="uk-UA"/>
        </w:rPr>
      </w:pPr>
      <w:r>
        <w:rPr>
          <w:b/>
          <w:sz w:val="28"/>
          <w:szCs w:val="28"/>
          <w:lang w:val="uk-UA"/>
        </w:rPr>
        <w:lastRenderedPageBreak/>
        <w:t xml:space="preserve"> </w:t>
      </w:r>
      <w:r w:rsidR="00E5077B" w:rsidRPr="00A63FF5">
        <w:rPr>
          <w:b/>
          <w:sz w:val="28"/>
          <w:szCs w:val="28"/>
          <w:lang w:val="uk-UA"/>
        </w:rPr>
        <w:t xml:space="preserve">Частка спожитих у </w:t>
      </w:r>
      <w:r w:rsidR="00E5077B" w:rsidRPr="00A63FF5">
        <w:rPr>
          <w:rFonts w:ascii="Times New Roman" w:hAnsi="Times New Roman"/>
          <w:b/>
          <w:sz w:val="28"/>
          <w:szCs w:val="28"/>
          <w:lang w:val="uk-UA"/>
        </w:rPr>
        <w:t xml:space="preserve">домогосподарствах </w:t>
      </w:r>
      <w:r w:rsidR="00A63FF5" w:rsidRPr="00A63FF5">
        <w:rPr>
          <w:b/>
          <w:sz w:val="28"/>
          <w:szCs w:val="28"/>
          <w:lang w:val="uk-UA"/>
        </w:rPr>
        <w:t>продуктів харчування,</w:t>
      </w:r>
    </w:p>
    <w:p w:rsidR="00411E83" w:rsidRDefault="00E5077B" w:rsidP="00411E83">
      <w:pPr>
        <w:pStyle w:val="afff1"/>
        <w:ind w:left="0" w:firstLine="493"/>
        <w:rPr>
          <w:rFonts w:ascii="Times New Roman" w:hAnsi="Times New Roman"/>
          <w:b/>
          <w:sz w:val="28"/>
          <w:szCs w:val="28"/>
          <w:lang w:val="uk-UA"/>
        </w:rPr>
      </w:pPr>
      <w:r w:rsidRPr="00A63FF5">
        <w:rPr>
          <w:b/>
          <w:sz w:val="28"/>
          <w:szCs w:val="28"/>
          <w:lang w:val="uk-UA"/>
        </w:rPr>
        <w:t>вироблених в особистих підсобних господарствах,</w:t>
      </w:r>
      <w:r w:rsidRPr="00A63FF5">
        <w:rPr>
          <w:rFonts w:ascii="Times New Roman" w:hAnsi="Times New Roman"/>
          <w:b/>
          <w:sz w:val="28"/>
          <w:szCs w:val="28"/>
          <w:lang w:val="uk-UA"/>
        </w:rPr>
        <w:t xml:space="preserve"> </w:t>
      </w:r>
      <w:r w:rsidR="00AF6976">
        <w:rPr>
          <w:rFonts w:ascii="Times New Roman" w:hAnsi="Times New Roman"/>
          <w:b/>
          <w:sz w:val="28"/>
          <w:szCs w:val="28"/>
          <w:lang w:val="uk-UA"/>
        </w:rPr>
        <w:t xml:space="preserve">у регіонах </w:t>
      </w:r>
    </w:p>
    <w:p w:rsidR="00E5077B" w:rsidRPr="00A63FF5" w:rsidRDefault="00E5077B" w:rsidP="00411E83">
      <w:pPr>
        <w:pStyle w:val="afff1"/>
        <w:ind w:left="0" w:firstLine="493"/>
        <w:rPr>
          <w:rFonts w:ascii="Times New Roman" w:hAnsi="Times New Roman"/>
          <w:b/>
          <w:sz w:val="28"/>
          <w:szCs w:val="28"/>
          <w:lang w:val="uk-UA"/>
        </w:rPr>
      </w:pPr>
      <w:r w:rsidRPr="00A63FF5">
        <w:rPr>
          <w:rFonts w:ascii="Times New Roman" w:hAnsi="Times New Roman"/>
          <w:b/>
          <w:sz w:val="28"/>
          <w:szCs w:val="28"/>
          <w:lang w:val="uk-UA"/>
        </w:rPr>
        <w:t>України у 2</w:t>
      </w:r>
      <w:r w:rsidRPr="00A63FF5">
        <w:rPr>
          <w:rFonts w:ascii="Times New Roman" w:hAnsi="Times New Roman"/>
          <w:b/>
          <w:sz w:val="28"/>
          <w:szCs w:val="28"/>
        </w:rPr>
        <w:t>0</w:t>
      </w:r>
      <w:r w:rsidRPr="00A63FF5">
        <w:rPr>
          <w:rFonts w:ascii="Times New Roman" w:hAnsi="Times New Roman"/>
          <w:b/>
          <w:sz w:val="28"/>
          <w:szCs w:val="28"/>
          <w:lang w:val="uk-UA"/>
        </w:rPr>
        <w:t>18</w:t>
      </w:r>
      <w:r w:rsidRPr="00A63FF5">
        <w:rPr>
          <w:rFonts w:ascii="Times New Roman" w:hAnsi="Times New Roman"/>
          <w:b/>
          <w:sz w:val="28"/>
          <w:szCs w:val="28"/>
        </w:rPr>
        <w:t xml:space="preserve"> ро</w:t>
      </w:r>
      <w:r w:rsidRPr="00A63FF5">
        <w:rPr>
          <w:rFonts w:ascii="Times New Roman" w:hAnsi="Times New Roman"/>
          <w:b/>
          <w:sz w:val="28"/>
          <w:szCs w:val="28"/>
          <w:lang w:val="uk-UA"/>
        </w:rPr>
        <w:t xml:space="preserve">ці </w:t>
      </w:r>
    </w:p>
    <w:p w:rsidR="00E5077B" w:rsidRDefault="00E5077B" w:rsidP="00E5077B">
      <w:pPr>
        <w:ind w:left="567" w:hanging="567"/>
        <w:rPr>
          <w:rFonts w:ascii="Times New Roman" w:hAnsi="Times New Roman"/>
          <w:b/>
          <w:sz w:val="28"/>
          <w:szCs w:val="28"/>
          <w:lang w:val="uk-UA"/>
        </w:rPr>
      </w:pPr>
    </w:p>
    <w:p w:rsidR="00E5077B" w:rsidRPr="00343273" w:rsidRDefault="00E5077B" w:rsidP="00E5077B">
      <w:pPr>
        <w:ind w:left="567" w:right="-143" w:hanging="567"/>
        <w:jc w:val="right"/>
        <w:rPr>
          <w:rFonts w:ascii="Times New Roman" w:hAnsi="Times New Roman"/>
          <w:i/>
          <w:sz w:val="24"/>
          <w:szCs w:val="24"/>
          <w:lang w:val="uk-UA"/>
        </w:rPr>
      </w:pPr>
      <w:r w:rsidRPr="00343273">
        <w:rPr>
          <w:rFonts w:ascii="Times New Roman" w:hAnsi="Times New Roman"/>
          <w:i/>
          <w:sz w:val="24"/>
          <w:szCs w:val="24"/>
          <w:lang w:val="uk-UA"/>
        </w:rPr>
        <w:t>(у середньому за місяць</w:t>
      </w:r>
      <w:r w:rsidR="00606DC0">
        <w:rPr>
          <w:rFonts w:ascii="Times New Roman" w:hAnsi="Times New Roman"/>
          <w:i/>
          <w:sz w:val="24"/>
          <w:szCs w:val="24"/>
          <w:lang w:val="uk-UA"/>
        </w:rPr>
        <w:t>;</w:t>
      </w:r>
      <w:r>
        <w:rPr>
          <w:rFonts w:ascii="Times New Roman" w:hAnsi="Times New Roman"/>
          <w:i/>
          <w:sz w:val="24"/>
          <w:szCs w:val="24"/>
          <w:lang w:val="uk-UA"/>
        </w:rPr>
        <w:t xml:space="preserve"> відсотків</w:t>
      </w:r>
      <w:r w:rsidR="00B326D5">
        <w:rPr>
          <w:rFonts w:ascii="Times New Roman" w:hAnsi="Times New Roman"/>
          <w:i/>
          <w:sz w:val="24"/>
          <w:szCs w:val="24"/>
          <w:lang w:val="uk-UA"/>
        </w:rPr>
        <w:t>)</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2418"/>
        <w:gridCol w:w="1408"/>
        <w:gridCol w:w="1449"/>
        <w:gridCol w:w="1499"/>
        <w:gridCol w:w="1380"/>
        <w:gridCol w:w="1133"/>
      </w:tblGrid>
      <w:tr w:rsidR="00E5077B" w:rsidRPr="00D12B0B" w:rsidTr="001B1DCA">
        <w:trPr>
          <w:trHeight w:val="447"/>
        </w:trPr>
        <w:tc>
          <w:tcPr>
            <w:tcW w:w="1302" w:type="pct"/>
            <w:tcBorders>
              <w:top w:val="single" w:sz="4" w:space="0" w:color="auto"/>
              <w:left w:val="nil"/>
              <w:bottom w:val="single" w:sz="4" w:space="0" w:color="auto"/>
              <w:right w:val="single" w:sz="4" w:space="0" w:color="auto"/>
            </w:tcBorders>
            <w:shd w:val="clear" w:color="auto" w:fill="auto"/>
          </w:tcPr>
          <w:p w:rsidR="00E5077B" w:rsidRPr="00230149" w:rsidRDefault="00E5077B" w:rsidP="002F7BD5">
            <w:pPr>
              <w:jc w:val="center"/>
              <w:rPr>
                <w:rFonts w:ascii="Times New Roman" w:eastAsia="Calibri" w:hAnsi="Times New Roman"/>
                <w:b/>
                <w:sz w:val="24"/>
                <w:szCs w:val="24"/>
                <w:lang w:val="uk-UA" w:eastAsia="en-US"/>
              </w:rPr>
            </w:pP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М'ясо і мясопро-</w:t>
            </w:r>
          </w:p>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дукти</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Молоко і молочні продукти</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Яйця, шт</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Риба і рибо про-</w:t>
            </w:r>
          </w:p>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дукти</w:t>
            </w:r>
          </w:p>
        </w:tc>
        <w:tc>
          <w:tcPr>
            <w:tcW w:w="610" w:type="pct"/>
            <w:tcBorders>
              <w:top w:val="single" w:sz="4" w:space="0" w:color="auto"/>
              <w:left w:val="single" w:sz="4" w:space="0" w:color="auto"/>
              <w:bottom w:val="single" w:sz="4" w:space="0" w:color="auto"/>
              <w:right w:val="nil"/>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Цукор</w:t>
            </w:r>
          </w:p>
        </w:tc>
      </w:tr>
      <w:tr w:rsidR="00E5077B" w:rsidRPr="00D12B0B" w:rsidTr="001B1DCA">
        <w:trPr>
          <w:trHeight w:hRule="exact" w:val="170"/>
        </w:trPr>
        <w:tc>
          <w:tcPr>
            <w:tcW w:w="1302" w:type="pct"/>
            <w:tcBorders>
              <w:top w:val="single" w:sz="4" w:space="0" w:color="auto"/>
              <w:left w:val="nil"/>
              <w:bottom w:val="nil"/>
              <w:right w:val="nil"/>
            </w:tcBorders>
            <w:shd w:val="clear" w:color="auto" w:fill="auto"/>
            <w:vAlign w:val="bottom"/>
          </w:tcPr>
          <w:p w:rsidR="00E5077B" w:rsidRPr="00D12B0B" w:rsidRDefault="00E5077B" w:rsidP="002F7BD5">
            <w:pPr>
              <w:rPr>
                <w:rFonts w:ascii="Times New Roman" w:hAnsi="Times New Roman"/>
                <w:b/>
                <w:bCs/>
                <w:sz w:val="24"/>
                <w:szCs w:val="24"/>
                <w:lang w:val="uk-UA"/>
              </w:rPr>
            </w:pPr>
          </w:p>
        </w:tc>
        <w:tc>
          <w:tcPr>
            <w:tcW w:w="758" w:type="pct"/>
            <w:tcBorders>
              <w:top w:val="single" w:sz="4" w:space="0" w:color="auto"/>
              <w:left w:val="nil"/>
              <w:bottom w:val="nil"/>
              <w:right w:val="nil"/>
            </w:tcBorders>
          </w:tcPr>
          <w:p w:rsidR="00E5077B" w:rsidRPr="00A66E3C" w:rsidRDefault="00E5077B" w:rsidP="002F7BD5">
            <w:pPr>
              <w:jc w:val="both"/>
              <w:rPr>
                <w:rFonts w:ascii="Times New Roman" w:eastAsia="Calibri" w:hAnsi="Times New Roman"/>
                <w:b/>
                <w:sz w:val="24"/>
                <w:szCs w:val="24"/>
                <w:lang w:val="uk-UA" w:eastAsia="en-US"/>
              </w:rPr>
            </w:pPr>
          </w:p>
        </w:tc>
        <w:tc>
          <w:tcPr>
            <w:tcW w:w="780" w:type="pct"/>
            <w:tcBorders>
              <w:top w:val="single" w:sz="4" w:space="0" w:color="auto"/>
              <w:left w:val="nil"/>
              <w:bottom w:val="nil"/>
              <w:right w:val="nil"/>
            </w:tcBorders>
            <w:shd w:val="clear" w:color="auto" w:fill="auto"/>
          </w:tcPr>
          <w:p w:rsidR="00E5077B" w:rsidRPr="00A66E3C" w:rsidRDefault="00E5077B" w:rsidP="002F7BD5">
            <w:pPr>
              <w:jc w:val="both"/>
              <w:rPr>
                <w:rFonts w:ascii="Times New Roman" w:eastAsia="Calibri" w:hAnsi="Times New Roman"/>
                <w:b/>
                <w:sz w:val="24"/>
                <w:szCs w:val="24"/>
                <w:lang w:val="uk-UA" w:eastAsia="en-US"/>
              </w:rPr>
            </w:pPr>
          </w:p>
        </w:tc>
        <w:tc>
          <w:tcPr>
            <w:tcW w:w="807" w:type="pct"/>
            <w:tcBorders>
              <w:top w:val="single" w:sz="4" w:space="0" w:color="auto"/>
              <w:left w:val="nil"/>
              <w:bottom w:val="nil"/>
              <w:right w:val="nil"/>
            </w:tcBorders>
            <w:shd w:val="clear" w:color="auto" w:fill="auto"/>
            <w:vAlign w:val="bottom"/>
          </w:tcPr>
          <w:p w:rsidR="00E5077B" w:rsidRDefault="00E5077B" w:rsidP="002F7BD5">
            <w:pPr>
              <w:jc w:val="right"/>
              <w:rPr>
                <w:rFonts w:ascii="Times New Roman" w:eastAsia="Calibri" w:hAnsi="Times New Roman"/>
                <w:b/>
                <w:sz w:val="24"/>
                <w:szCs w:val="24"/>
                <w:lang w:val="uk-UA" w:eastAsia="en-US"/>
              </w:rPr>
            </w:pPr>
          </w:p>
        </w:tc>
        <w:tc>
          <w:tcPr>
            <w:tcW w:w="743" w:type="pct"/>
            <w:tcBorders>
              <w:top w:val="single" w:sz="4" w:space="0" w:color="auto"/>
              <w:left w:val="nil"/>
              <w:bottom w:val="nil"/>
              <w:right w:val="nil"/>
            </w:tcBorders>
          </w:tcPr>
          <w:p w:rsidR="00E5077B" w:rsidRDefault="00E5077B" w:rsidP="002F7BD5">
            <w:pPr>
              <w:jc w:val="right"/>
              <w:rPr>
                <w:rFonts w:ascii="Times New Roman" w:eastAsia="Calibri" w:hAnsi="Times New Roman"/>
                <w:b/>
                <w:sz w:val="24"/>
                <w:szCs w:val="24"/>
                <w:lang w:val="uk-UA" w:eastAsia="en-US"/>
              </w:rPr>
            </w:pPr>
          </w:p>
        </w:tc>
        <w:tc>
          <w:tcPr>
            <w:tcW w:w="610" w:type="pct"/>
            <w:tcBorders>
              <w:top w:val="single" w:sz="4" w:space="0" w:color="auto"/>
              <w:left w:val="nil"/>
              <w:bottom w:val="nil"/>
              <w:right w:val="nil"/>
            </w:tcBorders>
          </w:tcPr>
          <w:p w:rsidR="00E5077B" w:rsidRDefault="00E5077B" w:rsidP="002F7BD5">
            <w:pPr>
              <w:jc w:val="right"/>
              <w:rPr>
                <w:rFonts w:ascii="Times New Roman" w:eastAsia="Calibri" w:hAnsi="Times New Roman"/>
                <w:b/>
                <w:sz w:val="24"/>
                <w:szCs w:val="24"/>
                <w:lang w:val="uk-UA" w:eastAsia="en-US"/>
              </w:rPr>
            </w:pP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b/>
                <w:bCs/>
                <w:color w:val="000000"/>
                <w:sz w:val="24"/>
                <w:szCs w:val="24"/>
                <w:lang w:val="uk-UA" w:eastAsia="uk-UA"/>
              </w:rPr>
            </w:pPr>
            <w:r w:rsidRPr="0008333F">
              <w:rPr>
                <w:rFonts w:ascii="Times New Roman" w:hAnsi="Times New Roman"/>
                <w:b/>
                <w:bCs/>
                <w:color w:val="000000"/>
                <w:sz w:val="24"/>
                <w:szCs w:val="24"/>
                <w:lang w:val="uk-UA" w:eastAsia="uk-UA"/>
              </w:rPr>
              <w:t>Україна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b/>
                <w:bCs/>
                <w:sz w:val="24"/>
                <w:szCs w:val="24"/>
              </w:rPr>
            </w:pPr>
            <w:r w:rsidRPr="0037178D">
              <w:rPr>
                <w:rFonts w:ascii="Times New Roman" w:hAnsi="Times New Roman"/>
                <w:b/>
                <w:bCs/>
                <w:sz w:val="24"/>
                <w:szCs w:val="24"/>
              </w:rPr>
              <w:t>13,2</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b/>
                <w:bCs/>
                <w:sz w:val="24"/>
                <w:szCs w:val="24"/>
              </w:rPr>
            </w:pPr>
            <w:r w:rsidRPr="0037178D">
              <w:rPr>
                <w:rFonts w:ascii="Times New Roman" w:hAnsi="Times New Roman"/>
                <w:b/>
                <w:bCs/>
                <w:sz w:val="24"/>
                <w:szCs w:val="24"/>
              </w:rPr>
              <w:t>13,5</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b/>
                <w:bCs/>
                <w:sz w:val="24"/>
                <w:szCs w:val="24"/>
              </w:rPr>
            </w:pPr>
            <w:r w:rsidRPr="0037178D">
              <w:rPr>
                <w:rFonts w:ascii="Times New Roman" w:hAnsi="Times New Roman"/>
                <w:b/>
                <w:bCs/>
                <w:sz w:val="24"/>
                <w:szCs w:val="24"/>
              </w:rPr>
              <w:t>33,7</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b/>
                <w:bCs/>
                <w:sz w:val="24"/>
                <w:szCs w:val="24"/>
              </w:rPr>
            </w:pPr>
            <w:r w:rsidRPr="0037178D">
              <w:rPr>
                <w:rFonts w:ascii="Times New Roman" w:hAnsi="Times New Roman"/>
                <w:b/>
                <w:bCs/>
                <w:sz w:val="24"/>
                <w:szCs w:val="24"/>
              </w:rPr>
              <w:t>1,2</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b/>
                <w:bCs/>
                <w:sz w:val="24"/>
                <w:szCs w:val="24"/>
              </w:rPr>
            </w:pPr>
            <w:r w:rsidRPr="0037178D">
              <w:rPr>
                <w:rFonts w:ascii="Times New Roman" w:hAnsi="Times New Roman"/>
                <w:b/>
                <w:bCs/>
                <w:sz w:val="24"/>
                <w:szCs w:val="24"/>
              </w:rPr>
              <w:t>3,8</w:t>
            </w: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Вінницька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15,1</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14,9</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45,9</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2,5</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4,5</w:t>
            </w: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Волинська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38,1</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40,1</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69,7</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7,1</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5,0</w:t>
            </w: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Дніпропетровська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2,3</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16,6</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0,7</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3,5</w:t>
            </w: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Донецька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2,7</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1,3</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13,4</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1,1</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2,8</w:t>
            </w: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Житомирська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11,8</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38,2</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60,7</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0,5</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5,2</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Закарпатська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31,2</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9,3</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36,6</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0,1</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7,6</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Запорізька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7,3</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5,5</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24,9</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1,5</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4,3</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Івано-Франківська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22,3</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33,9</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60,8</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0,8</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7,1</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Київська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10,1</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8,2</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35,3</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0,1</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3,5</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Кіровоградська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10,6</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11,7</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31,6</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0,5</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4,5</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Луганська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21,6</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12,9</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53,5</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1,7</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4,4</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Львівська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12,3</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19,3</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41,6</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0,9</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Миколаївська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9,1</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10,1</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28,4</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0,9</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2,5</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Одеська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18,0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12,9</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29,6</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0,4</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3,8</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Полтавська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21,6</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11,5</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42,9</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1,0</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5,1</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Рівненська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37,2</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37,6</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62,2</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4,9</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2,6</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Сумська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21,3</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16,4</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39,7</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4,0</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7,3</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Тернопільська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35,2</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30,7</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69,6</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0,5</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4,6</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D03911" w:rsidRDefault="0037178D" w:rsidP="002F7BD5">
            <w:pPr>
              <w:autoSpaceDE w:val="0"/>
              <w:autoSpaceDN w:val="0"/>
              <w:adjustRightInd w:val="0"/>
              <w:rPr>
                <w:rFonts w:ascii="Times New Roman" w:hAnsi="Times New Roman"/>
                <w:b/>
                <w:color w:val="000000"/>
                <w:sz w:val="24"/>
                <w:szCs w:val="24"/>
                <w:lang w:val="uk-UA" w:eastAsia="uk-UA"/>
              </w:rPr>
            </w:pPr>
            <w:r w:rsidRPr="00D03911">
              <w:rPr>
                <w:rFonts w:ascii="Times New Roman" w:hAnsi="Times New Roman"/>
                <w:b/>
                <w:color w:val="000000"/>
                <w:sz w:val="24"/>
                <w:szCs w:val="24"/>
                <w:lang w:val="uk-UA" w:eastAsia="uk-UA"/>
              </w:rPr>
              <w:t>Харківська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b/>
                <w:sz w:val="24"/>
                <w:szCs w:val="24"/>
              </w:rPr>
            </w:pPr>
            <w:r w:rsidRPr="0037178D">
              <w:rPr>
                <w:rFonts w:ascii="Times New Roman" w:hAnsi="Times New Roman"/>
                <w:b/>
                <w:sz w:val="24"/>
                <w:szCs w:val="24"/>
              </w:rPr>
              <w:t>5,4</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b/>
                <w:sz w:val="24"/>
                <w:szCs w:val="24"/>
              </w:rPr>
            </w:pPr>
            <w:r w:rsidRPr="0037178D">
              <w:rPr>
                <w:rFonts w:ascii="Times New Roman" w:hAnsi="Times New Roman"/>
                <w:b/>
                <w:sz w:val="24"/>
                <w:szCs w:val="24"/>
              </w:rPr>
              <w:t>3,2</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b/>
                <w:sz w:val="24"/>
                <w:szCs w:val="24"/>
              </w:rPr>
            </w:pPr>
            <w:r w:rsidRPr="0037178D">
              <w:rPr>
                <w:rFonts w:ascii="Times New Roman" w:hAnsi="Times New Roman"/>
                <w:b/>
                <w:sz w:val="24"/>
                <w:szCs w:val="24"/>
              </w:rPr>
              <w:t>20,7</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b/>
                <w:sz w:val="24"/>
                <w:szCs w:val="24"/>
              </w:rPr>
            </w:pPr>
            <w:r w:rsidRPr="0037178D">
              <w:rPr>
                <w:rFonts w:ascii="Times New Roman" w:hAnsi="Times New Roman"/>
                <w:b/>
                <w:sz w:val="24"/>
                <w:szCs w:val="24"/>
              </w:rPr>
              <w:t>0,5</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b/>
                <w:sz w:val="24"/>
                <w:szCs w:val="24"/>
              </w:rPr>
            </w:pPr>
            <w:r w:rsidRPr="0037178D">
              <w:rPr>
                <w:rFonts w:ascii="Times New Roman" w:hAnsi="Times New Roman"/>
                <w:b/>
                <w:sz w:val="24"/>
                <w:szCs w:val="24"/>
              </w:rPr>
              <w:t>3,1</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Херсонська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12,5</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6,0</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23,9</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2,1</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2,1</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Хмельницька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15,2</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21,0</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49,4</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0,3</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3,4</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Черкаська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13,5</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3,9</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35,7</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0,7</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6,4</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Чернівецька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28,1</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24,6</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54,9</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3,5</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6,9</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Чернігівська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13,5</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14,6</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38,2</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2,3</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3,5</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м.Київ</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0,1</w:t>
            </w:r>
          </w:p>
        </w:tc>
      </w:tr>
    </w:tbl>
    <w:p w:rsidR="00B326D5" w:rsidRDefault="00B326D5">
      <w:pPr>
        <w:rPr>
          <w:rFonts w:ascii="Times New Roman" w:hAnsi="Times New Roman"/>
          <w:b/>
          <w:sz w:val="28"/>
          <w:szCs w:val="28"/>
          <w:lang w:val="uk-UA"/>
        </w:rPr>
      </w:pPr>
      <w:r>
        <w:rPr>
          <w:rFonts w:ascii="Times New Roman" w:hAnsi="Times New Roman"/>
          <w:b/>
          <w:sz w:val="28"/>
          <w:szCs w:val="28"/>
          <w:lang w:val="uk-UA"/>
        </w:rPr>
        <w:br w:type="page"/>
      </w:r>
    </w:p>
    <w:p w:rsidR="00E5077B" w:rsidRPr="00343273" w:rsidRDefault="00E5077B" w:rsidP="00E5077B">
      <w:pPr>
        <w:ind w:left="567" w:right="-143" w:hanging="567"/>
        <w:jc w:val="right"/>
        <w:rPr>
          <w:rFonts w:ascii="Times New Roman" w:hAnsi="Times New Roman"/>
          <w:i/>
          <w:sz w:val="24"/>
          <w:szCs w:val="24"/>
          <w:lang w:val="uk-UA"/>
        </w:rPr>
      </w:pPr>
      <w:r>
        <w:rPr>
          <w:rFonts w:ascii="Times New Roman" w:hAnsi="Times New Roman"/>
          <w:i/>
          <w:sz w:val="24"/>
          <w:szCs w:val="24"/>
          <w:lang w:val="uk-UA"/>
        </w:rPr>
        <w:lastRenderedPageBreak/>
        <w:t xml:space="preserve">Продовження табл. </w:t>
      </w:r>
      <w:r w:rsidR="00896EE6">
        <w:rPr>
          <w:rFonts w:ascii="Times New Roman" w:hAnsi="Times New Roman"/>
          <w:i/>
          <w:sz w:val="24"/>
          <w:szCs w:val="24"/>
          <w:lang w:val="uk-UA"/>
        </w:rPr>
        <w:t>5</w:t>
      </w:r>
      <w:r>
        <w:rPr>
          <w:rFonts w:ascii="Times New Roman" w:hAnsi="Times New Roman"/>
          <w:i/>
          <w:sz w:val="24"/>
          <w:szCs w:val="24"/>
          <w:lang w:val="uk-UA"/>
        </w:rPr>
        <w:t>.</w:t>
      </w:r>
      <w:r w:rsidR="00820B1A">
        <w:rPr>
          <w:rFonts w:ascii="Times New Roman" w:hAnsi="Times New Roman"/>
          <w:i/>
          <w:sz w:val="24"/>
          <w:szCs w:val="24"/>
          <w:lang w:val="uk-UA"/>
        </w:rPr>
        <w:t>5</w:t>
      </w:r>
    </w:p>
    <w:tbl>
      <w:tblPr>
        <w:tblW w:w="5000" w:type="pct"/>
        <w:tblBorders>
          <w:top w:val="single" w:sz="12" w:space="0" w:color="17365D"/>
          <w:left w:val="single" w:sz="12" w:space="0" w:color="17365D"/>
          <w:bottom w:val="single" w:sz="12" w:space="0" w:color="17365D"/>
          <w:right w:val="single" w:sz="12" w:space="0" w:color="17365D"/>
          <w:insideH w:val="single" w:sz="12" w:space="0" w:color="17365D"/>
          <w:insideV w:val="single" w:sz="12" w:space="0" w:color="17365D"/>
        </w:tblBorders>
        <w:tblLook w:val="04A0" w:firstRow="1" w:lastRow="0" w:firstColumn="1" w:lastColumn="0" w:noHBand="0" w:noVBand="1"/>
      </w:tblPr>
      <w:tblGrid>
        <w:gridCol w:w="2418"/>
        <w:gridCol w:w="1408"/>
        <w:gridCol w:w="1449"/>
        <w:gridCol w:w="1499"/>
        <w:gridCol w:w="1380"/>
        <w:gridCol w:w="1133"/>
      </w:tblGrid>
      <w:tr w:rsidR="00E5077B" w:rsidRPr="00D12B0B" w:rsidTr="001B1DCA">
        <w:trPr>
          <w:trHeight w:val="447"/>
        </w:trPr>
        <w:tc>
          <w:tcPr>
            <w:tcW w:w="1302" w:type="pct"/>
            <w:tcBorders>
              <w:top w:val="single" w:sz="4" w:space="0" w:color="auto"/>
              <w:left w:val="nil"/>
              <w:bottom w:val="single" w:sz="4" w:space="0" w:color="auto"/>
              <w:right w:val="single" w:sz="4" w:space="0" w:color="auto"/>
            </w:tcBorders>
            <w:shd w:val="clear" w:color="auto" w:fill="auto"/>
          </w:tcPr>
          <w:p w:rsidR="00E5077B" w:rsidRPr="00230149" w:rsidRDefault="00E5077B" w:rsidP="002F7BD5">
            <w:pPr>
              <w:jc w:val="center"/>
              <w:rPr>
                <w:rFonts w:ascii="Times New Roman" w:eastAsia="Calibri" w:hAnsi="Times New Roman"/>
                <w:b/>
                <w:sz w:val="24"/>
                <w:szCs w:val="24"/>
                <w:lang w:val="uk-UA" w:eastAsia="en-US"/>
              </w:rPr>
            </w:pP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Олія та інші рослинні жири</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Картопля</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Овочі та баштанні</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Фрукти, ягоди, горіхи, виноград</w:t>
            </w:r>
          </w:p>
        </w:tc>
        <w:tc>
          <w:tcPr>
            <w:tcW w:w="610" w:type="pct"/>
            <w:tcBorders>
              <w:top w:val="single" w:sz="4" w:space="0" w:color="auto"/>
              <w:left w:val="single" w:sz="4" w:space="0" w:color="auto"/>
              <w:bottom w:val="single" w:sz="4" w:space="0" w:color="auto"/>
              <w:right w:val="nil"/>
            </w:tcBorders>
            <w:shd w:val="clear" w:color="auto" w:fill="auto"/>
            <w:vAlign w:val="center"/>
          </w:tcPr>
          <w:p w:rsidR="00E5077B" w:rsidRPr="00230149" w:rsidRDefault="00E5077B" w:rsidP="002F7BD5">
            <w:pPr>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Хліб і хлібні продук- ти</w:t>
            </w:r>
          </w:p>
        </w:tc>
      </w:tr>
      <w:tr w:rsidR="00E5077B" w:rsidRPr="00D12B0B" w:rsidTr="001B1DCA">
        <w:trPr>
          <w:trHeight w:hRule="exact" w:val="170"/>
        </w:trPr>
        <w:tc>
          <w:tcPr>
            <w:tcW w:w="1302" w:type="pct"/>
            <w:tcBorders>
              <w:top w:val="single" w:sz="4" w:space="0" w:color="auto"/>
              <w:left w:val="nil"/>
              <w:bottom w:val="nil"/>
              <w:right w:val="nil"/>
            </w:tcBorders>
            <w:shd w:val="clear" w:color="auto" w:fill="auto"/>
            <w:vAlign w:val="bottom"/>
          </w:tcPr>
          <w:p w:rsidR="00E5077B" w:rsidRPr="00D12B0B" w:rsidRDefault="00E5077B" w:rsidP="002F7BD5">
            <w:pPr>
              <w:rPr>
                <w:rFonts w:ascii="Times New Roman" w:hAnsi="Times New Roman"/>
                <w:b/>
                <w:bCs/>
                <w:sz w:val="24"/>
                <w:szCs w:val="24"/>
                <w:lang w:val="uk-UA"/>
              </w:rPr>
            </w:pPr>
          </w:p>
        </w:tc>
        <w:tc>
          <w:tcPr>
            <w:tcW w:w="758" w:type="pct"/>
            <w:tcBorders>
              <w:top w:val="single" w:sz="4" w:space="0" w:color="auto"/>
              <w:left w:val="nil"/>
              <w:bottom w:val="nil"/>
              <w:right w:val="nil"/>
            </w:tcBorders>
          </w:tcPr>
          <w:p w:rsidR="00E5077B" w:rsidRPr="00A66E3C" w:rsidRDefault="00E5077B" w:rsidP="002F7BD5">
            <w:pPr>
              <w:jc w:val="both"/>
              <w:rPr>
                <w:rFonts w:ascii="Times New Roman" w:eastAsia="Calibri" w:hAnsi="Times New Roman"/>
                <w:b/>
                <w:sz w:val="24"/>
                <w:szCs w:val="24"/>
                <w:lang w:val="uk-UA" w:eastAsia="en-US"/>
              </w:rPr>
            </w:pPr>
          </w:p>
        </w:tc>
        <w:tc>
          <w:tcPr>
            <w:tcW w:w="780" w:type="pct"/>
            <w:tcBorders>
              <w:top w:val="single" w:sz="4" w:space="0" w:color="auto"/>
              <w:left w:val="nil"/>
              <w:bottom w:val="nil"/>
              <w:right w:val="nil"/>
            </w:tcBorders>
            <w:shd w:val="clear" w:color="auto" w:fill="auto"/>
          </w:tcPr>
          <w:p w:rsidR="00E5077B" w:rsidRPr="00A66E3C" w:rsidRDefault="00E5077B" w:rsidP="002F7BD5">
            <w:pPr>
              <w:jc w:val="both"/>
              <w:rPr>
                <w:rFonts w:ascii="Times New Roman" w:eastAsia="Calibri" w:hAnsi="Times New Roman"/>
                <w:b/>
                <w:sz w:val="24"/>
                <w:szCs w:val="24"/>
                <w:lang w:val="uk-UA" w:eastAsia="en-US"/>
              </w:rPr>
            </w:pPr>
          </w:p>
        </w:tc>
        <w:tc>
          <w:tcPr>
            <w:tcW w:w="807" w:type="pct"/>
            <w:tcBorders>
              <w:top w:val="single" w:sz="4" w:space="0" w:color="auto"/>
              <w:left w:val="nil"/>
              <w:bottom w:val="nil"/>
              <w:right w:val="nil"/>
            </w:tcBorders>
            <w:shd w:val="clear" w:color="auto" w:fill="auto"/>
            <w:vAlign w:val="bottom"/>
          </w:tcPr>
          <w:p w:rsidR="00E5077B" w:rsidRDefault="00E5077B" w:rsidP="002F7BD5">
            <w:pPr>
              <w:jc w:val="right"/>
              <w:rPr>
                <w:rFonts w:ascii="Times New Roman" w:eastAsia="Calibri" w:hAnsi="Times New Roman"/>
                <w:b/>
                <w:sz w:val="24"/>
                <w:szCs w:val="24"/>
                <w:lang w:val="uk-UA" w:eastAsia="en-US"/>
              </w:rPr>
            </w:pPr>
          </w:p>
        </w:tc>
        <w:tc>
          <w:tcPr>
            <w:tcW w:w="743" w:type="pct"/>
            <w:tcBorders>
              <w:top w:val="single" w:sz="4" w:space="0" w:color="auto"/>
              <w:left w:val="nil"/>
              <w:bottom w:val="nil"/>
              <w:right w:val="nil"/>
            </w:tcBorders>
          </w:tcPr>
          <w:p w:rsidR="00E5077B" w:rsidRDefault="00E5077B" w:rsidP="002F7BD5">
            <w:pPr>
              <w:jc w:val="right"/>
              <w:rPr>
                <w:rFonts w:ascii="Times New Roman" w:eastAsia="Calibri" w:hAnsi="Times New Roman"/>
                <w:b/>
                <w:sz w:val="24"/>
                <w:szCs w:val="24"/>
                <w:lang w:val="uk-UA" w:eastAsia="en-US"/>
              </w:rPr>
            </w:pPr>
          </w:p>
        </w:tc>
        <w:tc>
          <w:tcPr>
            <w:tcW w:w="610" w:type="pct"/>
            <w:tcBorders>
              <w:top w:val="single" w:sz="4" w:space="0" w:color="auto"/>
              <w:left w:val="nil"/>
              <w:bottom w:val="nil"/>
              <w:right w:val="nil"/>
            </w:tcBorders>
          </w:tcPr>
          <w:p w:rsidR="00E5077B" w:rsidRDefault="00E5077B" w:rsidP="002F7BD5">
            <w:pPr>
              <w:jc w:val="right"/>
              <w:rPr>
                <w:rFonts w:ascii="Times New Roman" w:eastAsia="Calibri" w:hAnsi="Times New Roman"/>
                <w:b/>
                <w:sz w:val="24"/>
                <w:szCs w:val="24"/>
                <w:lang w:val="uk-UA" w:eastAsia="en-US"/>
              </w:rPr>
            </w:pP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b/>
                <w:bCs/>
                <w:color w:val="000000"/>
                <w:sz w:val="24"/>
                <w:szCs w:val="24"/>
                <w:lang w:val="uk-UA" w:eastAsia="uk-UA"/>
              </w:rPr>
            </w:pPr>
            <w:r w:rsidRPr="0008333F">
              <w:rPr>
                <w:rFonts w:ascii="Times New Roman" w:hAnsi="Times New Roman"/>
                <w:b/>
                <w:bCs/>
                <w:color w:val="000000"/>
                <w:sz w:val="24"/>
                <w:szCs w:val="24"/>
                <w:lang w:val="uk-UA" w:eastAsia="uk-UA"/>
              </w:rPr>
              <w:t>Україна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b/>
                <w:bCs/>
                <w:sz w:val="24"/>
                <w:szCs w:val="24"/>
              </w:rPr>
            </w:pPr>
            <w:r w:rsidRPr="0037178D">
              <w:rPr>
                <w:rFonts w:ascii="Times New Roman" w:hAnsi="Times New Roman"/>
                <w:b/>
                <w:bCs/>
                <w:sz w:val="24"/>
                <w:szCs w:val="24"/>
              </w:rPr>
              <w:t>0,1</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b/>
                <w:bCs/>
                <w:sz w:val="24"/>
                <w:szCs w:val="24"/>
              </w:rPr>
            </w:pPr>
            <w:r w:rsidRPr="0037178D">
              <w:rPr>
                <w:rFonts w:ascii="Times New Roman" w:hAnsi="Times New Roman"/>
                <w:b/>
                <w:bCs/>
                <w:sz w:val="24"/>
                <w:szCs w:val="24"/>
              </w:rPr>
              <w:t>62,8</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b/>
                <w:bCs/>
                <w:sz w:val="24"/>
                <w:szCs w:val="24"/>
              </w:rPr>
            </w:pPr>
            <w:r w:rsidRPr="0037178D">
              <w:rPr>
                <w:rFonts w:ascii="Times New Roman" w:hAnsi="Times New Roman"/>
                <w:b/>
                <w:bCs/>
                <w:sz w:val="24"/>
                <w:szCs w:val="24"/>
              </w:rPr>
              <w:t>32,8</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b/>
                <w:bCs/>
                <w:sz w:val="24"/>
                <w:szCs w:val="24"/>
              </w:rPr>
            </w:pPr>
            <w:r w:rsidRPr="0037178D">
              <w:rPr>
                <w:rFonts w:ascii="Times New Roman" w:hAnsi="Times New Roman"/>
                <w:b/>
                <w:bCs/>
                <w:sz w:val="24"/>
                <w:szCs w:val="24"/>
              </w:rPr>
              <w:t>15,6</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b/>
                <w:bCs/>
                <w:sz w:val="24"/>
                <w:szCs w:val="24"/>
              </w:rPr>
            </w:pPr>
            <w:r w:rsidRPr="0037178D">
              <w:rPr>
                <w:rFonts w:ascii="Times New Roman" w:hAnsi="Times New Roman"/>
                <w:b/>
                <w:bCs/>
                <w:sz w:val="24"/>
                <w:szCs w:val="24"/>
              </w:rPr>
              <w:t>0,9</w:t>
            </w: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Вінницька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94,9</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43,2</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29,1</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0,1</w:t>
            </w: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Волинська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99,3</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58,7</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34,0</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3,8</w:t>
            </w: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Дніпропетровська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0,1</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24,7</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21,5</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14,0</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Донецька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25,1</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20,4</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10,5</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r>
      <w:tr w:rsidR="0037178D" w:rsidRPr="00D12B0B"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Житомирська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100,0</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49,1</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27,1</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0,6</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Закарпатська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64,2</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38,4</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24,7</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0,6</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Запорізька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24,2</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19,8</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11,9</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Івано-Франківська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79,9</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31,0</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35,4</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0,2</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Київська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82,5</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44,1</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18,9</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Кіровоградська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63,3</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40,0</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14,8</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Луганська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0,3</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68,8</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59,3</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16,2</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0,4</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Львівська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73,3</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33,6</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12,3</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5,5</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Миколаївська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27,4</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23,0</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13,9</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Одеська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0,8</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33,6</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21,5</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10,8</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0,9</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Полтавська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1,5</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67,2</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45,1</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16,4</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0,7</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Рівненська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100,0</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54,3</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18,1</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1,6</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Сумська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93,1</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60,3</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32,5</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0,1</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Тернопільська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100,0</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51,6</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30,8</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4,8</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D03911" w:rsidRDefault="0037178D" w:rsidP="002F7BD5">
            <w:pPr>
              <w:autoSpaceDE w:val="0"/>
              <w:autoSpaceDN w:val="0"/>
              <w:adjustRightInd w:val="0"/>
              <w:rPr>
                <w:rFonts w:ascii="Times New Roman" w:hAnsi="Times New Roman"/>
                <w:b/>
                <w:color w:val="000000"/>
                <w:sz w:val="24"/>
                <w:szCs w:val="24"/>
                <w:lang w:val="uk-UA" w:eastAsia="uk-UA"/>
              </w:rPr>
            </w:pPr>
            <w:r w:rsidRPr="00D03911">
              <w:rPr>
                <w:rFonts w:ascii="Times New Roman" w:hAnsi="Times New Roman"/>
                <w:b/>
                <w:color w:val="000000"/>
                <w:sz w:val="24"/>
                <w:szCs w:val="24"/>
                <w:lang w:val="uk-UA" w:eastAsia="uk-UA"/>
              </w:rPr>
              <w:t>Харківська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b/>
                <w:sz w:val="24"/>
                <w:szCs w:val="24"/>
              </w:rPr>
            </w:pPr>
            <w:r w:rsidRPr="0037178D">
              <w:rPr>
                <w:rFonts w:ascii="Times New Roman" w:hAnsi="Times New Roman"/>
                <w:b/>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b/>
                <w:sz w:val="24"/>
                <w:szCs w:val="24"/>
              </w:rPr>
            </w:pPr>
            <w:r w:rsidRPr="0037178D">
              <w:rPr>
                <w:rFonts w:ascii="Times New Roman" w:hAnsi="Times New Roman"/>
                <w:b/>
                <w:sz w:val="24"/>
                <w:szCs w:val="24"/>
              </w:rPr>
              <w:t>40,9</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b/>
                <w:sz w:val="24"/>
                <w:szCs w:val="24"/>
              </w:rPr>
            </w:pPr>
            <w:r w:rsidRPr="0037178D">
              <w:rPr>
                <w:rFonts w:ascii="Times New Roman" w:hAnsi="Times New Roman"/>
                <w:b/>
                <w:sz w:val="24"/>
                <w:szCs w:val="24"/>
              </w:rPr>
              <w:t>25,4</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b/>
                <w:sz w:val="24"/>
                <w:szCs w:val="24"/>
              </w:rPr>
            </w:pPr>
            <w:r w:rsidRPr="0037178D">
              <w:rPr>
                <w:rFonts w:ascii="Times New Roman" w:hAnsi="Times New Roman"/>
                <w:b/>
                <w:sz w:val="24"/>
                <w:szCs w:val="24"/>
              </w:rPr>
              <w:t>7,4</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b/>
                <w:sz w:val="24"/>
                <w:szCs w:val="24"/>
              </w:rPr>
            </w:pPr>
            <w:r w:rsidRPr="0037178D">
              <w:rPr>
                <w:rFonts w:ascii="Times New Roman" w:hAnsi="Times New Roman"/>
                <w:b/>
                <w:sz w:val="24"/>
                <w:szCs w:val="24"/>
              </w:rPr>
              <w:t>0,0</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Херсонська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0,1</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47,0</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31,0</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13,3</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0,4</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Хмельницька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86,7</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43,0</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17,9</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0,2</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Черкаська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1,2</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81,1</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46,5</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19,8</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3,2</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Чернівецька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0,1</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68,5</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39,3</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32,5</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1,2</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Чернігівська</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90,6</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53,5</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23,2</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r>
      <w:tr w:rsidR="0037178D" w:rsidRPr="00E504DD" w:rsidTr="0037178D">
        <w:trPr>
          <w:trHeight w:hRule="exact" w:val="397"/>
        </w:trPr>
        <w:tc>
          <w:tcPr>
            <w:tcW w:w="1302" w:type="pct"/>
            <w:tcBorders>
              <w:top w:val="nil"/>
              <w:left w:val="nil"/>
              <w:bottom w:val="nil"/>
              <w:right w:val="nil"/>
            </w:tcBorders>
            <w:shd w:val="clear" w:color="auto" w:fill="auto"/>
            <w:vAlign w:val="bottom"/>
          </w:tcPr>
          <w:p w:rsidR="0037178D" w:rsidRPr="0008333F" w:rsidRDefault="0037178D" w:rsidP="002F7BD5">
            <w:pPr>
              <w:autoSpaceDE w:val="0"/>
              <w:autoSpaceDN w:val="0"/>
              <w:adjustRightInd w:val="0"/>
              <w:rPr>
                <w:rFonts w:ascii="Times New Roman" w:hAnsi="Times New Roman"/>
                <w:color w:val="000000"/>
                <w:sz w:val="24"/>
                <w:szCs w:val="24"/>
                <w:lang w:val="uk-UA" w:eastAsia="uk-UA"/>
              </w:rPr>
            </w:pPr>
            <w:r w:rsidRPr="0008333F">
              <w:rPr>
                <w:rFonts w:ascii="Times New Roman" w:hAnsi="Times New Roman"/>
                <w:color w:val="000000"/>
                <w:sz w:val="24"/>
                <w:szCs w:val="24"/>
                <w:lang w:val="uk-UA" w:eastAsia="uk-UA"/>
              </w:rPr>
              <w:t>м.Київ</w:t>
            </w:r>
          </w:p>
        </w:tc>
        <w:tc>
          <w:tcPr>
            <w:tcW w:w="758"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c>
          <w:tcPr>
            <w:tcW w:w="780"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0,5</w:t>
            </w:r>
          </w:p>
        </w:tc>
        <w:tc>
          <w:tcPr>
            <w:tcW w:w="807" w:type="pct"/>
            <w:tcBorders>
              <w:top w:val="nil"/>
              <w:left w:val="nil"/>
              <w:bottom w:val="nil"/>
              <w:right w:val="nil"/>
            </w:tcBorders>
            <w:shd w:val="clear" w:color="auto" w:fill="auto"/>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0,3</w:t>
            </w:r>
          </w:p>
        </w:tc>
        <w:tc>
          <w:tcPr>
            <w:tcW w:w="743"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0,6</w:t>
            </w:r>
          </w:p>
        </w:tc>
        <w:tc>
          <w:tcPr>
            <w:tcW w:w="610" w:type="pct"/>
            <w:tcBorders>
              <w:top w:val="nil"/>
              <w:left w:val="nil"/>
              <w:bottom w:val="nil"/>
              <w:right w:val="nil"/>
            </w:tcBorders>
            <w:vAlign w:val="bottom"/>
          </w:tcPr>
          <w:p w:rsidR="0037178D" w:rsidRPr="0037178D" w:rsidRDefault="0037178D" w:rsidP="0037178D">
            <w:pPr>
              <w:jc w:val="right"/>
              <w:rPr>
                <w:rFonts w:ascii="Times New Roman" w:hAnsi="Times New Roman"/>
                <w:sz w:val="24"/>
                <w:szCs w:val="24"/>
              </w:rPr>
            </w:pPr>
            <w:r w:rsidRPr="0037178D">
              <w:rPr>
                <w:rFonts w:ascii="Times New Roman" w:hAnsi="Times New Roman"/>
                <w:sz w:val="24"/>
                <w:szCs w:val="24"/>
              </w:rPr>
              <w:t>0,0</w:t>
            </w:r>
          </w:p>
        </w:tc>
      </w:tr>
    </w:tbl>
    <w:p w:rsidR="003522A6" w:rsidRDefault="003522A6" w:rsidP="00E5077B">
      <w:pPr>
        <w:jc w:val="center"/>
        <w:rPr>
          <w:rFonts w:ascii="Times New Roman" w:hAnsi="Times New Roman"/>
          <w:b/>
          <w:sz w:val="28"/>
          <w:szCs w:val="28"/>
          <w:lang w:val="uk-UA"/>
        </w:rPr>
        <w:sectPr w:rsidR="003522A6" w:rsidSect="00201EEB">
          <w:headerReference w:type="even" r:id="rId40"/>
          <w:headerReference w:type="default" r:id="rId41"/>
          <w:headerReference w:type="first" r:id="rId42"/>
          <w:footerReference w:type="first" r:id="rId43"/>
          <w:pgSz w:w="11907" w:h="16840" w:code="9"/>
          <w:pgMar w:top="1134" w:right="1418" w:bottom="1134" w:left="1418" w:header="720" w:footer="720" w:gutter="0"/>
          <w:cols w:space="720"/>
          <w:titlePg/>
        </w:sectPr>
      </w:pPr>
    </w:p>
    <w:p w:rsidR="007D06E7" w:rsidRDefault="008755FB" w:rsidP="008755FB">
      <w:pPr>
        <w:pStyle w:val="afff1"/>
        <w:numPr>
          <w:ilvl w:val="0"/>
          <w:numId w:val="36"/>
        </w:numPr>
        <w:jc w:val="center"/>
        <w:rPr>
          <w:rFonts w:ascii="Times New Roman" w:hAnsi="Times New Roman"/>
          <w:b/>
          <w:sz w:val="28"/>
          <w:szCs w:val="28"/>
          <w:lang w:val="uk-UA"/>
        </w:rPr>
      </w:pPr>
      <w:r>
        <w:rPr>
          <w:rFonts w:ascii="Times New Roman" w:hAnsi="Times New Roman"/>
          <w:b/>
          <w:sz w:val="28"/>
          <w:szCs w:val="28"/>
          <w:lang w:val="uk-UA"/>
        </w:rPr>
        <w:lastRenderedPageBreak/>
        <w:t>МЕТОДОЛОГІЧНІ ПОЯСНЕННЯ</w:t>
      </w:r>
    </w:p>
    <w:p w:rsidR="008755FB" w:rsidRDefault="008755FB" w:rsidP="008755FB">
      <w:pPr>
        <w:pStyle w:val="afff1"/>
        <w:ind w:left="450"/>
        <w:rPr>
          <w:rFonts w:ascii="Times New Roman" w:hAnsi="Times New Roman"/>
          <w:b/>
          <w:sz w:val="28"/>
          <w:szCs w:val="28"/>
          <w:lang w:val="uk-UA"/>
        </w:rPr>
      </w:pP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color w:val="000000"/>
          <w:sz w:val="28"/>
          <w:szCs w:val="28"/>
          <w:lang w:val="uk-UA" w:eastAsia="uk-UA"/>
        </w:rPr>
        <w:t xml:space="preserve">Згідно з постановою Кабінету Міністрів України від </w:t>
      </w:r>
      <w:r w:rsidR="0004035D">
        <w:rPr>
          <w:rFonts w:ascii="Times New Roman" w:hAnsi="Times New Roman"/>
          <w:color w:val="000000"/>
          <w:sz w:val="28"/>
          <w:szCs w:val="28"/>
          <w:lang w:val="uk-UA" w:eastAsia="uk-UA"/>
        </w:rPr>
        <w:br/>
      </w:r>
      <w:r w:rsidRPr="008755FB">
        <w:rPr>
          <w:rFonts w:ascii="Times New Roman" w:hAnsi="Times New Roman"/>
          <w:color w:val="000000"/>
          <w:sz w:val="28"/>
          <w:szCs w:val="28"/>
          <w:lang w:val="uk-UA" w:eastAsia="uk-UA"/>
        </w:rPr>
        <w:t>02 листопада 1998 р</w:t>
      </w:r>
      <w:r w:rsidR="005F7B9A">
        <w:rPr>
          <w:rFonts w:ascii="Times New Roman" w:hAnsi="Times New Roman"/>
          <w:color w:val="000000"/>
          <w:sz w:val="28"/>
          <w:szCs w:val="28"/>
          <w:lang w:val="uk-UA" w:eastAsia="uk-UA"/>
        </w:rPr>
        <w:t>.</w:t>
      </w:r>
      <w:r w:rsidRPr="008755FB">
        <w:rPr>
          <w:rFonts w:ascii="Times New Roman" w:hAnsi="Times New Roman"/>
          <w:color w:val="000000"/>
          <w:sz w:val="28"/>
          <w:szCs w:val="28"/>
          <w:lang w:val="uk-UA" w:eastAsia="uk-UA"/>
        </w:rPr>
        <w:t xml:space="preserve"> №</w:t>
      </w:r>
      <w:r w:rsidR="005F7B9A">
        <w:rPr>
          <w:rFonts w:ascii="Times New Roman" w:hAnsi="Times New Roman"/>
          <w:color w:val="000000"/>
          <w:sz w:val="28"/>
          <w:szCs w:val="28"/>
          <w:lang w:val="uk-UA" w:eastAsia="uk-UA"/>
        </w:rPr>
        <w:t xml:space="preserve"> </w:t>
      </w:r>
      <w:r w:rsidRPr="008755FB">
        <w:rPr>
          <w:rFonts w:ascii="Times New Roman" w:hAnsi="Times New Roman"/>
          <w:color w:val="000000"/>
          <w:sz w:val="28"/>
          <w:szCs w:val="28"/>
          <w:lang w:val="uk-UA" w:eastAsia="uk-UA"/>
        </w:rPr>
        <w:t xml:space="preserve">1725 </w:t>
      </w:r>
      <w:r w:rsidR="00AD0791" w:rsidRPr="00307224">
        <w:rPr>
          <w:noProof/>
          <w:sz w:val="28"/>
          <w:szCs w:val="28"/>
          <w:lang w:val="uk-UA" w:eastAsia="uk-UA"/>
        </w:rPr>
        <w:t>"</w:t>
      </w:r>
      <w:r w:rsidRPr="008755FB">
        <w:rPr>
          <w:rFonts w:ascii="Times New Roman" w:hAnsi="Times New Roman"/>
          <w:color w:val="000000"/>
          <w:sz w:val="28"/>
          <w:szCs w:val="28"/>
          <w:lang w:val="uk-UA" w:eastAsia="uk-UA"/>
        </w:rPr>
        <w:t>Про проведення обстеження умов життя у домогосподарствах</w:t>
      </w:r>
      <w:r w:rsidR="00AD0791" w:rsidRPr="00307224">
        <w:rPr>
          <w:noProof/>
          <w:sz w:val="28"/>
          <w:szCs w:val="28"/>
          <w:lang w:val="uk-UA" w:eastAsia="uk-UA"/>
        </w:rPr>
        <w:t>"</w:t>
      </w:r>
      <w:r w:rsidRPr="008755FB">
        <w:rPr>
          <w:rFonts w:ascii="Times New Roman" w:hAnsi="Times New Roman"/>
          <w:color w:val="000000"/>
          <w:sz w:val="28"/>
          <w:szCs w:val="28"/>
          <w:lang w:val="uk-UA" w:eastAsia="uk-UA"/>
        </w:rPr>
        <w:t xml:space="preserve"> Держкомстатом з 01 січня 1999 р</w:t>
      </w:r>
      <w:r w:rsidR="005F7B9A">
        <w:rPr>
          <w:rFonts w:ascii="Times New Roman" w:hAnsi="Times New Roman"/>
          <w:color w:val="000000"/>
          <w:sz w:val="28"/>
          <w:szCs w:val="28"/>
          <w:lang w:val="uk-UA" w:eastAsia="uk-UA"/>
        </w:rPr>
        <w:t>.</w:t>
      </w:r>
      <w:r w:rsidRPr="008755FB">
        <w:rPr>
          <w:rFonts w:ascii="Times New Roman" w:hAnsi="Times New Roman"/>
          <w:color w:val="000000"/>
          <w:sz w:val="28"/>
          <w:szCs w:val="28"/>
          <w:lang w:val="uk-UA" w:eastAsia="uk-UA"/>
        </w:rPr>
        <w:t xml:space="preserve"> запроваджено вибіркове обстеження умов життя домогосподарств, яке здійснюється на постійній основі і відповідає міжнародним стандартам.</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color w:val="000000"/>
          <w:sz w:val="28"/>
          <w:szCs w:val="28"/>
          <w:lang w:val="uk-UA" w:eastAsia="uk-UA"/>
        </w:rPr>
        <w:t xml:space="preserve">Вибіркова сукупність репрезентує все населення, за виключенням військовослужбовців строкової служби, осіб, що знаходяться в місцях позбавлення волі, осіб, що постійно проживають у будинках-інтернатах, будинках для осіб похилого віку, а також маргінальних прошарків населення. </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color w:val="000000"/>
          <w:sz w:val="28"/>
          <w:szCs w:val="28"/>
          <w:lang w:val="uk-UA" w:eastAsia="uk-UA"/>
        </w:rPr>
        <w:t>В основу дослідження диференціації домогосподарств за рівнем матеріальної забезпеченості, починаючи з 2007р., покладені нові критерії: показники грошових та загальних доходів (грошових доходів з урахуванням вартісної оцінки надходжень з особистого підсобного господарства, а також сум безготівкових пільг та субсидій, отриманих від держави, допомог від родичів та інших осіб) замість показників грошових та сукупних витрат, які застосовувалися у 1999–2006</w:t>
      </w:r>
      <w:r w:rsidR="0004035D">
        <w:rPr>
          <w:rFonts w:ascii="Times New Roman" w:hAnsi="Times New Roman"/>
          <w:color w:val="000000"/>
          <w:sz w:val="28"/>
          <w:szCs w:val="28"/>
          <w:lang w:val="uk-UA" w:eastAsia="uk-UA"/>
        </w:rPr>
        <w:t xml:space="preserve"> </w:t>
      </w:r>
      <w:r w:rsidRPr="008755FB">
        <w:rPr>
          <w:rFonts w:ascii="Times New Roman" w:hAnsi="Times New Roman"/>
          <w:color w:val="000000"/>
          <w:sz w:val="28"/>
          <w:szCs w:val="28"/>
          <w:lang w:val="uk-UA" w:eastAsia="uk-UA"/>
        </w:rPr>
        <w:t>рр. Зміна критеріїв обумовлена тим, що, починаючи з 2004 р</w:t>
      </w:r>
      <w:r w:rsidR="005F7B9A">
        <w:rPr>
          <w:rFonts w:ascii="Times New Roman" w:hAnsi="Times New Roman"/>
          <w:color w:val="000000"/>
          <w:sz w:val="28"/>
          <w:szCs w:val="28"/>
          <w:lang w:val="uk-UA" w:eastAsia="uk-UA"/>
        </w:rPr>
        <w:t>.</w:t>
      </w:r>
      <w:r w:rsidRPr="008755FB">
        <w:rPr>
          <w:rFonts w:ascii="Times New Roman" w:hAnsi="Times New Roman"/>
          <w:color w:val="000000"/>
          <w:sz w:val="28"/>
          <w:szCs w:val="28"/>
          <w:lang w:val="uk-UA" w:eastAsia="uk-UA"/>
        </w:rPr>
        <w:t xml:space="preserve"> в окремих, а в 2006 р</w:t>
      </w:r>
      <w:r w:rsidR="005F7B9A">
        <w:rPr>
          <w:rFonts w:ascii="Times New Roman" w:hAnsi="Times New Roman"/>
          <w:color w:val="000000"/>
          <w:sz w:val="28"/>
          <w:szCs w:val="28"/>
          <w:lang w:val="uk-UA" w:eastAsia="uk-UA"/>
        </w:rPr>
        <w:t>.</w:t>
      </w:r>
      <w:r w:rsidRPr="008755FB">
        <w:rPr>
          <w:rFonts w:ascii="Times New Roman" w:hAnsi="Times New Roman"/>
          <w:color w:val="000000"/>
          <w:sz w:val="28"/>
          <w:szCs w:val="28"/>
          <w:lang w:val="uk-UA" w:eastAsia="uk-UA"/>
        </w:rPr>
        <w:t xml:space="preserve"> – майже в усіх регіонах спостерігалося перевищення рівня доходів домогосподарств над рівнем їх сукупних витрат. Тому у сучасних умовах показники доходів стали більш точно характеризувати реальний стан добробуту домогосподарств, ніж показники витрат, використання яких було доцільним у попередні роки.</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color w:val="000000"/>
          <w:sz w:val="28"/>
          <w:szCs w:val="28"/>
          <w:lang w:val="uk-UA" w:eastAsia="uk-UA"/>
        </w:rPr>
        <w:t>Починаючи з 2011</w:t>
      </w:r>
      <w:r w:rsidR="0004035D">
        <w:rPr>
          <w:rFonts w:ascii="Times New Roman" w:hAnsi="Times New Roman"/>
          <w:color w:val="000000"/>
          <w:sz w:val="28"/>
          <w:szCs w:val="28"/>
          <w:lang w:val="uk-UA" w:eastAsia="uk-UA"/>
        </w:rPr>
        <w:t xml:space="preserve"> </w:t>
      </w:r>
      <w:r w:rsidRPr="008755FB">
        <w:rPr>
          <w:rFonts w:ascii="Times New Roman" w:hAnsi="Times New Roman"/>
          <w:color w:val="000000"/>
          <w:sz w:val="28"/>
          <w:szCs w:val="28"/>
          <w:lang w:val="uk-UA" w:eastAsia="uk-UA"/>
        </w:rPr>
        <w:t>р. при розрахунках середньодушових показників витрат і ресурсів,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 яка відображає зменшення мінімально необхідних потреб на одного члена домогосподарства при збільшенні розміру домогосподарства та зміні його складу.</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color w:val="000000"/>
          <w:sz w:val="28"/>
          <w:szCs w:val="28"/>
          <w:lang w:val="uk-UA" w:eastAsia="uk-UA"/>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b/>
          <w:color w:val="000000"/>
          <w:sz w:val="28"/>
          <w:szCs w:val="28"/>
          <w:lang w:val="uk-UA" w:eastAsia="uk-UA"/>
        </w:rPr>
        <w:t>Середній розмір домогосподарства (осіб)</w:t>
      </w:r>
      <w:r w:rsidRPr="008755FB">
        <w:rPr>
          <w:rFonts w:ascii="Times New Roman" w:hAnsi="Times New Roman"/>
          <w:color w:val="000000"/>
          <w:sz w:val="28"/>
          <w:szCs w:val="28"/>
          <w:lang w:val="uk-UA" w:eastAsia="uk-UA"/>
        </w:rPr>
        <w:t xml:space="preserve"> – чисельний склад домогосподарства, який розраховується діленням загальної чисельності </w:t>
      </w:r>
      <w:r w:rsidRPr="008755FB">
        <w:rPr>
          <w:rFonts w:ascii="Times New Roman" w:hAnsi="Times New Roman"/>
          <w:color w:val="000000"/>
          <w:sz w:val="28"/>
          <w:szCs w:val="28"/>
          <w:lang w:val="uk-UA" w:eastAsia="uk-UA"/>
        </w:rPr>
        <w:lastRenderedPageBreak/>
        <w:t>населення, яке проживає в індивідуальних домогосподарствах, на кількість домогосподарств.</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b/>
          <w:color w:val="000000"/>
          <w:sz w:val="28"/>
          <w:szCs w:val="28"/>
          <w:lang w:val="uk-UA" w:eastAsia="uk-UA"/>
        </w:rPr>
        <w:t>Частка домогосподарств, які складаються з однієї, .... , чотирьох і більше осіб (відсотків)</w:t>
      </w:r>
      <w:r w:rsidRPr="008755FB">
        <w:rPr>
          <w:rFonts w:ascii="Times New Roman" w:hAnsi="Times New Roman"/>
          <w:color w:val="000000"/>
          <w:sz w:val="28"/>
          <w:szCs w:val="28"/>
          <w:lang w:val="uk-UA" w:eastAsia="uk-UA"/>
        </w:rPr>
        <w:t xml:space="preserve"> – розраховується відношенням кількості домогосподарств, які складаються з відповідної кількості осіб, до загальної кількості домогосподарств.</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b/>
          <w:color w:val="000000"/>
          <w:sz w:val="28"/>
          <w:szCs w:val="28"/>
          <w:lang w:val="uk-UA" w:eastAsia="uk-UA"/>
        </w:rPr>
        <w:t>Діти</w:t>
      </w:r>
      <w:r w:rsidRPr="008755FB">
        <w:rPr>
          <w:rFonts w:ascii="Times New Roman" w:hAnsi="Times New Roman"/>
          <w:color w:val="000000"/>
          <w:sz w:val="28"/>
          <w:szCs w:val="28"/>
          <w:lang w:val="uk-UA" w:eastAsia="uk-UA"/>
        </w:rPr>
        <w:t xml:space="preserve"> – особи у віці до 18 років, які не перебувають у шлюбі.</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b/>
          <w:color w:val="000000"/>
          <w:sz w:val="28"/>
          <w:szCs w:val="28"/>
          <w:lang w:val="uk-UA" w:eastAsia="uk-UA"/>
        </w:rPr>
        <w:t>Частка домогосподарств із дітьми, які мають одну, дві, три дитини і більше (відсотків)</w:t>
      </w:r>
      <w:r w:rsidRPr="008755FB">
        <w:rPr>
          <w:rFonts w:ascii="Times New Roman" w:hAnsi="Times New Roman"/>
          <w:color w:val="000000"/>
          <w:sz w:val="28"/>
          <w:szCs w:val="28"/>
          <w:lang w:val="uk-UA" w:eastAsia="uk-UA"/>
        </w:rPr>
        <w:t xml:space="preserve"> – розраховується відношенням кількості домогосподарств, які у своєму складі мають відповідну кількість дітей, до загальної кількості домогосподарств із дітьми.</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b/>
          <w:color w:val="000000"/>
          <w:sz w:val="28"/>
          <w:szCs w:val="28"/>
          <w:lang w:val="uk-UA" w:eastAsia="uk-UA"/>
        </w:rPr>
        <w:t>Сукупні витрати</w:t>
      </w:r>
      <w:r w:rsidRPr="008755FB">
        <w:rPr>
          <w:rFonts w:ascii="Times New Roman" w:hAnsi="Times New Roman"/>
          <w:color w:val="000000"/>
          <w:sz w:val="28"/>
          <w:szCs w:val="28"/>
          <w:lang w:val="uk-UA" w:eastAsia="uk-UA"/>
        </w:rPr>
        <w:t xml:space="preserve"> – складаються з суми споживчих та неспоживчих сукупних витрат. Сукупні витрати включають фактично сплачені грошові витрати домогосподарства, вартість натуральних надходжень, суми пільг та безготівкових субсидій. Оцінка натуральних надходжень здійснюється за середніми цінами купівлі відповідних товарів.</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b/>
          <w:color w:val="000000"/>
          <w:sz w:val="28"/>
          <w:szCs w:val="28"/>
          <w:lang w:val="uk-UA" w:eastAsia="uk-UA"/>
        </w:rPr>
        <w:t>Споживчі сукупні витрати</w:t>
      </w:r>
      <w:r w:rsidRPr="008755FB">
        <w:rPr>
          <w:rFonts w:ascii="Times New Roman" w:hAnsi="Times New Roman"/>
          <w:color w:val="000000"/>
          <w:sz w:val="28"/>
          <w:szCs w:val="28"/>
          <w:lang w:val="uk-UA" w:eastAsia="uk-UA"/>
        </w:rPr>
        <w:t xml:space="preserve"> складаються з грошових витрат, </w:t>
      </w:r>
      <w:r w:rsidR="00615D6D">
        <w:rPr>
          <w:rFonts w:ascii="Times New Roman" w:hAnsi="Times New Roman"/>
          <w:color w:val="000000"/>
          <w:sz w:val="28"/>
          <w:szCs w:val="28"/>
          <w:lang w:val="uk-UA" w:eastAsia="uk-UA"/>
        </w:rPr>
        <w:br/>
      </w:r>
      <w:r w:rsidRPr="008755FB">
        <w:rPr>
          <w:rFonts w:ascii="Times New Roman" w:hAnsi="Times New Roman"/>
          <w:color w:val="000000"/>
          <w:sz w:val="28"/>
          <w:szCs w:val="28"/>
          <w:lang w:val="uk-UA" w:eastAsia="uk-UA"/>
        </w:rPr>
        <w:t>а також – вартості спожитих домогосподарством продовольчих товарів, отриманих з особистого підсобного господарства та в порядку самозаготівель або подарованих родичами та іншими особами, суми отриманих пільг та безготівкових субсидій на оплату житла, комунальних продуктів та послуг, суми пільг на оплату телефону, проїзду у транспорті, туристичних послуг, путівок для лікування, оздоровлення та відпочинку, на оплату ліків, вітамінів, інших аптекарських товарів, медичних послуг (у тому числі стоматологічних послуг, проведення обстеження та отримання процедур, лікування в стаціонарі тощо).</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b/>
          <w:color w:val="000000"/>
          <w:sz w:val="28"/>
          <w:szCs w:val="28"/>
          <w:lang w:val="uk-UA" w:eastAsia="uk-UA"/>
        </w:rPr>
        <w:t>Неспоживчі сукупні витрати</w:t>
      </w:r>
      <w:r w:rsidRPr="008755FB">
        <w:rPr>
          <w:rFonts w:ascii="Times New Roman" w:hAnsi="Times New Roman"/>
          <w:color w:val="000000"/>
          <w:sz w:val="28"/>
          <w:szCs w:val="28"/>
          <w:lang w:val="uk-UA" w:eastAsia="uk-UA"/>
        </w:rPr>
        <w:t xml:space="preserve"> складаються з грошових та негрошових витрат домогосподарства на допомогу родичам та іншим особам, витрат на купівлю нерухомості, на капітальний ремонт, будівництво житла та господарських будівель, на купівлю великої рогатої худоби, коней та багаторічних насаджень для особистого підсобного господарства, на придбання акцій, сертифікатів, валюти, вкладів до банківських установ, аліментів, податків (крім прибуткового), зборів, внесків та інших грошових платежів, використаних заощаджень, позик та повернених домогосподарством боргів.</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b/>
          <w:color w:val="000000"/>
          <w:sz w:val="28"/>
          <w:szCs w:val="28"/>
          <w:lang w:val="uk-UA" w:eastAsia="uk-UA"/>
        </w:rPr>
        <w:t>Грошові доходи</w:t>
      </w:r>
      <w:r w:rsidRPr="008755FB">
        <w:rPr>
          <w:rFonts w:ascii="Times New Roman" w:hAnsi="Times New Roman"/>
          <w:color w:val="000000"/>
          <w:sz w:val="28"/>
          <w:szCs w:val="28"/>
          <w:lang w:val="uk-UA" w:eastAsia="uk-UA"/>
        </w:rPr>
        <w:t xml:space="preserve"> – складаються із суми грошових та натуральних (у грошовій оцінці) надходжень, одержаних членами домогосподарства у вигляді оплати праці (за виключенням прибуткового податку та обов’язкових відрахувань), доходів від підприємницької діяльності та самозайнятості, доходів від власності у вигляді відсотків, дивідендів, продажу акцій та інших цінних паперів, надходжень від продажу худоби, продукції особистого підсобного господарства та продуктів, отриманих у порядку самозаготівель, пенсій, стипендій, соціальних допомог (пільг та субсидій готівкою на оплату житлово-комунальних послуг, електроенергії </w:t>
      </w:r>
      <w:r w:rsidRPr="008755FB">
        <w:rPr>
          <w:rFonts w:ascii="Times New Roman" w:hAnsi="Times New Roman"/>
          <w:color w:val="000000"/>
          <w:sz w:val="28"/>
          <w:szCs w:val="28"/>
          <w:lang w:val="uk-UA" w:eastAsia="uk-UA"/>
        </w:rPr>
        <w:lastRenderedPageBreak/>
        <w:t>та палива, компенсаційних виплат за невикористане право на санаторно-курортне лікування, за пільговий проїзд окремих категорій громадян тощо), грошових допомог від родичів та інших осіб, а також інших грошових доходів.</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b/>
          <w:color w:val="000000"/>
          <w:sz w:val="28"/>
          <w:szCs w:val="28"/>
          <w:lang w:val="uk-UA" w:eastAsia="uk-UA"/>
        </w:rPr>
        <w:t>Загальні доходи</w:t>
      </w:r>
      <w:r w:rsidRPr="008755FB">
        <w:rPr>
          <w:rFonts w:ascii="Times New Roman" w:hAnsi="Times New Roman"/>
          <w:color w:val="000000"/>
          <w:sz w:val="28"/>
          <w:szCs w:val="28"/>
          <w:lang w:val="uk-UA" w:eastAsia="uk-UA"/>
        </w:rPr>
        <w:t xml:space="preserve"> складаються з грошових доходів, а також вартості спожитої продукції, отриманої з особистого підсобного домогосподарства (за винятком поточних витрат на її виробництво), в порядку самозаготівель, суми безготівкових пільг та субсидій на оплату житлово-комунальних послуг, електроенергії та палива, суми безготівкових пільг на оплату телефону, проїзду у транспорті, на оплату товарів та послуг з охорони здоров’я, туристичних послуг, путівок на бази відпочинку тощо, вартості подарованих родичами та іншими особами продовольчих товарів.</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b/>
          <w:color w:val="000000"/>
          <w:sz w:val="28"/>
          <w:szCs w:val="28"/>
          <w:lang w:val="uk-UA" w:eastAsia="uk-UA"/>
        </w:rPr>
        <w:t>Сукупні ресурси</w:t>
      </w:r>
      <w:r w:rsidRPr="008755FB">
        <w:rPr>
          <w:rFonts w:ascii="Times New Roman" w:hAnsi="Times New Roman"/>
          <w:color w:val="000000"/>
          <w:sz w:val="28"/>
          <w:szCs w:val="28"/>
          <w:lang w:val="uk-UA" w:eastAsia="uk-UA"/>
        </w:rPr>
        <w:t xml:space="preserve"> включають загальні доходи, надходження від продажу нерухомості, особистого та домашнього майна, а також суми використаних заощаджень, приросту в обстежуваному періоді позик, кредитів, боргів, узятих домогосподарством, а також повернених домогосподарству боргів. Цей показник відображає потенційні ресурси домогосподарства, отримані в обстежуваному періоді, незалежно від джерел їх надходження.</w:t>
      </w:r>
    </w:p>
    <w:p w:rsidR="007F5136"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b/>
          <w:color w:val="000000"/>
          <w:sz w:val="28"/>
          <w:szCs w:val="28"/>
          <w:lang w:val="uk-UA" w:eastAsia="uk-UA"/>
        </w:rPr>
        <w:t>Споживання продуктів харчування у домогосподарствах</w:t>
      </w:r>
      <w:r w:rsidRPr="008755FB">
        <w:rPr>
          <w:rFonts w:ascii="Times New Roman" w:hAnsi="Times New Roman"/>
          <w:color w:val="000000"/>
          <w:sz w:val="28"/>
          <w:szCs w:val="28"/>
          <w:lang w:val="uk-UA" w:eastAsia="uk-UA"/>
        </w:rPr>
        <w:t xml:space="preserve"> – середньодушове споживання продуктів харчування за місяць в нату</w:t>
      </w:r>
      <w:r w:rsidR="005F7B9A">
        <w:rPr>
          <w:rFonts w:ascii="Times New Roman" w:hAnsi="Times New Roman"/>
          <w:color w:val="000000"/>
          <w:sz w:val="28"/>
          <w:szCs w:val="28"/>
          <w:lang w:val="uk-UA" w:eastAsia="uk-UA"/>
        </w:rPr>
        <w:t>ральних одиницях виміру (кг, шт</w:t>
      </w:r>
      <w:r w:rsidRPr="008755FB">
        <w:rPr>
          <w:rFonts w:ascii="Times New Roman" w:hAnsi="Times New Roman"/>
          <w:color w:val="000000"/>
          <w:sz w:val="28"/>
          <w:szCs w:val="28"/>
          <w:lang w:val="uk-UA" w:eastAsia="uk-UA"/>
        </w:rPr>
        <w:t>).</w:t>
      </w:r>
    </w:p>
    <w:p w:rsidR="007F5136" w:rsidRPr="007F5136" w:rsidRDefault="007F5136" w:rsidP="007F5136">
      <w:pPr>
        <w:ind w:firstLine="567"/>
        <w:jc w:val="both"/>
        <w:rPr>
          <w:sz w:val="28"/>
          <w:szCs w:val="28"/>
        </w:rPr>
      </w:pPr>
      <w:r w:rsidRPr="007F5136">
        <w:rPr>
          <w:b/>
          <w:sz w:val="28"/>
          <w:szCs w:val="28"/>
        </w:rPr>
        <w:t>Житло, вода, електроенергія, газ та інші види палива</w:t>
      </w:r>
      <w:r w:rsidRPr="007F5136">
        <w:rPr>
          <w:sz w:val="28"/>
          <w:szCs w:val="28"/>
        </w:rPr>
        <w:t xml:space="preserve"> – плата за житло та інші види послуг, </w:t>
      </w:r>
      <w:proofErr w:type="gramStart"/>
      <w:r w:rsidRPr="007F5136">
        <w:rPr>
          <w:sz w:val="28"/>
          <w:szCs w:val="28"/>
        </w:rPr>
        <w:t>пов’язан</w:t>
      </w:r>
      <w:proofErr w:type="gramEnd"/>
      <w:r w:rsidRPr="007F5136">
        <w:rPr>
          <w:sz w:val="28"/>
          <w:szCs w:val="28"/>
        </w:rPr>
        <w:t>і з житлом (водопостачання, каналізація, прибирання сміття тощо), плата за комунальні продукти (централізоване газопостачання, гаряча вода, опалення, електроенергія, балонний газ та інші види палива), товари та послуги для постійного утримання в належному стані та поточного ремонту житла, дач, гаражі</w:t>
      </w:r>
      <w:proofErr w:type="gramStart"/>
      <w:r w:rsidRPr="007F5136">
        <w:rPr>
          <w:sz w:val="28"/>
          <w:szCs w:val="28"/>
        </w:rPr>
        <w:t>в</w:t>
      </w:r>
      <w:proofErr w:type="gramEnd"/>
      <w:r w:rsidRPr="007F5136">
        <w:rPr>
          <w:sz w:val="28"/>
          <w:szCs w:val="28"/>
        </w:rPr>
        <w:t>.</w:t>
      </w:r>
    </w:p>
    <w:p w:rsidR="008755FB" w:rsidRPr="008755FB" w:rsidRDefault="008755FB" w:rsidP="008755FB">
      <w:pPr>
        <w:ind w:firstLine="567"/>
        <w:jc w:val="both"/>
        <w:rPr>
          <w:rFonts w:ascii="Times New Roman" w:hAnsi="Times New Roman"/>
          <w:color w:val="000000"/>
          <w:sz w:val="28"/>
          <w:szCs w:val="28"/>
          <w:lang w:val="uk-UA" w:eastAsia="uk-UA"/>
        </w:rPr>
      </w:pPr>
      <w:r w:rsidRPr="008755FB">
        <w:rPr>
          <w:rFonts w:ascii="Times New Roman" w:hAnsi="Times New Roman"/>
          <w:color w:val="000000"/>
          <w:sz w:val="28"/>
          <w:szCs w:val="28"/>
          <w:lang w:val="uk-UA" w:eastAsia="uk-UA"/>
        </w:rPr>
        <w:t xml:space="preserve"> </w:t>
      </w:r>
    </w:p>
    <w:p w:rsidR="003522A6" w:rsidRDefault="003522A6" w:rsidP="00FE54D5">
      <w:pPr>
        <w:rPr>
          <w:rFonts w:ascii="Times New Roman" w:hAnsi="Times New Roman"/>
          <w:b/>
          <w:sz w:val="28"/>
          <w:szCs w:val="24"/>
          <w:lang w:val="uk-UA"/>
        </w:rPr>
        <w:sectPr w:rsidR="003522A6" w:rsidSect="00201EEB">
          <w:headerReference w:type="even" r:id="rId44"/>
          <w:headerReference w:type="default" r:id="rId45"/>
          <w:headerReference w:type="first" r:id="rId46"/>
          <w:footerReference w:type="first" r:id="rId47"/>
          <w:pgSz w:w="11907" w:h="16840" w:code="9"/>
          <w:pgMar w:top="1134" w:right="1418" w:bottom="1134" w:left="1418" w:header="720" w:footer="720" w:gutter="0"/>
          <w:cols w:space="720"/>
          <w:titlePg/>
        </w:sectPr>
      </w:pPr>
      <w:bookmarkStart w:id="0" w:name="_GoBack"/>
      <w:bookmarkEnd w:id="0"/>
    </w:p>
    <w:p w:rsidR="008413E5" w:rsidRPr="00400022" w:rsidRDefault="008413E5" w:rsidP="008413E5">
      <w:pPr>
        <w:pStyle w:val="31"/>
        <w:rPr>
          <w:sz w:val="28"/>
          <w:szCs w:val="28"/>
        </w:rPr>
      </w:pPr>
      <w:r w:rsidRPr="00400022">
        <w:rPr>
          <w:sz w:val="28"/>
          <w:szCs w:val="28"/>
        </w:rPr>
        <w:lastRenderedPageBreak/>
        <w:t>Головне управління статистики у Харківській області</w:t>
      </w:r>
    </w:p>
    <w:p w:rsidR="008413E5" w:rsidRPr="00400022" w:rsidRDefault="008413E5" w:rsidP="008413E5">
      <w:pPr>
        <w:pStyle w:val="31"/>
        <w:rPr>
          <w:sz w:val="24"/>
          <w:szCs w:val="24"/>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930C76" w:rsidRPr="00400022" w:rsidRDefault="00930C76" w:rsidP="008413E5">
      <w:pPr>
        <w:pStyle w:val="31"/>
        <w:rPr>
          <w:szCs w:val="22"/>
        </w:rPr>
      </w:pPr>
    </w:p>
    <w:p w:rsidR="00930C76" w:rsidRPr="00400022" w:rsidRDefault="00930C76" w:rsidP="008413E5">
      <w:pPr>
        <w:pStyle w:val="31"/>
        <w:rPr>
          <w:szCs w:val="22"/>
        </w:rPr>
      </w:pPr>
    </w:p>
    <w:p w:rsidR="00930C76" w:rsidRPr="00400022" w:rsidRDefault="00930C76" w:rsidP="008413E5">
      <w:pPr>
        <w:pStyle w:val="31"/>
        <w:rPr>
          <w:szCs w:val="22"/>
        </w:rPr>
      </w:pPr>
    </w:p>
    <w:p w:rsidR="00930C76" w:rsidRPr="00400022" w:rsidRDefault="00930C76" w:rsidP="008413E5">
      <w:pPr>
        <w:pStyle w:val="31"/>
        <w:rPr>
          <w:szCs w:val="22"/>
        </w:rPr>
      </w:pPr>
    </w:p>
    <w:p w:rsidR="00930C76" w:rsidRPr="00400022" w:rsidRDefault="00930C76" w:rsidP="008413E5">
      <w:pPr>
        <w:pStyle w:val="31"/>
        <w:rPr>
          <w:szCs w:val="22"/>
        </w:rPr>
      </w:pPr>
    </w:p>
    <w:p w:rsidR="008413E5" w:rsidRPr="00400022" w:rsidRDefault="00930C76" w:rsidP="008413E5">
      <w:pPr>
        <w:pStyle w:val="31"/>
        <w:rPr>
          <w:sz w:val="28"/>
          <w:szCs w:val="28"/>
        </w:rPr>
      </w:pPr>
      <w:r w:rsidRPr="00400022">
        <w:rPr>
          <w:b/>
          <w:sz w:val="28"/>
          <w:szCs w:val="28"/>
        </w:rPr>
        <w:t>СТАТИСТИЧНИЙ ЗБІРНИК</w:t>
      </w:r>
    </w:p>
    <w:p w:rsidR="008413E5" w:rsidRPr="00400022" w:rsidRDefault="00930C76" w:rsidP="008D6B92">
      <w:pPr>
        <w:pStyle w:val="31"/>
        <w:rPr>
          <w:rFonts w:cs="Times New Roman CYR"/>
          <w:b/>
          <w:sz w:val="28"/>
          <w:szCs w:val="28"/>
        </w:rPr>
      </w:pPr>
      <w:r w:rsidRPr="00400022">
        <w:rPr>
          <w:rFonts w:cs="Times New Roman CYR"/>
          <w:b/>
          <w:sz w:val="28"/>
          <w:szCs w:val="28"/>
        </w:rPr>
        <w:t>"</w:t>
      </w:r>
      <w:r w:rsidR="008D6B92">
        <w:rPr>
          <w:rFonts w:cs="Times New Roman CYR"/>
          <w:b/>
          <w:sz w:val="28"/>
          <w:szCs w:val="28"/>
        </w:rPr>
        <w:t>ДОМОГОСПОДАРСТВА ХАРКІВСЬКОЇ</w:t>
      </w:r>
      <w:r w:rsidR="004C5836" w:rsidRPr="00400022">
        <w:rPr>
          <w:rFonts w:cs="Times New Roman CYR"/>
          <w:b/>
          <w:sz w:val="28"/>
          <w:szCs w:val="28"/>
        </w:rPr>
        <w:t xml:space="preserve"> </w:t>
      </w:r>
      <w:r w:rsidRPr="00400022">
        <w:rPr>
          <w:rFonts w:cs="Times New Roman CYR"/>
          <w:b/>
          <w:sz w:val="28"/>
          <w:szCs w:val="28"/>
        </w:rPr>
        <w:t>ОБЛАСТІ"</w:t>
      </w:r>
    </w:p>
    <w:p w:rsidR="008413E5" w:rsidRPr="00FF3DE5" w:rsidRDefault="008413E5" w:rsidP="008413E5">
      <w:pPr>
        <w:pStyle w:val="31"/>
        <w:rPr>
          <w:szCs w:val="22"/>
          <w14:shadow w14:blurRad="50800" w14:dist="38100" w14:dir="2700000" w14:sx="100000" w14:sy="100000" w14:kx="0" w14:ky="0" w14:algn="tl">
            <w14:srgbClr w14:val="000000">
              <w14:alpha w14:val="60000"/>
            </w14:srgbClr>
          </w14:shadow>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8413E5" w:rsidRPr="00400022" w:rsidRDefault="008413E5" w:rsidP="008413E5">
      <w:pPr>
        <w:pStyle w:val="31"/>
        <w:rPr>
          <w:szCs w:val="22"/>
        </w:rPr>
      </w:pPr>
    </w:p>
    <w:p w:rsidR="00DC4411" w:rsidRPr="00400022" w:rsidRDefault="00DC4411" w:rsidP="00DC4411">
      <w:pPr>
        <w:pStyle w:val="31"/>
        <w:rPr>
          <w:noProof/>
          <w:szCs w:val="22"/>
        </w:rPr>
      </w:pPr>
      <w:r w:rsidRPr="00400022">
        <w:rPr>
          <w:noProof/>
          <w:szCs w:val="22"/>
        </w:rPr>
        <w:t>Відповідальна за випуск</w:t>
      </w:r>
    </w:p>
    <w:p w:rsidR="00DC4411" w:rsidRPr="009013FE" w:rsidRDefault="00643F3B" w:rsidP="00DC4411">
      <w:pPr>
        <w:pStyle w:val="31"/>
        <w:rPr>
          <w:noProof/>
          <w:szCs w:val="22"/>
        </w:rPr>
      </w:pPr>
      <w:r w:rsidRPr="00400022">
        <w:rPr>
          <w:noProof/>
          <w:szCs w:val="22"/>
        </w:rPr>
        <w:t>Олена Г</w:t>
      </w:r>
      <w:r w:rsidR="005F6DD6">
        <w:rPr>
          <w:noProof/>
          <w:szCs w:val="22"/>
        </w:rPr>
        <w:t>ЛУХОВА</w:t>
      </w:r>
    </w:p>
    <w:p w:rsidR="008413E5" w:rsidRPr="009013FE" w:rsidRDefault="008413E5" w:rsidP="008413E5">
      <w:pPr>
        <w:pStyle w:val="31"/>
        <w:rPr>
          <w:szCs w:val="22"/>
        </w:rPr>
      </w:pPr>
    </w:p>
    <w:sectPr w:rsidR="008413E5" w:rsidRPr="009013FE" w:rsidSect="00201EEB">
      <w:headerReference w:type="first" r:id="rId48"/>
      <w:footerReference w:type="first" r:id="rId49"/>
      <w:pgSz w:w="11907" w:h="16840" w:code="9"/>
      <w:pgMar w:top="1134" w:right="1418"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16C" w:rsidRDefault="0004516C">
      <w:r>
        <w:separator/>
      </w:r>
    </w:p>
  </w:endnote>
  <w:endnote w:type="continuationSeparator" w:id="0">
    <w:p w:rsidR="0004516C" w:rsidRDefault="0004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Kino MT">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Default="00F50B4C" w:rsidP="00CB6342">
    <w:pPr>
      <w:pStyle w:val="a4"/>
      <w:ind w:right="-285"/>
      <w:rPr>
        <w:rFonts w:ascii="Arial" w:hAnsi="Arial" w:cs="Arial"/>
        <w:sz w:val="24"/>
        <w:szCs w:val="24"/>
        <w:lang w:val="uk-UA"/>
      </w:rPr>
    </w:pPr>
    <w:r>
      <w:rPr>
        <w:rFonts w:ascii="Arial" w:hAnsi="Arial" w:cs="Arial"/>
        <w:noProof/>
        <w:sz w:val="24"/>
        <w:szCs w:val="24"/>
        <w:lang w:val="uk-UA" w:eastAsia="uk-UA"/>
      </w:rPr>
      <mc:AlternateContent>
        <mc:Choice Requires="wps">
          <w:drawing>
            <wp:anchor distT="0" distB="0" distL="114300" distR="114300" simplePos="0" relativeHeight="251662848" behindDoc="0" locked="0" layoutInCell="1" allowOverlap="1" wp14:anchorId="368A7DDB" wp14:editId="7A0AFED1">
              <wp:simplePos x="0" y="0"/>
              <wp:positionH relativeFrom="column">
                <wp:posOffset>-48895</wp:posOffset>
              </wp:positionH>
              <wp:positionV relativeFrom="paragraph">
                <wp:posOffset>-46355</wp:posOffset>
              </wp:positionV>
              <wp:extent cx="6120130" cy="0"/>
              <wp:effectExtent l="0" t="0" r="0" b="0"/>
              <wp:wrapNone/>
              <wp:docPr id="1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65pt" to="478.0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uV7Ew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"/>
          </w:pict>
        </mc:Fallback>
      </mc:AlternateContent>
    </w:r>
    <w:r w:rsidRPr="00D20637">
      <w:rPr>
        <w:rFonts w:ascii="Arial" w:hAnsi="Arial" w:cs="Arial"/>
        <w:sz w:val="24"/>
        <w:szCs w:val="24"/>
        <w:lang w:val="uk-UA"/>
      </w:rPr>
      <w:t xml:space="preserve">Статистичний збірник </w:t>
    </w:r>
    <w:r>
      <w:rPr>
        <w:rFonts w:ascii="Arial" w:hAnsi="Arial" w:cs="Arial"/>
        <w:sz w:val="24"/>
        <w:szCs w:val="24"/>
        <w:lang w:val="uk-UA"/>
      </w:rPr>
      <w:t xml:space="preserve">                                                                                                    </w:t>
    </w:r>
    <w:r w:rsidRPr="00D20637">
      <w:rPr>
        <w:rStyle w:val="a6"/>
        <w:rFonts w:ascii="Arial" w:hAnsi="Arial" w:cs="Arial"/>
        <w:sz w:val="24"/>
        <w:szCs w:val="24"/>
      </w:rPr>
      <w:fldChar w:fldCharType="begin"/>
    </w:r>
    <w:r w:rsidRPr="00D20637">
      <w:rPr>
        <w:rStyle w:val="a6"/>
        <w:rFonts w:ascii="Arial" w:hAnsi="Arial" w:cs="Arial"/>
        <w:sz w:val="24"/>
        <w:szCs w:val="24"/>
      </w:rPr>
      <w:instrText xml:space="preserve"> PAGE </w:instrText>
    </w:r>
    <w:r w:rsidRPr="00D20637">
      <w:rPr>
        <w:rStyle w:val="a6"/>
        <w:rFonts w:ascii="Arial" w:hAnsi="Arial" w:cs="Arial"/>
        <w:sz w:val="24"/>
        <w:szCs w:val="24"/>
      </w:rPr>
      <w:fldChar w:fldCharType="separate"/>
    </w:r>
    <w:r>
      <w:rPr>
        <w:rStyle w:val="a6"/>
        <w:rFonts w:ascii="Arial" w:hAnsi="Arial" w:cs="Arial"/>
        <w:noProof/>
        <w:sz w:val="24"/>
        <w:szCs w:val="24"/>
      </w:rPr>
      <w:t>3</w:t>
    </w:r>
    <w:r w:rsidRPr="00D20637">
      <w:rPr>
        <w:rStyle w:val="a6"/>
        <w:rFonts w:ascii="Arial" w:hAnsi="Arial" w:cs="Arial"/>
        <w:sz w:val="24"/>
        <w:szCs w:val="24"/>
      </w:rPr>
      <w:fldChar w:fldCharType="end"/>
    </w:r>
  </w:p>
  <w:p w:rsidR="00F50B4C" w:rsidRPr="00D20637" w:rsidRDefault="00F50B4C" w:rsidP="00CB6342">
    <w:pPr>
      <w:pStyle w:val="a4"/>
      <w:ind w:right="-427"/>
      <w:rPr>
        <w:rFonts w:ascii="Arial" w:hAnsi="Arial" w:cs="Arial"/>
        <w:sz w:val="24"/>
        <w:szCs w:val="24"/>
      </w:rPr>
    </w:pPr>
    <w:r w:rsidRPr="00CB1A42">
      <w:rPr>
        <w:rFonts w:ascii="Arial" w:hAnsi="Arial" w:cs="Arial"/>
        <w:sz w:val="24"/>
        <w:szCs w:val="24"/>
        <w:lang w:val="uk-UA"/>
      </w:rPr>
      <w:t>"Туризм, о</w:t>
    </w:r>
    <w:r>
      <w:rPr>
        <w:rFonts w:ascii="Arial" w:hAnsi="Arial" w:cs="Arial"/>
        <w:sz w:val="24"/>
        <w:szCs w:val="24"/>
        <w:lang w:val="uk-UA"/>
      </w:rPr>
      <w:t>здоровлення та відпочинок</w:t>
    </w:r>
    <w:r w:rsidRPr="00CB1A42">
      <w:t xml:space="preserve"> </w:t>
    </w:r>
    <w:r w:rsidRPr="00CB1A42">
      <w:rPr>
        <w:rFonts w:ascii="Arial" w:hAnsi="Arial" w:cs="Arial"/>
        <w:sz w:val="24"/>
        <w:szCs w:val="24"/>
        <w:lang w:val="uk-UA"/>
      </w:rPr>
      <w:t>у Харківській області"</w:t>
    </w:r>
  </w:p>
  <w:p w:rsidR="00F50B4C" w:rsidRPr="00CB6342" w:rsidRDefault="00F50B4C" w:rsidP="00CB6342">
    <w:pPr>
      <w:pStyle w:val="a4"/>
      <w:tabs>
        <w:tab w:val="clear" w:pos="4153"/>
        <w:tab w:val="clear" w:pos="8306"/>
        <w:tab w:val="center" w:pos="4922"/>
      </w:tabs>
      <w:ind w:right="360"/>
      <w:rPr>
        <w:rFonts w:ascii="Arial" w:hAnsi="Arial" w:cs="Arial"/>
        <w:sz w:val="24"/>
        <w:szCs w:val="24"/>
      </w:rPr>
    </w:pPr>
    <w:r w:rsidRPr="00D20637">
      <w:rPr>
        <w:rFonts w:ascii="Arial" w:hAnsi="Arial" w:cs="Arial"/>
        <w:sz w:val="24"/>
        <w:szCs w:val="24"/>
        <w:lang w:val="uk-UA"/>
      </w:rPr>
      <w:t>Головне управління статистики у Харківській області</w:t>
    </w:r>
  </w:p>
  <w:p w:rsidR="00F50B4C" w:rsidRDefault="00F50B4C">
    <w:pPr>
      <w:rPr>
        <w:rFonts w:ascii="Arial" w:hAnsi="Arial" w:cs="Arial"/>
        <w:sz w:val="16"/>
        <w:szCs w:val="16"/>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75148"/>
      <w:docPartObj>
        <w:docPartGallery w:val="Page Numbers (Bottom of Page)"/>
        <w:docPartUnique/>
      </w:docPartObj>
    </w:sdtPr>
    <w:sdtEndPr>
      <w:rPr>
        <w:rFonts w:ascii="Arial" w:hAnsi="Arial" w:cs="Arial"/>
        <w:color w:val="7D7D7D"/>
        <w:sz w:val="24"/>
        <w:szCs w:val="24"/>
      </w:rPr>
    </w:sdtEndPr>
    <w:sdtContent>
      <w:p w:rsidR="00F50B4C" w:rsidRPr="003576CA" w:rsidRDefault="00F50B4C" w:rsidP="003576CA">
        <w:pPr>
          <w:pStyle w:val="a4"/>
          <w:ind w:right="-227" w:hanging="142"/>
          <w:rPr>
            <w:rFonts w:ascii="Arial" w:hAnsi="Arial" w:cs="Arial"/>
            <w:color w:val="7D7D7D"/>
            <w:sz w:val="24"/>
            <w:szCs w:val="24"/>
            <w:lang w:val="uk-UA"/>
          </w:rPr>
        </w:pPr>
        <w:r w:rsidRPr="003576CA">
          <w:rPr>
            <w:rFonts w:ascii="Arial" w:hAnsi="Arial" w:cs="Arial"/>
            <w:noProof/>
            <w:color w:val="7D7D7D"/>
            <w:sz w:val="24"/>
            <w:szCs w:val="24"/>
            <w:lang w:val="uk-UA" w:eastAsia="uk-UA"/>
          </w:rPr>
          <mc:AlternateContent>
            <mc:Choice Requires="wps">
              <w:drawing>
                <wp:anchor distT="0" distB="0" distL="114300" distR="114300" simplePos="0" relativeHeight="251676160" behindDoc="0" locked="0" layoutInCell="1" allowOverlap="1" wp14:anchorId="08417B82" wp14:editId="532BE62B">
                  <wp:simplePos x="0" y="0"/>
                  <wp:positionH relativeFrom="column">
                    <wp:align>center</wp:align>
                  </wp:positionH>
                  <wp:positionV relativeFrom="paragraph">
                    <wp:posOffset>-36195</wp:posOffset>
                  </wp:positionV>
                  <wp:extent cx="5939790" cy="0"/>
                  <wp:effectExtent l="0" t="0" r="0" b="0"/>
                  <wp:wrapNone/>
                  <wp:docPr id="34"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761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85pt" to="467.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"/>
              </w:pict>
            </mc:Fallback>
          </mc:AlternateContent>
        </w:r>
        <w:r w:rsidRPr="003576CA">
          <w:rPr>
            <w:rFonts w:ascii="Arial" w:hAnsi="Arial" w:cs="Arial"/>
            <w:color w:val="7D7D7D"/>
            <w:sz w:val="24"/>
            <w:szCs w:val="24"/>
          </w:rPr>
          <w:t>Статистичний</w:t>
        </w:r>
        <w:r w:rsidRPr="003576CA">
          <w:rPr>
            <w:rFonts w:ascii="Arial" w:hAnsi="Arial" w:cs="Arial"/>
            <w:color w:val="7D7D7D"/>
            <w:sz w:val="24"/>
            <w:szCs w:val="24"/>
            <w:lang w:val="uk-UA"/>
          </w:rPr>
          <w:t xml:space="preserve"> збірник "Домогосподарства Харківської області"</w:t>
        </w:r>
        <w:r>
          <w:rPr>
            <w:rFonts w:ascii="Arial" w:hAnsi="Arial" w:cs="Arial"/>
            <w:color w:val="7D7D7D"/>
            <w:sz w:val="24"/>
            <w:szCs w:val="24"/>
            <w:lang w:val="uk-UA"/>
          </w:rPr>
          <w:tab/>
        </w:r>
        <w:r>
          <w:rPr>
            <w:rFonts w:ascii="Arial" w:hAnsi="Arial" w:cs="Arial"/>
            <w:color w:val="7D7D7D"/>
            <w:sz w:val="24"/>
            <w:szCs w:val="24"/>
            <w:lang w:val="uk-UA"/>
          </w:rPr>
          <w:tab/>
        </w:r>
        <w:r w:rsidRPr="003576CA">
          <w:rPr>
            <w:rFonts w:ascii="Arial" w:hAnsi="Arial" w:cs="Arial"/>
            <w:color w:val="7D7D7D"/>
            <w:sz w:val="24"/>
            <w:szCs w:val="24"/>
            <w:lang w:val="uk-UA"/>
          </w:rPr>
          <w:t>11</w:t>
        </w:r>
        <w:r>
          <w:rPr>
            <w:rFonts w:ascii="Arial" w:hAnsi="Arial" w:cs="Arial"/>
            <w:color w:val="7D7D7D"/>
            <w:sz w:val="24"/>
            <w:szCs w:val="24"/>
            <w:lang w:val="uk-UA"/>
          </w:rPr>
          <w:t>7</w:t>
        </w:r>
      </w:p>
      <w:p w:rsidR="00F50B4C" w:rsidRPr="003576CA" w:rsidRDefault="00F50B4C" w:rsidP="003576CA">
        <w:pPr>
          <w:pStyle w:val="a4"/>
          <w:ind w:right="-227" w:hanging="142"/>
          <w:rPr>
            <w:rFonts w:ascii="Arial" w:hAnsi="Arial" w:cs="Arial"/>
            <w:color w:val="7D7D7D"/>
            <w:sz w:val="24"/>
            <w:szCs w:val="24"/>
          </w:rPr>
        </w:pPr>
        <w:r w:rsidRPr="003576CA">
          <w:rPr>
            <w:rFonts w:ascii="Arial" w:hAnsi="Arial" w:cs="Arial"/>
            <w:color w:val="7D7D7D"/>
            <w:sz w:val="24"/>
            <w:szCs w:val="24"/>
            <w:lang w:val="uk-UA"/>
          </w:rPr>
          <w:t>Головне управління статистики у Харківській області</w:t>
        </w:r>
        <w:r w:rsidRPr="003576CA">
          <w:rPr>
            <w:rFonts w:ascii="Arial" w:hAnsi="Arial" w:cs="Arial"/>
            <w:color w:val="7D7D7D"/>
            <w:sz w:val="24"/>
            <w:szCs w:val="24"/>
            <w:lang w:val="uk-UA"/>
          </w:rPr>
          <w:tab/>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734D5C" w:rsidRDefault="00F50B4C" w:rsidP="00734D5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026DA5">
    <w:pPr>
      <w:pStyle w:val="a4"/>
      <w:framePr w:wrap="around" w:vAnchor="text" w:hAnchor="margin" w:xAlign="outside" w:y="48"/>
      <w:rPr>
        <w:rStyle w:val="a6"/>
        <w:rFonts w:ascii="Arial" w:hAnsi="Arial" w:cs="Arial"/>
        <w:bCs/>
        <w:color w:val="808080"/>
        <w:sz w:val="24"/>
      </w:rPr>
    </w:pPr>
    <w:r w:rsidRPr="00980312">
      <w:rPr>
        <w:rStyle w:val="a6"/>
        <w:rFonts w:ascii="Arial" w:hAnsi="Arial" w:cs="Arial"/>
        <w:bCs/>
        <w:color w:val="808080"/>
        <w:sz w:val="24"/>
      </w:rPr>
      <w:fldChar w:fldCharType="begin"/>
    </w:r>
    <w:r w:rsidRPr="00980312">
      <w:rPr>
        <w:rStyle w:val="a6"/>
        <w:rFonts w:ascii="Arial" w:hAnsi="Arial" w:cs="Arial"/>
        <w:bCs/>
        <w:color w:val="808080"/>
        <w:sz w:val="24"/>
      </w:rPr>
      <w:instrText xml:space="preserve">PAGE  </w:instrText>
    </w:r>
    <w:r w:rsidRPr="00980312">
      <w:rPr>
        <w:rStyle w:val="a6"/>
        <w:rFonts w:ascii="Arial" w:hAnsi="Arial" w:cs="Arial"/>
        <w:bCs/>
        <w:color w:val="808080"/>
        <w:sz w:val="24"/>
      </w:rPr>
      <w:fldChar w:fldCharType="separate"/>
    </w:r>
    <w:r w:rsidR="007F5136">
      <w:rPr>
        <w:rStyle w:val="a6"/>
        <w:rFonts w:ascii="Arial" w:hAnsi="Arial" w:cs="Arial"/>
        <w:bCs/>
        <w:noProof/>
        <w:color w:val="808080"/>
        <w:sz w:val="24"/>
      </w:rPr>
      <w:t>4</w:t>
    </w:r>
    <w:r w:rsidRPr="00980312">
      <w:rPr>
        <w:rStyle w:val="a6"/>
        <w:rFonts w:ascii="Arial" w:hAnsi="Arial" w:cs="Arial"/>
        <w:bCs/>
        <w:color w:val="808080"/>
        <w:sz w:val="24"/>
      </w:rPr>
      <w:fldChar w:fldCharType="end"/>
    </w:r>
  </w:p>
  <w:p w:rsidR="00F50B4C" w:rsidRPr="007F3237" w:rsidRDefault="00F50B4C" w:rsidP="007E00C3">
    <w:pPr>
      <w:pStyle w:val="a4"/>
      <w:pBdr>
        <w:top w:val="single" w:sz="4" w:space="1" w:color="auto"/>
      </w:pBdr>
      <w:ind w:right="-143"/>
      <w:jc w:val="right"/>
      <w:rPr>
        <w:rFonts w:ascii="Arial" w:hAnsi="Arial" w:cs="Arial"/>
        <w:color w:val="808080"/>
        <w:sz w:val="24"/>
        <w:szCs w:val="24"/>
        <w:lang w:val="uk-UA"/>
      </w:rPr>
    </w:pPr>
    <w:r>
      <w:rPr>
        <w:noProof/>
        <w:color w:val="808080"/>
        <w:lang w:val="uk-UA" w:eastAsia="uk-UA"/>
      </w:rPr>
      <mc:AlternateContent>
        <mc:Choice Requires="wps">
          <w:drawing>
            <wp:anchor distT="4294967295" distB="4294967295" distL="114300" distR="114300" simplePos="0" relativeHeight="251661824" behindDoc="0" locked="0" layoutInCell="1" allowOverlap="1" wp14:anchorId="43321F97" wp14:editId="74F2B659">
              <wp:simplePos x="0" y="0"/>
              <wp:positionH relativeFrom="column">
                <wp:posOffset>565785</wp:posOffset>
              </wp:positionH>
              <wp:positionV relativeFrom="paragraph">
                <wp:posOffset>9527539</wp:posOffset>
              </wp:positionV>
              <wp:extent cx="5939790" cy="0"/>
              <wp:effectExtent l="0" t="0" r="22860" b="19050"/>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55pt,750.2pt" to="512.2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"/>
          </w:pict>
        </mc:Fallback>
      </mc:AlternateContent>
    </w:r>
    <w:r>
      <w:rPr>
        <w:rFonts w:ascii="Times New Roman" w:hAnsi="Times New Roman"/>
        <w:noProof/>
        <w:color w:val="808080"/>
        <w:sz w:val="24"/>
        <w:szCs w:val="24"/>
        <w:lang w:val="uk-UA" w:eastAsia="uk-UA"/>
      </w:rPr>
      <mc:AlternateContent>
        <mc:Choice Requires="wps">
          <w:drawing>
            <wp:anchor distT="0" distB="0" distL="114300" distR="114300" simplePos="0" relativeHeight="251660800" behindDoc="0" locked="0" layoutInCell="1" allowOverlap="1" wp14:anchorId="1E4A7403" wp14:editId="29515E59">
              <wp:simplePos x="0" y="0"/>
              <wp:positionH relativeFrom="column">
                <wp:posOffset>565785</wp:posOffset>
              </wp:positionH>
              <wp:positionV relativeFrom="paragraph">
                <wp:posOffset>9527540</wp:posOffset>
              </wp:positionV>
              <wp:extent cx="5939790" cy="0"/>
              <wp:effectExtent l="0" t="0" r="0" b="0"/>
              <wp:wrapNone/>
              <wp:docPr id="1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750.2pt" to="512.2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"/>
          </w:pict>
        </mc:Fallback>
      </mc:AlternateContent>
    </w:r>
    <w:r>
      <w:rPr>
        <w:rFonts w:ascii="Times New Roman" w:hAnsi="Times New Roman"/>
        <w:noProof/>
        <w:color w:val="808080"/>
        <w:sz w:val="24"/>
        <w:szCs w:val="24"/>
        <w:lang w:val="uk-UA" w:eastAsia="uk-UA"/>
      </w:rPr>
      <mc:AlternateContent>
        <mc:Choice Requires="wps">
          <w:drawing>
            <wp:anchor distT="0" distB="0" distL="114300" distR="114300" simplePos="0" relativeHeight="251657728" behindDoc="0" locked="0" layoutInCell="1" allowOverlap="1" wp14:anchorId="319D4C35" wp14:editId="7A8158DA">
              <wp:simplePos x="0" y="0"/>
              <wp:positionH relativeFrom="column">
                <wp:posOffset>565785</wp:posOffset>
              </wp:positionH>
              <wp:positionV relativeFrom="paragraph">
                <wp:posOffset>9527540</wp:posOffset>
              </wp:positionV>
              <wp:extent cx="5939790" cy="0"/>
              <wp:effectExtent l="0" t="0" r="0" b="0"/>
              <wp:wrapNone/>
              <wp:docPr id="10"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750.2pt" to="512.2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"/>
          </w:pict>
        </mc:Fallback>
      </mc:AlternateContent>
    </w:r>
    <w:r>
      <w:rPr>
        <w:rFonts w:ascii="Times New Roman" w:hAnsi="Times New Roman"/>
        <w:noProof/>
        <w:color w:val="808080"/>
        <w:sz w:val="24"/>
        <w:szCs w:val="24"/>
        <w:lang w:val="uk-UA" w:eastAsia="uk-UA"/>
      </w:rPr>
      <mc:AlternateContent>
        <mc:Choice Requires="wps">
          <w:drawing>
            <wp:anchor distT="0" distB="0" distL="114300" distR="114300" simplePos="0" relativeHeight="251658752" behindDoc="0" locked="0" layoutInCell="1" allowOverlap="1" wp14:anchorId="4F3AADF6" wp14:editId="19309F7F">
              <wp:simplePos x="0" y="0"/>
              <wp:positionH relativeFrom="column">
                <wp:posOffset>565785</wp:posOffset>
              </wp:positionH>
              <wp:positionV relativeFrom="paragraph">
                <wp:posOffset>9527540</wp:posOffset>
              </wp:positionV>
              <wp:extent cx="5939790" cy="0"/>
              <wp:effectExtent l="0" t="0" r="0" b="0"/>
              <wp:wrapNone/>
              <wp:docPr id="9"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750.2pt" to="512.2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"/>
          </w:pict>
        </mc:Fallback>
      </mc:AlternateContent>
    </w:r>
    <w:r>
      <w:rPr>
        <w:rFonts w:ascii="Times New Roman" w:hAnsi="Times New Roman"/>
        <w:noProof/>
        <w:color w:val="808080"/>
        <w:sz w:val="24"/>
        <w:szCs w:val="24"/>
        <w:lang w:val="uk-UA" w:eastAsia="uk-UA"/>
      </w:rPr>
      <mc:AlternateContent>
        <mc:Choice Requires="wps">
          <w:drawing>
            <wp:anchor distT="0" distB="0" distL="114300" distR="114300" simplePos="0" relativeHeight="251659776" behindDoc="0" locked="0" layoutInCell="1" allowOverlap="1" wp14:anchorId="7963788A" wp14:editId="7814492E">
              <wp:simplePos x="0" y="0"/>
              <wp:positionH relativeFrom="column">
                <wp:posOffset>565785</wp:posOffset>
              </wp:positionH>
              <wp:positionV relativeFrom="paragraph">
                <wp:posOffset>9527540</wp:posOffset>
              </wp:positionV>
              <wp:extent cx="5939790" cy="0"/>
              <wp:effectExtent l="0" t="0" r="0" b="0"/>
              <wp:wrapNone/>
              <wp:docPr id="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750.2pt" to="512.2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"/>
          </w:pict>
        </mc:Fallback>
      </mc:AlternateContent>
    </w:r>
    <w:r w:rsidRPr="00980312">
      <w:rPr>
        <w:rFonts w:ascii="Arial" w:hAnsi="Arial" w:cs="Arial"/>
        <w:color w:val="808080"/>
        <w:sz w:val="24"/>
        <w:szCs w:val="24"/>
        <w:lang w:val="uk-UA"/>
      </w:rPr>
      <w:t>Статистичний збірник</w:t>
    </w:r>
    <w:r>
      <w:rPr>
        <w:rFonts w:ascii="Arial" w:hAnsi="Arial" w:cs="Arial"/>
        <w:color w:val="808080"/>
        <w:sz w:val="24"/>
        <w:szCs w:val="24"/>
        <w:lang w:val="uk-UA"/>
      </w:rPr>
      <w:t xml:space="preserve"> </w:t>
    </w:r>
    <w:r w:rsidRPr="007F3237">
      <w:rPr>
        <w:rFonts w:ascii="Arial" w:hAnsi="Arial" w:cs="Arial"/>
        <w:color w:val="808080"/>
        <w:sz w:val="24"/>
        <w:szCs w:val="24"/>
        <w:lang w:val="uk-UA"/>
      </w:rPr>
      <w:t>"</w:t>
    </w:r>
    <w:r>
      <w:rPr>
        <w:rFonts w:ascii="Arial" w:hAnsi="Arial" w:cs="Arial"/>
        <w:color w:val="7B7B7B"/>
        <w:sz w:val="24"/>
        <w:szCs w:val="24"/>
        <w:lang w:val="uk-UA"/>
      </w:rPr>
      <w:t>Домогосподарства</w:t>
    </w:r>
    <w:r w:rsidRPr="007F3237">
      <w:rPr>
        <w:rFonts w:ascii="Arial" w:hAnsi="Arial" w:cs="Arial"/>
        <w:color w:val="7B7B7B"/>
        <w:sz w:val="24"/>
        <w:szCs w:val="24"/>
        <w:lang w:val="uk-UA"/>
      </w:rPr>
      <w:t xml:space="preserve"> Харківськ</w:t>
    </w:r>
    <w:r>
      <w:rPr>
        <w:rFonts w:ascii="Arial" w:hAnsi="Arial" w:cs="Arial"/>
        <w:color w:val="7B7B7B"/>
        <w:sz w:val="24"/>
        <w:szCs w:val="24"/>
        <w:lang w:val="uk-UA"/>
      </w:rPr>
      <w:t>ої</w:t>
    </w:r>
    <w:r w:rsidRPr="007F3237">
      <w:rPr>
        <w:rFonts w:ascii="Arial" w:hAnsi="Arial" w:cs="Arial"/>
        <w:color w:val="7B7B7B"/>
        <w:sz w:val="24"/>
        <w:szCs w:val="24"/>
        <w:lang w:val="uk-UA"/>
      </w:rPr>
      <w:t xml:space="preserve"> області</w:t>
    </w:r>
    <w:r w:rsidRPr="007F3237">
      <w:rPr>
        <w:rFonts w:ascii="Arial" w:hAnsi="Arial" w:cs="Arial"/>
        <w:color w:val="808080"/>
        <w:sz w:val="24"/>
        <w:szCs w:val="24"/>
        <w:lang w:val="uk-UA"/>
      </w:rPr>
      <w:t>"</w:t>
    </w:r>
  </w:p>
  <w:p w:rsidR="00F50B4C" w:rsidRPr="00980312" w:rsidRDefault="00F50B4C" w:rsidP="004102FF">
    <w:pPr>
      <w:pStyle w:val="a4"/>
      <w:ind w:right="-143"/>
      <w:jc w:val="right"/>
      <w:rPr>
        <w:rFonts w:ascii="Arial" w:hAnsi="Arial" w:cs="Arial"/>
        <w:color w:val="808080"/>
        <w:sz w:val="24"/>
        <w:szCs w:val="24"/>
      </w:rPr>
    </w:pPr>
    <w:r w:rsidRPr="007F3237">
      <w:rPr>
        <w:rFonts w:ascii="Arial" w:hAnsi="Arial" w:cs="Arial"/>
        <w:color w:val="808080"/>
        <w:sz w:val="24"/>
        <w:szCs w:val="24"/>
        <w:lang w:val="uk-UA"/>
      </w:rPr>
      <w:t>Головне управління статистики у Харківській області</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026DA5">
    <w:pPr>
      <w:framePr w:wrap="around" w:vAnchor="text" w:hAnchor="page" w:x="10483" w:y="48"/>
      <w:tabs>
        <w:tab w:val="center" w:pos="4153"/>
        <w:tab w:val="right" w:pos="8306"/>
      </w:tabs>
      <w:rPr>
        <w:rFonts w:ascii="Arial" w:hAnsi="Arial" w:cs="Arial"/>
        <w:bCs/>
        <w:color w:val="7B7B7B"/>
        <w:sz w:val="24"/>
      </w:rPr>
    </w:pPr>
    <w:r w:rsidRPr="00980312">
      <w:rPr>
        <w:rFonts w:ascii="Arial" w:hAnsi="Arial" w:cs="Arial"/>
        <w:bCs/>
        <w:color w:val="7B7B7B"/>
        <w:sz w:val="24"/>
      </w:rPr>
      <w:fldChar w:fldCharType="begin"/>
    </w:r>
    <w:r w:rsidRPr="00980312">
      <w:rPr>
        <w:rFonts w:ascii="Arial" w:hAnsi="Arial" w:cs="Arial"/>
        <w:bCs/>
        <w:color w:val="7B7B7B"/>
        <w:sz w:val="24"/>
      </w:rPr>
      <w:instrText xml:space="preserve">PAGE  </w:instrText>
    </w:r>
    <w:r w:rsidRPr="00980312">
      <w:rPr>
        <w:rFonts w:ascii="Arial" w:hAnsi="Arial" w:cs="Arial"/>
        <w:bCs/>
        <w:color w:val="7B7B7B"/>
        <w:sz w:val="24"/>
      </w:rPr>
      <w:fldChar w:fldCharType="separate"/>
    </w:r>
    <w:r w:rsidR="007F5136">
      <w:rPr>
        <w:rFonts w:ascii="Arial" w:hAnsi="Arial" w:cs="Arial"/>
        <w:bCs/>
        <w:noProof/>
        <w:color w:val="7B7B7B"/>
        <w:sz w:val="24"/>
      </w:rPr>
      <w:t>3</w:t>
    </w:r>
    <w:r w:rsidRPr="00980312">
      <w:rPr>
        <w:rFonts w:ascii="Arial" w:hAnsi="Arial" w:cs="Arial"/>
        <w:bCs/>
        <w:color w:val="7B7B7B"/>
        <w:sz w:val="24"/>
      </w:rPr>
      <w:fldChar w:fldCharType="end"/>
    </w:r>
  </w:p>
  <w:p w:rsidR="00F50B4C" w:rsidRPr="007F3237" w:rsidRDefault="00F50B4C" w:rsidP="00020938">
    <w:pPr>
      <w:pStyle w:val="a4"/>
      <w:pBdr>
        <w:top w:val="single" w:sz="4" w:space="1" w:color="auto"/>
      </w:pBdr>
      <w:ind w:right="-143"/>
      <w:rPr>
        <w:rFonts w:ascii="Arial" w:hAnsi="Arial" w:cs="Arial"/>
        <w:color w:val="7B7B7B"/>
        <w:sz w:val="24"/>
        <w:szCs w:val="24"/>
        <w:lang w:val="uk-UA"/>
      </w:rPr>
    </w:pPr>
    <w:r>
      <w:rPr>
        <w:noProof/>
        <w:color w:val="7B7B7B"/>
        <w:lang w:val="uk-UA" w:eastAsia="uk-UA"/>
      </w:rPr>
      <mc:AlternateContent>
        <mc:Choice Requires="wps">
          <w:drawing>
            <wp:anchor distT="4294967295" distB="4294967295" distL="114300" distR="114300" simplePos="0" relativeHeight="251656704" behindDoc="0" locked="0" layoutInCell="1" allowOverlap="1" wp14:anchorId="3D485E13" wp14:editId="1C4DDC31">
              <wp:simplePos x="0" y="0"/>
              <wp:positionH relativeFrom="column">
                <wp:posOffset>565785</wp:posOffset>
              </wp:positionH>
              <wp:positionV relativeFrom="paragraph">
                <wp:posOffset>9527539</wp:posOffset>
              </wp:positionV>
              <wp:extent cx="5939790" cy="0"/>
              <wp:effectExtent l="0" t="0" r="22860" b="19050"/>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55pt,750.2pt" to="512.2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BiTEgIAACg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"/>
          </w:pict>
        </mc:Fallback>
      </mc:AlternateContent>
    </w:r>
    <w:r>
      <w:rPr>
        <w:rFonts w:ascii="Times New Roman" w:hAnsi="Times New Roman"/>
        <w:noProof/>
        <w:color w:val="7B7B7B"/>
        <w:sz w:val="24"/>
        <w:szCs w:val="24"/>
        <w:lang w:val="uk-UA" w:eastAsia="uk-UA"/>
      </w:rPr>
      <mc:AlternateContent>
        <mc:Choice Requires="wps">
          <w:drawing>
            <wp:anchor distT="0" distB="0" distL="114300" distR="114300" simplePos="0" relativeHeight="251655680" behindDoc="0" locked="0" layoutInCell="1" allowOverlap="1" wp14:anchorId="7204FCBE" wp14:editId="44610706">
              <wp:simplePos x="0" y="0"/>
              <wp:positionH relativeFrom="column">
                <wp:posOffset>565785</wp:posOffset>
              </wp:positionH>
              <wp:positionV relativeFrom="paragraph">
                <wp:posOffset>9527540</wp:posOffset>
              </wp:positionV>
              <wp:extent cx="5939790" cy="0"/>
              <wp:effectExtent l="0" t="0" r="0" b="0"/>
              <wp:wrapNone/>
              <wp:docPr id="6"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750.2pt" to="512.2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"/>
          </w:pict>
        </mc:Fallback>
      </mc:AlternateContent>
    </w:r>
    <w:r>
      <w:rPr>
        <w:rFonts w:ascii="Times New Roman" w:hAnsi="Times New Roman"/>
        <w:noProof/>
        <w:color w:val="7B7B7B"/>
        <w:sz w:val="24"/>
        <w:szCs w:val="24"/>
        <w:lang w:val="uk-UA" w:eastAsia="uk-UA"/>
      </w:rPr>
      <mc:AlternateContent>
        <mc:Choice Requires="wps">
          <w:drawing>
            <wp:anchor distT="0" distB="0" distL="114300" distR="114300" simplePos="0" relativeHeight="251652608" behindDoc="0" locked="0" layoutInCell="1" allowOverlap="1" wp14:anchorId="595750B6" wp14:editId="05C046AA">
              <wp:simplePos x="0" y="0"/>
              <wp:positionH relativeFrom="column">
                <wp:posOffset>565785</wp:posOffset>
              </wp:positionH>
              <wp:positionV relativeFrom="paragraph">
                <wp:posOffset>9527540</wp:posOffset>
              </wp:positionV>
              <wp:extent cx="5939790"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750.2pt" to="512.2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"/>
          </w:pict>
        </mc:Fallback>
      </mc:AlternateContent>
    </w:r>
    <w:r>
      <w:rPr>
        <w:rFonts w:ascii="Times New Roman" w:hAnsi="Times New Roman"/>
        <w:noProof/>
        <w:color w:val="7B7B7B"/>
        <w:sz w:val="24"/>
        <w:szCs w:val="24"/>
        <w:lang w:val="uk-UA" w:eastAsia="uk-UA"/>
      </w:rPr>
      <mc:AlternateContent>
        <mc:Choice Requires="wps">
          <w:drawing>
            <wp:anchor distT="0" distB="0" distL="114300" distR="114300" simplePos="0" relativeHeight="251653632" behindDoc="0" locked="0" layoutInCell="1" allowOverlap="1" wp14:anchorId="3C63947E" wp14:editId="53446A1B">
              <wp:simplePos x="0" y="0"/>
              <wp:positionH relativeFrom="column">
                <wp:posOffset>565785</wp:posOffset>
              </wp:positionH>
              <wp:positionV relativeFrom="paragraph">
                <wp:posOffset>9527540</wp:posOffset>
              </wp:positionV>
              <wp:extent cx="5939790" cy="0"/>
              <wp:effectExtent l="0" t="0" r="0" b="0"/>
              <wp:wrapNone/>
              <wp:docPr id="4"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750.2pt" to="512.2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"/>
          </w:pict>
        </mc:Fallback>
      </mc:AlternateContent>
    </w:r>
    <w:r>
      <w:rPr>
        <w:rFonts w:ascii="Times New Roman" w:hAnsi="Times New Roman"/>
        <w:noProof/>
        <w:color w:val="7B7B7B"/>
        <w:sz w:val="24"/>
        <w:szCs w:val="24"/>
        <w:lang w:val="uk-UA" w:eastAsia="uk-UA"/>
      </w:rPr>
      <mc:AlternateContent>
        <mc:Choice Requires="wps">
          <w:drawing>
            <wp:anchor distT="0" distB="0" distL="114300" distR="114300" simplePos="0" relativeHeight="251654656" behindDoc="0" locked="0" layoutInCell="1" allowOverlap="1" wp14:anchorId="02A780D4" wp14:editId="6F05F185">
              <wp:simplePos x="0" y="0"/>
              <wp:positionH relativeFrom="column">
                <wp:posOffset>565785</wp:posOffset>
              </wp:positionH>
              <wp:positionV relativeFrom="paragraph">
                <wp:posOffset>9527540</wp:posOffset>
              </wp:positionV>
              <wp:extent cx="5939790" cy="0"/>
              <wp:effectExtent l="0" t="0" r="0" b="0"/>
              <wp:wrapNone/>
              <wp:docPr id="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750.2pt" to="512.2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"/>
          </w:pict>
        </mc:Fallback>
      </mc:AlternateContent>
    </w:r>
    <w:r>
      <w:rPr>
        <w:rFonts w:ascii="Arial" w:hAnsi="Arial" w:cs="Arial"/>
        <w:color w:val="7B7B7B"/>
        <w:sz w:val="24"/>
        <w:szCs w:val="24"/>
        <w:lang w:val="uk-UA"/>
      </w:rPr>
      <w:t xml:space="preserve">Статистичний збірник </w:t>
    </w:r>
    <w:r w:rsidRPr="007F3237">
      <w:rPr>
        <w:rFonts w:ascii="Arial" w:hAnsi="Arial" w:cs="Arial"/>
        <w:color w:val="7B7B7B"/>
        <w:sz w:val="24"/>
        <w:szCs w:val="24"/>
        <w:lang w:val="uk-UA"/>
      </w:rPr>
      <w:t>"</w:t>
    </w:r>
    <w:r>
      <w:rPr>
        <w:rFonts w:ascii="Arial" w:hAnsi="Arial" w:cs="Arial"/>
        <w:color w:val="7B7B7B"/>
        <w:sz w:val="24"/>
        <w:szCs w:val="24"/>
        <w:lang w:val="uk-UA"/>
      </w:rPr>
      <w:t>Домогосподарства</w:t>
    </w:r>
    <w:r w:rsidRPr="007F3237">
      <w:rPr>
        <w:rFonts w:ascii="Arial" w:hAnsi="Arial" w:cs="Arial"/>
        <w:color w:val="7B7B7B"/>
        <w:sz w:val="24"/>
        <w:szCs w:val="24"/>
        <w:lang w:val="uk-UA"/>
      </w:rPr>
      <w:t xml:space="preserve"> Харківськ</w:t>
    </w:r>
    <w:r>
      <w:rPr>
        <w:rFonts w:ascii="Arial" w:hAnsi="Arial" w:cs="Arial"/>
        <w:color w:val="7B7B7B"/>
        <w:sz w:val="24"/>
        <w:szCs w:val="24"/>
        <w:lang w:val="uk-UA"/>
      </w:rPr>
      <w:t>ої</w:t>
    </w:r>
    <w:r w:rsidRPr="007F3237">
      <w:rPr>
        <w:rFonts w:ascii="Arial" w:hAnsi="Arial" w:cs="Arial"/>
        <w:color w:val="7B7B7B"/>
        <w:sz w:val="24"/>
        <w:szCs w:val="24"/>
        <w:lang w:val="uk-UA"/>
      </w:rPr>
      <w:t xml:space="preserve"> області"</w:t>
    </w:r>
  </w:p>
  <w:p w:rsidR="00F50B4C" w:rsidRPr="00980312" w:rsidRDefault="00F50B4C" w:rsidP="000E306A">
    <w:pPr>
      <w:pStyle w:val="a4"/>
      <w:ind w:right="-143"/>
      <w:rPr>
        <w:rFonts w:ascii="Arial" w:hAnsi="Arial" w:cs="Arial"/>
        <w:color w:val="7B7B7B"/>
        <w:sz w:val="24"/>
        <w:szCs w:val="24"/>
      </w:rPr>
    </w:pPr>
    <w:r w:rsidRPr="007F3237">
      <w:rPr>
        <w:rFonts w:ascii="Arial" w:hAnsi="Arial" w:cs="Arial"/>
        <w:color w:val="7B7B7B"/>
        <w:sz w:val="24"/>
        <w:szCs w:val="24"/>
        <w:lang w:val="uk-UA"/>
      </w:rPr>
      <w:t>Головне управління статистики у Харківській області</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4F014E">
    <w:pPr>
      <w:pStyle w:val="a4"/>
      <w:framePr w:wrap="around" w:vAnchor="text" w:hAnchor="page" w:x="1290" w:y="27"/>
      <w:rPr>
        <w:rStyle w:val="a6"/>
        <w:rFonts w:ascii="Arial" w:hAnsi="Arial" w:cs="Arial"/>
        <w:bCs/>
        <w:color w:val="7B7B7B"/>
        <w:sz w:val="24"/>
      </w:rPr>
    </w:pPr>
    <w:r w:rsidRPr="00980312">
      <w:rPr>
        <w:rStyle w:val="a6"/>
        <w:rFonts w:ascii="Arial" w:hAnsi="Arial" w:cs="Arial"/>
        <w:bCs/>
        <w:color w:val="7B7B7B"/>
        <w:sz w:val="24"/>
      </w:rPr>
      <w:fldChar w:fldCharType="begin"/>
    </w:r>
    <w:r w:rsidRPr="00980312">
      <w:rPr>
        <w:rStyle w:val="a6"/>
        <w:rFonts w:ascii="Arial" w:hAnsi="Arial" w:cs="Arial"/>
        <w:bCs/>
        <w:color w:val="7B7B7B"/>
        <w:sz w:val="24"/>
      </w:rPr>
      <w:instrText xml:space="preserve">PAGE  </w:instrText>
    </w:r>
    <w:r w:rsidRPr="00980312">
      <w:rPr>
        <w:rStyle w:val="a6"/>
        <w:rFonts w:ascii="Arial" w:hAnsi="Arial" w:cs="Arial"/>
        <w:bCs/>
        <w:color w:val="7B7B7B"/>
        <w:sz w:val="24"/>
      </w:rPr>
      <w:fldChar w:fldCharType="separate"/>
    </w:r>
    <w:r w:rsidR="007F5136">
      <w:rPr>
        <w:rStyle w:val="a6"/>
        <w:rFonts w:ascii="Arial" w:hAnsi="Arial" w:cs="Arial"/>
        <w:bCs/>
        <w:noProof/>
        <w:color w:val="7B7B7B"/>
        <w:sz w:val="24"/>
      </w:rPr>
      <w:t>42</w:t>
    </w:r>
    <w:r w:rsidRPr="00980312">
      <w:rPr>
        <w:rStyle w:val="a6"/>
        <w:rFonts w:ascii="Arial" w:hAnsi="Arial" w:cs="Arial"/>
        <w:bCs/>
        <w:color w:val="7B7B7B"/>
        <w:sz w:val="24"/>
      </w:rPr>
      <w:fldChar w:fldCharType="end"/>
    </w:r>
  </w:p>
  <w:p w:rsidR="00F50B4C" w:rsidRPr="00980312" w:rsidRDefault="00F50B4C" w:rsidP="00F22256">
    <w:pPr>
      <w:pStyle w:val="a4"/>
      <w:ind w:right="-170"/>
      <w:jc w:val="right"/>
      <w:rPr>
        <w:rFonts w:ascii="Arial" w:hAnsi="Arial" w:cs="Arial"/>
        <w:color w:val="7B7B7B"/>
        <w:sz w:val="24"/>
        <w:szCs w:val="24"/>
        <w:lang w:val="uk-UA"/>
      </w:rPr>
    </w:pPr>
    <w:r>
      <w:rPr>
        <w:rFonts w:ascii="Arial" w:hAnsi="Arial" w:cs="Arial"/>
        <w:noProof/>
        <w:color w:val="7B7B7B"/>
        <w:sz w:val="24"/>
        <w:szCs w:val="24"/>
        <w:lang w:val="uk-UA" w:eastAsia="uk-UA"/>
      </w:rPr>
      <mc:AlternateContent>
        <mc:Choice Requires="wps">
          <w:drawing>
            <wp:anchor distT="0" distB="0" distL="114300" distR="114300" simplePos="0" relativeHeight="251663872" behindDoc="0" locked="0" layoutInCell="1" allowOverlap="1" wp14:anchorId="572585E4" wp14:editId="558E56A4">
              <wp:simplePos x="0" y="0"/>
              <wp:positionH relativeFrom="column">
                <wp:posOffset>-80645</wp:posOffset>
              </wp:positionH>
              <wp:positionV relativeFrom="paragraph">
                <wp:posOffset>-18415</wp:posOffset>
              </wp:positionV>
              <wp:extent cx="5939790" cy="0"/>
              <wp:effectExtent l="0" t="0" r="0" b="0"/>
              <wp:wrapNone/>
              <wp:docPr id="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5pt,-1.45pt" to="461.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"/>
          </w:pict>
        </mc:Fallback>
      </mc:AlternateContent>
    </w:r>
    <w:r w:rsidRPr="00980312">
      <w:rPr>
        <w:rFonts w:ascii="Arial" w:hAnsi="Arial" w:cs="Arial"/>
        <w:color w:val="7B7B7B"/>
        <w:sz w:val="24"/>
        <w:szCs w:val="24"/>
        <w:lang w:val="uk-UA"/>
      </w:rPr>
      <w:t>Статистичний збірник</w:t>
    </w:r>
    <w:r>
      <w:rPr>
        <w:rFonts w:ascii="Arial" w:hAnsi="Arial" w:cs="Arial"/>
        <w:color w:val="7B7B7B"/>
        <w:sz w:val="24"/>
        <w:szCs w:val="24"/>
        <w:lang w:val="uk-UA"/>
      </w:rPr>
      <w:t xml:space="preserve"> </w:t>
    </w:r>
    <w:r w:rsidRPr="00980312">
      <w:rPr>
        <w:rFonts w:ascii="Arial" w:hAnsi="Arial" w:cs="Arial"/>
        <w:color w:val="7B7B7B"/>
        <w:sz w:val="24"/>
        <w:szCs w:val="24"/>
        <w:lang w:val="uk-UA"/>
      </w:rPr>
      <w:t>"</w:t>
    </w:r>
    <w:r>
      <w:rPr>
        <w:rFonts w:ascii="Arial" w:hAnsi="Arial" w:cs="Arial"/>
        <w:color w:val="7B7B7B"/>
        <w:sz w:val="24"/>
        <w:szCs w:val="24"/>
        <w:lang w:val="uk-UA"/>
      </w:rPr>
      <w:t>Домогосподарства</w:t>
    </w:r>
    <w:r w:rsidRPr="00E004F7">
      <w:rPr>
        <w:rFonts w:ascii="Arial" w:hAnsi="Arial" w:cs="Arial"/>
        <w:color w:val="7B7B7B"/>
        <w:sz w:val="24"/>
        <w:szCs w:val="24"/>
        <w:lang w:val="uk-UA"/>
      </w:rPr>
      <w:t xml:space="preserve"> Харківській області"</w:t>
    </w:r>
  </w:p>
  <w:p w:rsidR="00F50B4C" w:rsidRPr="00980312" w:rsidRDefault="00F50B4C" w:rsidP="00EF4E2E">
    <w:pPr>
      <w:pStyle w:val="a4"/>
      <w:ind w:right="-170"/>
      <w:jc w:val="right"/>
      <w:rPr>
        <w:rFonts w:ascii="Arial" w:hAnsi="Arial" w:cs="Arial"/>
        <w:color w:val="7B7B7B"/>
        <w:sz w:val="24"/>
        <w:szCs w:val="24"/>
      </w:rPr>
    </w:pPr>
    <w:r w:rsidRPr="00980312">
      <w:rPr>
        <w:rFonts w:ascii="Arial" w:hAnsi="Arial" w:cs="Arial"/>
        <w:color w:val="7B7B7B"/>
        <w:sz w:val="24"/>
        <w:szCs w:val="24"/>
        <w:lang w:val="uk-UA"/>
      </w:rPr>
      <w:t>Головне управління статистики у Харківській області</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4F014E">
    <w:pPr>
      <w:pStyle w:val="a4"/>
      <w:framePr w:wrap="around" w:vAnchor="text" w:hAnchor="page" w:x="10328" w:y="5"/>
      <w:rPr>
        <w:rStyle w:val="a6"/>
        <w:rFonts w:ascii="Arial" w:hAnsi="Arial" w:cs="Arial"/>
        <w:bCs/>
        <w:color w:val="7B7B7B"/>
        <w:sz w:val="24"/>
      </w:rPr>
    </w:pPr>
    <w:r w:rsidRPr="00980312">
      <w:rPr>
        <w:rStyle w:val="a6"/>
        <w:rFonts w:ascii="Arial" w:hAnsi="Arial" w:cs="Arial"/>
        <w:bCs/>
        <w:color w:val="7B7B7B"/>
        <w:sz w:val="24"/>
      </w:rPr>
      <w:fldChar w:fldCharType="begin"/>
    </w:r>
    <w:r w:rsidRPr="00980312">
      <w:rPr>
        <w:rStyle w:val="a6"/>
        <w:rFonts w:ascii="Arial" w:hAnsi="Arial" w:cs="Arial"/>
        <w:bCs/>
        <w:color w:val="7B7B7B"/>
        <w:sz w:val="24"/>
      </w:rPr>
      <w:instrText xml:space="preserve">PAGE  </w:instrText>
    </w:r>
    <w:r w:rsidRPr="00980312">
      <w:rPr>
        <w:rStyle w:val="a6"/>
        <w:rFonts w:ascii="Arial" w:hAnsi="Arial" w:cs="Arial"/>
        <w:bCs/>
        <w:color w:val="7B7B7B"/>
        <w:sz w:val="24"/>
      </w:rPr>
      <w:fldChar w:fldCharType="separate"/>
    </w:r>
    <w:r w:rsidR="007F5136">
      <w:rPr>
        <w:rStyle w:val="a6"/>
        <w:rFonts w:ascii="Arial" w:hAnsi="Arial" w:cs="Arial"/>
        <w:bCs/>
        <w:noProof/>
        <w:color w:val="7B7B7B"/>
        <w:sz w:val="24"/>
      </w:rPr>
      <w:t>65</w:t>
    </w:r>
    <w:r w:rsidRPr="00980312">
      <w:rPr>
        <w:rStyle w:val="a6"/>
        <w:rFonts w:ascii="Arial" w:hAnsi="Arial" w:cs="Arial"/>
        <w:bCs/>
        <w:color w:val="7B7B7B"/>
        <w:sz w:val="24"/>
      </w:rPr>
      <w:fldChar w:fldCharType="end"/>
    </w:r>
  </w:p>
  <w:p w:rsidR="00F50B4C" w:rsidRPr="007E00C3" w:rsidRDefault="00F50B4C" w:rsidP="007E00C3">
    <w:pPr>
      <w:pStyle w:val="a4"/>
      <w:ind w:right="-227" w:hanging="142"/>
      <w:rPr>
        <w:rFonts w:ascii="Arial" w:hAnsi="Arial" w:cs="Arial"/>
        <w:color w:val="7B7B7B"/>
        <w:sz w:val="24"/>
        <w:szCs w:val="24"/>
        <w:lang w:val="uk-UA"/>
      </w:rPr>
    </w:pPr>
    <w:r>
      <w:rPr>
        <w:rFonts w:ascii="Arial" w:hAnsi="Arial" w:cs="Arial"/>
        <w:noProof/>
        <w:color w:val="7B7B7B"/>
        <w:sz w:val="24"/>
        <w:szCs w:val="24"/>
        <w:lang w:val="uk-UA" w:eastAsia="uk-UA"/>
      </w:rPr>
      <mc:AlternateContent>
        <mc:Choice Requires="wps">
          <w:drawing>
            <wp:anchor distT="0" distB="0" distL="114300" distR="114300" simplePos="0" relativeHeight="251651584" behindDoc="0" locked="0" layoutInCell="1" allowOverlap="1" wp14:anchorId="1D14A17B" wp14:editId="3B839C50">
              <wp:simplePos x="0" y="0"/>
              <wp:positionH relativeFrom="column">
                <wp:align>center</wp:align>
              </wp:positionH>
              <wp:positionV relativeFrom="paragraph">
                <wp:posOffset>-36195</wp:posOffset>
              </wp:positionV>
              <wp:extent cx="5939790" cy="0"/>
              <wp:effectExtent l="0" t="0" r="0" b="0"/>
              <wp:wrapNone/>
              <wp:docPr id="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5158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85pt" to="467.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"/>
          </w:pict>
        </mc:Fallback>
      </mc:AlternateContent>
    </w:r>
    <w:r w:rsidRPr="00980312">
      <w:rPr>
        <w:rFonts w:ascii="Arial" w:hAnsi="Arial" w:cs="Arial"/>
        <w:color w:val="7B7B7B"/>
        <w:sz w:val="24"/>
        <w:szCs w:val="24"/>
      </w:rPr>
      <w:t>Статистичний</w:t>
    </w:r>
    <w:r w:rsidRPr="00980312">
      <w:rPr>
        <w:rFonts w:ascii="Arial" w:hAnsi="Arial" w:cs="Arial"/>
        <w:color w:val="7B7B7B"/>
        <w:sz w:val="24"/>
        <w:szCs w:val="24"/>
        <w:lang w:val="uk-UA"/>
      </w:rPr>
      <w:t xml:space="preserve"> збірник</w:t>
    </w:r>
    <w:r>
      <w:rPr>
        <w:rFonts w:ascii="Arial" w:hAnsi="Arial" w:cs="Arial"/>
        <w:color w:val="7B7B7B"/>
        <w:sz w:val="24"/>
        <w:szCs w:val="24"/>
        <w:lang w:val="uk-UA"/>
      </w:rPr>
      <w:t xml:space="preserve"> </w:t>
    </w:r>
    <w:r w:rsidRPr="00E004F7">
      <w:rPr>
        <w:rFonts w:ascii="Arial" w:hAnsi="Arial" w:cs="Arial"/>
        <w:color w:val="7B7B7B"/>
        <w:sz w:val="24"/>
        <w:szCs w:val="24"/>
        <w:lang w:val="uk-UA"/>
      </w:rPr>
      <w:t>"</w:t>
    </w:r>
    <w:r>
      <w:rPr>
        <w:rFonts w:ascii="Arial" w:hAnsi="Arial" w:cs="Arial"/>
        <w:color w:val="7B7B7B"/>
        <w:sz w:val="24"/>
        <w:szCs w:val="24"/>
        <w:lang w:val="uk-UA"/>
      </w:rPr>
      <w:t>Домогосподарства</w:t>
    </w:r>
    <w:r w:rsidRPr="00E004F7">
      <w:rPr>
        <w:rFonts w:ascii="Arial" w:hAnsi="Arial" w:cs="Arial"/>
        <w:color w:val="7B7B7B"/>
        <w:sz w:val="24"/>
        <w:szCs w:val="24"/>
        <w:lang w:val="uk-UA"/>
      </w:rPr>
      <w:t xml:space="preserve"> Харківськ</w:t>
    </w:r>
    <w:r>
      <w:rPr>
        <w:rFonts w:ascii="Arial" w:hAnsi="Arial" w:cs="Arial"/>
        <w:color w:val="7B7B7B"/>
        <w:sz w:val="24"/>
        <w:szCs w:val="24"/>
        <w:lang w:val="uk-UA"/>
      </w:rPr>
      <w:t>ої</w:t>
    </w:r>
    <w:r w:rsidRPr="00E004F7">
      <w:rPr>
        <w:rFonts w:ascii="Arial" w:hAnsi="Arial" w:cs="Arial"/>
        <w:color w:val="7B7B7B"/>
        <w:sz w:val="24"/>
        <w:szCs w:val="24"/>
        <w:lang w:val="uk-UA"/>
      </w:rPr>
      <w:t xml:space="preserve"> області"</w:t>
    </w:r>
  </w:p>
  <w:p w:rsidR="00F50B4C" w:rsidRPr="00980312" w:rsidRDefault="00F50B4C" w:rsidP="00EF4E2E">
    <w:pPr>
      <w:pStyle w:val="a4"/>
      <w:ind w:right="-227" w:hanging="142"/>
      <w:rPr>
        <w:rFonts w:ascii="Arial" w:hAnsi="Arial" w:cs="Arial"/>
        <w:color w:val="7B7B7B"/>
        <w:sz w:val="24"/>
        <w:szCs w:val="24"/>
        <w:lang w:val="uk-UA"/>
      </w:rPr>
    </w:pPr>
    <w:r w:rsidRPr="00980312">
      <w:rPr>
        <w:rFonts w:ascii="Arial" w:hAnsi="Arial" w:cs="Arial"/>
        <w:color w:val="7B7B7B"/>
        <w:sz w:val="24"/>
        <w:szCs w:val="24"/>
        <w:lang w:val="uk-UA"/>
      </w:rPr>
      <w:t>Головне управління статистики у Харківській області</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873016"/>
      <w:docPartObj>
        <w:docPartGallery w:val="Page Numbers (Bottom of Page)"/>
        <w:docPartUnique/>
      </w:docPartObj>
    </w:sdtPr>
    <w:sdtEndPr/>
    <w:sdtContent>
      <w:p w:rsidR="00F50B4C" w:rsidRDefault="00F50B4C" w:rsidP="00AD0431">
        <w:pPr>
          <w:pStyle w:val="a4"/>
          <w:ind w:right="-227" w:hanging="142"/>
          <w:rPr>
            <w:rFonts w:ascii="Arial" w:hAnsi="Arial" w:cs="Arial"/>
            <w:color w:val="7B7B7B"/>
            <w:sz w:val="24"/>
            <w:szCs w:val="24"/>
            <w:lang w:val="uk-UA"/>
          </w:rPr>
        </w:pPr>
        <w:r>
          <w:rPr>
            <w:rFonts w:ascii="Arial" w:hAnsi="Arial" w:cs="Arial"/>
            <w:noProof/>
            <w:color w:val="7B7B7B"/>
            <w:sz w:val="24"/>
            <w:szCs w:val="24"/>
            <w:lang w:val="uk-UA" w:eastAsia="uk-UA"/>
          </w:rPr>
          <mc:AlternateContent>
            <mc:Choice Requires="wps">
              <w:drawing>
                <wp:anchor distT="0" distB="0" distL="114300" distR="114300" simplePos="0" relativeHeight="251680256" behindDoc="0" locked="0" layoutInCell="1" allowOverlap="1" wp14:anchorId="04957E05" wp14:editId="76102C67">
                  <wp:simplePos x="0" y="0"/>
                  <wp:positionH relativeFrom="column">
                    <wp:align>center</wp:align>
                  </wp:positionH>
                  <wp:positionV relativeFrom="paragraph">
                    <wp:posOffset>-36195</wp:posOffset>
                  </wp:positionV>
                  <wp:extent cx="5939790" cy="0"/>
                  <wp:effectExtent l="0" t="0" r="0" b="0"/>
                  <wp:wrapNone/>
                  <wp:docPr id="3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802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85pt" to="467.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jvW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"/>
              </w:pict>
            </mc:Fallback>
          </mc:AlternateContent>
        </w:r>
        <w:r w:rsidRPr="00980312">
          <w:rPr>
            <w:rFonts w:ascii="Arial" w:hAnsi="Arial" w:cs="Arial"/>
            <w:color w:val="7B7B7B"/>
            <w:sz w:val="24"/>
            <w:szCs w:val="24"/>
          </w:rPr>
          <w:t>Статистичний</w:t>
        </w:r>
        <w:r w:rsidRPr="00980312">
          <w:rPr>
            <w:rFonts w:ascii="Arial" w:hAnsi="Arial" w:cs="Arial"/>
            <w:color w:val="7B7B7B"/>
            <w:sz w:val="24"/>
            <w:szCs w:val="24"/>
            <w:lang w:val="uk-UA"/>
          </w:rPr>
          <w:t xml:space="preserve"> збірник</w:t>
        </w:r>
        <w:r>
          <w:rPr>
            <w:rFonts w:ascii="Arial" w:hAnsi="Arial" w:cs="Arial"/>
            <w:color w:val="7B7B7B"/>
            <w:sz w:val="24"/>
            <w:szCs w:val="24"/>
            <w:lang w:val="uk-UA"/>
          </w:rPr>
          <w:t xml:space="preserve"> </w:t>
        </w:r>
        <w:r w:rsidRPr="00E004F7">
          <w:rPr>
            <w:rFonts w:ascii="Arial" w:hAnsi="Arial" w:cs="Arial"/>
            <w:color w:val="7B7B7B"/>
            <w:sz w:val="24"/>
            <w:szCs w:val="24"/>
            <w:lang w:val="uk-UA"/>
          </w:rPr>
          <w:t>"</w:t>
        </w:r>
        <w:r>
          <w:rPr>
            <w:rFonts w:ascii="Arial" w:hAnsi="Arial" w:cs="Arial"/>
            <w:color w:val="7B7B7B"/>
            <w:sz w:val="24"/>
            <w:szCs w:val="24"/>
            <w:lang w:val="uk-UA"/>
          </w:rPr>
          <w:t>Домогосподарства</w:t>
        </w:r>
        <w:r w:rsidRPr="00E004F7">
          <w:rPr>
            <w:rFonts w:ascii="Arial" w:hAnsi="Arial" w:cs="Arial"/>
            <w:color w:val="7B7B7B"/>
            <w:sz w:val="24"/>
            <w:szCs w:val="24"/>
            <w:lang w:val="uk-UA"/>
          </w:rPr>
          <w:t xml:space="preserve"> Харківськ</w:t>
        </w:r>
        <w:r>
          <w:rPr>
            <w:rFonts w:ascii="Arial" w:hAnsi="Arial" w:cs="Arial"/>
            <w:color w:val="7B7B7B"/>
            <w:sz w:val="24"/>
            <w:szCs w:val="24"/>
            <w:lang w:val="uk-UA"/>
          </w:rPr>
          <w:t>ої</w:t>
        </w:r>
        <w:r w:rsidRPr="00E004F7">
          <w:rPr>
            <w:rFonts w:ascii="Arial" w:hAnsi="Arial" w:cs="Arial"/>
            <w:color w:val="7B7B7B"/>
            <w:sz w:val="24"/>
            <w:szCs w:val="24"/>
            <w:lang w:val="uk-UA"/>
          </w:rPr>
          <w:t xml:space="preserve"> області"</w:t>
        </w:r>
        <w:r>
          <w:rPr>
            <w:rFonts w:ascii="Arial" w:hAnsi="Arial" w:cs="Arial"/>
            <w:color w:val="7B7B7B"/>
            <w:sz w:val="24"/>
            <w:szCs w:val="24"/>
            <w:lang w:val="uk-UA"/>
          </w:rPr>
          <w:tab/>
        </w:r>
        <w:r>
          <w:rPr>
            <w:rFonts w:ascii="Arial" w:hAnsi="Arial" w:cs="Arial"/>
            <w:color w:val="7B7B7B"/>
            <w:sz w:val="24"/>
            <w:szCs w:val="24"/>
            <w:lang w:val="uk-UA"/>
          </w:rPr>
          <w:tab/>
        </w:r>
        <w:r w:rsidRPr="00AD0431">
          <w:rPr>
            <w:rFonts w:ascii="Arial" w:hAnsi="Arial" w:cs="Arial"/>
            <w:color w:val="7D7D7D"/>
            <w:sz w:val="24"/>
            <w:szCs w:val="24"/>
          </w:rPr>
          <w:fldChar w:fldCharType="begin"/>
        </w:r>
        <w:r w:rsidRPr="00AD0431">
          <w:rPr>
            <w:rFonts w:ascii="Arial" w:hAnsi="Arial" w:cs="Arial"/>
            <w:color w:val="7D7D7D"/>
            <w:sz w:val="24"/>
            <w:szCs w:val="24"/>
          </w:rPr>
          <w:instrText>PAGE   \* MERGEFORMAT</w:instrText>
        </w:r>
        <w:r w:rsidRPr="00AD0431">
          <w:rPr>
            <w:rFonts w:ascii="Arial" w:hAnsi="Arial" w:cs="Arial"/>
            <w:color w:val="7D7D7D"/>
            <w:sz w:val="24"/>
            <w:szCs w:val="24"/>
          </w:rPr>
          <w:fldChar w:fldCharType="separate"/>
        </w:r>
        <w:r w:rsidR="007F5136">
          <w:rPr>
            <w:rFonts w:ascii="Arial" w:hAnsi="Arial" w:cs="Arial"/>
            <w:noProof/>
            <w:color w:val="7D7D7D"/>
            <w:sz w:val="24"/>
            <w:szCs w:val="24"/>
          </w:rPr>
          <w:t>19</w:t>
        </w:r>
        <w:r w:rsidRPr="00AD0431">
          <w:rPr>
            <w:rFonts w:ascii="Arial" w:hAnsi="Arial" w:cs="Arial"/>
            <w:color w:val="7D7D7D"/>
            <w:sz w:val="24"/>
            <w:szCs w:val="24"/>
          </w:rPr>
          <w:fldChar w:fldCharType="end"/>
        </w:r>
      </w:p>
      <w:p w:rsidR="00F50B4C" w:rsidRPr="00AD0431" w:rsidRDefault="00F50B4C" w:rsidP="00AD0431">
        <w:pPr>
          <w:pStyle w:val="a4"/>
          <w:ind w:right="-227" w:hanging="142"/>
          <w:rPr>
            <w:rFonts w:ascii="Arial" w:hAnsi="Arial" w:cs="Arial"/>
            <w:color w:val="7B7B7B"/>
            <w:sz w:val="24"/>
            <w:szCs w:val="24"/>
            <w:lang w:val="uk-UA"/>
          </w:rPr>
        </w:pPr>
        <w:r w:rsidRPr="00980312">
          <w:rPr>
            <w:rFonts w:ascii="Arial" w:hAnsi="Arial" w:cs="Arial"/>
            <w:color w:val="7B7B7B"/>
            <w:sz w:val="24"/>
            <w:szCs w:val="24"/>
            <w:lang w:val="uk-UA"/>
          </w:rPr>
          <w:t xml:space="preserve">Головне управління статистики у Харківській </w:t>
        </w:r>
        <w:r w:rsidRPr="00AD0431">
          <w:rPr>
            <w:rFonts w:ascii="Arial" w:hAnsi="Arial" w:cs="Arial"/>
            <w:color w:val="7D7D7D"/>
            <w:sz w:val="24"/>
            <w:szCs w:val="24"/>
            <w:lang w:val="uk-UA"/>
          </w:rPr>
          <w:t>області</w:t>
        </w:r>
        <w:r>
          <w:rPr>
            <w:rFonts w:ascii="Arial" w:hAnsi="Arial" w:cs="Arial"/>
            <w:color w:val="7D7D7D"/>
            <w:sz w:val="24"/>
            <w:szCs w:val="24"/>
            <w:lang w:val="uk-UA"/>
          </w:rPr>
          <w:tab/>
        </w:r>
        <w:r>
          <w:rPr>
            <w:rFonts w:ascii="Arial" w:hAnsi="Arial" w:cs="Arial"/>
            <w:color w:val="7D7D7D"/>
            <w:sz w:val="24"/>
            <w:szCs w:val="24"/>
            <w:lang w:val="uk-UA"/>
          </w:rPr>
          <w:tab/>
        </w:r>
        <w:r w:rsidRPr="00AD0431">
          <w:rPr>
            <w:rFonts w:ascii="Arial" w:hAnsi="Arial" w:cs="Arial"/>
            <w:color w:val="7D7D7D"/>
            <w:sz w:val="24"/>
            <w:szCs w:val="24"/>
          </w:rPr>
          <w:t xml:space="preserve"> </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4F014E">
    <w:pPr>
      <w:pStyle w:val="a4"/>
      <w:framePr w:wrap="around" w:vAnchor="text" w:hAnchor="page" w:x="1290" w:y="27"/>
      <w:rPr>
        <w:rStyle w:val="a6"/>
        <w:rFonts w:ascii="Arial" w:hAnsi="Arial" w:cs="Arial"/>
        <w:bCs/>
        <w:color w:val="7B7B7B"/>
        <w:sz w:val="24"/>
      </w:rPr>
    </w:pPr>
    <w:r w:rsidRPr="00980312">
      <w:rPr>
        <w:rStyle w:val="a6"/>
        <w:rFonts w:ascii="Arial" w:hAnsi="Arial" w:cs="Arial"/>
        <w:bCs/>
        <w:color w:val="7B7B7B"/>
        <w:sz w:val="24"/>
      </w:rPr>
      <w:fldChar w:fldCharType="begin"/>
    </w:r>
    <w:r w:rsidRPr="00980312">
      <w:rPr>
        <w:rStyle w:val="a6"/>
        <w:rFonts w:ascii="Arial" w:hAnsi="Arial" w:cs="Arial"/>
        <w:bCs/>
        <w:color w:val="7B7B7B"/>
        <w:sz w:val="24"/>
      </w:rPr>
      <w:instrText xml:space="preserve">PAGE  </w:instrText>
    </w:r>
    <w:r w:rsidRPr="00980312">
      <w:rPr>
        <w:rStyle w:val="a6"/>
        <w:rFonts w:ascii="Arial" w:hAnsi="Arial" w:cs="Arial"/>
        <w:bCs/>
        <w:color w:val="7B7B7B"/>
        <w:sz w:val="24"/>
      </w:rPr>
      <w:fldChar w:fldCharType="separate"/>
    </w:r>
    <w:r w:rsidR="007F5136">
      <w:rPr>
        <w:rStyle w:val="a6"/>
        <w:rFonts w:ascii="Arial" w:hAnsi="Arial" w:cs="Arial"/>
        <w:bCs/>
        <w:noProof/>
        <w:color w:val="7B7B7B"/>
        <w:sz w:val="24"/>
      </w:rPr>
      <w:t>64</w:t>
    </w:r>
    <w:r w:rsidRPr="00980312">
      <w:rPr>
        <w:rStyle w:val="a6"/>
        <w:rFonts w:ascii="Arial" w:hAnsi="Arial" w:cs="Arial"/>
        <w:bCs/>
        <w:color w:val="7B7B7B"/>
        <w:sz w:val="24"/>
      </w:rPr>
      <w:fldChar w:fldCharType="end"/>
    </w:r>
  </w:p>
  <w:p w:rsidR="00F50B4C" w:rsidRPr="00980312" w:rsidRDefault="00F50B4C" w:rsidP="00F22256">
    <w:pPr>
      <w:pStyle w:val="a4"/>
      <w:ind w:right="-170"/>
      <w:jc w:val="right"/>
      <w:rPr>
        <w:rFonts w:ascii="Arial" w:hAnsi="Arial" w:cs="Arial"/>
        <w:color w:val="7B7B7B"/>
        <w:sz w:val="24"/>
        <w:szCs w:val="24"/>
        <w:lang w:val="uk-UA"/>
      </w:rPr>
    </w:pPr>
    <w:r>
      <w:rPr>
        <w:rFonts w:ascii="Arial" w:hAnsi="Arial" w:cs="Arial"/>
        <w:noProof/>
        <w:color w:val="7B7B7B"/>
        <w:sz w:val="24"/>
        <w:szCs w:val="24"/>
        <w:lang w:val="uk-UA" w:eastAsia="uk-UA"/>
      </w:rPr>
      <mc:AlternateContent>
        <mc:Choice Requires="wps">
          <w:drawing>
            <wp:anchor distT="0" distB="0" distL="114300" distR="114300" simplePos="0" relativeHeight="251667968" behindDoc="0" locked="0" layoutInCell="1" allowOverlap="1" wp14:anchorId="1DC7F5C6" wp14:editId="1B2C7FBA">
              <wp:simplePos x="0" y="0"/>
              <wp:positionH relativeFrom="column">
                <wp:posOffset>-80645</wp:posOffset>
              </wp:positionH>
              <wp:positionV relativeFrom="paragraph">
                <wp:posOffset>-18415</wp:posOffset>
              </wp:positionV>
              <wp:extent cx="5939790" cy="0"/>
              <wp:effectExtent l="0" t="0" r="0" b="0"/>
              <wp:wrapNone/>
              <wp:docPr id="16"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5pt,-1.45pt" to="461.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"/>
          </w:pict>
        </mc:Fallback>
      </mc:AlternateContent>
    </w:r>
    <w:r w:rsidRPr="00980312">
      <w:rPr>
        <w:rFonts w:ascii="Arial" w:hAnsi="Arial" w:cs="Arial"/>
        <w:color w:val="7B7B7B"/>
        <w:sz w:val="24"/>
        <w:szCs w:val="24"/>
        <w:lang w:val="uk-UA"/>
      </w:rPr>
      <w:t>Статистичний збірник</w:t>
    </w:r>
    <w:r>
      <w:rPr>
        <w:rFonts w:ascii="Arial" w:hAnsi="Arial" w:cs="Arial"/>
        <w:color w:val="7B7B7B"/>
        <w:sz w:val="24"/>
        <w:szCs w:val="24"/>
        <w:lang w:val="uk-UA"/>
      </w:rPr>
      <w:t xml:space="preserve"> </w:t>
    </w:r>
    <w:r w:rsidRPr="00980312">
      <w:rPr>
        <w:rFonts w:ascii="Arial" w:hAnsi="Arial" w:cs="Arial"/>
        <w:color w:val="7B7B7B"/>
        <w:sz w:val="24"/>
        <w:szCs w:val="24"/>
        <w:lang w:val="uk-UA"/>
      </w:rPr>
      <w:t>"</w:t>
    </w:r>
    <w:r>
      <w:rPr>
        <w:rFonts w:ascii="Arial" w:hAnsi="Arial" w:cs="Arial"/>
        <w:color w:val="7B7B7B"/>
        <w:sz w:val="24"/>
        <w:szCs w:val="24"/>
        <w:lang w:val="uk-UA"/>
      </w:rPr>
      <w:t>Домогосподарства</w:t>
    </w:r>
    <w:r w:rsidRPr="00E004F7">
      <w:rPr>
        <w:rFonts w:ascii="Arial" w:hAnsi="Arial" w:cs="Arial"/>
        <w:color w:val="7B7B7B"/>
        <w:sz w:val="24"/>
        <w:szCs w:val="24"/>
        <w:lang w:val="uk-UA"/>
      </w:rPr>
      <w:t xml:space="preserve"> Харківській області"</w:t>
    </w:r>
  </w:p>
  <w:p w:rsidR="00F50B4C" w:rsidRPr="00980312" w:rsidRDefault="00F50B4C" w:rsidP="00EF4E2E">
    <w:pPr>
      <w:pStyle w:val="a4"/>
      <w:ind w:right="-170"/>
      <w:jc w:val="right"/>
      <w:rPr>
        <w:rFonts w:ascii="Arial" w:hAnsi="Arial" w:cs="Arial"/>
        <w:color w:val="7B7B7B"/>
        <w:sz w:val="24"/>
        <w:szCs w:val="24"/>
      </w:rPr>
    </w:pPr>
    <w:r w:rsidRPr="00980312">
      <w:rPr>
        <w:rFonts w:ascii="Arial" w:hAnsi="Arial" w:cs="Arial"/>
        <w:color w:val="7B7B7B"/>
        <w:sz w:val="24"/>
        <w:szCs w:val="24"/>
        <w:lang w:val="uk-UA"/>
      </w:rPr>
      <w:t>Головне управління статистики у Харківській області</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9A2C9E">
    <w:pPr>
      <w:pStyle w:val="a4"/>
      <w:tabs>
        <w:tab w:val="clear" w:pos="4153"/>
        <w:tab w:val="clear" w:pos="8306"/>
        <w:tab w:val="left" w:pos="142"/>
      </w:tabs>
      <w:ind w:right="-170"/>
      <w:jc w:val="right"/>
      <w:rPr>
        <w:rFonts w:ascii="Arial" w:hAnsi="Arial" w:cs="Arial"/>
        <w:color w:val="7B7B7B"/>
        <w:sz w:val="24"/>
        <w:szCs w:val="24"/>
        <w:lang w:val="uk-UA"/>
      </w:rPr>
    </w:pPr>
    <w:r>
      <w:rPr>
        <w:rFonts w:ascii="Arial" w:hAnsi="Arial" w:cs="Arial"/>
        <w:noProof/>
        <w:color w:val="7B7B7B"/>
        <w:sz w:val="24"/>
        <w:szCs w:val="24"/>
        <w:lang w:val="uk-UA" w:eastAsia="uk-UA"/>
      </w:rPr>
      <mc:AlternateContent>
        <mc:Choice Requires="wps">
          <w:drawing>
            <wp:anchor distT="0" distB="0" distL="114300" distR="114300" simplePos="0" relativeHeight="251672064" behindDoc="0" locked="0" layoutInCell="1" allowOverlap="1" wp14:anchorId="7C5F8BD9" wp14:editId="788501EF">
              <wp:simplePos x="0" y="0"/>
              <wp:positionH relativeFrom="column">
                <wp:posOffset>-80645</wp:posOffset>
              </wp:positionH>
              <wp:positionV relativeFrom="paragraph">
                <wp:posOffset>-18415</wp:posOffset>
              </wp:positionV>
              <wp:extent cx="5939790" cy="0"/>
              <wp:effectExtent l="0" t="0" r="0" b="0"/>
              <wp:wrapNone/>
              <wp:docPr id="25"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5pt,-1.45pt" to="461.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"/>
          </w:pict>
        </mc:Fallback>
      </mc:AlternateContent>
    </w:r>
    <w:r>
      <w:rPr>
        <w:rFonts w:ascii="Arial" w:hAnsi="Arial" w:cs="Arial"/>
        <w:color w:val="7B7B7B"/>
        <w:sz w:val="24"/>
        <w:szCs w:val="24"/>
        <w:lang w:val="uk-UA"/>
      </w:rPr>
      <w:t>86</w:t>
    </w:r>
    <w:r>
      <w:rPr>
        <w:rFonts w:ascii="Arial" w:hAnsi="Arial" w:cs="Arial"/>
        <w:color w:val="7B7B7B"/>
        <w:sz w:val="24"/>
        <w:szCs w:val="24"/>
        <w:lang w:val="uk-UA"/>
      </w:rPr>
      <w:tab/>
    </w:r>
    <w:r>
      <w:rPr>
        <w:rFonts w:ascii="Arial" w:hAnsi="Arial" w:cs="Arial"/>
        <w:color w:val="7B7B7B"/>
        <w:sz w:val="24"/>
        <w:szCs w:val="24"/>
        <w:lang w:val="uk-UA"/>
      </w:rPr>
      <w:tab/>
    </w:r>
    <w:r>
      <w:rPr>
        <w:rFonts w:ascii="Arial" w:hAnsi="Arial" w:cs="Arial"/>
        <w:color w:val="7B7B7B"/>
        <w:sz w:val="24"/>
        <w:szCs w:val="24"/>
        <w:lang w:val="uk-UA"/>
      </w:rPr>
      <w:tab/>
    </w:r>
    <w:r w:rsidRPr="00980312">
      <w:rPr>
        <w:rFonts w:ascii="Arial" w:hAnsi="Arial" w:cs="Arial"/>
        <w:color w:val="7B7B7B"/>
        <w:sz w:val="24"/>
        <w:szCs w:val="24"/>
        <w:lang w:val="uk-UA"/>
      </w:rPr>
      <w:t>Статистичний збірник</w:t>
    </w:r>
    <w:r>
      <w:rPr>
        <w:rFonts w:ascii="Arial" w:hAnsi="Arial" w:cs="Arial"/>
        <w:color w:val="7B7B7B"/>
        <w:sz w:val="24"/>
        <w:szCs w:val="24"/>
        <w:lang w:val="uk-UA"/>
      </w:rPr>
      <w:t xml:space="preserve"> </w:t>
    </w:r>
    <w:r w:rsidRPr="00980312">
      <w:rPr>
        <w:rFonts w:ascii="Arial" w:hAnsi="Arial" w:cs="Arial"/>
        <w:color w:val="7B7B7B"/>
        <w:sz w:val="24"/>
        <w:szCs w:val="24"/>
        <w:lang w:val="uk-UA"/>
      </w:rPr>
      <w:t>"</w:t>
    </w:r>
    <w:r>
      <w:rPr>
        <w:rFonts w:ascii="Arial" w:hAnsi="Arial" w:cs="Arial"/>
        <w:color w:val="7B7B7B"/>
        <w:sz w:val="24"/>
        <w:szCs w:val="24"/>
        <w:lang w:val="uk-UA"/>
      </w:rPr>
      <w:t>Домогосподарства</w:t>
    </w:r>
    <w:r w:rsidRPr="00E004F7">
      <w:rPr>
        <w:rFonts w:ascii="Arial" w:hAnsi="Arial" w:cs="Arial"/>
        <w:color w:val="7B7B7B"/>
        <w:sz w:val="24"/>
        <w:szCs w:val="24"/>
        <w:lang w:val="uk-UA"/>
      </w:rPr>
      <w:t xml:space="preserve"> Харківській області"</w:t>
    </w:r>
  </w:p>
  <w:p w:rsidR="00F50B4C" w:rsidRPr="00980312" w:rsidRDefault="00F50B4C" w:rsidP="00734D5C">
    <w:pPr>
      <w:pStyle w:val="a4"/>
      <w:ind w:right="-170"/>
      <w:jc w:val="right"/>
      <w:rPr>
        <w:rFonts w:ascii="Arial" w:hAnsi="Arial" w:cs="Arial"/>
        <w:color w:val="7B7B7B"/>
        <w:sz w:val="24"/>
        <w:szCs w:val="24"/>
      </w:rPr>
    </w:pPr>
    <w:r w:rsidRPr="00980312">
      <w:rPr>
        <w:rFonts w:ascii="Arial" w:hAnsi="Arial" w:cs="Arial"/>
        <w:color w:val="7B7B7B"/>
        <w:sz w:val="24"/>
        <w:szCs w:val="24"/>
        <w:lang w:val="uk-UA"/>
      </w:rPr>
      <w:t>Головне управління статистики у Харківській області</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940532"/>
      <w:docPartObj>
        <w:docPartGallery w:val="Page Numbers (Bottom of Page)"/>
        <w:docPartUnique/>
      </w:docPartObj>
    </w:sdtPr>
    <w:sdtEndPr>
      <w:rPr>
        <w:rFonts w:ascii="Arial" w:hAnsi="Arial" w:cs="Arial"/>
        <w:color w:val="7D7D7D"/>
        <w:sz w:val="24"/>
        <w:szCs w:val="24"/>
      </w:rPr>
    </w:sdtEndPr>
    <w:sdtContent>
      <w:p w:rsidR="00F50B4C" w:rsidRPr="003576CA" w:rsidRDefault="00F50B4C" w:rsidP="003576CA">
        <w:pPr>
          <w:pStyle w:val="a4"/>
          <w:ind w:right="-227" w:hanging="142"/>
          <w:rPr>
            <w:rFonts w:ascii="Arial" w:hAnsi="Arial" w:cs="Arial"/>
            <w:color w:val="7D7D7D"/>
            <w:sz w:val="24"/>
            <w:szCs w:val="24"/>
            <w:lang w:val="uk-UA"/>
          </w:rPr>
        </w:pPr>
        <w:r w:rsidRPr="003576CA">
          <w:rPr>
            <w:rFonts w:ascii="Arial" w:hAnsi="Arial" w:cs="Arial"/>
            <w:noProof/>
            <w:color w:val="7D7D7D"/>
            <w:sz w:val="24"/>
            <w:szCs w:val="24"/>
            <w:lang w:val="uk-UA" w:eastAsia="uk-UA"/>
          </w:rPr>
          <mc:AlternateContent>
            <mc:Choice Requires="wps">
              <w:drawing>
                <wp:anchor distT="0" distB="0" distL="114300" distR="114300" simplePos="0" relativeHeight="251674112" behindDoc="0" locked="0" layoutInCell="1" allowOverlap="1" wp14:anchorId="69BAA71B" wp14:editId="38A994EB">
                  <wp:simplePos x="0" y="0"/>
                  <wp:positionH relativeFrom="column">
                    <wp:align>center</wp:align>
                  </wp:positionH>
                  <wp:positionV relativeFrom="paragraph">
                    <wp:posOffset>-36195</wp:posOffset>
                  </wp:positionV>
                  <wp:extent cx="5939790" cy="0"/>
                  <wp:effectExtent l="0" t="0" r="0" b="0"/>
                  <wp:wrapNone/>
                  <wp:docPr id="33"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741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85pt" to="467.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"/>
              </w:pict>
            </mc:Fallback>
          </mc:AlternateContent>
        </w:r>
        <w:r w:rsidRPr="003576CA">
          <w:rPr>
            <w:rFonts w:ascii="Arial" w:hAnsi="Arial" w:cs="Arial"/>
            <w:color w:val="7D7D7D"/>
            <w:sz w:val="24"/>
            <w:szCs w:val="24"/>
          </w:rPr>
          <w:t>Статистичний</w:t>
        </w:r>
        <w:r w:rsidRPr="003576CA">
          <w:rPr>
            <w:rFonts w:ascii="Arial" w:hAnsi="Arial" w:cs="Arial"/>
            <w:color w:val="7D7D7D"/>
            <w:sz w:val="24"/>
            <w:szCs w:val="24"/>
            <w:lang w:val="uk-UA"/>
          </w:rPr>
          <w:t xml:space="preserve"> збірник "Домогосподарства Харківської області"</w:t>
        </w:r>
        <w:r>
          <w:rPr>
            <w:rFonts w:ascii="Arial" w:hAnsi="Arial" w:cs="Arial"/>
            <w:color w:val="7D7D7D"/>
            <w:sz w:val="24"/>
            <w:szCs w:val="24"/>
            <w:lang w:val="uk-UA"/>
          </w:rPr>
          <w:tab/>
        </w:r>
        <w:r>
          <w:rPr>
            <w:rFonts w:ascii="Arial" w:hAnsi="Arial" w:cs="Arial"/>
            <w:color w:val="7D7D7D"/>
            <w:sz w:val="24"/>
            <w:szCs w:val="24"/>
            <w:lang w:val="uk-UA"/>
          </w:rPr>
          <w:tab/>
        </w:r>
        <w:r w:rsidRPr="003576CA">
          <w:rPr>
            <w:rFonts w:ascii="Arial" w:hAnsi="Arial" w:cs="Arial"/>
            <w:color w:val="7D7D7D"/>
            <w:sz w:val="24"/>
            <w:szCs w:val="24"/>
            <w:lang w:val="uk-UA"/>
          </w:rPr>
          <w:t>111</w:t>
        </w:r>
      </w:p>
      <w:p w:rsidR="00F50B4C" w:rsidRPr="003576CA" w:rsidRDefault="00F50B4C" w:rsidP="003576CA">
        <w:pPr>
          <w:pStyle w:val="a4"/>
          <w:ind w:right="-227" w:hanging="142"/>
          <w:rPr>
            <w:rFonts w:ascii="Arial" w:hAnsi="Arial" w:cs="Arial"/>
            <w:color w:val="7D7D7D"/>
            <w:sz w:val="24"/>
            <w:szCs w:val="24"/>
          </w:rPr>
        </w:pPr>
        <w:r w:rsidRPr="003576CA">
          <w:rPr>
            <w:rFonts w:ascii="Arial" w:hAnsi="Arial" w:cs="Arial"/>
            <w:color w:val="7D7D7D"/>
            <w:sz w:val="24"/>
            <w:szCs w:val="24"/>
            <w:lang w:val="uk-UA"/>
          </w:rPr>
          <w:t>Головне управління статистики у Харківській області</w:t>
        </w:r>
        <w:r w:rsidRPr="003576CA">
          <w:rPr>
            <w:rFonts w:ascii="Arial" w:hAnsi="Arial" w:cs="Arial"/>
            <w:color w:val="7D7D7D"/>
            <w:sz w:val="24"/>
            <w:szCs w:val="24"/>
            <w:lang w:val="uk-UA"/>
          </w:rPr>
          <w:tab/>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16C" w:rsidRDefault="0004516C">
      <w:r>
        <w:separator/>
      </w:r>
    </w:p>
  </w:footnote>
  <w:footnote w:type="continuationSeparator" w:id="0">
    <w:p w:rsidR="0004516C" w:rsidRDefault="000451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745E71" w:rsidRDefault="00F50B4C" w:rsidP="00745E71">
    <w:pPr>
      <w:pStyle w:val="a7"/>
      <w:rPr>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FC1416">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ГРОШОВІ ДОХОДИ І СУКУПНІ РЕСУРСИ ДОМОГОСПОДАРСТВ</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2B0837">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СПОЖИВАННЯ ПРОДУКТІВ ХАРЧУВАННЯ</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2B0837">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СПОЖИВАННЯ ПРОДУКТІВ ХАРЧУВАННЯ</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2B0837">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МІЖРЕГІОНАЛЬНІ ПОРІВНЯННЯ</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3522A6">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МЕТОДОЛОГІЧНІ ПОЯСНЕННЯ</w:t>
    </w:r>
  </w:p>
  <w:p w:rsidR="00F50B4C" w:rsidRPr="003522A6" w:rsidRDefault="00F50B4C" w:rsidP="003522A6">
    <w:pPr>
      <w:pStyle w:val="a7"/>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2B0837">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МІЖРЕГІОНАЛЬНІ ПОРІВНЯННЯ</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3522A6">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МІЖРЕГІОНАЛЬНІ ПОРІВНЯННЯ</w:t>
    </w:r>
  </w:p>
  <w:p w:rsidR="00F50B4C" w:rsidRPr="003522A6" w:rsidRDefault="00F50B4C" w:rsidP="003522A6">
    <w:pPr>
      <w:pStyle w:val="a7"/>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2B0837">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МІЖРЕГІОНАЛЬНІ ПОРІВНЯННЯ</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3522A6">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МЕТОДОЛОГІЧНІ ПОЯСНЕННЯ</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3522A6">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МЕТОДОЛОГІЧНІ ПОЯСНЕННЯ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pPr>
      <w:pStyle w:val="a7"/>
      <w:rPr>
        <w:color w:val="7B7B7B"/>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2B0837">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МЕТОДОЛОГІЧНІ ПОЯСНЕННЯ</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3522A6" w:rsidRDefault="00F50B4C" w:rsidP="003522A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FC1416">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СОЦІАЛЬНО-ДЕМОГРАФІЧНІ ХАРАКТЕРИСТИКИ ДОМОГОСПОДАРСТВ</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720A12">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СОЦІАЛЬНО-ДЕМОГРАФІЧНІ ХАРАКТЕРИСТИКИ ДОМОГОСПОДАРСТВ</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430B4D">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ГРОШОВІ ТА СУКУПНІ ВИТРАТИ ДОМОГОСПОДАРСТВ</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430B4D">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ГРОШОВІ ТА СУКУПНІ ВИТРАТИ ДОМОГОСПОДАРСТВ</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FC1416">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ГРОШОВІ ТА СУКУПНІ ВИТРАТИ ДОМОГОСПОДАРСТВ</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2B0837">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ГРОШОВІ ДОХОДИ І СУКУПНІ РЕСУРСИ ДОМОГОСПОДАРСТВ</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4C" w:rsidRPr="00980312" w:rsidRDefault="00F50B4C" w:rsidP="00C717A9">
    <w:pPr>
      <w:pStyle w:val="a7"/>
      <w:pBdr>
        <w:bottom w:val="single" w:sz="8" w:space="1" w:color="auto"/>
      </w:pBdr>
      <w:jc w:val="center"/>
      <w:rPr>
        <w:rFonts w:ascii="Arial" w:hAnsi="Arial" w:cs="Arial"/>
        <w:color w:val="7B7B7B"/>
        <w:sz w:val="24"/>
        <w:szCs w:val="24"/>
        <w:lang w:val="uk-UA"/>
      </w:rPr>
    </w:pPr>
    <w:r>
      <w:rPr>
        <w:rFonts w:ascii="Arial" w:hAnsi="Arial" w:cs="Arial"/>
        <w:color w:val="7B7B7B"/>
        <w:sz w:val="24"/>
        <w:szCs w:val="24"/>
        <w:lang w:val="uk-UA"/>
      </w:rPr>
      <w:t>ГРОШОВІ ДОХОДИ І СУКУПНІ РЕСУРСИ ДОМОГОСПОДАРСТВ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A1927"/>
    <w:multiLevelType w:val="hybridMultilevel"/>
    <w:tmpl w:val="54C0B804"/>
    <w:lvl w:ilvl="0" w:tplc="04220001">
      <w:start w:val="1"/>
      <w:numFmt w:val="bullet"/>
      <w:lvlText w:val=""/>
      <w:lvlJc w:val="left"/>
      <w:pPr>
        <w:ind w:left="720" w:hanging="360"/>
      </w:pPr>
      <w:rPr>
        <w:rFonts w:ascii="Symbol" w:hAnsi="Symbol"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4F72124"/>
    <w:multiLevelType w:val="multilevel"/>
    <w:tmpl w:val="522A9830"/>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6F10169"/>
    <w:multiLevelType w:val="hybridMultilevel"/>
    <w:tmpl w:val="CF6ACC12"/>
    <w:lvl w:ilvl="0" w:tplc="7E3C3468">
      <w:start w:val="2"/>
      <w:numFmt w:val="bullet"/>
      <w:lvlText w:val="–"/>
      <w:lvlJc w:val="left"/>
      <w:pPr>
        <w:tabs>
          <w:tab w:val="num" w:pos="720"/>
        </w:tabs>
        <w:ind w:left="720" w:hanging="360"/>
      </w:pPr>
      <w:rPr>
        <w:rFonts w:ascii="Times New Roman CYR" w:eastAsia="Times New Roman" w:hAnsi="Times New Roman CYR" w:cs="Times New Roman CYR"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4E35CD"/>
    <w:multiLevelType w:val="hybridMultilevel"/>
    <w:tmpl w:val="86504566"/>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A336892"/>
    <w:multiLevelType w:val="hybridMultilevel"/>
    <w:tmpl w:val="F9EA275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C391D73"/>
    <w:multiLevelType w:val="hybridMultilevel"/>
    <w:tmpl w:val="05224194"/>
    <w:lvl w:ilvl="0" w:tplc="D11A4C14">
      <w:start w:val="9"/>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321597"/>
    <w:multiLevelType w:val="hybridMultilevel"/>
    <w:tmpl w:val="5F3C0B3A"/>
    <w:lvl w:ilvl="0" w:tplc="35CAE6EE">
      <w:start w:val="1"/>
      <w:numFmt w:val="bullet"/>
      <w:lvlText w:val="−"/>
      <w:lvlJc w:val="left"/>
      <w:pPr>
        <w:ind w:left="720" w:hanging="360"/>
      </w:pPr>
      <w:rPr>
        <w:rFonts w:ascii="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3986C1A"/>
    <w:multiLevelType w:val="hybridMultilevel"/>
    <w:tmpl w:val="F46A1D5C"/>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54400C9"/>
    <w:multiLevelType w:val="hybridMultilevel"/>
    <w:tmpl w:val="7C9865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6B0089C"/>
    <w:multiLevelType w:val="hybridMultilevel"/>
    <w:tmpl w:val="E9C48D94"/>
    <w:lvl w:ilvl="0" w:tplc="41220AB4">
      <w:numFmt w:val="bullet"/>
      <w:lvlText w:val="–"/>
      <w:lvlJc w:val="left"/>
      <w:pPr>
        <w:ind w:left="720" w:hanging="360"/>
      </w:pPr>
      <w:rPr>
        <w:rFonts w:ascii="Times New Roman CYR" w:eastAsia="Times New Roman" w:hAnsi="Times New Roman CYR" w:cs="Times New Roman CYR"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BEB406E"/>
    <w:multiLevelType w:val="hybridMultilevel"/>
    <w:tmpl w:val="1DC459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29B57AF"/>
    <w:multiLevelType w:val="hybridMultilevel"/>
    <w:tmpl w:val="498AA478"/>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2">
    <w:nsid w:val="23F535ED"/>
    <w:multiLevelType w:val="hybridMultilevel"/>
    <w:tmpl w:val="CD7A37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26AA0812"/>
    <w:multiLevelType w:val="hybridMultilevel"/>
    <w:tmpl w:val="5C0E0F0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7327235"/>
    <w:multiLevelType w:val="hybridMultilevel"/>
    <w:tmpl w:val="A4D4E522"/>
    <w:lvl w:ilvl="0" w:tplc="C7D824B0">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95E386C"/>
    <w:multiLevelType w:val="hybridMultilevel"/>
    <w:tmpl w:val="932447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B37259B"/>
    <w:multiLevelType w:val="multilevel"/>
    <w:tmpl w:val="ABA4509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3906999"/>
    <w:multiLevelType w:val="hybridMultilevel"/>
    <w:tmpl w:val="541C0B98"/>
    <w:lvl w:ilvl="0" w:tplc="29D656C0">
      <w:start w:val="2"/>
      <w:numFmt w:val="bullet"/>
      <w:lvlText w:val="–"/>
      <w:lvlJc w:val="left"/>
      <w:pPr>
        <w:ind w:left="720" w:hanging="360"/>
      </w:pPr>
      <w:rPr>
        <w:rFonts w:ascii="Times New Roman CYR" w:eastAsia="Times New Roman" w:hAnsi="Times New Roman CYR" w:cs="Times New Roman CYR"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3D22AD6"/>
    <w:multiLevelType w:val="multilevel"/>
    <w:tmpl w:val="1B3C30C2"/>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C0842AA"/>
    <w:multiLevelType w:val="hybridMultilevel"/>
    <w:tmpl w:val="8188B9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F6E22EC"/>
    <w:multiLevelType w:val="multilevel"/>
    <w:tmpl w:val="03040626"/>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1BB72C5"/>
    <w:multiLevelType w:val="hybridMultilevel"/>
    <w:tmpl w:val="7F5C7B94"/>
    <w:lvl w:ilvl="0" w:tplc="E2CE899A">
      <w:numFmt w:val="bullet"/>
      <w:lvlText w:val="–"/>
      <w:lvlJc w:val="left"/>
      <w:pPr>
        <w:tabs>
          <w:tab w:val="num" w:pos="720"/>
        </w:tabs>
        <w:ind w:left="720" w:hanging="360"/>
      </w:pPr>
      <w:rPr>
        <w:rFonts w:ascii="Times New Roman CYR" w:eastAsia="Times New Roman" w:hAnsi="Times New Roman CYR" w:cs="Times New Roman CYR"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21E2BF4"/>
    <w:multiLevelType w:val="hybridMultilevel"/>
    <w:tmpl w:val="E9666F7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49712CF2"/>
    <w:multiLevelType w:val="hybridMultilevel"/>
    <w:tmpl w:val="78083FE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45E6EC0"/>
    <w:multiLevelType w:val="hybridMultilevel"/>
    <w:tmpl w:val="17B491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4D40448"/>
    <w:multiLevelType w:val="hybridMultilevel"/>
    <w:tmpl w:val="D3DAD8B4"/>
    <w:lvl w:ilvl="0" w:tplc="19A88C02">
      <w:numFmt w:val="bullet"/>
      <w:lvlText w:val="–"/>
      <w:lvlJc w:val="left"/>
      <w:pPr>
        <w:ind w:left="720" w:hanging="360"/>
      </w:pPr>
      <w:rPr>
        <w:rFonts w:ascii="Times New Roman CYR" w:eastAsia="Times New Roman" w:hAnsi="Times New Roman CYR" w:cs="Times New Roman CYR"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82F3D37"/>
    <w:multiLevelType w:val="hybridMultilevel"/>
    <w:tmpl w:val="7F508C70"/>
    <w:lvl w:ilvl="0" w:tplc="447EE84C">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91825AA"/>
    <w:multiLevelType w:val="hybridMultilevel"/>
    <w:tmpl w:val="499C747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5E0F29C1"/>
    <w:multiLevelType w:val="hybridMultilevel"/>
    <w:tmpl w:val="77F0D23E"/>
    <w:lvl w:ilvl="0" w:tplc="2AEE6F1E">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5F395A39"/>
    <w:multiLevelType w:val="hybridMultilevel"/>
    <w:tmpl w:val="FDCC3D12"/>
    <w:lvl w:ilvl="0" w:tplc="B95ED4D4">
      <w:start w:val="1"/>
      <w:numFmt w:val="bullet"/>
      <w:lvlText w:val=""/>
      <w:lvlJc w:val="left"/>
      <w:pPr>
        <w:tabs>
          <w:tab w:val="num" w:pos="1108"/>
        </w:tabs>
        <w:ind w:left="825" w:firstLine="113"/>
      </w:pPr>
      <w:rPr>
        <w:rFonts w:ascii="Wingdings" w:hAnsi="Wingdings" w:hint="default"/>
      </w:rPr>
    </w:lvl>
    <w:lvl w:ilvl="1" w:tplc="04190003" w:tentative="1">
      <w:start w:val="1"/>
      <w:numFmt w:val="bullet"/>
      <w:lvlText w:val="o"/>
      <w:lvlJc w:val="left"/>
      <w:pPr>
        <w:tabs>
          <w:tab w:val="num" w:pos="2208"/>
        </w:tabs>
        <w:ind w:left="2208" w:hanging="360"/>
      </w:pPr>
      <w:rPr>
        <w:rFonts w:ascii="Courier New" w:hAnsi="Courier New" w:cs="Courier New" w:hint="default"/>
      </w:rPr>
    </w:lvl>
    <w:lvl w:ilvl="2" w:tplc="04190005" w:tentative="1">
      <w:start w:val="1"/>
      <w:numFmt w:val="bullet"/>
      <w:lvlText w:val=""/>
      <w:lvlJc w:val="left"/>
      <w:pPr>
        <w:tabs>
          <w:tab w:val="num" w:pos="2928"/>
        </w:tabs>
        <w:ind w:left="2928" w:hanging="360"/>
      </w:pPr>
      <w:rPr>
        <w:rFonts w:ascii="Wingdings" w:hAnsi="Wingdings" w:hint="default"/>
      </w:rPr>
    </w:lvl>
    <w:lvl w:ilvl="3" w:tplc="04190001" w:tentative="1">
      <w:start w:val="1"/>
      <w:numFmt w:val="bullet"/>
      <w:lvlText w:val=""/>
      <w:lvlJc w:val="left"/>
      <w:pPr>
        <w:tabs>
          <w:tab w:val="num" w:pos="3648"/>
        </w:tabs>
        <w:ind w:left="3648" w:hanging="360"/>
      </w:pPr>
      <w:rPr>
        <w:rFonts w:ascii="Symbol" w:hAnsi="Symbol" w:hint="default"/>
      </w:rPr>
    </w:lvl>
    <w:lvl w:ilvl="4" w:tplc="04190003" w:tentative="1">
      <w:start w:val="1"/>
      <w:numFmt w:val="bullet"/>
      <w:lvlText w:val="o"/>
      <w:lvlJc w:val="left"/>
      <w:pPr>
        <w:tabs>
          <w:tab w:val="num" w:pos="4368"/>
        </w:tabs>
        <w:ind w:left="4368" w:hanging="360"/>
      </w:pPr>
      <w:rPr>
        <w:rFonts w:ascii="Courier New" w:hAnsi="Courier New" w:cs="Courier New" w:hint="default"/>
      </w:rPr>
    </w:lvl>
    <w:lvl w:ilvl="5" w:tplc="04190005" w:tentative="1">
      <w:start w:val="1"/>
      <w:numFmt w:val="bullet"/>
      <w:lvlText w:val=""/>
      <w:lvlJc w:val="left"/>
      <w:pPr>
        <w:tabs>
          <w:tab w:val="num" w:pos="5088"/>
        </w:tabs>
        <w:ind w:left="5088" w:hanging="360"/>
      </w:pPr>
      <w:rPr>
        <w:rFonts w:ascii="Wingdings" w:hAnsi="Wingdings" w:hint="default"/>
      </w:rPr>
    </w:lvl>
    <w:lvl w:ilvl="6" w:tplc="04190001" w:tentative="1">
      <w:start w:val="1"/>
      <w:numFmt w:val="bullet"/>
      <w:lvlText w:val=""/>
      <w:lvlJc w:val="left"/>
      <w:pPr>
        <w:tabs>
          <w:tab w:val="num" w:pos="5808"/>
        </w:tabs>
        <w:ind w:left="5808" w:hanging="360"/>
      </w:pPr>
      <w:rPr>
        <w:rFonts w:ascii="Symbol" w:hAnsi="Symbol" w:hint="default"/>
      </w:rPr>
    </w:lvl>
    <w:lvl w:ilvl="7" w:tplc="04190003" w:tentative="1">
      <w:start w:val="1"/>
      <w:numFmt w:val="bullet"/>
      <w:lvlText w:val="o"/>
      <w:lvlJc w:val="left"/>
      <w:pPr>
        <w:tabs>
          <w:tab w:val="num" w:pos="6528"/>
        </w:tabs>
        <w:ind w:left="6528" w:hanging="360"/>
      </w:pPr>
      <w:rPr>
        <w:rFonts w:ascii="Courier New" w:hAnsi="Courier New" w:cs="Courier New" w:hint="default"/>
      </w:rPr>
    </w:lvl>
    <w:lvl w:ilvl="8" w:tplc="04190005" w:tentative="1">
      <w:start w:val="1"/>
      <w:numFmt w:val="bullet"/>
      <w:lvlText w:val=""/>
      <w:lvlJc w:val="left"/>
      <w:pPr>
        <w:tabs>
          <w:tab w:val="num" w:pos="7248"/>
        </w:tabs>
        <w:ind w:left="7248" w:hanging="360"/>
      </w:pPr>
      <w:rPr>
        <w:rFonts w:ascii="Wingdings" w:hAnsi="Wingdings" w:hint="default"/>
      </w:rPr>
    </w:lvl>
  </w:abstractNum>
  <w:abstractNum w:abstractNumId="30">
    <w:nsid w:val="5FBF7BAD"/>
    <w:multiLevelType w:val="multilevel"/>
    <w:tmpl w:val="ABA4509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113E4C"/>
    <w:multiLevelType w:val="hybridMultilevel"/>
    <w:tmpl w:val="F9549D54"/>
    <w:lvl w:ilvl="0" w:tplc="7E0C00CC">
      <w:start w:val="7"/>
      <w:numFmt w:val="bullet"/>
      <w:lvlText w:val="–"/>
      <w:lvlJc w:val="left"/>
      <w:pPr>
        <w:ind w:left="1080" w:hanging="360"/>
      </w:pPr>
      <w:rPr>
        <w:rFonts w:ascii="Times New Roman CYR" w:eastAsia="Times New Roman" w:hAnsi="Times New Roman CYR" w:cs="Times New Roman CYR"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nsid w:val="703A2A05"/>
    <w:multiLevelType w:val="multilevel"/>
    <w:tmpl w:val="3D3ED176"/>
    <w:lvl w:ilvl="0">
      <w:start w:val="1"/>
      <w:numFmt w:val="decimal"/>
      <w:lvlText w:val="%1."/>
      <w:lvlJc w:val="left"/>
      <w:pPr>
        <w:ind w:left="495" w:hanging="495"/>
      </w:pPr>
      <w:rPr>
        <w:rFonts w:ascii="Times New Roman CYR" w:hAnsi="Times New Roman CYR" w:hint="default"/>
      </w:rPr>
    </w:lvl>
    <w:lvl w:ilvl="1">
      <w:start w:val="1"/>
      <w:numFmt w:val="decimal"/>
      <w:lvlText w:val="%1.%2."/>
      <w:lvlJc w:val="left"/>
      <w:pPr>
        <w:ind w:left="720" w:hanging="720"/>
      </w:pPr>
      <w:rPr>
        <w:rFonts w:ascii="Times New Roman CYR" w:hAnsi="Times New Roman CYR" w:hint="default"/>
      </w:rPr>
    </w:lvl>
    <w:lvl w:ilvl="2">
      <w:start w:val="1"/>
      <w:numFmt w:val="decimal"/>
      <w:lvlText w:val="%1.%2.%3."/>
      <w:lvlJc w:val="left"/>
      <w:pPr>
        <w:ind w:left="720" w:hanging="720"/>
      </w:pPr>
      <w:rPr>
        <w:rFonts w:ascii="Times New Roman CYR" w:hAnsi="Times New Roman CYR" w:hint="default"/>
      </w:rPr>
    </w:lvl>
    <w:lvl w:ilvl="3">
      <w:start w:val="1"/>
      <w:numFmt w:val="decimal"/>
      <w:lvlText w:val="%1.%2.%3.%4."/>
      <w:lvlJc w:val="left"/>
      <w:pPr>
        <w:ind w:left="1080" w:hanging="1080"/>
      </w:pPr>
      <w:rPr>
        <w:rFonts w:ascii="Times New Roman CYR" w:hAnsi="Times New Roman CYR" w:hint="default"/>
      </w:rPr>
    </w:lvl>
    <w:lvl w:ilvl="4">
      <w:start w:val="1"/>
      <w:numFmt w:val="decimal"/>
      <w:lvlText w:val="%1.%2.%3.%4.%5."/>
      <w:lvlJc w:val="left"/>
      <w:pPr>
        <w:ind w:left="1080" w:hanging="1080"/>
      </w:pPr>
      <w:rPr>
        <w:rFonts w:ascii="Times New Roman CYR" w:hAnsi="Times New Roman CYR" w:hint="default"/>
      </w:rPr>
    </w:lvl>
    <w:lvl w:ilvl="5">
      <w:start w:val="1"/>
      <w:numFmt w:val="decimal"/>
      <w:lvlText w:val="%1.%2.%3.%4.%5.%6."/>
      <w:lvlJc w:val="left"/>
      <w:pPr>
        <w:ind w:left="1440" w:hanging="1440"/>
      </w:pPr>
      <w:rPr>
        <w:rFonts w:ascii="Times New Roman CYR" w:hAnsi="Times New Roman CYR" w:hint="default"/>
      </w:rPr>
    </w:lvl>
    <w:lvl w:ilvl="6">
      <w:start w:val="1"/>
      <w:numFmt w:val="decimal"/>
      <w:lvlText w:val="%1.%2.%3.%4.%5.%6.%7."/>
      <w:lvlJc w:val="left"/>
      <w:pPr>
        <w:ind w:left="1800" w:hanging="1800"/>
      </w:pPr>
      <w:rPr>
        <w:rFonts w:ascii="Times New Roman CYR" w:hAnsi="Times New Roman CYR" w:hint="default"/>
      </w:rPr>
    </w:lvl>
    <w:lvl w:ilvl="7">
      <w:start w:val="1"/>
      <w:numFmt w:val="decimal"/>
      <w:lvlText w:val="%1.%2.%3.%4.%5.%6.%7.%8."/>
      <w:lvlJc w:val="left"/>
      <w:pPr>
        <w:ind w:left="1800" w:hanging="1800"/>
      </w:pPr>
      <w:rPr>
        <w:rFonts w:ascii="Times New Roman CYR" w:hAnsi="Times New Roman CYR" w:hint="default"/>
      </w:rPr>
    </w:lvl>
    <w:lvl w:ilvl="8">
      <w:start w:val="1"/>
      <w:numFmt w:val="decimal"/>
      <w:lvlText w:val="%1.%2.%3.%4.%5.%6.%7.%8.%9."/>
      <w:lvlJc w:val="left"/>
      <w:pPr>
        <w:ind w:left="2160" w:hanging="2160"/>
      </w:pPr>
      <w:rPr>
        <w:rFonts w:ascii="Times New Roman CYR" w:hAnsi="Times New Roman CYR" w:hint="default"/>
      </w:rPr>
    </w:lvl>
  </w:abstractNum>
  <w:abstractNum w:abstractNumId="33">
    <w:nsid w:val="70D86336"/>
    <w:multiLevelType w:val="singleLevel"/>
    <w:tmpl w:val="AA42539E"/>
    <w:lvl w:ilvl="0">
      <w:numFmt w:val="bullet"/>
      <w:lvlText w:val="-"/>
      <w:lvlJc w:val="left"/>
      <w:pPr>
        <w:tabs>
          <w:tab w:val="num" w:pos="1451"/>
        </w:tabs>
        <w:ind w:left="1451" w:hanging="360"/>
      </w:pPr>
      <w:rPr>
        <w:rFonts w:hint="default"/>
      </w:rPr>
    </w:lvl>
  </w:abstractNum>
  <w:abstractNum w:abstractNumId="34">
    <w:nsid w:val="773C7963"/>
    <w:multiLevelType w:val="hybridMultilevel"/>
    <w:tmpl w:val="8884A078"/>
    <w:lvl w:ilvl="0" w:tplc="A05A1BCA">
      <w:start w:val="1"/>
      <w:numFmt w:val="bullet"/>
      <w:lvlText w:val="−"/>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CFB76FC"/>
    <w:multiLevelType w:val="hybridMultilevel"/>
    <w:tmpl w:val="53347328"/>
    <w:lvl w:ilvl="0" w:tplc="33F8FDCA">
      <w:start w:val="1"/>
      <w:numFmt w:val="bullet"/>
      <w:lvlText w:val="−"/>
      <w:lvlJc w:val="left"/>
      <w:pPr>
        <w:ind w:left="1260" w:hanging="360"/>
      </w:pPr>
      <w:rPr>
        <w:rFonts w:ascii="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33"/>
  </w:num>
  <w:num w:numId="2">
    <w:abstractNumId w:val="7"/>
  </w:num>
  <w:num w:numId="3">
    <w:abstractNumId w:val="5"/>
  </w:num>
  <w:num w:numId="4">
    <w:abstractNumId w:val="23"/>
  </w:num>
  <w:num w:numId="5">
    <w:abstractNumId w:val="16"/>
  </w:num>
  <w:num w:numId="6">
    <w:abstractNumId w:val="22"/>
  </w:num>
  <w:num w:numId="7">
    <w:abstractNumId w:val="29"/>
  </w:num>
  <w:num w:numId="8">
    <w:abstractNumId w:val="30"/>
  </w:num>
  <w:num w:numId="9">
    <w:abstractNumId w:val="25"/>
  </w:num>
  <w:num w:numId="10">
    <w:abstractNumId w:val="9"/>
  </w:num>
  <w:num w:numId="11">
    <w:abstractNumId w:val="11"/>
  </w:num>
  <w:num w:numId="12">
    <w:abstractNumId w:val="31"/>
  </w:num>
  <w:num w:numId="13">
    <w:abstractNumId w:val="12"/>
  </w:num>
  <w:num w:numId="14">
    <w:abstractNumId w:val="8"/>
  </w:num>
  <w:num w:numId="15">
    <w:abstractNumId w:val="15"/>
  </w:num>
  <w:num w:numId="16">
    <w:abstractNumId w:val="17"/>
  </w:num>
  <w:num w:numId="17">
    <w:abstractNumId w:val="34"/>
  </w:num>
  <w:num w:numId="18">
    <w:abstractNumId w:val="21"/>
  </w:num>
  <w:num w:numId="19">
    <w:abstractNumId w:val="2"/>
  </w:num>
  <w:num w:numId="20">
    <w:abstractNumId w:val="6"/>
  </w:num>
  <w:num w:numId="21">
    <w:abstractNumId w:val="0"/>
  </w:num>
  <w:num w:numId="22">
    <w:abstractNumId w:val="27"/>
  </w:num>
  <w:num w:numId="23">
    <w:abstractNumId w:val="19"/>
  </w:num>
  <w:num w:numId="24">
    <w:abstractNumId w:val="18"/>
  </w:num>
  <w:num w:numId="25">
    <w:abstractNumId w:val="10"/>
  </w:num>
  <w:num w:numId="26">
    <w:abstractNumId w:val="4"/>
  </w:num>
  <w:num w:numId="27">
    <w:abstractNumId w:val="13"/>
  </w:num>
  <w:num w:numId="28">
    <w:abstractNumId w:val="24"/>
  </w:num>
  <w:num w:numId="29">
    <w:abstractNumId w:val="26"/>
  </w:num>
  <w:num w:numId="30">
    <w:abstractNumId w:val="35"/>
  </w:num>
  <w:num w:numId="31">
    <w:abstractNumId w:val="3"/>
  </w:num>
  <w:num w:numId="32">
    <w:abstractNumId w:val="14"/>
  </w:num>
  <w:num w:numId="33">
    <w:abstractNumId w:val="28"/>
  </w:num>
  <w:num w:numId="34">
    <w:abstractNumId w:val="32"/>
  </w:num>
  <w:num w:numId="35">
    <w:abstractNumId w:val="20"/>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2DA"/>
    <w:rsid w:val="00000D48"/>
    <w:rsid w:val="00001573"/>
    <w:rsid w:val="000018A4"/>
    <w:rsid w:val="000023CC"/>
    <w:rsid w:val="00002C1E"/>
    <w:rsid w:val="00003040"/>
    <w:rsid w:val="0000405F"/>
    <w:rsid w:val="00004B5C"/>
    <w:rsid w:val="00005A78"/>
    <w:rsid w:val="00006198"/>
    <w:rsid w:val="0000640D"/>
    <w:rsid w:val="000065A6"/>
    <w:rsid w:val="000065FB"/>
    <w:rsid w:val="00006A9D"/>
    <w:rsid w:val="00007344"/>
    <w:rsid w:val="0001164A"/>
    <w:rsid w:val="00011DCD"/>
    <w:rsid w:val="00011E31"/>
    <w:rsid w:val="00012218"/>
    <w:rsid w:val="00012898"/>
    <w:rsid w:val="00012EEF"/>
    <w:rsid w:val="00012EF9"/>
    <w:rsid w:val="00013400"/>
    <w:rsid w:val="000139C3"/>
    <w:rsid w:val="00013F8E"/>
    <w:rsid w:val="000142FF"/>
    <w:rsid w:val="0001443C"/>
    <w:rsid w:val="00014588"/>
    <w:rsid w:val="00014A17"/>
    <w:rsid w:val="0001529A"/>
    <w:rsid w:val="00016DE4"/>
    <w:rsid w:val="00020118"/>
    <w:rsid w:val="00020634"/>
    <w:rsid w:val="00020938"/>
    <w:rsid w:val="000209C7"/>
    <w:rsid w:val="00021335"/>
    <w:rsid w:val="00021C20"/>
    <w:rsid w:val="00022014"/>
    <w:rsid w:val="0002201C"/>
    <w:rsid w:val="0002342B"/>
    <w:rsid w:val="00023901"/>
    <w:rsid w:val="00024681"/>
    <w:rsid w:val="000246D9"/>
    <w:rsid w:val="00025125"/>
    <w:rsid w:val="00025F41"/>
    <w:rsid w:val="00026553"/>
    <w:rsid w:val="00026DA5"/>
    <w:rsid w:val="00026E5B"/>
    <w:rsid w:val="000272E4"/>
    <w:rsid w:val="000274FA"/>
    <w:rsid w:val="0002769A"/>
    <w:rsid w:val="000278D8"/>
    <w:rsid w:val="00030262"/>
    <w:rsid w:val="000304E4"/>
    <w:rsid w:val="00030591"/>
    <w:rsid w:val="000307A6"/>
    <w:rsid w:val="0003095C"/>
    <w:rsid w:val="00030B6A"/>
    <w:rsid w:val="00030CB5"/>
    <w:rsid w:val="00031541"/>
    <w:rsid w:val="00031963"/>
    <w:rsid w:val="000321DE"/>
    <w:rsid w:val="00032AD2"/>
    <w:rsid w:val="00032E55"/>
    <w:rsid w:val="00032E74"/>
    <w:rsid w:val="00032F9B"/>
    <w:rsid w:val="0003313B"/>
    <w:rsid w:val="000340B7"/>
    <w:rsid w:val="000341BB"/>
    <w:rsid w:val="000358C1"/>
    <w:rsid w:val="00035B41"/>
    <w:rsid w:val="00035BC9"/>
    <w:rsid w:val="00035C50"/>
    <w:rsid w:val="00036F1A"/>
    <w:rsid w:val="000375BC"/>
    <w:rsid w:val="000375EE"/>
    <w:rsid w:val="000376F6"/>
    <w:rsid w:val="00037CC6"/>
    <w:rsid w:val="0004035D"/>
    <w:rsid w:val="00040BC3"/>
    <w:rsid w:val="00040D17"/>
    <w:rsid w:val="00040F99"/>
    <w:rsid w:val="000417AD"/>
    <w:rsid w:val="00041FFA"/>
    <w:rsid w:val="00042439"/>
    <w:rsid w:val="000424E8"/>
    <w:rsid w:val="0004277A"/>
    <w:rsid w:val="000428C7"/>
    <w:rsid w:val="00042920"/>
    <w:rsid w:val="000430B2"/>
    <w:rsid w:val="000434C4"/>
    <w:rsid w:val="00043B9D"/>
    <w:rsid w:val="00044CC6"/>
    <w:rsid w:val="00044D22"/>
    <w:rsid w:val="00044E12"/>
    <w:rsid w:val="00044EBE"/>
    <w:rsid w:val="0004516C"/>
    <w:rsid w:val="000455D0"/>
    <w:rsid w:val="000456DB"/>
    <w:rsid w:val="0004592D"/>
    <w:rsid w:val="00046B62"/>
    <w:rsid w:val="00046BA7"/>
    <w:rsid w:val="00047ABC"/>
    <w:rsid w:val="00047E09"/>
    <w:rsid w:val="000503DD"/>
    <w:rsid w:val="0005066D"/>
    <w:rsid w:val="00050AAB"/>
    <w:rsid w:val="00050C9A"/>
    <w:rsid w:val="00050E1F"/>
    <w:rsid w:val="000517B4"/>
    <w:rsid w:val="00051C73"/>
    <w:rsid w:val="00051D07"/>
    <w:rsid w:val="000520C2"/>
    <w:rsid w:val="000520F4"/>
    <w:rsid w:val="0005294B"/>
    <w:rsid w:val="000537CF"/>
    <w:rsid w:val="00053F05"/>
    <w:rsid w:val="00054584"/>
    <w:rsid w:val="00054A83"/>
    <w:rsid w:val="00054B76"/>
    <w:rsid w:val="00054E2B"/>
    <w:rsid w:val="0005591E"/>
    <w:rsid w:val="0005595B"/>
    <w:rsid w:val="00056E38"/>
    <w:rsid w:val="00057452"/>
    <w:rsid w:val="00057751"/>
    <w:rsid w:val="000579E0"/>
    <w:rsid w:val="00057A9D"/>
    <w:rsid w:val="0006037E"/>
    <w:rsid w:val="000605FA"/>
    <w:rsid w:val="00060DEF"/>
    <w:rsid w:val="00061505"/>
    <w:rsid w:val="0006152D"/>
    <w:rsid w:val="0006162E"/>
    <w:rsid w:val="000620A7"/>
    <w:rsid w:val="00062174"/>
    <w:rsid w:val="00062249"/>
    <w:rsid w:val="00062364"/>
    <w:rsid w:val="00062B57"/>
    <w:rsid w:val="000630F7"/>
    <w:rsid w:val="0006343F"/>
    <w:rsid w:val="000636E4"/>
    <w:rsid w:val="000637BA"/>
    <w:rsid w:val="00063A11"/>
    <w:rsid w:val="00063AAF"/>
    <w:rsid w:val="00063E37"/>
    <w:rsid w:val="00063F80"/>
    <w:rsid w:val="0006592F"/>
    <w:rsid w:val="00066899"/>
    <w:rsid w:val="00067310"/>
    <w:rsid w:val="00067341"/>
    <w:rsid w:val="000675D3"/>
    <w:rsid w:val="00070403"/>
    <w:rsid w:val="00070B9A"/>
    <w:rsid w:val="00070F19"/>
    <w:rsid w:val="0007180D"/>
    <w:rsid w:val="00071F52"/>
    <w:rsid w:val="000720A9"/>
    <w:rsid w:val="000721A3"/>
    <w:rsid w:val="000724B6"/>
    <w:rsid w:val="00072ED8"/>
    <w:rsid w:val="000730C4"/>
    <w:rsid w:val="000735AF"/>
    <w:rsid w:val="000735E3"/>
    <w:rsid w:val="00073C94"/>
    <w:rsid w:val="00073F40"/>
    <w:rsid w:val="0007411F"/>
    <w:rsid w:val="0007492E"/>
    <w:rsid w:val="00074BFA"/>
    <w:rsid w:val="00075159"/>
    <w:rsid w:val="00075300"/>
    <w:rsid w:val="0007555D"/>
    <w:rsid w:val="0007565A"/>
    <w:rsid w:val="0007587C"/>
    <w:rsid w:val="000764C1"/>
    <w:rsid w:val="00076D6C"/>
    <w:rsid w:val="0007742A"/>
    <w:rsid w:val="000779DF"/>
    <w:rsid w:val="00077CAF"/>
    <w:rsid w:val="00080041"/>
    <w:rsid w:val="0008062E"/>
    <w:rsid w:val="00080CC7"/>
    <w:rsid w:val="00080CCB"/>
    <w:rsid w:val="00081523"/>
    <w:rsid w:val="0008170E"/>
    <w:rsid w:val="00081DAF"/>
    <w:rsid w:val="00082D97"/>
    <w:rsid w:val="0008333F"/>
    <w:rsid w:val="000842EB"/>
    <w:rsid w:val="000844E8"/>
    <w:rsid w:val="00084DBE"/>
    <w:rsid w:val="000853C7"/>
    <w:rsid w:val="00085BA4"/>
    <w:rsid w:val="00086529"/>
    <w:rsid w:val="00086661"/>
    <w:rsid w:val="00086E46"/>
    <w:rsid w:val="00087180"/>
    <w:rsid w:val="00090E7D"/>
    <w:rsid w:val="00090F92"/>
    <w:rsid w:val="00091B1E"/>
    <w:rsid w:val="00091DFF"/>
    <w:rsid w:val="00092152"/>
    <w:rsid w:val="000927F2"/>
    <w:rsid w:val="00092821"/>
    <w:rsid w:val="00092C5B"/>
    <w:rsid w:val="00092C7C"/>
    <w:rsid w:val="00093AB1"/>
    <w:rsid w:val="00094080"/>
    <w:rsid w:val="0009431B"/>
    <w:rsid w:val="000945AC"/>
    <w:rsid w:val="00094703"/>
    <w:rsid w:val="000947A7"/>
    <w:rsid w:val="000947AA"/>
    <w:rsid w:val="00094FFA"/>
    <w:rsid w:val="00095BB2"/>
    <w:rsid w:val="0009641D"/>
    <w:rsid w:val="0009660D"/>
    <w:rsid w:val="00096F9A"/>
    <w:rsid w:val="00097DBA"/>
    <w:rsid w:val="00097E40"/>
    <w:rsid w:val="000A0301"/>
    <w:rsid w:val="000A05A6"/>
    <w:rsid w:val="000A09A0"/>
    <w:rsid w:val="000A0D39"/>
    <w:rsid w:val="000A11D9"/>
    <w:rsid w:val="000A2470"/>
    <w:rsid w:val="000A2833"/>
    <w:rsid w:val="000A2836"/>
    <w:rsid w:val="000A28F5"/>
    <w:rsid w:val="000A303E"/>
    <w:rsid w:val="000A3BE1"/>
    <w:rsid w:val="000A3F7B"/>
    <w:rsid w:val="000A3FBE"/>
    <w:rsid w:val="000A44C0"/>
    <w:rsid w:val="000A4A6B"/>
    <w:rsid w:val="000A532C"/>
    <w:rsid w:val="000A674E"/>
    <w:rsid w:val="000A696D"/>
    <w:rsid w:val="000A721C"/>
    <w:rsid w:val="000A727E"/>
    <w:rsid w:val="000A72E3"/>
    <w:rsid w:val="000A792C"/>
    <w:rsid w:val="000A7EA2"/>
    <w:rsid w:val="000B02FA"/>
    <w:rsid w:val="000B0383"/>
    <w:rsid w:val="000B07F3"/>
    <w:rsid w:val="000B0965"/>
    <w:rsid w:val="000B0CBE"/>
    <w:rsid w:val="000B1ACF"/>
    <w:rsid w:val="000B231B"/>
    <w:rsid w:val="000B2A79"/>
    <w:rsid w:val="000B2D8A"/>
    <w:rsid w:val="000B3502"/>
    <w:rsid w:val="000B3569"/>
    <w:rsid w:val="000B380D"/>
    <w:rsid w:val="000B38E3"/>
    <w:rsid w:val="000B5DAF"/>
    <w:rsid w:val="000B685C"/>
    <w:rsid w:val="000B7083"/>
    <w:rsid w:val="000B7F3E"/>
    <w:rsid w:val="000C0218"/>
    <w:rsid w:val="000C047E"/>
    <w:rsid w:val="000C0EA6"/>
    <w:rsid w:val="000C135D"/>
    <w:rsid w:val="000C1C52"/>
    <w:rsid w:val="000C2021"/>
    <w:rsid w:val="000C27E0"/>
    <w:rsid w:val="000C294C"/>
    <w:rsid w:val="000C2F5E"/>
    <w:rsid w:val="000C303B"/>
    <w:rsid w:val="000C316E"/>
    <w:rsid w:val="000C34EF"/>
    <w:rsid w:val="000C391D"/>
    <w:rsid w:val="000C3A2C"/>
    <w:rsid w:val="000C3A9A"/>
    <w:rsid w:val="000C4868"/>
    <w:rsid w:val="000C492D"/>
    <w:rsid w:val="000C4ED7"/>
    <w:rsid w:val="000C51A9"/>
    <w:rsid w:val="000C595A"/>
    <w:rsid w:val="000C5CBF"/>
    <w:rsid w:val="000C6732"/>
    <w:rsid w:val="000C7936"/>
    <w:rsid w:val="000D02CE"/>
    <w:rsid w:val="000D0C6B"/>
    <w:rsid w:val="000D0E81"/>
    <w:rsid w:val="000D0EFE"/>
    <w:rsid w:val="000D1AFB"/>
    <w:rsid w:val="000D21C6"/>
    <w:rsid w:val="000D28A6"/>
    <w:rsid w:val="000D2A99"/>
    <w:rsid w:val="000D3A90"/>
    <w:rsid w:val="000D3D46"/>
    <w:rsid w:val="000D40CE"/>
    <w:rsid w:val="000D414C"/>
    <w:rsid w:val="000D415D"/>
    <w:rsid w:val="000D432F"/>
    <w:rsid w:val="000D450E"/>
    <w:rsid w:val="000D49FF"/>
    <w:rsid w:val="000D4D72"/>
    <w:rsid w:val="000D4DDB"/>
    <w:rsid w:val="000D5044"/>
    <w:rsid w:val="000D5316"/>
    <w:rsid w:val="000D565D"/>
    <w:rsid w:val="000D5E38"/>
    <w:rsid w:val="000D5ED5"/>
    <w:rsid w:val="000D6295"/>
    <w:rsid w:val="000D76D0"/>
    <w:rsid w:val="000E06EA"/>
    <w:rsid w:val="000E1368"/>
    <w:rsid w:val="000E1607"/>
    <w:rsid w:val="000E1E58"/>
    <w:rsid w:val="000E2917"/>
    <w:rsid w:val="000E2CD2"/>
    <w:rsid w:val="000E2FFC"/>
    <w:rsid w:val="000E306A"/>
    <w:rsid w:val="000E342C"/>
    <w:rsid w:val="000E38A6"/>
    <w:rsid w:val="000E38D8"/>
    <w:rsid w:val="000E3CD6"/>
    <w:rsid w:val="000E445D"/>
    <w:rsid w:val="000E44C5"/>
    <w:rsid w:val="000E48C7"/>
    <w:rsid w:val="000E4918"/>
    <w:rsid w:val="000E493E"/>
    <w:rsid w:val="000E4B65"/>
    <w:rsid w:val="000E52F4"/>
    <w:rsid w:val="000E58EB"/>
    <w:rsid w:val="000E5A6B"/>
    <w:rsid w:val="000E603C"/>
    <w:rsid w:val="000E6719"/>
    <w:rsid w:val="000E72A4"/>
    <w:rsid w:val="000E763B"/>
    <w:rsid w:val="000E7A0C"/>
    <w:rsid w:val="000E7FC0"/>
    <w:rsid w:val="000F0DCE"/>
    <w:rsid w:val="000F0E88"/>
    <w:rsid w:val="000F106D"/>
    <w:rsid w:val="000F115C"/>
    <w:rsid w:val="000F2102"/>
    <w:rsid w:val="000F231E"/>
    <w:rsid w:val="000F23C7"/>
    <w:rsid w:val="000F251A"/>
    <w:rsid w:val="000F2745"/>
    <w:rsid w:val="000F2959"/>
    <w:rsid w:val="000F2B31"/>
    <w:rsid w:val="000F2DA4"/>
    <w:rsid w:val="000F3C67"/>
    <w:rsid w:val="000F5C90"/>
    <w:rsid w:val="000F654A"/>
    <w:rsid w:val="000F6722"/>
    <w:rsid w:val="000F69B0"/>
    <w:rsid w:val="000F70DE"/>
    <w:rsid w:val="000F77F6"/>
    <w:rsid w:val="001004C8"/>
    <w:rsid w:val="00100C82"/>
    <w:rsid w:val="00100E1F"/>
    <w:rsid w:val="001021C0"/>
    <w:rsid w:val="001023E4"/>
    <w:rsid w:val="00102B09"/>
    <w:rsid w:val="00102C8F"/>
    <w:rsid w:val="00102DC1"/>
    <w:rsid w:val="001035FD"/>
    <w:rsid w:val="0010411A"/>
    <w:rsid w:val="001045B4"/>
    <w:rsid w:val="00104BA9"/>
    <w:rsid w:val="00104D6B"/>
    <w:rsid w:val="00105A33"/>
    <w:rsid w:val="00105DD6"/>
    <w:rsid w:val="00106039"/>
    <w:rsid w:val="0010667B"/>
    <w:rsid w:val="00106FD9"/>
    <w:rsid w:val="0010756C"/>
    <w:rsid w:val="0010773E"/>
    <w:rsid w:val="001101D7"/>
    <w:rsid w:val="0011029D"/>
    <w:rsid w:val="001102D1"/>
    <w:rsid w:val="00110638"/>
    <w:rsid w:val="00110DBD"/>
    <w:rsid w:val="00110F24"/>
    <w:rsid w:val="001112EE"/>
    <w:rsid w:val="001117E3"/>
    <w:rsid w:val="00111B2C"/>
    <w:rsid w:val="00111C0E"/>
    <w:rsid w:val="00111C87"/>
    <w:rsid w:val="00112366"/>
    <w:rsid w:val="0011246F"/>
    <w:rsid w:val="0011258E"/>
    <w:rsid w:val="00112645"/>
    <w:rsid w:val="0011266D"/>
    <w:rsid w:val="00112967"/>
    <w:rsid w:val="00112BE3"/>
    <w:rsid w:val="001136A1"/>
    <w:rsid w:val="00113831"/>
    <w:rsid w:val="00113917"/>
    <w:rsid w:val="001139DC"/>
    <w:rsid w:val="00113BF3"/>
    <w:rsid w:val="00114139"/>
    <w:rsid w:val="00114B09"/>
    <w:rsid w:val="00114BF2"/>
    <w:rsid w:val="00115004"/>
    <w:rsid w:val="001151DE"/>
    <w:rsid w:val="00115358"/>
    <w:rsid w:val="001154B8"/>
    <w:rsid w:val="001158C2"/>
    <w:rsid w:val="00115B25"/>
    <w:rsid w:val="00116089"/>
    <w:rsid w:val="001172DF"/>
    <w:rsid w:val="0011791E"/>
    <w:rsid w:val="00117CA1"/>
    <w:rsid w:val="00117E0C"/>
    <w:rsid w:val="00117FFD"/>
    <w:rsid w:val="0012005B"/>
    <w:rsid w:val="001200BA"/>
    <w:rsid w:val="001204FA"/>
    <w:rsid w:val="0012091A"/>
    <w:rsid w:val="00121060"/>
    <w:rsid w:val="0012133E"/>
    <w:rsid w:val="00121A19"/>
    <w:rsid w:val="00122035"/>
    <w:rsid w:val="001228FE"/>
    <w:rsid w:val="00122D96"/>
    <w:rsid w:val="00122EDD"/>
    <w:rsid w:val="001235D0"/>
    <w:rsid w:val="0012399A"/>
    <w:rsid w:val="00123AE4"/>
    <w:rsid w:val="00123B09"/>
    <w:rsid w:val="00123E2D"/>
    <w:rsid w:val="0012415B"/>
    <w:rsid w:val="0012516E"/>
    <w:rsid w:val="001252EE"/>
    <w:rsid w:val="00125410"/>
    <w:rsid w:val="00125A45"/>
    <w:rsid w:val="00125CCA"/>
    <w:rsid w:val="00126076"/>
    <w:rsid w:val="0012640A"/>
    <w:rsid w:val="001271EC"/>
    <w:rsid w:val="00127208"/>
    <w:rsid w:val="00130637"/>
    <w:rsid w:val="00130BAD"/>
    <w:rsid w:val="00130D50"/>
    <w:rsid w:val="00131BE9"/>
    <w:rsid w:val="00131F36"/>
    <w:rsid w:val="001335F7"/>
    <w:rsid w:val="0013434A"/>
    <w:rsid w:val="001343F4"/>
    <w:rsid w:val="00134907"/>
    <w:rsid w:val="00134F6A"/>
    <w:rsid w:val="00135023"/>
    <w:rsid w:val="001350CD"/>
    <w:rsid w:val="00135F90"/>
    <w:rsid w:val="0013609B"/>
    <w:rsid w:val="001366B9"/>
    <w:rsid w:val="00136F91"/>
    <w:rsid w:val="001376E5"/>
    <w:rsid w:val="0014011C"/>
    <w:rsid w:val="00140888"/>
    <w:rsid w:val="00140BB4"/>
    <w:rsid w:val="0014113C"/>
    <w:rsid w:val="001412CD"/>
    <w:rsid w:val="001416CB"/>
    <w:rsid w:val="00142017"/>
    <w:rsid w:val="0014202E"/>
    <w:rsid w:val="001421EA"/>
    <w:rsid w:val="001423FE"/>
    <w:rsid w:val="00142528"/>
    <w:rsid w:val="00143365"/>
    <w:rsid w:val="00144FCA"/>
    <w:rsid w:val="0014503A"/>
    <w:rsid w:val="0014598A"/>
    <w:rsid w:val="00145A36"/>
    <w:rsid w:val="00145D56"/>
    <w:rsid w:val="00146926"/>
    <w:rsid w:val="00146B28"/>
    <w:rsid w:val="00146DBA"/>
    <w:rsid w:val="00147C10"/>
    <w:rsid w:val="00147CD1"/>
    <w:rsid w:val="00150D32"/>
    <w:rsid w:val="00150E91"/>
    <w:rsid w:val="00151506"/>
    <w:rsid w:val="001516BD"/>
    <w:rsid w:val="001518A4"/>
    <w:rsid w:val="00152291"/>
    <w:rsid w:val="00152547"/>
    <w:rsid w:val="0015268E"/>
    <w:rsid w:val="0015423E"/>
    <w:rsid w:val="00154EAA"/>
    <w:rsid w:val="00155503"/>
    <w:rsid w:val="00155795"/>
    <w:rsid w:val="001559FB"/>
    <w:rsid w:val="00155A7F"/>
    <w:rsid w:val="00155DA1"/>
    <w:rsid w:val="001571F1"/>
    <w:rsid w:val="00160E95"/>
    <w:rsid w:val="0016106A"/>
    <w:rsid w:val="0016118D"/>
    <w:rsid w:val="001612D1"/>
    <w:rsid w:val="00161608"/>
    <w:rsid w:val="00161A72"/>
    <w:rsid w:val="00161BBE"/>
    <w:rsid w:val="00161D8E"/>
    <w:rsid w:val="00161DC4"/>
    <w:rsid w:val="0016305A"/>
    <w:rsid w:val="0016336E"/>
    <w:rsid w:val="00163BA1"/>
    <w:rsid w:val="00164933"/>
    <w:rsid w:val="00164B86"/>
    <w:rsid w:val="00164D48"/>
    <w:rsid w:val="001651B5"/>
    <w:rsid w:val="001661FA"/>
    <w:rsid w:val="001664A1"/>
    <w:rsid w:val="00166607"/>
    <w:rsid w:val="00166649"/>
    <w:rsid w:val="00166896"/>
    <w:rsid w:val="0016793D"/>
    <w:rsid w:val="00167F91"/>
    <w:rsid w:val="0017082E"/>
    <w:rsid w:val="0017134D"/>
    <w:rsid w:val="001718E8"/>
    <w:rsid w:val="00171994"/>
    <w:rsid w:val="0017213C"/>
    <w:rsid w:val="0017240B"/>
    <w:rsid w:val="001730B3"/>
    <w:rsid w:val="001738AA"/>
    <w:rsid w:val="0017447D"/>
    <w:rsid w:val="0017559F"/>
    <w:rsid w:val="00175FD9"/>
    <w:rsid w:val="00177016"/>
    <w:rsid w:val="001801F5"/>
    <w:rsid w:val="001804F7"/>
    <w:rsid w:val="00180A55"/>
    <w:rsid w:val="00180A70"/>
    <w:rsid w:val="00180EC7"/>
    <w:rsid w:val="00180ED9"/>
    <w:rsid w:val="00180F5F"/>
    <w:rsid w:val="001813FA"/>
    <w:rsid w:val="00181CC1"/>
    <w:rsid w:val="00181EB3"/>
    <w:rsid w:val="001824CA"/>
    <w:rsid w:val="00182968"/>
    <w:rsid w:val="00182BF7"/>
    <w:rsid w:val="001839AD"/>
    <w:rsid w:val="00184247"/>
    <w:rsid w:val="001845AC"/>
    <w:rsid w:val="00184D3C"/>
    <w:rsid w:val="00184D81"/>
    <w:rsid w:val="0018502B"/>
    <w:rsid w:val="00185233"/>
    <w:rsid w:val="00185A27"/>
    <w:rsid w:val="0018692B"/>
    <w:rsid w:val="001869E8"/>
    <w:rsid w:val="00186DBE"/>
    <w:rsid w:val="00186F03"/>
    <w:rsid w:val="0018772F"/>
    <w:rsid w:val="001878D9"/>
    <w:rsid w:val="00190336"/>
    <w:rsid w:val="00190A8A"/>
    <w:rsid w:val="00190C56"/>
    <w:rsid w:val="00190EBB"/>
    <w:rsid w:val="001911EB"/>
    <w:rsid w:val="0019122A"/>
    <w:rsid w:val="001916CB"/>
    <w:rsid w:val="0019175A"/>
    <w:rsid w:val="00191A0E"/>
    <w:rsid w:val="00191B35"/>
    <w:rsid w:val="00191E3C"/>
    <w:rsid w:val="00191FC1"/>
    <w:rsid w:val="0019249C"/>
    <w:rsid w:val="00192B9E"/>
    <w:rsid w:val="00192D99"/>
    <w:rsid w:val="0019335B"/>
    <w:rsid w:val="00193865"/>
    <w:rsid w:val="00194344"/>
    <w:rsid w:val="00194418"/>
    <w:rsid w:val="0019486C"/>
    <w:rsid w:val="00194B68"/>
    <w:rsid w:val="0019524D"/>
    <w:rsid w:val="00195F14"/>
    <w:rsid w:val="00196548"/>
    <w:rsid w:val="0019666D"/>
    <w:rsid w:val="00196687"/>
    <w:rsid w:val="00196744"/>
    <w:rsid w:val="00197A2E"/>
    <w:rsid w:val="00197B53"/>
    <w:rsid w:val="00197F85"/>
    <w:rsid w:val="001A0B9E"/>
    <w:rsid w:val="001A126B"/>
    <w:rsid w:val="001A130E"/>
    <w:rsid w:val="001A14A4"/>
    <w:rsid w:val="001A1570"/>
    <w:rsid w:val="001A17C5"/>
    <w:rsid w:val="001A1859"/>
    <w:rsid w:val="001A1DB0"/>
    <w:rsid w:val="001A21AA"/>
    <w:rsid w:val="001A2596"/>
    <w:rsid w:val="001A25EC"/>
    <w:rsid w:val="001A2FA0"/>
    <w:rsid w:val="001A326E"/>
    <w:rsid w:val="001A3855"/>
    <w:rsid w:val="001A3ECE"/>
    <w:rsid w:val="001A3EDA"/>
    <w:rsid w:val="001A41BC"/>
    <w:rsid w:val="001A4AA7"/>
    <w:rsid w:val="001A4BF1"/>
    <w:rsid w:val="001A4FC1"/>
    <w:rsid w:val="001A5372"/>
    <w:rsid w:val="001A6167"/>
    <w:rsid w:val="001A65FD"/>
    <w:rsid w:val="001A68EC"/>
    <w:rsid w:val="001A6AD5"/>
    <w:rsid w:val="001A7D2F"/>
    <w:rsid w:val="001B0005"/>
    <w:rsid w:val="001B0563"/>
    <w:rsid w:val="001B0A0E"/>
    <w:rsid w:val="001B0B46"/>
    <w:rsid w:val="001B0E9E"/>
    <w:rsid w:val="001B1A0D"/>
    <w:rsid w:val="001B1DCA"/>
    <w:rsid w:val="001B1E6A"/>
    <w:rsid w:val="001B269E"/>
    <w:rsid w:val="001B2DA0"/>
    <w:rsid w:val="001B348B"/>
    <w:rsid w:val="001B46E8"/>
    <w:rsid w:val="001B48E9"/>
    <w:rsid w:val="001B4DFD"/>
    <w:rsid w:val="001B51F8"/>
    <w:rsid w:val="001B520B"/>
    <w:rsid w:val="001B5210"/>
    <w:rsid w:val="001B54B9"/>
    <w:rsid w:val="001B56A3"/>
    <w:rsid w:val="001B620A"/>
    <w:rsid w:val="001B69DC"/>
    <w:rsid w:val="001B70A3"/>
    <w:rsid w:val="001B747B"/>
    <w:rsid w:val="001B755E"/>
    <w:rsid w:val="001B7638"/>
    <w:rsid w:val="001B772A"/>
    <w:rsid w:val="001C0231"/>
    <w:rsid w:val="001C098B"/>
    <w:rsid w:val="001C1223"/>
    <w:rsid w:val="001C1AA3"/>
    <w:rsid w:val="001C2222"/>
    <w:rsid w:val="001C2ED8"/>
    <w:rsid w:val="001C3390"/>
    <w:rsid w:val="001C484F"/>
    <w:rsid w:val="001C4948"/>
    <w:rsid w:val="001C4DA1"/>
    <w:rsid w:val="001C515E"/>
    <w:rsid w:val="001C524E"/>
    <w:rsid w:val="001C5580"/>
    <w:rsid w:val="001C5B7F"/>
    <w:rsid w:val="001C649C"/>
    <w:rsid w:val="001C6583"/>
    <w:rsid w:val="001C67E2"/>
    <w:rsid w:val="001C6B96"/>
    <w:rsid w:val="001C79AF"/>
    <w:rsid w:val="001C7B98"/>
    <w:rsid w:val="001C7D30"/>
    <w:rsid w:val="001D065E"/>
    <w:rsid w:val="001D08CE"/>
    <w:rsid w:val="001D0B91"/>
    <w:rsid w:val="001D1012"/>
    <w:rsid w:val="001D1538"/>
    <w:rsid w:val="001D1AA1"/>
    <w:rsid w:val="001D2AD5"/>
    <w:rsid w:val="001D2C13"/>
    <w:rsid w:val="001D2F02"/>
    <w:rsid w:val="001D37C0"/>
    <w:rsid w:val="001D3CE9"/>
    <w:rsid w:val="001D3DE7"/>
    <w:rsid w:val="001D466B"/>
    <w:rsid w:val="001D4892"/>
    <w:rsid w:val="001D4957"/>
    <w:rsid w:val="001D4DC3"/>
    <w:rsid w:val="001D533B"/>
    <w:rsid w:val="001D543B"/>
    <w:rsid w:val="001D54AB"/>
    <w:rsid w:val="001D5587"/>
    <w:rsid w:val="001D5955"/>
    <w:rsid w:val="001D629A"/>
    <w:rsid w:val="001D6E19"/>
    <w:rsid w:val="001D6F7B"/>
    <w:rsid w:val="001D7F30"/>
    <w:rsid w:val="001E02A8"/>
    <w:rsid w:val="001E05E7"/>
    <w:rsid w:val="001E11F1"/>
    <w:rsid w:val="001E12AB"/>
    <w:rsid w:val="001E191D"/>
    <w:rsid w:val="001E1A59"/>
    <w:rsid w:val="001E1DAD"/>
    <w:rsid w:val="001E1E70"/>
    <w:rsid w:val="001E25B0"/>
    <w:rsid w:val="001E2BD5"/>
    <w:rsid w:val="001E2CAE"/>
    <w:rsid w:val="001E2D02"/>
    <w:rsid w:val="001E3896"/>
    <w:rsid w:val="001E3C50"/>
    <w:rsid w:val="001E4522"/>
    <w:rsid w:val="001E4655"/>
    <w:rsid w:val="001E46E7"/>
    <w:rsid w:val="001E4961"/>
    <w:rsid w:val="001E4B29"/>
    <w:rsid w:val="001E4DF5"/>
    <w:rsid w:val="001E5634"/>
    <w:rsid w:val="001E5F34"/>
    <w:rsid w:val="001E63B2"/>
    <w:rsid w:val="001E675F"/>
    <w:rsid w:val="001E697F"/>
    <w:rsid w:val="001E7787"/>
    <w:rsid w:val="001E7BAB"/>
    <w:rsid w:val="001F03E0"/>
    <w:rsid w:val="001F052A"/>
    <w:rsid w:val="001F21CD"/>
    <w:rsid w:val="001F24B5"/>
    <w:rsid w:val="001F2928"/>
    <w:rsid w:val="001F2BB4"/>
    <w:rsid w:val="001F30D2"/>
    <w:rsid w:val="001F39C2"/>
    <w:rsid w:val="001F3DF8"/>
    <w:rsid w:val="001F40AC"/>
    <w:rsid w:val="001F4C2B"/>
    <w:rsid w:val="001F5576"/>
    <w:rsid w:val="001F5A76"/>
    <w:rsid w:val="001F5BB8"/>
    <w:rsid w:val="001F5CAA"/>
    <w:rsid w:val="001F5E20"/>
    <w:rsid w:val="001F6140"/>
    <w:rsid w:val="001F64A9"/>
    <w:rsid w:val="001F67A2"/>
    <w:rsid w:val="001F7731"/>
    <w:rsid w:val="001F778C"/>
    <w:rsid w:val="001F7819"/>
    <w:rsid w:val="001F7857"/>
    <w:rsid w:val="001F7AB3"/>
    <w:rsid w:val="0020005D"/>
    <w:rsid w:val="002007AF"/>
    <w:rsid w:val="002012E9"/>
    <w:rsid w:val="00201710"/>
    <w:rsid w:val="00201877"/>
    <w:rsid w:val="00201879"/>
    <w:rsid w:val="00201DCF"/>
    <w:rsid w:val="00201EEB"/>
    <w:rsid w:val="00201F1C"/>
    <w:rsid w:val="0020285A"/>
    <w:rsid w:val="00203070"/>
    <w:rsid w:val="00203C66"/>
    <w:rsid w:val="00204434"/>
    <w:rsid w:val="00204665"/>
    <w:rsid w:val="00204BFE"/>
    <w:rsid w:val="00204F08"/>
    <w:rsid w:val="002051D7"/>
    <w:rsid w:val="0020557C"/>
    <w:rsid w:val="00205604"/>
    <w:rsid w:val="00205D81"/>
    <w:rsid w:val="00206906"/>
    <w:rsid w:val="0020730F"/>
    <w:rsid w:val="0020733F"/>
    <w:rsid w:val="002078A1"/>
    <w:rsid w:val="0020790D"/>
    <w:rsid w:val="002079B6"/>
    <w:rsid w:val="00210317"/>
    <w:rsid w:val="002105CD"/>
    <w:rsid w:val="00210649"/>
    <w:rsid w:val="002107EF"/>
    <w:rsid w:val="00210DAD"/>
    <w:rsid w:val="0021127C"/>
    <w:rsid w:val="00211434"/>
    <w:rsid w:val="002115B6"/>
    <w:rsid w:val="002116DC"/>
    <w:rsid w:val="00211C9E"/>
    <w:rsid w:val="002126C3"/>
    <w:rsid w:val="00212E50"/>
    <w:rsid w:val="0021332B"/>
    <w:rsid w:val="00213847"/>
    <w:rsid w:val="002140B1"/>
    <w:rsid w:val="00214B7A"/>
    <w:rsid w:val="00214B8D"/>
    <w:rsid w:val="00214D2A"/>
    <w:rsid w:val="00215AD2"/>
    <w:rsid w:val="00215C91"/>
    <w:rsid w:val="0021654A"/>
    <w:rsid w:val="00216881"/>
    <w:rsid w:val="00216C25"/>
    <w:rsid w:val="002171F8"/>
    <w:rsid w:val="00217306"/>
    <w:rsid w:val="00217E9B"/>
    <w:rsid w:val="00220A66"/>
    <w:rsid w:val="00220E5F"/>
    <w:rsid w:val="002211E8"/>
    <w:rsid w:val="00222175"/>
    <w:rsid w:val="00222560"/>
    <w:rsid w:val="00222A4A"/>
    <w:rsid w:val="00222C75"/>
    <w:rsid w:val="002230EA"/>
    <w:rsid w:val="002238D6"/>
    <w:rsid w:val="00223902"/>
    <w:rsid w:val="00223A17"/>
    <w:rsid w:val="00223E66"/>
    <w:rsid w:val="002245F4"/>
    <w:rsid w:val="002247E4"/>
    <w:rsid w:val="002248C4"/>
    <w:rsid w:val="00224945"/>
    <w:rsid w:val="002255C1"/>
    <w:rsid w:val="0022710E"/>
    <w:rsid w:val="00227419"/>
    <w:rsid w:val="00227441"/>
    <w:rsid w:val="00227932"/>
    <w:rsid w:val="00230149"/>
    <w:rsid w:val="0023057A"/>
    <w:rsid w:val="00230B11"/>
    <w:rsid w:val="00231CBD"/>
    <w:rsid w:val="00232380"/>
    <w:rsid w:val="0023266C"/>
    <w:rsid w:val="00232928"/>
    <w:rsid w:val="00232989"/>
    <w:rsid w:val="00232DC7"/>
    <w:rsid w:val="00232E9B"/>
    <w:rsid w:val="00234CDF"/>
    <w:rsid w:val="00235064"/>
    <w:rsid w:val="0023543C"/>
    <w:rsid w:val="002355FA"/>
    <w:rsid w:val="0023563E"/>
    <w:rsid w:val="00235A94"/>
    <w:rsid w:val="002363DC"/>
    <w:rsid w:val="00236D30"/>
    <w:rsid w:val="00236F18"/>
    <w:rsid w:val="0023764D"/>
    <w:rsid w:val="00237ADC"/>
    <w:rsid w:val="00237F44"/>
    <w:rsid w:val="002400A2"/>
    <w:rsid w:val="002402F2"/>
    <w:rsid w:val="00240AA8"/>
    <w:rsid w:val="00240AD1"/>
    <w:rsid w:val="00241840"/>
    <w:rsid w:val="002418A6"/>
    <w:rsid w:val="002426CC"/>
    <w:rsid w:val="0024362E"/>
    <w:rsid w:val="00243976"/>
    <w:rsid w:val="00243B1F"/>
    <w:rsid w:val="00244C45"/>
    <w:rsid w:val="00244F59"/>
    <w:rsid w:val="0024520F"/>
    <w:rsid w:val="00245856"/>
    <w:rsid w:val="00247B32"/>
    <w:rsid w:val="00250214"/>
    <w:rsid w:val="00250303"/>
    <w:rsid w:val="002503A3"/>
    <w:rsid w:val="00250E79"/>
    <w:rsid w:val="00251E2E"/>
    <w:rsid w:val="002521F1"/>
    <w:rsid w:val="0025222C"/>
    <w:rsid w:val="002529F0"/>
    <w:rsid w:val="00252DB8"/>
    <w:rsid w:val="00253078"/>
    <w:rsid w:val="00253875"/>
    <w:rsid w:val="00253C11"/>
    <w:rsid w:val="002543C8"/>
    <w:rsid w:val="00254985"/>
    <w:rsid w:val="00254BE5"/>
    <w:rsid w:val="00255090"/>
    <w:rsid w:val="002558CF"/>
    <w:rsid w:val="00255917"/>
    <w:rsid w:val="00255D9B"/>
    <w:rsid w:val="00255EF5"/>
    <w:rsid w:val="0025673E"/>
    <w:rsid w:val="0025707F"/>
    <w:rsid w:val="00257E42"/>
    <w:rsid w:val="00260FBB"/>
    <w:rsid w:val="002612A3"/>
    <w:rsid w:val="00262218"/>
    <w:rsid w:val="0026225F"/>
    <w:rsid w:val="00262520"/>
    <w:rsid w:val="002627FF"/>
    <w:rsid w:val="002635EB"/>
    <w:rsid w:val="0026385A"/>
    <w:rsid w:val="00263A1E"/>
    <w:rsid w:val="0026413D"/>
    <w:rsid w:val="0026429A"/>
    <w:rsid w:val="002646BB"/>
    <w:rsid w:val="00264735"/>
    <w:rsid w:val="00264C3A"/>
    <w:rsid w:val="002650DF"/>
    <w:rsid w:val="00265CE8"/>
    <w:rsid w:val="002665B3"/>
    <w:rsid w:val="00266E66"/>
    <w:rsid w:val="00267A55"/>
    <w:rsid w:val="00267F7A"/>
    <w:rsid w:val="002701BA"/>
    <w:rsid w:val="002706B1"/>
    <w:rsid w:val="00270B55"/>
    <w:rsid w:val="00270C68"/>
    <w:rsid w:val="002728D1"/>
    <w:rsid w:val="00273028"/>
    <w:rsid w:val="00273523"/>
    <w:rsid w:val="00273C0F"/>
    <w:rsid w:val="00274098"/>
    <w:rsid w:val="002743D9"/>
    <w:rsid w:val="00274AAC"/>
    <w:rsid w:val="00274C04"/>
    <w:rsid w:val="00274F5C"/>
    <w:rsid w:val="00274FCE"/>
    <w:rsid w:val="00275240"/>
    <w:rsid w:val="00275371"/>
    <w:rsid w:val="0027594C"/>
    <w:rsid w:val="00276320"/>
    <w:rsid w:val="00276918"/>
    <w:rsid w:val="00276AE0"/>
    <w:rsid w:val="00277144"/>
    <w:rsid w:val="002774ED"/>
    <w:rsid w:val="00277926"/>
    <w:rsid w:val="00277A6A"/>
    <w:rsid w:val="00277D5B"/>
    <w:rsid w:val="00277EE5"/>
    <w:rsid w:val="00280B96"/>
    <w:rsid w:val="0028101B"/>
    <w:rsid w:val="00281539"/>
    <w:rsid w:val="00281E84"/>
    <w:rsid w:val="00281FB1"/>
    <w:rsid w:val="002827EB"/>
    <w:rsid w:val="00282C64"/>
    <w:rsid w:val="0028300D"/>
    <w:rsid w:val="002835D9"/>
    <w:rsid w:val="002838B0"/>
    <w:rsid w:val="00284423"/>
    <w:rsid w:val="002853BE"/>
    <w:rsid w:val="002855D9"/>
    <w:rsid w:val="00285C8D"/>
    <w:rsid w:val="0028626D"/>
    <w:rsid w:val="00286D25"/>
    <w:rsid w:val="00286FB9"/>
    <w:rsid w:val="0028776C"/>
    <w:rsid w:val="00287978"/>
    <w:rsid w:val="00290868"/>
    <w:rsid w:val="00290E22"/>
    <w:rsid w:val="00290F4C"/>
    <w:rsid w:val="00291111"/>
    <w:rsid w:val="00291573"/>
    <w:rsid w:val="002917C6"/>
    <w:rsid w:val="00292610"/>
    <w:rsid w:val="00293120"/>
    <w:rsid w:val="00293A42"/>
    <w:rsid w:val="00293D78"/>
    <w:rsid w:val="00294039"/>
    <w:rsid w:val="00295659"/>
    <w:rsid w:val="00295F13"/>
    <w:rsid w:val="00296833"/>
    <w:rsid w:val="00297BDE"/>
    <w:rsid w:val="002A025F"/>
    <w:rsid w:val="002A0D61"/>
    <w:rsid w:val="002A24F5"/>
    <w:rsid w:val="002A2EE9"/>
    <w:rsid w:val="002A321D"/>
    <w:rsid w:val="002A3808"/>
    <w:rsid w:val="002A3895"/>
    <w:rsid w:val="002A3E4C"/>
    <w:rsid w:val="002A40B3"/>
    <w:rsid w:val="002A4EE8"/>
    <w:rsid w:val="002A59A4"/>
    <w:rsid w:val="002A5CA3"/>
    <w:rsid w:val="002A5D17"/>
    <w:rsid w:val="002A7955"/>
    <w:rsid w:val="002A7CFF"/>
    <w:rsid w:val="002B033B"/>
    <w:rsid w:val="002B03C0"/>
    <w:rsid w:val="002B06B6"/>
    <w:rsid w:val="002B0790"/>
    <w:rsid w:val="002B07FE"/>
    <w:rsid w:val="002B0837"/>
    <w:rsid w:val="002B089C"/>
    <w:rsid w:val="002B15CC"/>
    <w:rsid w:val="002B1661"/>
    <w:rsid w:val="002B1D33"/>
    <w:rsid w:val="002B37A5"/>
    <w:rsid w:val="002B3B9E"/>
    <w:rsid w:val="002B3BC9"/>
    <w:rsid w:val="002B3D3E"/>
    <w:rsid w:val="002B40C4"/>
    <w:rsid w:val="002B4245"/>
    <w:rsid w:val="002B46A2"/>
    <w:rsid w:val="002B4922"/>
    <w:rsid w:val="002B5335"/>
    <w:rsid w:val="002B5784"/>
    <w:rsid w:val="002B698A"/>
    <w:rsid w:val="002B6E62"/>
    <w:rsid w:val="002B74C4"/>
    <w:rsid w:val="002B7753"/>
    <w:rsid w:val="002B79C2"/>
    <w:rsid w:val="002C005F"/>
    <w:rsid w:val="002C0220"/>
    <w:rsid w:val="002C0911"/>
    <w:rsid w:val="002C0A13"/>
    <w:rsid w:val="002C0E1F"/>
    <w:rsid w:val="002C16C8"/>
    <w:rsid w:val="002C2DD9"/>
    <w:rsid w:val="002C2E97"/>
    <w:rsid w:val="002C3099"/>
    <w:rsid w:val="002C39CA"/>
    <w:rsid w:val="002C3D4A"/>
    <w:rsid w:val="002C3EC2"/>
    <w:rsid w:val="002C428A"/>
    <w:rsid w:val="002C4C13"/>
    <w:rsid w:val="002C4C24"/>
    <w:rsid w:val="002C4E7D"/>
    <w:rsid w:val="002C4FE5"/>
    <w:rsid w:val="002C547C"/>
    <w:rsid w:val="002C5656"/>
    <w:rsid w:val="002C5BAF"/>
    <w:rsid w:val="002C6290"/>
    <w:rsid w:val="002C652C"/>
    <w:rsid w:val="002C6619"/>
    <w:rsid w:val="002C6FC6"/>
    <w:rsid w:val="002C714A"/>
    <w:rsid w:val="002C71EA"/>
    <w:rsid w:val="002C7272"/>
    <w:rsid w:val="002C7533"/>
    <w:rsid w:val="002C75F8"/>
    <w:rsid w:val="002C7615"/>
    <w:rsid w:val="002C797B"/>
    <w:rsid w:val="002C7C8D"/>
    <w:rsid w:val="002C7FFD"/>
    <w:rsid w:val="002D0B4D"/>
    <w:rsid w:val="002D0E81"/>
    <w:rsid w:val="002D15FD"/>
    <w:rsid w:val="002D1E3B"/>
    <w:rsid w:val="002D238A"/>
    <w:rsid w:val="002D2A66"/>
    <w:rsid w:val="002D2E56"/>
    <w:rsid w:val="002D335F"/>
    <w:rsid w:val="002D3C0A"/>
    <w:rsid w:val="002D43E3"/>
    <w:rsid w:val="002D4403"/>
    <w:rsid w:val="002D456B"/>
    <w:rsid w:val="002D4D09"/>
    <w:rsid w:val="002D4F63"/>
    <w:rsid w:val="002D5874"/>
    <w:rsid w:val="002D58C3"/>
    <w:rsid w:val="002D598B"/>
    <w:rsid w:val="002D65B0"/>
    <w:rsid w:val="002D6665"/>
    <w:rsid w:val="002D671E"/>
    <w:rsid w:val="002D6B62"/>
    <w:rsid w:val="002D72C6"/>
    <w:rsid w:val="002E00C6"/>
    <w:rsid w:val="002E0A3A"/>
    <w:rsid w:val="002E1668"/>
    <w:rsid w:val="002E16C2"/>
    <w:rsid w:val="002E18A0"/>
    <w:rsid w:val="002E1B74"/>
    <w:rsid w:val="002E1BFB"/>
    <w:rsid w:val="002E1C34"/>
    <w:rsid w:val="002E2FA1"/>
    <w:rsid w:val="002E30A6"/>
    <w:rsid w:val="002E32F4"/>
    <w:rsid w:val="002E3374"/>
    <w:rsid w:val="002E3C1B"/>
    <w:rsid w:val="002E3DA4"/>
    <w:rsid w:val="002E4162"/>
    <w:rsid w:val="002E4A18"/>
    <w:rsid w:val="002E4E98"/>
    <w:rsid w:val="002E5753"/>
    <w:rsid w:val="002E5790"/>
    <w:rsid w:val="002E5936"/>
    <w:rsid w:val="002E6287"/>
    <w:rsid w:val="002E643B"/>
    <w:rsid w:val="002E64F2"/>
    <w:rsid w:val="002E6B4B"/>
    <w:rsid w:val="002E71B6"/>
    <w:rsid w:val="002E7854"/>
    <w:rsid w:val="002E7FB1"/>
    <w:rsid w:val="002F017E"/>
    <w:rsid w:val="002F04C6"/>
    <w:rsid w:val="002F1DE5"/>
    <w:rsid w:val="002F31F2"/>
    <w:rsid w:val="002F39E5"/>
    <w:rsid w:val="002F426B"/>
    <w:rsid w:val="002F4509"/>
    <w:rsid w:val="002F484C"/>
    <w:rsid w:val="002F4D9A"/>
    <w:rsid w:val="002F4F53"/>
    <w:rsid w:val="002F6528"/>
    <w:rsid w:val="002F6D0D"/>
    <w:rsid w:val="002F7471"/>
    <w:rsid w:val="002F764A"/>
    <w:rsid w:val="002F7872"/>
    <w:rsid w:val="002F7BD5"/>
    <w:rsid w:val="002F7F24"/>
    <w:rsid w:val="0030074E"/>
    <w:rsid w:val="00300A5C"/>
    <w:rsid w:val="00300AEA"/>
    <w:rsid w:val="00300EE9"/>
    <w:rsid w:val="00301B8F"/>
    <w:rsid w:val="00301C01"/>
    <w:rsid w:val="00301D35"/>
    <w:rsid w:val="00302EF0"/>
    <w:rsid w:val="00303158"/>
    <w:rsid w:val="00303BDC"/>
    <w:rsid w:val="00303F1D"/>
    <w:rsid w:val="0030407D"/>
    <w:rsid w:val="003045B5"/>
    <w:rsid w:val="003054FF"/>
    <w:rsid w:val="00305A37"/>
    <w:rsid w:val="00305EB2"/>
    <w:rsid w:val="003061A0"/>
    <w:rsid w:val="00307224"/>
    <w:rsid w:val="00307609"/>
    <w:rsid w:val="00307853"/>
    <w:rsid w:val="003078E1"/>
    <w:rsid w:val="00307A50"/>
    <w:rsid w:val="00307F66"/>
    <w:rsid w:val="003100C5"/>
    <w:rsid w:val="003105D2"/>
    <w:rsid w:val="003108FF"/>
    <w:rsid w:val="003112AD"/>
    <w:rsid w:val="00311582"/>
    <w:rsid w:val="003126CC"/>
    <w:rsid w:val="00312D23"/>
    <w:rsid w:val="00313AB9"/>
    <w:rsid w:val="00313B9E"/>
    <w:rsid w:val="00313C3C"/>
    <w:rsid w:val="00313C5B"/>
    <w:rsid w:val="00314961"/>
    <w:rsid w:val="00315061"/>
    <w:rsid w:val="00315207"/>
    <w:rsid w:val="003156EB"/>
    <w:rsid w:val="00316085"/>
    <w:rsid w:val="0031633A"/>
    <w:rsid w:val="00316435"/>
    <w:rsid w:val="003167D1"/>
    <w:rsid w:val="00316F67"/>
    <w:rsid w:val="00317174"/>
    <w:rsid w:val="003173ED"/>
    <w:rsid w:val="003176E8"/>
    <w:rsid w:val="0032014A"/>
    <w:rsid w:val="00320726"/>
    <w:rsid w:val="0032095B"/>
    <w:rsid w:val="00320F2A"/>
    <w:rsid w:val="0032125E"/>
    <w:rsid w:val="003214F2"/>
    <w:rsid w:val="003217F8"/>
    <w:rsid w:val="003219D4"/>
    <w:rsid w:val="00321CFA"/>
    <w:rsid w:val="003226EB"/>
    <w:rsid w:val="00322C5E"/>
    <w:rsid w:val="003230BA"/>
    <w:rsid w:val="003236EE"/>
    <w:rsid w:val="00323ADE"/>
    <w:rsid w:val="00323D3C"/>
    <w:rsid w:val="00323DBA"/>
    <w:rsid w:val="0032421E"/>
    <w:rsid w:val="0032444C"/>
    <w:rsid w:val="00324B83"/>
    <w:rsid w:val="00325263"/>
    <w:rsid w:val="00325C52"/>
    <w:rsid w:val="003265C8"/>
    <w:rsid w:val="0032665B"/>
    <w:rsid w:val="003268FA"/>
    <w:rsid w:val="00326D34"/>
    <w:rsid w:val="003277D4"/>
    <w:rsid w:val="00327994"/>
    <w:rsid w:val="003279EC"/>
    <w:rsid w:val="00327FAB"/>
    <w:rsid w:val="00330124"/>
    <w:rsid w:val="00330708"/>
    <w:rsid w:val="0033117D"/>
    <w:rsid w:val="003317FE"/>
    <w:rsid w:val="00331DC3"/>
    <w:rsid w:val="00332415"/>
    <w:rsid w:val="00333A8F"/>
    <w:rsid w:val="00333BE6"/>
    <w:rsid w:val="00333C52"/>
    <w:rsid w:val="003340BA"/>
    <w:rsid w:val="00334AF4"/>
    <w:rsid w:val="003352A0"/>
    <w:rsid w:val="003356A2"/>
    <w:rsid w:val="003357B7"/>
    <w:rsid w:val="00335C4A"/>
    <w:rsid w:val="003364BF"/>
    <w:rsid w:val="00337634"/>
    <w:rsid w:val="003410EA"/>
    <w:rsid w:val="00341E29"/>
    <w:rsid w:val="00342555"/>
    <w:rsid w:val="003427E5"/>
    <w:rsid w:val="003428F9"/>
    <w:rsid w:val="00343273"/>
    <w:rsid w:val="00343387"/>
    <w:rsid w:val="003434F1"/>
    <w:rsid w:val="003435C5"/>
    <w:rsid w:val="00343C61"/>
    <w:rsid w:val="0034493E"/>
    <w:rsid w:val="00345AB7"/>
    <w:rsid w:val="00345E50"/>
    <w:rsid w:val="0034650D"/>
    <w:rsid w:val="00346697"/>
    <w:rsid w:val="003468E0"/>
    <w:rsid w:val="0034712C"/>
    <w:rsid w:val="00347394"/>
    <w:rsid w:val="0034794F"/>
    <w:rsid w:val="00347D98"/>
    <w:rsid w:val="00350928"/>
    <w:rsid w:val="00350A1E"/>
    <w:rsid w:val="00350FB8"/>
    <w:rsid w:val="003516CE"/>
    <w:rsid w:val="00351D58"/>
    <w:rsid w:val="003522A6"/>
    <w:rsid w:val="00352E4B"/>
    <w:rsid w:val="00353220"/>
    <w:rsid w:val="00353E81"/>
    <w:rsid w:val="0035403B"/>
    <w:rsid w:val="0035488C"/>
    <w:rsid w:val="003559C3"/>
    <w:rsid w:val="003569B4"/>
    <w:rsid w:val="00356CF6"/>
    <w:rsid w:val="00356D73"/>
    <w:rsid w:val="003574A9"/>
    <w:rsid w:val="003575D2"/>
    <w:rsid w:val="003576CA"/>
    <w:rsid w:val="003577F0"/>
    <w:rsid w:val="00357AC0"/>
    <w:rsid w:val="00357BA8"/>
    <w:rsid w:val="00360320"/>
    <w:rsid w:val="00360E67"/>
    <w:rsid w:val="003613E5"/>
    <w:rsid w:val="00361654"/>
    <w:rsid w:val="00361F48"/>
    <w:rsid w:val="00362096"/>
    <w:rsid w:val="003622DB"/>
    <w:rsid w:val="0036256A"/>
    <w:rsid w:val="00362764"/>
    <w:rsid w:val="00362EF9"/>
    <w:rsid w:val="003632A8"/>
    <w:rsid w:val="00363322"/>
    <w:rsid w:val="00363D14"/>
    <w:rsid w:val="00364A17"/>
    <w:rsid w:val="00364E36"/>
    <w:rsid w:val="00364E5D"/>
    <w:rsid w:val="00365605"/>
    <w:rsid w:val="00366585"/>
    <w:rsid w:val="0036659A"/>
    <w:rsid w:val="003673F8"/>
    <w:rsid w:val="0036760E"/>
    <w:rsid w:val="00367C70"/>
    <w:rsid w:val="0037044A"/>
    <w:rsid w:val="00370486"/>
    <w:rsid w:val="003706A5"/>
    <w:rsid w:val="0037080F"/>
    <w:rsid w:val="0037084A"/>
    <w:rsid w:val="003708E2"/>
    <w:rsid w:val="00370958"/>
    <w:rsid w:val="00371119"/>
    <w:rsid w:val="003711A5"/>
    <w:rsid w:val="0037178D"/>
    <w:rsid w:val="00371A62"/>
    <w:rsid w:val="003720C0"/>
    <w:rsid w:val="003729B4"/>
    <w:rsid w:val="00372A26"/>
    <w:rsid w:val="003733C0"/>
    <w:rsid w:val="00373BF0"/>
    <w:rsid w:val="00373EE4"/>
    <w:rsid w:val="00374F02"/>
    <w:rsid w:val="003753E8"/>
    <w:rsid w:val="00375737"/>
    <w:rsid w:val="00375C4D"/>
    <w:rsid w:val="00375FA2"/>
    <w:rsid w:val="00376206"/>
    <w:rsid w:val="003765D2"/>
    <w:rsid w:val="00376734"/>
    <w:rsid w:val="00376E05"/>
    <w:rsid w:val="00377179"/>
    <w:rsid w:val="00377AFB"/>
    <w:rsid w:val="00377BFF"/>
    <w:rsid w:val="003802E3"/>
    <w:rsid w:val="003803C6"/>
    <w:rsid w:val="00380581"/>
    <w:rsid w:val="00380C3C"/>
    <w:rsid w:val="00382ED1"/>
    <w:rsid w:val="00383257"/>
    <w:rsid w:val="00383529"/>
    <w:rsid w:val="00383582"/>
    <w:rsid w:val="00383CA6"/>
    <w:rsid w:val="003842CF"/>
    <w:rsid w:val="00384898"/>
    <w:rsid w:val="00384ECB"/>
    <w:rsid w:val="0038527D"/>
    <w:rsid w:val="00385506"/>
    <w:rsid w:val="003856B7"/>
    <w:rsid w:val="00386B80"/>
    <w:rsid w:val="00386DC1"/>
    <w:rsid w:val="00386E38"/>
    <w:rsid w:val="00387090"/>
    <w:rsid w:val="0038792C"/>
    <w:rsid w:val="00387B44"/>
    <w:rsid w:val="00387D3F"/>
    <w:rsid w:val="003905EF"/>
    <w:rsid w:val="0039067A"/>
    <w:rsid w:val="003913B9"/>
    <w:rsid w:val="0039177A"/>
    <w:rsid w:val="003923DA"/>
    <w:rsid w:val="00392878"/>
    <w:rsid w:val="00392C66"/>
    <w:rsid w:val="00393779"/>
    <w:rsid w:val="00394515"/>
    <w:rsid w:val="003957C7"/>
    <w:rsid w:val="00395A43"/>
    <w:rsid w:val="00395AD4"/>
    <w:rsid w:val="00395C73"/>
    <w:rsid w:val="00396017"/>
    <w:rsid w:val="00396D00"/>
    <w:rsid w:val="00396E22"/>
    <w:rsid w:val="00396FBE"/>
    <w:rsid w:val="00397B14"/>
    <w:rsid w:val="003A04BC"/>
    <w:rsid w:val="003A0A6A"/>
    <w:rsid w:val="003A0DAB"/>
    <w:rsid w:val="003A1A65"/>
    <w:rsid w:val="003A24CD"/>
    <w:rsid w:val="003A29A0"/>
    <w:rsid w:val="003A2B19"/>
    <w:rsid w:val="003A3745"/>
    <w:rsid w:val="003A3978"/>
    <w:rsid w:val="003A3B24"/>
    <w:rsid w:val="003A3C15"/>
    <w:rsid w:val="003A3DD0"/>
    <w:rsid w:val="003A3EFE"/>
    <w:rsid w:val="003A4093"/>
    <w:rsid w:val="003A46A7"/>
    <w:rsid w:val="003A5065"/>
    <w:rsid w:val="003A5205"/>
    <w:rsid w:val="003A5455"/>
    <w:rsid w:val="003A5E09"/>
    <w:rsid w:val="003A5FF5"/>
    <w:rsid w:val="003A6DB4"/>
    <w:rsid w:val="003A7099"/>
    <w:rsid w:val="003A7172"/>
    <w:rsid w:val="003A7324"/>
    <w:rsid w:val="003A7812"/>
    <w:rsid w:val="003A7D62"/>
    <w:rsid w:val="003A7FF5"/>
    <w:rsid w:val="003B0235"/>
    <w:rsid w:val="003B0E98"/>
    <w:rsid w:val="003B1F73"/>
    <w:rsid w:val="003B2284"/>
    <w:rsid w:val="003B2598"/>
    <w:rsid w:val="003B3734"/>
    <w:rsid w:val="003B3FCC"/>
    <w:rsid w:val="003B4140"/>
    <w:rsid w:val="003B4221"/>
    <w:rsid w:val="003B46AA"/>
    <w:rsid w:val="003B5803"/>
    <w:rsid w:val="003B6391"/>
    <w:rsid w:val="003B6EBF"/>
    <w:rsid w:val="003B71C2"/>
    <w:rsid w:val="003B77A3"/>
    <w:rsid w:val="003B79A9"/>
    <w:rsid w:val="003B7B1D"/>
    <w:rsid w:val="003B7E2B"/>
    <w:rsid w:val="003C0591"/>
    <w:rsid w:val="003C0810"/>
    <w:rsid w:val="003C1224"/>
    <w:rsid w:val="003C1240"/>
    <w:rsid w:val="003C1659"/>
    <w:rsid w:val="003C2F8E"/>
    <w:rsid w:val="003C3175"/>
    <w:rsid w:val="003C3969"/>
    <w:rsid w:val="003C4B71"/>
    <w:rsid w:val="003C5F1B"/>
    <w:rsid w:val="003C6368"/>
    <w:rsid w:val="003C68C4"/>
    <w:rsid w:val="003C6C1A"/>
    <w:rsid w:val="003C6DDA"/>
    <w:rsid w:val="003C7779"/>
    <w:rsid w:val="003C792C"/>
    <w:rsid w:val="003D0E6B"/>
    <w:rsid w:val="003D11AD"/>
    <w:rsid w:val="003D1941"/>
    <w:rsid w:val="003D1B05"/>
    <w:rsid w:val="003D1E62"/>
    <w:rsid w:val="003D207F"/>
    <w:rsid w:val="003D23B2"/>
    <w:rsid w:val="003D2514"/>
    <w:rsid w:val="003D2EB0"/>
    <w:rsid w:val="003D2F25"/>
    <w:rsid w:val="003D2F63"/>
    <w:rsid w:val="003D2F69"/>
    <w:rsid w:val="003D2FC3"/>
    <w:rsid w:val="003D51E9"/>
    <w:rsid w:val="003D52E5"/>
    <w:rsid w:val="003D61BF"/>
    <w:rsid w:val="003D69A9"/>
    <w:rsid w:val="003D718E"/>
    <w:rsid w:val="003D71F6"/>
    <w:rsid w:val="003D744F"/>
    <w:rsid w:val="003D76A3"/>
    <w:rsid w:val="003E07DA"/>
    <w:rsid w:val="003E0F10"/>
    <w:rsid w:val="003E0FBE"/>
    <w:rsid w:val="003E0FEF"/>
    <w:rsid w:val="003E14EF"/>
    <w:rsid w:val="003E27CD"/>
    <w:rsid w:val="003E27D5"/>
    <w:rsid w:val="003E2947"/>
    <w:rsid w:val="003E2B7E"/>
    <w:rsid w:val="003E2ED3"/>
    <w:rsid w:val="003E2FB0"/>
    <w:rsid w:val="003E41F3"/>
    <w:rsid w:val="003E4451"/>
    <w:rsid w:val="003E4850"/>
    <w:rsid w:val="003E4B11"/>
    <w:rsid w:val="003E4D8F"/>
    <w:rsid w:val="003E5686"/>
    <w:rsid w:val="003E5D09"/>
    <w:rsid w:val="003E5F42"/>
    <w:rsid w:val="003E666E"/>
    <w:rsid w:val="003E714F"/>
    <w:rsid w:val="003E7173"/>
    <w:rsid w:val="003E7185"/>
    <w:rsid w:val="003E79A1"/>
    <w:rsid w:val="003E7C45"/>
    <w:rsid w:val="003E7E05"/>
    <w:rsid w:val="003E7E83"/>
    <w:rsid w:val="003F0E09"/>
    <w:rsid w:val="003F1441"/>
    <w:rsid w:val="003F16CF"/>
    <w:rsid w:val="003F184A"/>
    <w:rsid w:val="003F191E"/>
    <w:rsid w:val="003F1DD1"/>
    <w:rsid w:val="003F306F"/>
    <w:rsid w:val="003F35D7"/>
    <w:rsid w:val="003F3D6E"/>
    <w:rsid w:val="003F3DC4"/>
    <w:rsid w:val="003F3F86"/>
    <w:rsid w:val="003F4EB7"/>
    <w:rsid w:val="003F52E8"/>
    <w:rsid w:val="003F543F"/>
    <w:rsid w:val="003F574E"/>
    <w:rsid w:val="003F57A7"/>
    <w:rsid w:val="003F5B82"/>
    <w:rsid w:val="003F5C26"/>
    <w:rsid w:val="003F63F5"/>
    <w:rsid w:val="003F6905"/>
    <w:rsid w:val="003F6BE8"/>
    <w:rsid w:val="003F7115"/>
    <w:rsid w:val="003F7BB9"/>
    <w:rsid w:val="003F7E3F"/>
    <w:rsid w:val="00400022"/>
    <w:rsid w:val="00400E61"/>
    <w:rsid w:val="00400F64"/>
    <w:rsid w:val="004018AE"/>
    <w:rsid w:val="00401D96"/>
    <w:rsid w:val="004020D7"/>
    <w:rsid w:val="004025EF"/>
    <w:rsid w:val="0040315C"/>
    <w:rsid w:val="00403FAE"/>
    <w:rsid w:val="00403FB0"/>
    <w:rsid w:val="0040435D"/>
    <w:rsid w:val="00404524"/>
    <w:rsid w:val="004047B9"/>
    <w:rsid w:val="00404A6B"/>
    <w:rsid w:val="004053F6"/>
    <w:rsid w:val="00405587"/>
    <w:rsid w:val="00405620"/>
    <w:rsid w:val="004056ED"/>
    <w:rsid w:val="00405D04"/>
    <w:rsid w:val="00405E1C"/>
    <w:rsid w:val="004065D0"/>
    <w:rsid w:val="00406EE1"/>
    <w:rsid w:val="004072BC"/>
    <w:rsid w:val="004073F3"/>
    <w:rsid w:val="00407851"/>
    <w:rsid w:val="004102FF"/>
    <w:rsid w:val="0041072C"/>
    <w:rsid w:val="004108A6"/>
    <w:rsid w:val="004109A1"/>
    <w:rsid w:val="0041193C"/>
    <w:rsid w:val="00411A87"/>
    <w:rsid w:val="00411BFE"/>
    <w:rsid w:val="00411E57"/>
    <w:rsid w:val="00411E83"/>
    <w:rsid w:val="00412320"/>
    <w:rsid w:val="004124A7"/>
    <w:rsid w:val="00412562"/>
    <w:rsid w:val="00413AAF"/>
    <w:rsid w:val="0041406F"/>
    <w:rsid w:val="00414235"/>
    <w:rsid w:val="004145CB"/>
    <w:rsid w:val="00414784"/>
    <w:rsid w:val="00414D84"/>
    <w:rsid w:val="00415137"/>
    <w:rsid w:val="004155B2"/>
    <w:rsid w:val="00415EAB"/>
    <w:rsid w:val="004161FF"/>
    <w:rsid w:val="00416588"/>
    <w:rsid w:val="004171E4"/>
    <w:rsid w:val="00417328"/>
    <w:rsid w:val="00417D8B"/>
    <w:rsid w:val="004205D4"/>
    <w:rsid w:val="00420EEA"/>
    <w:rsid w:val="00421BBB"/>
    <w:rsid w:val="004226A0"/>
    <w:rsid w:val="004229F3"/>
    <w:rsid w:val="00422B0B"/>
    <w:rsid w:val="004237FF"/>
    <w:rsid w:val="00423D65"/>
    <w:rsid w:val="00423F5D"/>
    <w:rsid w:val="00423FF3"/>
    <w:rsid w:val="004243EB"/>
    <w:rsid w:val="0042480C"/>
    <w:rsid w:val="00424818"/>
    <w:rsid w:val="00424D00"/>
    <w:rsid w:val="00426D90"/>
    <w:rsid w:val="0042718E"/>
    <w:rsid w:val="004273BA"/>
    <w:rsid w:val="00430B4D"/>
    <w:rsid w:val="004310AB"/>
    <w:rsid w:val="0043154A"/>
    <w:rsid w:val="0043169B"/>
    <w:rsid w:val="00431F84"/>
    <w:rsid w:val="00432439"/>
    <w:rsid w:val="00432941"/>
    <w:rsid w:val="00432BA7"/>
    <w:rsid w:val="0043427C"/>
    <w:rsid w:val="00435CC7"/>
    <w:rsid w:val="00435D30"/>
    <w:rsid w:val="00436AEF"/>
    <w:rsid w:val="00437856"/>
    <w:rsid w:val="00437E75"/>
    <w:rsid w:val="0044000E"/>
    <w:rsid w:val="00440224"/>
    <w:rsid w:val="00440A96"/>
    <w:rsid w:val="00440B39"/>
    <w:rsid w:val="00441C57"/>
    <w:rsid w:val="00442117"/>
    <w:rsid w:val="00442CF0"/>
    <w:rsid w:val="00444385"/>
    <w:rsid w:val="00444858"/>
    <w:rsid w:val="00444931"/>
    <w:rsid w:val="00445269"/>
    <w:rsid w:val="00445476"/>
    <w:rsid w:val="00445DEC"/>
    <w:rsid w:val="0044718D"/>
    <w:rsid w:val="0044719A"/>
    <w:rsid w:val="004477CA"/>
    <w:rsid w:val="0044787F"/>
    <w:rsid w:val="0045035F"/>
    <w:rsid w:val="004506EA"/>
    <w:rsid w:val="00450F39"/>
    <w:rsid w:val="0045126C"/>
    <w:rsid w:val="0045147D"/>
    <w:rsid w:val="00451738"/>
    <w:rsid w:val="00451A75"/>
    <w:rsid w:val="00451F6F"/>
    <w:rsid w:val="00451F81"/>
    <w:rsid w:val="00452123"/>
    <w:rsid w:val="00452228"/>
    <w:rsid w:val="00452282"/>
    <w:rsid w:val="004523FD"/>
    <w:rsid w:val="0045370C"/>
    <w:rsid w:val="00453A69"/>
    <w:rsid w:val="00453BCB"/>
    <w:rsid w:val="004541C2"/>
    <w:rsid w:val="00454517"/>
    <w:rsid w:val="004547AC"/>
    <w:rsid w:val="0045545B"/>
    <w:rsid w:val="004556A4"/>
    <w:rsid w:val="0045587F"/>
    <w:rsid w:val="00455C2B"/>
    <w:rsid w:val="00456D03"/>
    <w:rsid w:val="00457D91"/>
    <w:rsid w:val="0046013F"/>
    <w:rsid w:val="004607CE"/>
    <w:rsid w:val="00460B47"/>
    <w:rsid w:val="004613E8"/>
    <w:rsid w:val="00462070"/>
    <w:rsid w:val="00462BA1"/>
    <w:rsid w:val="00462BF6"/>
    <w:rsid w:val="00462D17"/>
    <w:rsid w:val="00462EED"/>
    <w:rsid w:val="004630AB"/>
    <w:rsid w:val="004634A6"/>
    <w:rsid w:val="00463A3C"/>
    <w:rsid w:val="00463B16"/>
    <w:rsid w:val="004640B9"/>
    <w:rsid w:val="00464350"/>
    <w:rsid w:val="0046476A"/>
    <w:rsid w:val="004648E9"/>
    <w:rsid w:val="00464AF0"/>
    <w:rsid w:val="00464D7A"/>
    <w:rsid w:val="00464E96"/>
    <w:rsid w:val="00465901"/>
    <w:rsid w:val="00465EDB"/>
    <w:rsid w:val="00465EFA"/>
    <w:rsid w:val="00465F75"/>
    <w:rsid w:val="00467F9B"/>
    <w:rsid w:val="0047059E"/>
    <w:rsid w:val="00470A07"/>
    <w:rsid w:val="00471049"/>
    <w:rsid w:val="00471823"/>
    <w:rsid w:val="00471C60"/>
    <w:rsid w:val="00471F87"/>
    <w:rsid w:val="004724EC"/>
    <w:rsid w:val="004726EE"/>
    <w:rsid w:val="004730CF"/>
    <w:rsid w:val="004731A7"/>
    <w:rsid w:val="00473E5C"/>
    <w:rsid w:val="0047493F"/>
    <w:rsid w:val="0047538B"/>
    <w:rsid w:val="00475BD5"/>
    <w:rsid w:val="00475E65"/>
    <w:rsid w:val="004760AF"/>
    <w:rsid w:val="00476564"/>
    <w:rsid w:val="004767E3"/>
    <w:rsid w:val="004768FA"/>
    <w:rsid w:val="00476B37"/>
    <w:rsid w:val="00480B2A"/>
    <w:rsid w:val="00481048"/>
    <w:rsid w:val="004810F0"/>
    <w:rsid w:val="004819E9"/>
    <w:rsid w:val="00481D88"/>
    <w:rsid w:val="00481E67"/>
    <w:rsid w:val="00481F57"/>
    <w:rsid w:val="004827D5"/>
    <w:rsid w:val="00482AF5"/>
    <w:rsid w:val="00482F00"/>
    <w:rsid w:val="00482FA6"/>
    <w:rsid w:val="00483055"/>
    <w:rsid w:val="004830F3"/>
    <w:rsid w:val="004836DF"/>
    <w:rsid w:val="0048382E"/>
    <w:rsid w:val="00483970"/>
    <w:rsid w:val="00483D82"/>
    <w:rsid w:val="00484550"/>
    <w:rsid w:val="004845DB"/>
    <w:rsid w:val="00484621"/>
    <w:rsid w:val="00484875"/>
    <w:rsid w:val="00484980"/>
    <w:rsid w:val="0048559A"/>
    <w:rsid w:val="00485612"/>
    <w:rsid w:val="00485654"/>
    <w:rsid w:val="004858CD"/>
    <w:rsid w:val="00485B33"/>
    <w:rsid w:val="00485E8E"/>
    <w:rsid w:val="00486B3C"/>
    <w:rsid w:val="00486CFC"/>
    <w:rsid w:val="00486E60"/>
    <w:rsid w:val="0048774B"/>
    <w:rsid w:val="00487A13"/>
    <w:rsid w:val="00490359"/>
    <w:rsid w:val="00490B04"/>
    <w:rsid w:val="00491452"/>
    <w:rsid w:val="00492E6C"/>
    <w:rsid w:val="004938BB"/>
    <w:rsid w:val="00493C2C"/>
    <w:rsid w:val="00493CF5"/>
    <w:rsid w:val="00493E47"/>
    <w:rsid w:val="00494A94"/>
    <w:rsid w:val="0049573D"/>
    <w:rsid w:val="00496316"/>
    <w:rsid w:val="0049662E"/>
    <w:rsid w:val="00496AD4"/>
    <w:rsid w:val="00496D0B"/>
    <w:rsid w:val="00496F39"/>
    <w:rsid w:val="004974FE"/>
    <w:rsid w:val="0049763E"/>
    <w:rsid w:val="00497E5C"/>
    <w:rsid w:val="00497EA1"/>
    <w:rsid w:val="004A0825"/>
    <w:rsid w:val="004A0835"/>
    <w:rsid w:val="004A0D1C"/>
    <w:rsid w:val="004A1222"/>
    <w:rsid w:val="004A12E1"/>
    <w:rsid w:val="004A17EC"/>
    <w:rsid w:val="004A1C4A"/>
    <w:rsid w:val="004A1D25"/>
    <w:rsid w:val="004A21D6"/>
    <w:rsid w:val="004A23A2"/>
    <w:rsid w:val="004A2FD2"/>
    <w:rsid w:val="004A3A3E"/>
    <w:rsid w:val="004A4075"/>
    <w:rsid w:val="004A4B6B"/>
    <w:rsid w:val="004A55D3"/>
    <w:rsid w:val="004A5A1D"/>
    <w:rsid w:val="004A60DF"/>
    <w:rsid w:val="004A69FF"/>
    <w:rsid w:val="004A7175"/>
    <w:rsid w:val="004A724B"/>
    <w:rsid w:val="004A7615"/>
    <w:rsid w:val="004A7792"/>
    <w:rsid w:val="004B0201"/>
    <w:rsid w:val="004B0E6D"/>
    <w:rsid w:val="004B1BDC"/>
    <w:rsid w:val="004B26B6"/>
    <w:rsid w:val="004B2BDA"/>
    <w:rsid w:val="004B30E6"/>
    <w:rsid w:val="004B33AC"/>
    <w:rsid w:val="004B4531"/>
    <w:rsid w:val="004B5693"/>
    <w:rsid w:val="004B6249"/>
    <w:rsid w:val="004B62DA"/>
    <w:rsid w:val="004B6359"/>
    <w:rsid w:val="004B642D"/>
    <w:rsid w:val="004B672D"/>
    <w:rsid w:val="004B69C2"/>
    <w:rsid w:val="004B6D74"/>
    <w:rsid w:val="004B722D"/>
    <w:rsid w:val="004B73BA"/>
    <w:rsid w:val="004B7845"/>
    <w:rsid w:val="004B7C29"/>
    <w:rsid w:val="004C0A48"/>
    <w:rsid w:val="004C0E97"/>
    <w:rsid w:val="004C11FD"/>
    <w:rsid w:val="004C1BE8"/>
    <w:rsid w:val="004C2706"/>
    <w:rsid w:val="004C2B05"/>
    <w:rsid w:val="004C2EA5"/>
    <w:rsid w:val="004C3322"/>
    <w:rsid w:val="004C39D6"/>
    <w:rsid w:val="004C49DD"/>
    <w:rsid w:val="004C4EA1"/>
    <w:rsid w:val="004C4FB2"/>
    <w:rsid w:val="004C5358"/>
    <w:rsid w:val="004C5450"/>
    <w:rsid w:val="004C5836"/>
    <w:rsid w:val="004C6020"/>
    <w:rsid w:val="004C6E7B"/>
    <w:rsid w:val="004C74B7"/>
    <w:rsid w:val="004C766E"/>
    <w:rsid w:val="004D0F2C"/>
    <w:rsid w:val="004D1410"/>
    <w:rsid w:val="004D1D33"/>
    <w:rsid w:val="004D2694"/>
    <w:rsid w:val="004D2B00"/>
    <w:rsid w:val="004D3152"/>
    <w:rsid w:val="004D3505"/>
    <w:rsid w:val="004D379C"/>
    <w:rsid w:val="004D3DD1"/>
    <w:rsid w:val="004D48BC"/>
    <w:rsid w:val="004D4CAE"/>
    <w:rsid w:val="004D4E0A"/>
    <w:rsid w:val="004D572D"/>
    <w:rsid w:val="004D5FDD"/>
    <w:rsid w:val="004D672E"/>
    <w:rsid w:val="004D6931"/>
    <w:rsid w:val="004D765A"/>
    <w:rsid w:val="004D7BCE"/>
    <w:rsid w:val="004D7F6B"/>
    <w:rsid w:val="004E0048"/>
    <w:rsid w:val="004E0488"/>
    <w:rsid w:val="004E07ED"/>
    <w:rsid w:val="004E1589"/>
    <w:rsid w:val="004E3005"/>
    <w:rsid w:val="004E31A5"/>
    <w:rsid w:val="004E39E3"/>
    <w:rsid w:val="004E3FCE"/>
    <w:rsid w:val="004E40AA"/>
    <w:rsid w:val="004E467E"/>
    <w:rsid w:val="004E471E"/>
    <w:rsid w:val="004E49F8"/>
    <w:rsid w:val="004E4BDB"/>
    <w:rsid w:val="004E5154"/>
    <w:rsid w:val="004E52B5"/>
    <w:rsid w:val="004E52F5"/>
    <w:rsid w:val="004E5769"/>
    <w:rsid w:val="004E584C"/>
    <w:rsid w:val="004E5F63"/>
    <w:rsid w:val="004E6052"/>
    <w:rsid w:val="004E6384"/>
    <w:rsid w:val="004E6494"/>
    <w:rsid w:val="004E6A66"/>
    <w:rsid w:val="004E6CB3"/>
    <w:rsid w:val="004E6F50"/>
    <w:rsid w:val="004E7414"/>
    <w:rsid w:val="004E7570"/>
    <w:rsid w:val="004E7DD0"/>
    <w:rsid w:val="004F014E"/>
    <w:rsid w:val="004F01FB"/>
    <w:rsid w:val="004F0D5F"/>
    <w:rsid w:val="004F0EDF"/>
    <w:rsid w:val="004F1B9D"/>
    <w:rsid w:val="004F244D"/>
    <w:rsid w:val="004F25D7"/>
    <w:rsid w:val="004F2A29"/>
    <w:rsid w:val="004F3BEA"/>
    <w:rsid w:val="004F43B0"/>
    <w:rsid w:val="004F4D24"/>
    <w:rsid w:val="004F50A7"/>
    <w:rsid w:val="004F52D1"/>
    <w:rsid w:val="004F54EC"/>
    <w:rsid w:val="004F56AD"/>
    <w:rsid w:val="004F5C45"/>
    <w:rsid w:val="004F5DDA"/>
    <w:rsid w:val="004F6005"/>
    <w:rsid w:val="004F69B7"/>
    <w:rsid w:val="004F74EE"/>
    <w:rsid w:val="004F7B2D"/>
    <w:rsid w:val="005003CF"/>
    <w:rsid w:val="00501602"/>
    <w:rsid w:val="00501AA9"/>
    <w:rsid w:val="00501AD3"/>
    <w:rsid w:val="00501EB6"/>
    <w:rsid w:val="00501EC8"/>
    <w:rsid w:val="005025BF"/>
    <w:rsid w:val="0050288A"/>
    <w:rsid w:val="005029B3"/>
    <w:rsid w:val="00502B87"/>
    <w:rsid w:val="00503A60"/>
    <w:rsid w:val="005040B4"/>
    <w:rsid w:val="005047B1"/>
    <w:rsid w:val="00504836"/>
    <w:rsid w:val="00504CB4"/>
    <w:rsid w:val="00505236"/>
    <w:rsid w:val="00505476"/>
    <w:rsid w:val="00505638"/>
    <w:rsid w:val="005057AC"/>
    <w:rsid w:val="00505C8A"/>
    <w:rsid w:val="00505CE0"/>
    <w:rsid w:val="00505D9E"/>
    <w:rsid w:val="00506437"/>
    <w:rsid w:val="005064DC"/>
    <w:rsid w:val="00506E16"/>
    <w:rsid w:val="00506F49"/>
    <w:rsid w:val="00507EAB"/>
    <w:rsid w:val="0051009F"/>
    <w:rsid w:val="00510815"/>
    <w:rsid w:val="00511549"/>
    <w:rsid w:val="005118A8"/>
    <w:rsid w:val="00512E59"/>
    <w:rsid w:val="00512F93"/>
    <w:rsid w:val="00513551"/>
    <w:rsid w:val="005136C2"/>
    <w:rsid w:val="00513FC5"/>
    <w:rsid w:val="005144FB"/>
    <w:rsid w:val="00515042"/>
    <w:rsid w:val="00515D94"/>
    <w:rsid w:val="005160AF"/>
    <w:rsid w:val="00516605"/>
    <w:rsid w:val="005166D8"/>
    <w:rsid w:val="00516804"/>
    <w:rsid w:val="00517C1F"/>
    <w:rsid w:val="00520186"/>
    <w:rsid w:val="0052028A"/>
    <w:rsid w:val="0052031A"/>
    <w:rsid w:val="0052055D"/>
    <w:rsid w:val="00520855"/>
    <w:rsid w:val="00520BB8"/>
    <w:rsid w:val="00521512"/>
    <w:rsid w:val="0052165E"/>
    <w:rsid w:val="00521C23"/>
    <w:rsid w:val="00522691"/>
    <w:rsid w:val="00522706"/>
    <w:rsid w:val="005231E5"/>
    <w:rsid w:val="00523857"/>
    <w:rsid w:val="005238F6"/>
    <w:rsid w:val="0052399D"/>
    <w:rsid w:val="00523F65"/>
    <w:rsid w:val="0052480D"/>
    <w:rsid w:val="00524E43"/>
    <w:rsid w:val="00524F03"/>
    <w:rsid w:val="005250E6"/>
    <w:rsid w:val="00525401"/>
    <w:rsid w:val="00525978"/>
    <w:rsid w:val="00525BB5"/>
    <w:rsid w:val="0052628E"/>
    <w:rsid w:val="005268AE"/>
    <w:rsid w:val="00526F32"/>
    <w:rsid w:val="00527050"/>
    <w:rsid w:val="00527A6C"/>
    <w:rsid w:val="00527A98"/>
    <w:rsid w:val="005304D4"/>
    <w:rsid w:val="005305EF"/>
    <w:rsid w:val="0053088E"/>
    <w:rsid w:val="00530ECD"/>
    <w:rsid w:val="00530F32"/>
    <w:rsid w:val="0053102D"/>
    <w:rsid w:val="00531230"/>
    <w:rsid w:val="00531F3E"/>
    <w:rsid w:val="00532998"/>
    <w:rsid w:val="00533C08"/>
    <w:rsid w:val="00533CD4"/>
    <w:rsid w:val="005346C0"/>
    <w:rsid w:val="0053523D"/>
    <w:rsid w:val="00535340"/>
    <w:rsid w:val="00535482"/>
    <w:rsid w:val="00535691"/>
    <w:rsid w:val="00536275"/>
    <w:rsid w:val="00536408"/>
    <w:rsid w:val="00536506"/>
    <w:rsid w:val="005368DE"/>
    <w:rsid w:val="00536CA1"/>
    <w:rsid w:val="005371A3"/>
    <w:rsid w:val="005373E4"/>
    <w:rsid w:val="00537B8A"/>
    <w:rsid w:val="0054070E"/>
    <w:rsid w:val="0054192F"/>
    <w:rsid w:val="005428BB"/>
    <w:rsid w:val="00542C15"/>
    <w:rsid w:val="00542D71"/>
    <w:rsid w:val="00543F0F"/>
    <w:rsid w:val="0054475C"/>
    <w:rsid w:val="005453F0"/>
    <w:rsid w:val="0054558E"/>
    <w:rsid w:val="005457F7"/>
    <w:rsid w:val="0054782D"/>
    <w:rsid w:val="00547952"/>
    <w:rsid w:val="00547C97"/>
    <w:rsid w:val="00547E2F"/>
    <w:rsid w:val="005504BA"/>
    <w:rsid w:val="005504D7"/>
    <w:rsid w:val="0055116A"/>
    <w:rsid w:val="005511E2"/>
    <w:rsid w:val="0055144F"/>
    <w:rsid w:val="005516EC"/>
    <w:rsid w:val="0055179A"/>
    <w:rsid w:val="00551883"/>
    <w:rsid w:val="00551C0E"/>
    <w:rsid w:val="0055216A"/>
    <w:rsid w:val="00552206"/>
    <w:rsid w:val="0055238F"/>
    <w:rsid w:val="00552795"/>
    <w:rsid w:val="0055311D"/>
    <w:rsid w:val="0055335F"/>
    <w:rsid w:val="005535D1"/>
    <w:rsid w:val="0055456A"/>
    <w:rsid w:val="0055463A"/>
    <w:rsid w:val="005555BC"/>
    <w:rsid w:val="005555D1"/>
    <w:rsid w:val="00555A91"/>
    <w:rsid w:val="00555DE8"/>
    <w:rsid w:val="0055608B"/>
    <w:rsid w:val="00556659"/>
    <w:rsid w:val="00556AA5"/>
    <w:rsid w:val="0055736E"/>
    <w:rsid w:val="005603E3"/>
    <w:rsid w:val="0056052E"/>
    <w:rsid w:val="00560767"/>
    <w:rsid w:val="00560CBE"/>
    <w:rsid w:val="005615A7"/>
    <w:rsid w:val="005624E7"/>
    <w:rsid w:val="00562C5C"/>
    <w:rsid w:val="00562E24"/>
    <w:rsid w:val="00563158"/>
    <w:rsid w:val="005636F5"/>
    <w:rsid w:val="005639ED"/>
    <w:rsid w:val="00563F55"/>
    <w:rsid w:val="0056419F"/>
    <w:rsid w:val="0056432E"/>
    <w:rsid w:val="005643C0"/>
    <w:rsid w:val="0056524D"/>
    <w:rsid w:val="0056571C"/>
    <w:rsid w:val="0056579B"/>
    <w:rsid w:val="0056702F"/>
    <w:rsid w:val="00567CAD"/>
    <w:rsid w:val="005701D5"/>
    <w:rsid w:val="00570602"/>
    <w:rsid w:val="0057068D"/>
    <w:rsid w:val="00571058"/>
    <w:rsid w:val="00571AF5"/>
    <w:rsid w:val="00571E63"/>
    <w:rsid w:val="00571F3C"/>
    <w:rsid w:val="0057210F"/>
    <w:rsid w:val="00572552"/>
    <w:rsid w:val="00572EDC"/>
    <w:rsid w:val="00573439"/>
    <w:rsid w:val="0057361F"/>
    <w:rsid w:val="0057452E"/>
    <w:rsid w:val="00574B37"/>
    <w:rsid w:val="00575370"/>
    <w:rsid w:val="00576583"/>
    <w:rsid w:val="00576EF3"/>
    <w:rsid w:val="0057798F"/>
    <w:rsid w:val="00577ABE"/>
    <w:rsid w:val="00577D1A"/>
    <w:rsid w:val="00580612"/>
    <w:rsid w:val="00580793"/>
    <w:rsid w:val="00580CF3"/>
    <w:rsid w:val="005813F9"/>
    <w:rsid w:val="00581401"/>
    <w:rsid w:val="005814D3"/>
    <w:rsid w:val="00581712"/>
    <w:rsid w:val="00581D2D"/>
    <w:rsid w:val="00582DC7"/>
    <w:rsid w:val="00583EDC"/>
    <w:rsid w:val="005843E0"/>
    <w:rsid w:val="00585F25"/>
    <w:rsid w:val="0058674F"/>
    <w:rsid w:val="00586AD3"/>
    <w:rsid w:val="00587870"/>
    <w:rsid w:val="005902B7"/>
    <w:rsid w:val="005906E6"/>
    <w:rsid w:val="0059088F"/>
    <w:rsid w:val="00590F0A"/>
    <w:rsid w:val="00591051"/>
    <w:rsid w:val="0059138F"/>
    <w:rsid w:val="0059191F"/>
    <w:rsid w:val="00591983"/>
    <w:rsid w:val="00591B97"/>
    <w:rsid w:val="00593A2B"/>
    <w:rsid w:val="005948B8"/>
    <w:rsid w:val="00594B89"/>
    <w:rsid w:val="00595CE4"/>
    <w:rsid w:val="00596070"/>
    <w:rsid w:val="00596432"/>
    <w:rsid w:val="00596EB9"/>
    <w:rsid w:val="00597787"/>
    <w:rsid w:val="00597870"/>
    <w:rsid w:val="005A03E9"/>
    <w:rsid w:val="005A045B"/>
    <w:rsid w:val="005A05CD"/>
    <w:rsid w:val="005A085E"/>
    <w:rsid w:val="005A0DE6"/>
    <w:rsid w:val="005A131D"/>
    <w:rsid w:val="005A1464"/>
    <w:rsid w:val="005A214B"/>
    <w:rsid w:val="005A3C14"/>
    <w:rsid w:val="005A4D16"/>
    <w:rsid w:val="005A59F7"/>
    <w:rsid w:val="005A6823"/>
    <w:rsid w:val="005A6F70"/>
    <w:rsid w:val="005A6FE1"/>
    <w:rsid w:val="005A7304"/>
    <w:rsid w:val="005A758B"/>
    <w:rsid w:val="005A7B84"/>
    <w:rsid w:val="005B06FE"/>
    <w:rsid w:val="005B1526"/>
    <w:rsid w:val="005B16A8"/>
    <w:rsid w:val="005B1D7E"/>
    <w:rsid w:val="005B28CC"/>
    <w:rsid w:val="005B2CBB"/>
    <w:rsid w:val="005B34A9"/>
    <w:rsid w:val="005B3883"/>
    <w:rsid w:val="005B3957"/>
    <w:rsid w:val="005B3D6C"/>
    <w:rsid w:val="005B3DE2"/>
    <w:rsid w:val="005B41A9"/>
    <w:rsid w:val="005B4DB2"/>
    <w:rsid w:val="005B4F02"/>
    <w:rsid w:val="005B515D"/>
    <w:rsid w:val="005B536D"/>
    <w:rsid w:val="005B547D"/>
    <w:rsid w:val="005B5C88"/>
    <w:rsid w:val="005B5DBC"/>
    <w:rsid w:val="005B5DD8"/>
    <w:rsid w:val="005B5E2B"/>
    <w:rsid w:val="005B61FC"/>
    <w:rsid w:val="005B65E1"/>
    <w:rsid w:val="005B68BF"/>
    <w:rsid w:val="005B6A47"/>
    <w:rsid w:val="005B6BF6"/>
    <w:rsid w:val="005B728F"/>
    <w:rsid w:val="005B72BD"/>
    <w:rsid w:val="005B7B7D"/>
    <w:rsid w:val="005B7C58"/>
    <w:rsid w:val="005C0642"/>
    <w:rsid w:val="005C0751"/>
    <w:rsid w:val="005C0D47"/>
    <w:rsid w:val="005C0F6E"/>
    <w:rsid w:val="005C1027"/>
    <w:rsid w:val="005C138E"/>
    <w:rsid w:val="005C1A40"/>
    <w:rsid w:val="005C1EA8"/>
    <w:rsid w:val="005C2C64"/>
    <w:rsid w:val="005C305E"/>
    <w:rsid w:val="005C3CC4"/>
    <w:rsid w:val="005C3FE0"/>
    <w:rsid w:val="005C4418"/>
    <w:rsid w:val="005C4EAB"/>
    <w:rsid w:val="005C5047"/>
    <w:rsid w:val="005C58F2"/>
    <w:rsid w:val="005C5A33"/>
    <w:rsid w:val="005C64C4"/>
    <w:rsid w:val="005C67B6"/>
    <w:rsid w:val="005C7838"/>
    <w:rsid w:val="005C7E3A"/>
    <w:rsid w:val="005D0B82"/>
    <w:rsid w:val="005D0CB4"/>
    <w:rsid w:val="005D1379"/>
    <w:rsid w:val="005D13F2"/>
    <w:rsid w:val="005D24E1"/>
    <w:rsid w:val="005D2A8E"/>
    <w:rsid w:val="005D2B1D"/>
    <w:rsid w:val="005D2CE3"/>
    <w:rsid w:val="005D3C92"/>
    <w:rsid w:val="005D401B"/>
    <w:rsid w:val="005D4600"/>
    <w:rsid w:val="005D47D0"/>
    <w:rsid w:val="005D4977"/>
    <w:rsid w:val="005D4F46"/>
    <w:rsid w:val="005D64F2"/>
    <w:rsid w:val="005D6822"/>
    <w:rsid w:val="005D702A"/>
    <w:rsid w:val="005D7067"/>
    <w:rsid w:val="005D7AB3"/>
    <w:rsid w:val="005D7EEC"/>
    <w:rsid w:val="005E000B"/>
    <w:rsid w:val="005E080A"/>
    <w:rsid w:val="005E0BF0"/>
    <w:rsid w:val="005E0D01"/>
    <w:rsid w:val="005E0D40"/>
    <w:rsid w:val="005E17C8"/>
    <w:rsid w:val="005E247A"/>
    <w:rsid w:val="005E2B86"/>
    <w:rsid w:val="005E2C30"/>
    <w:rsid w:val="005E3495"/>
    <w:rsid w:val="005E43B0"/>
    <w:rsid w:val="005E4D1F"/>
    <w:rsid w:val="005E5274"/>
    <w:rsid w:val="005E5455"/>
    <w:rsid w:val="005E60D1"/>
    <w:rsid w:val="005E6B95"/>
    <w:rsid w:val="005F0A81"/>
    <w:rsid w:val="005F0B59"/>
    <w:rsid w:val="005F0C4D"/>
    <w:rsid w:val="005F11CE"/>
    <w:rsid w:val="005F1255"/>
    <w:rsid w:val="005F1794"/>
    <w:rsid w:val="005F247F"/>
    <w:rsid w:val="005F25AB"/>
    <w:rsid w:val="005F37B7"/>
    <w:rsid w:val="005F3864"/>
    <w:rsid w:val="005F389F"/>
    <w:rsid w:val="005F3CE8"/>
    <w:rsid w:val="005F3D5D"/>
    <w:rsid w:val="005F3DB8"/>
    <w:rsid w:val="005F43C1"/>
    <w:rsid w:val="005F4CC8"/>
    <w:rsid w:val="005F57CC"/>
    <w:rsid w:val="005F5D85"/>
    <w:rsid w:val="005F60DB"/>
    <w:rsid w:val="005F66AB"/>
    <w:rsid w:val="005F66C0"/>
    <w:rsid w:val="005F6DD6"/>
    <w:rsid w:val="005F6E7C"/>
    <w:rsid w:val="005F71EE"/>
    <w:rsid w:val="005F7B9A"/>
    <w:rsid w:val="005F7C91"/>
    <w:rsid w:val="005F7F6F"/>
    <w:rsid w:val="00600984"/>
    <w:rsid w:val="00600B74"/>
    <w:rsid w:val="00600DDB"/>
    <w:rsid w:val="006033CD"/>
    <w:rsid w:val="006039C2"/>
    <w:rsid w:val="0060456B"/>
    <w:rsid w:val="006046FC"/>
    <w:rsid w:val="006055CC"/>
    <w:rsid w:val="00605CF4"/>
    <w:rsid w:val="00605D75"/>
    <w:rsid w:val="00606042"/>
    <w:rsid w:val="00606C4E"/>
    <w:rsid w:val="00606CFD"/>
    <w:rsid w:val="00606DC0"/>
    <w:rsid w:val="00607245"/>
    <w:rsid w:val="00607BFF"/>
    <w:rsid w:val="00610195"/>
    <w:rsid w:val="006101B5"/>
    <w:rsid w:val="00610FF8"/>
    <w:rsid w:val="006110ED"/>
    <w:rsid w:val="00611722"/>
    <w:rsid w:val="00611E78"/>
    <w:rsid w:val="00612AE3"/>
    <w:rsid w:val="00612C48"/>
    <w:rsid w:val="00612CF3"/>
    <w:rsid w:val="00612DE3"/>
    <w:rsid w:val="00614473"/>
    <w:rsid w:val="00614694"/>
    <w:rsid w:val="0061472B"/>
    <w:rsid w:val="0061475F"/>
    <w:rsid w:val="00614A41"/>
    <w:rsid w:val="00614C16"/>
    <w:rsid w:val="00614CCA"/>
    <w:rsid w:val="0061510A"/>
    <w:rsid w:val="0061511A"/>
    <w:rsid w:val="00615417"/>
    <w:rsid w:val="00615585"/>
    <w:rsid w:val="00615CAE"/>
    <w:rsid w:val="00615D6D"/>
    <w:rsid w:val="00616531"/>
    <w:rsid w:val="00616E44"/>
    <w:rsid w:val="00616EA4"/>
    <w:rsid w:val="00616F54"/>
    <w:rsid w:val="00616F8F"/>
    <w:rsid w:val="00617031"/>
    <w:rsid w:val="00617130"/>
    <w:rsid w:val="00620058"/>
    <w:rsid w:val="0062049E"/>
    <w:rsid w:val="00620E57"/>
    <w:rsid w:val="00621009"/>
    <w:rsid w:val="0062158E"/>
    <w:rsid w:val="00621706"/>
    <w:rsid w:val="00621D31"/>
    <w:rsid w:val="00621E0C"/>
    <w:rsid w:val="00621E92"/>
    <w:rsid w:val="006220FA"/>
    <w:rsid w:val="0062241C"/>
    <w:rsid w:val="00622A6C"/>
    <w:rsid w:val="00622CAC"/>
    <w:rsid w:val="00623E22"/>
    <w:rsid w:val="006241DD"/>
    <w:rsid w:val="006242B2"/>
    <w:rsid w:val="0062435B"/>
    <w:rsid w:val="00624657"/>
    <w:rsid w:val="00625D03"/>
    <w:rsid w:val="0062655D"/>
    <w:rsid w:val="006303BE"/>
    <w:rsid w:val="00630464"/>
    <w:rsid w:val="006307E4"/>
    <w:rsid w:val="00630DA5"/>
    <w:rsid w:val="00630FA9"/>
    <w:rsid w:val="006316E0"/>
    <w:rsid w:val="00631AD4"/>
    <w:rsid w:val="00632840"/>
    <w:rsid w:val="00632C11"/>
    <w:rsid w:val="00632CEA"/>
    <w:rsid w:val="00633146"/>
    <w:rsid w:val="00633915"/>
    <w:rsid w:val="00634098"/>
    <w:rsid w:val="0063421B"/>
    <w:rsid w:val="006345DB"/>
    <w:rsid w:val="00634B53"/>
    <w:rsid w:val="00636468"/>
    <w:rsid w:val="0063684A"/>
    <w:rsid w:val="00636AC2"/>
    <w:rsid w:val="00637B29"/>
    <w:rsid w:val="00640003"/>
    <w:rsid w:val="0064020D"/>
    <w:rsid w:val="00640566"/>
    <w:rsid w:val="00640858"/>
    <w:rsid w:val="00640B50"/>
    <w:rsid w:val="00641002"/>
    <w:rsid w:val="00641666"/>
    <w:rsid w:val="00641C73"/>
    <w:rsid w:val="00642419"/>
    <w:rsid w:val="006427E2"/>
    <w:rsid w:val="006428D3"/>
    <w:rsid w:val="00642BA4"/>
    <w:rsid w:val="00643069"/>
    <w:rsid w:val="00643932"/>
    <w:rsid w:val="00643ACB"/>
    <w:rsid w:val="00643F3B"/>
    <w:rsid w:val="006452AC"/>
    <w:rsid w:val="0064547A"/>
    <w:rsid w:val="00645626"/>
    <w:rsid w:val="00645A15"/>
    <w:rsid w:val="00645E34"/>
    <w:rsid w:val="0064664B"/>
    <w:rsid w:val="00646B5D"/>
    <w:rsid w:val="0064759C"/>
    <w:rsid w:val="006479F3"/>
    <w:rsid w:val="00647D4A"/>
    <w:rsid w:val="00647E55"/>
    <w:rsid w:val="006500D7"/>
    <w:rsid w:val="00650536"/>
    <w:rsid w:val="0065145A"/>
    <w:rsid w:val="0065146F"/>
    <w:rsid w:val="006517B4"/>
    <w:rsid w:val="006519F3"/>
    <w:rsid w:val="00651C71"/>
    <w:rsid w:val="00651D38"/>
    <w:rsid w:val="006522A9"/>
    <w:rsid w:val="00652643"/>
    <w:rsid w:val="00652ABB"/>
    <w:rsid w:val="00652CC0"/>
    <w:rsid w:val="00653413"/>
    <w:rsid w:val="006534E4"/>
    <w:rsid w:val="006535AB"/>
    <w:rsid w:val="006538F4"/>
    <w:rsid w:val="00653A75"/>
    <w:rsid w:val="00653CB9"/>
    <w:rsid w:val="00653E8C"/>
    <w:rsid w:val="00654CE5"/>
    <w:rsid w:val="006557AC"/>
    <w:rsid w:val="00655E68"/>
    <w:rsid w:val="00656093"/>
    <w:rsid w:val="006563C9"/>
    <w:rsid w:val="00656866"/>
    <w:rsid w:val="0065721D"/>
    <w:rsid w:val="0065751B"/>
    <w:rsid w:val="00657C4E"/>
    <w:rsid w:val="00661415"/>
    <w:rsid w:val="00661922"/>
    <w:rsid w:val="00661DED"/>
    <w:rsid w:val="00662385"/>
    <w:rsid w:val="006623B7"/>
    <w:rsid w:val="00662B8C"/>
    <w:rsid w:val="006630BE"/>
    <w:rsid w:val="00663CD5"/>
    <w:rsid w:val="00663DBD"/>
    <w:rsid w:val="00664AF3"/>
    <w:rsid w:val="00664B24"/>
    <w:rsid w:val="006655A6"/>
    <w:rsid w:val="00665955"/>
    <w:rsid w:val="00665B43"/>
    <w:rsid w:val="00665D5E"/>
    <w:rsid w:val="00665DCB"/>
    <w:rsid w:val="00665F2E"/>
    <w:rsid w:val="0066618C"/>
    <w:rsid w:val="0066668D"/>
    <w:rsid w:val="00666C75"/>
    <w:rsid w:val="00667281"/>
    <w:rsid w:val="00667750"/>
    <w:rsid w:val="00667D0E"/>
    <w:rsid w:val="00667E9A"/>
    <w:rsid w:val="0067020C"/>
    <w:rsid w:val="00670556"/>
    <w:rsid w:val="006712C2"/>
    <w:rsid w:val="00671310"/>
    <w:rsid w:val="00672350"/>
    <w:rsid w:val="006725B5"/>
    <w:rsid w:val="006727AB"/>
    <w:rsid w:val="00673506"/>
    <w:rsid w:val="00673DF5"/>
    <w:rsid w:val="00673E6F"/>
    <w:rsid w:val="00673FA4"/>
    <w:rsid w:val="006745FE"/>
    <w:rsid w:val="00674889"/>
    <w:rsid w:val="00675985"/>
    <w:rsid w:val="00675E39"/>
    <w:rsid w:val="00676E7A"/>
    <w:rsid w:val="00677860"/>
    <w:rsid w:val="00677C56"/>
    <w:rsid w:val="00677D9B"/>
    <w:rsid w:val="00677F3A"/>
    <w:rsid w:val="0068025F"/>
    <w:rsid w:val="0068048E"/>
    <w:rsid w:val="0068093B"/>
    <w:rsid w:val="00680BC3"/>
    <w:rsid w:val="00680ECC"/>
    <w:rsid w:val="0068102F"/>
    <w:rsid w:val="00682897"/>
    <w:rsid w:val="0068382A"/>
    <w:rsid w:val="006842C8"/>
    <w:rsid w:val="006843D6"/>
    <w:rsid w:val="00684E87"/>
    <w:rsid w:val="0068596C"/>
    <w:rsid w:val="00685C3D"/>
    <w:rsid w:val="006866C2"/>
    <w:rsid w:val="00686A6F"/>
    <w:rsid w:val="00686EBC"/>
    <w:rsid w:val="00687A68"/>
    <w:rsid w:val="00687D6E"/>
    <w:rsid w:val="00687EA2"/>
    <w:rsid w:val="006900E5"/>
    <w:rsid w:val="00691C7F"/>
    <w:rsid w:val="00691FCD"/>
    <w:rsid w:val="00692F12"/>
    <w:rsid w:val="00693DC5"/>
    <w:rsid w:val="006944CE"/>
    <w:rsid w:val="00694D7A"/>
    <w:rsid w:val="00695023"/>
    <w:rsid w:val="006956B5"/>
    <w:rsid w:val="00695746"/>
    <w:rsid w:val="00695AE5"/>
    <w:rsid w:val="00696199"/>
    <w:rsid w:val="006967D4"/>
    <w:rsid w:val="00696832"/>
    <w:rsid w:val="00696853"/>
    <w:rsid w:val="006970FD"/>
    <w:rsid w:val="00697488"/>
    <w:rsid w:val="00697616"/>
    <w:rsid w:val="00697BCD"/>
    <w:rsid w:val="00697DF3"/>
    <w:rsid w:val="00697EA2"/>
    <w:rsid w:val="006A061B"/>
    <w:rsid w:val="006A0899"/>
    <w:rsid w:val="006A11AB"/>
    <w:rsid w:val="006A14F7"/>
    <w:rsid w:val="006A1BC3"/>
    <w:rsid w:val="006A331E"/>
    <w:rsid w:val="006A359F"/>
    <w:rsid w:val="006A3BD9"/>
    <w:rsid w:val="006A3C8C"/>
    <w:rsid w:val="006A4E1C"/>
    <w:rsid w:val="006A5526"/>
    <w:rsid w:val="006A65B6"/>
    <w:rsid w:val="006A6641"/>
    <w:rsid w:val="006A6686"/>
    <w:rsid w:val="006A68A7"/>
    <w:rsid w:val="006A68AA"/>
    <w:rsid w:val="006A6B81"/>
    <w:rsid w:val="006A711B"/>
    <w:rsid w:val="006A71A4"/>
    <w:rsid w:val="006A7CF2"/>
    <w:rsid w:val="006A7FBD"/>
    <w:rsid w:val="006B05A4"/>
    <w:rsid w:val="006B0BC9"/>
    <w:rsid w:val="006B1124"/>
    <w:rsid w:val="006B11FB"/>
    <w:rsid w:val="006B1C59"/>
    <w:rsid w:val="006B32D8"/>
    <w:rsid w:val="006B364E"/>
    <w:rsid w:val="006B3787"/>
    <w:rsid w:val="006B3E27"/>
    <w:rsid w:val="006B4278"/>
    <w:rsid w:val="006B42C0"/>
    <w:rsid w:val="006B51C9"/>
    <w:rsid w:val="006B5583"/>
    <w:rsid w:val="006B627B"/>
    <w:rsid w:val="006B642C"/>
    <w:rsid w:val="006B64FE"/>
    <w:rsid w:val="006B731A"/>
    <w:rsid w:val="006B7442"/>
    <w:rsid w:val="006B7501"/>
    <w:rsid w:val="006B7C19"/>
    <w:rsid w:val="006B7D23"/>
    <w:rsid w:val="006C0246"/>
    <w:rsid w:val="006C05E3"/>
    <w:rsid w:val="006C08AB"/>
    <w:rsid w:val="006C0EF8"/>
    <w:rsid w:val="006C1016"/>
    <w:rsid w:val="006C175F"/>
    <w:rsid w:val="006C1D86"/>
    <w:rsid w:val="006C2356"/>
    <w:rsid w:val="006C2EAD"/>
    <w:rsid w:val="006C32DC"/>
    <w:rsid w:val="006C3362"/>
    <w:rsid w:val="006C377B"/>
    <w:rsid w:val="006C392E"/>
    <w:rsid w:val="006C3BC3"/>
    <w:rsid w:val="006C402D"/>
    <w:rsid w:val="006C4A70"/>
    <w:rsid w:val="006C4AEF"/>
    <w:rsid w:val="006C4E18"/>
    <w:rsid w:val="006C4EE7"/>
    <w:rsid w:val="006C532F"/>
    <w:rsid w:val="006C53B7"/>
    <w:rsid w:val="006C584C"/>
    <w:rsid w:val="006C5FA9"/>
    <w:rsid w:val="006C6690"/>
    <w:rsid w:val="006C73BA"/>
    <w:rsid w:val="006C78F3"/>
    <w:rsid w:val="006C7994"/>
    <w:rsid w:val="006D0962"/>
    <w:rsid w:val="006D0DA3"/>
    <w:rsid w:val="006D1288"/>
    <w:rsid w:val="006D1593"/>
    <w:rsid w:val="006D18AE"/>
    <w:rsid w:val="006D1D5D"/>
    <w:rsid w:val="006D274F"/>
    <w:rsid w:val="006D28D4"/>
    <w:rsid w:val="006D2F21"/>
    <w:rsid w:val="006D3ADC"/>
    <w:rsid w:val="006D3DD3"/>
    <w:rsid w:val="006D41EF"/>
    <w:rsid w:val="006D42AF"/>
    <w:rsid w:val="006D4587"/>
    <w:rsid w:val="006D52C9"/>
    <w:rsid w:val="006D5377"/>
    <w:rsid w:val="006D5C63"/>
    <w:rsid w:val="006D5FF1"/>
    <w:rsid w:val="006D6A97"/>
    <w:rsid w:val="006D6D3D"/>
    <w:rsid w:val="006D75AB"/>
    <w:rsid w:val="006D76C3"/>
    <w:rsid w:val="006D781F"/>
    <w:rsid w:val="006D7ECF"/>
    <w:rsid w:val="006E00FC"/>
    <w:rsid w:val="006E03BF"/>
    <w:rsid w:val="006E0A3B"/>
    <w:rsid w:val="006E1642"/>
    <w:rsid w:val="006E1CF7"/>
    <w:rsid w:val="006E24ED"/>
    <w:rsid w:val="006E2904"/>
    <w:rsid w:val="006E2ED4"/>
    <w:rsid w:val="006E2F77"/>
    <w:rsid w:val="006E4015"/>
    <w:rsid w:val="006E4A42"/>
    <w:rsid w:val="006E50FF"/>
    <w:rsid w:val="006E5110"/>
    <w:rsid w:val="006E5274"/>
    <w:rsid w:val="006E5743"/>
    <w:rsid w:val="006E57F2"/>
    <w:rsid w:val="006E590B"/>
    <w:rsid w:val="006E5DED"/>
    <w:rsid w:val="006E611C"/>
    <w:rsid w:val="006E6925"/>
    <w:rsid w:val="006E73B4"/>
    <w:rsid w:val="006E7790"/>
    <w:rsid w:val="006E7974"/>
    <w:rsid w:val="006E7A1A"/>
    <w:rsid w:val="006E7F2C"/>
    <w:rsid w:val="006F0C9D"/>
    <w:rsid w:val="006F12A6"/>
    <w:rsid w:val="006F1368"/>
    <w:rsid w:val="006F1A0B"/>
    <w:rsid w:val="006F2160"/>
    <w:rsid w:val="006F22F4"/>
    <w:rsid w:val="006F2513"/>
    <w:rsid w:val="006F2BD3"/>
    <w:rsid w:val="006F332B"/>
    <w:rsid w:val="006F39BB"/>
    <w:rsid w:val="006F4308"/>
    <w:rsid w:val="006F4DE7"/>
    <w:rsid w:val="006F565B"/>
    <w:rsid w:val="006F5709"/>
    <w:rsid w:val="006F5926"/>
    <w:rsid w:val="006F5A1B"/>
    <w:rsid w:val="006F6559"/>
    <w:rsid w:val="006F66B5"/>
    <w:rsid w:val="006F6A3D"/>
    <w:rsid w:val="006F7CFD"/>
    <w:rsid w:val="0070042F"/>
    <w:rsid w:val="00700AF6"/>
    <w:rsid w:val="00700D11"/>
    <w:rsid w:val="00701643"/>
    <w:rsid w:val="007016D6"/>
    <w:rsid w:val="00701E24"/>
    <w:rsid w:val="007027D6"/>
    <w:rsid w:val="00702834"/>
    <w:rsid w:val="00702B4A"/>
    <w:rsid w:val="00702C40"/>
    <w:rsid w:val="007033BE"/>
    <w:rsid w:val="00703B18"/>
    <w:rsid w:val="00703C38"/>
    <w:rsid w:val="00703F73"/>
    <w:rsid w:val="007040B5"/>
    <w:rsid w:val="007040B7"/>
    <w:rsid w:val="0070443F"/>
    <w:rsid w:val="007048B6"/>
    <w:rsid w:val="00704D4C"/>
    <w:rsid w:val="00705A1F"/>
    <w:rsid w:val="00706128"/>
    <w:rsid w:val="00706872"/>
    <w:rsid w:val="00707C77"/>
    <w:rsid w:val="007113FE"/>
    <w:rsid w:val="007115DA"/>
    <w:rsid w:val="00711C85"/>
    <w:rsid w:val="00711CBD"/>
    <w:rsid w:val="00711EB8"/>
    <w:rsid w:val="007126EF"/>
    <w:rsid w:val="007128F8"/>
    <w:rsid w:val="00713245"/>
    <w:rsid w:val="00713ECA"/>
    <w:rsid w:val="0071412C"/>
    <w:rsid w:val="00714355"/>
    <w:rsid w:val="0071483B"/>
    <w:rsid w:val="00714D30"/>
    <w:rsid w:val="00714F50"/>
    <w:rsid w:val="00715121"/>
    <w:rsid w:val="00715A71"/>
    <w:rsid w:val="00715DA2"/>
    <w:rsid w:val="00715E03"/>
    <w:rsid w:val="007164E8"/>
    <w:rsid w:val="0071735E"/>
    <w:rsid w:val="00720150"/>
    <w:rsid w:val="00720A12"/>
    <w:rsid w:val="00720C11"/>
    <w:rsid w:val="00720DB9"/>
    <w:rsid w:val="00721E65"/>
    <w:rsid w:val="0072207F"/>
    <w:rsid w:val="00722BDB"/>
    <w:rsid w:val="00722C6F"/>
    <w:rsid w:val="00722F32"/>
    <w:rsid w:val="00724222"/>
    <w:rsid w:val="00724820"/>
    <w:rsid w:val="007251BF"/>
    <w:rsid w:val="007252D1"/>
    <w:rsid w:val="00725980"/>
    <w:rsid w:val="007267A5"/>
    <w:rsid w:val="00726A5C"/>
    <w:rsid w:val="00726BEE"/>
    <w:rsid w:val="007270AC"/>
    <w:rsid w:val="00727272"/>
    <w:rsid w:val="00727D62"/>
    <w:rsid w:val="007300EC"/>
    <w:rsid w:val="007308AB"/>
    <w:rsid w:val="00730BE6"/>
    <w:rsid w:val="00731328"/>
    <w:rsid w:val="007313DE"/>
    <w:rsid w:val="007316A9"/>
    <w:rsid w:val="00731D43"/>
    <w:rsid w:val="00732565"/>
    <w:rsid w:val="00732A74"/>
    <w:rsid w:val="00732F84"/>
    <w:rsid w:val="007330E1"/>
    <w:rsid w:val="007333E6"/>
    <w:rsid w:val="00733ACC"/>
    <w:rsid w:val="00734D5C"/>
    <w:rsid w:val="0073523F"/>
    <w:rsid w:val="007354F0"/>
    <w:rsid w:val="007356CC"/>
    <w:rsid w:val="00735FAC"/>
    <w:rsid w:val="0073602A"/>
    <w:rsid w:val="007363D4"/>
    <w:rsid w:val="0073670E"/>
    <w:rsid w:val="00736962"/>
    <w:rsid w:val="00736AF6"/>
    <w:rsid w:val="007372AA"/>
    <w:rsid w:val="007379EC"/>
    <w:rsid w:val="00737BB7"/>
    <w:rsid w:val="00740328"/>
    <w:rsid w:val="007404F2"/>
    <w:rsid w:val="007409F2"/>
    <w:rsid w:val="00740BDC"/>
    <w:rsid w:val="007410AD"/>
    <w:rsid w:val="007411B2"/>
    <w:rsid w:val="00741229"/>
    <w:rsid w:val="00741418"/>
    <w:rsid w:val="00741CA3"/>
    <w:rsid w:val="00741DE3"/>
    <w:rsid w:val="0074213A"/>
    <w:rsid w:val="00742336"/>
    <w:rsid w:val="00742BD8"/>
    <w:rsid w:val="00742C45"/>
    <w:rsid w:val="00742F6C"/>
    <w:rsid w:val="00742F78"/>
    <w:rsid w:val="007431FD"/>
    <w:rsid w:val="007432F9"/>
    <w:rsid w:val="00743307"/>
    <w:rsid w:val="0074400E"/>
    <w:rsid w:val="00744B6E"/>
    <w:rsid w:val="00744BB9"/>
    <w:rsid w:val="00745153"/>
    <w:rsid w:val="00745292"/>
    <w:rsid w:val="007455A1"/>
    <w:rsid w:val="00745E71"/>
    <w:rsid w:val="00746B6B"/>
    <w:rsid w:val="00746F27"/>
    <w:rsid w:val="007470A1"/>
    <w:rsid w:val="00747F74"/>
    <w:rsid w:val="00750156"/>
    <w:rsid w:val="007508FD"/>
    <w:rsid w:val="00750E54"/>
    <w:rsid w:val="00750E88"/>
    <w:rsid w:val="0075130C"/>
    <w:rsid w:val="00752237"/>
    <w:rsid w:val="00752575"/>
    <w:rsid w:val="00752958"/>
    <w:rsid w:val="00753334"/>
    <w:rsid w:val="007533EA"/>
    <w:rsid w:val="007534FE"/>
    <w:rsid w:val="0075381D"/>
    <w:rsid w:val="007554BD"/>
    <w:rsid w:val="00755BC2"/>
    <w:rsid w:val="00755DA1"/>
    <w:rsid w:val="00755ECF"/>
    <w:rsid w:val="00756890"/>
    <w:rsid w:val="00756DE5"/>
    <w:rsid w:val="00756F75"/>
    <w:rsid w:val="0075727F"/>
    <w:rsid w:val="00757451"/>
    <w:rsid w:val="00757C6A"/>
    <w:rsid w:val="00757CE1"/>
    <w:rsid w:val="007610D8"/>
    <w:rsid w:val="007626C3"/>
    <w:rsid w:val="00762791"/>
    <w:rsid w:val="00762AC8"/>
    <w:rsid w:val="007633AD"/>
    <w:rsid w:val="00763A91"/>
    <w:rsid w:val="00763E59"/>
    <w:rsid w:val="00764079"/>
    <w:rsid w:val="00764AD9"/>
    <w:rsid w:val="00764B5B"/>
    <w:rsid w:val="00764C9D"/>
    <w:rsid w:val="00765832"/>
    <w:rsid w:val="00765E2F"/>
    <w:rsid w:val="00766AA4"/>
    <w:rsid w:val="0076708C"/>
    <w:rsid w:val="007671B6"/>
    <w:rsid w:val="007671E6"/>
    <w:rsid w:val="00767329"/>
    <w:rsid w:val="007700EC"/>
    <w:rsid w:val="00770995"/>
    <w:rsid w:val="00770A5B"/>
    <w:rsid w:val="00771BDA"/>
    <w:rsid w:val="00771C9E"/>
    <w:rsid w:val="00771FD5"/>
    <w:rsid w:val="00772652"/>
    <w:rsid w:val="00772D6B"/>
    <w:rsid w:val="007730E9"/>
    <w:rsid w:val="0077364D"/>
    <w:rsid w:val="00773906"/>
    <w:rsid w:val="00773BC8"/>
    <w:rsid w:val="00773ED0"/>
    <w:rsid w:val="007749A0"/>
    <w:rsid w:val="00774E26"/>
    <w:rsid w:val="00774EB4"/>
    <w:rsid w:val="00775123"/>
    <w:rsid w:val="007751EC"/>
    <w:rsid w:val="0077579A"/>
    <w:rsid w:val="00775CFE"/>
    <w:rsid w:val="007760A7"/>
    <w:rsid w:val="0077663D"/>
    <w:rsid w:val="00776855"/>
    <w:rsid w:val="00776AF7"/>
    <w:rsid w:val="00776C6E"/>
    <w:rsid w:val="00776E3F"/>
    <w:rsid w:val="007773BC"/>
    <w:rsid w:val="0077758E"/>
    <w:rsid w:val="00777664"/>
    <w:rsid w:val="00780EDA"/>
    <w:rsid w:val="00780F46"/>
    <w:rsid w:val="00780FA1"/>
    <w:rsid w:val="00781035"/>
    <w:rsid w:val="007813CD"/>
    <w:rsid w:val="00781B8D"/>
    <w:rsid w:val="007827E4"/>
    <w:rsid w:val="00782C37"/>
    <w:rsid w:val="00782D79"/>
    <w:rsid w:val="00782E4A"/>
    <w:rsid w:val="00783217"/>
    <w:rsid w:val="00783C97"/>
    <w:rsid w:val="0078467A"/>
    <w:rsid w:val="00784FD8"/>
    <w:rsid w:val="00785173"/>
    <w:rsid w:val="00785432"/>
    <w:rsid w:val="007854A3"/>
    <w:rsid w:val="00785A66"/>
    <w:rsid w:val="00786167"/>
    <w:rsid w:val="0078749C"/>
    <w:rsid w:val="007877D9"/>
    <w:rsid w:val="00787D16"/>
    <w:rsid w:val="00787F3F"/>
    <w:rsid w:val="007904D4"/>
    <w:rsid w:val="0079065D"/>
    <w:rsid w:val="00790AD2"/>
    <w:rsid w:val="00790C3A"/>
    <w:rsid w:val="00790E6D"/>
    <w:rsid w:val="0079120D"/>
    <w:rsid w:val="007914E6"/>
    <w:rsid w:val="00791A34"/>
    <w:rsid w:val="00791CF2"/>
    <w:rsid w:val="00791D4C"/>
    <w:rsid w:val="00791E00"/>
    <w:rsid w:val="00792520"/>
    <w:rsid w:val="007926ED"/>
    <w:rsid w:val="00792E74"/>
    <w:rsid w:val="0079316D"/>
    <w:rsid w:val="00793A2A"/>
    <w:rsid w:val="00793ABD"/>
    <w:rsid w:val="00793C8F"/>
    <w:rsid w:val="00793ED2"/>
    <w:rsid w:val="00793F6B"/>
    <w:rsid w:val="007944DF"/>
    <w:rsid w:val="007948DC"/>
    <w:rsid w:val="00794F9F"/>
    <w:rsid w:val="00795450"/>
    <w:rsid w:val="00795EEA"/>
    <w:rsid w:val="00795F4C"/>
    <w:rsid w:val="007967F4"/>
    <w:rsid w:val="00796855"/>
    <w:rsid w:val="0079763F"/>
    <w:rsid w:val="007A019A"/>
    <w:rsid w:val="007A08DA"/>
    <w:rsid w:val="007A09A2"/>
    <w:rsid w:val="007A0B50"/>
    <w:rsid w:val="007A0CF1"/>
    <w:rsid w:val="007A10AC"/>
    <w:rsid w:val="007A1810"/>
    <w:rsid w:val="007A26F9"/>
    <w:rsid w:val="007A27FB"/>
    <w:rsid w:val="007A290B"/>
    <w:rsid w:val="007A2FC1"/>
    <w:rsid w:val="007A34B1"/>
    <w:rsid w:val="007A3D42"/>
    <w:rsid w:val="007A3F1A"/>
    <w:rsid w:val="007A4A78"/>
    <w:rsid w:val="007A5866"/>
    <w:rsid w:val="007A62C0"/>
    <w:rsid w:val="007A6A3E"/>
    <w:rsid w:val="007A6B1A"/>
    <w:rsid w:val="007A775B"/>
    <w:rsid w:val="007A7B41"/>
    <w:rsid w:val="007B0B7F"/>
    <w:rsid w:val="007B1199"/>
    <w:rsid w:val="007B1C93"/>
    <w:rsid w:val="007B22D9"/>
    <w:rsid w:val="007B24C2"/>
    <w:rsid w:val="007B30AB"/>
    <w:rsid w:val="007B3119"/>
    <w:rsid w:val="007B325D"/>
    <w:rsid w:val="007B3655"/>
    <w:rsid w:val="007B39CD"/>
    <w:rsid w:val="007B4177"/>
    <w:rsid w:val="007B418A"/>
    <w:rsid w:val="007B4C4D"/>
    <w:rsid w:val="007B549D"/>
    <w:rsid w:val="007B5B4D"/>
    <w:rsid w:val="007B683F"/>
    <w:rsid w:val="007B6958"/>
    <w:rsid w:val="007B6A94"/>
    <w:rsid w:val="007B6DD2"/>
    <w:rsid w:val="007B7076"/>
    <w:rsid w:val="007B7333"/>
    <w:rsid w:val="007B746C"/>
    <w:rsid w:val="007B778C"/>
    <w:rsid w:val="007B7943"/>
    <w:rsid w:val="007B7966"/>
    <w:rsid w:val="007B7EA7"/>
    <w:rsid w:val="007B7EDE"/>
    <w:rsid w:val="007C000A"/>
    <w:rsid w:val="007C03D7"/>
    <w:rsid w:val="007C09F5"/>
    <w:rsid w:val="007C0E1E"/>
    <w:rsid w:val="007C1004"/>
    <w:rsid w:val="007C1022"/>
    <w:rsid w:val="007C126A"/>
    <w:rsid w:val="007C1296"/>
    <w:rsid w:val="007C1332"/>
    <w:rsid w:val="007C1E10"/>
    <w:rsid w:val="007C2FF7"/>
    <w:rsid w:val="007C30EB"/>
    <w:rsid w:val="007C3270"/>
    <w:rsid w:val="007C3597"/>
    <w:rsid w:val="007C43A1"/>
    <w:rsid w:val="007C4A5A"/>
    <w:rsid w:val="007C4D4C"/>
    <w:rsid w:val="007C567D"/>
    <w:rsid w:val="007C5B95"/>
    <w:rsid w:val="007C60DE"/>
    <w:rsid w:val="007C640B"/>
    <w:rsid w:val="007C6B89"/>
    <w:rsid w:val="007C6E3A"/>
    <w:rsid w:val="007C7427"/>
    <w:rsid w:val="007C77DB"/>
    <w:rsid w:val="007D06E7"/>
    <w:rsid w:val="007D0C14"/>
    <w:rsid w:val="007D0C15"/>
    <w:rsid w:val="007D1D7F"/>
    <w:rsid w:val="007D206C"/>
    <w:rsid w:val="007D21B2"/>
    <w:rsid w:val="007D22ED"/>
    <w:rsid w:val="007D292D"/>
    <w:rsid w:val="007D358D"/>
    <w:rsid w:val="007D40A0"/>
    <w:rsid w:val="007D40BD"/>
    <w:rsid w:val="007D43FF"/>
    <w:rsid w:val="007D477E"/>
    <w:rsid w:val="007D4C9A"/>
    <w:rsid w:val="007D4CEC"/>
    <w:rsid w:val="007D4D2B"/>
    <w:rsid w:val="007D52F1"/>
    <w:rsid w:val="007D547D"/>
    <w:rsid w:val="007D5581"/>
    <w:rsid w:val="007D5D50"/>
    <w:rsid w:val="007D5E7B"/>
    <w:rsid w:val="007D6175"/>
    <w:rsid w:val="007D682C"/>
    <w:rsid w:val="007D6ABE"/>
    <w:rsid w:val="007D6CEA"/>
    <w:rsid w:val="007D7258"/>
    <w:rsid w:val="007E00C3"/>
    <w:rsid w:val="007E0527"/>
    <w:rsid w:val="007E0CF3"/>
    <w:rsid w:val="007E1333"/>
    <w:rsid w:val="007E1413"/>
    <w:rsid w:val="007E17CC"/>
    <w:rsid w:val="007E2950"/>
    <w:rsid w:val="007E3782"/>
    <w:rsid w:val="007E476B"/>
    <w:rsid w:val="007E4BF0"/>
    <w:rsid w:val="007E4D4D"/>
    <w:rsid w:val="007E55C5"/>
    <w:rsid w:val="007E5C5B"/>
    <w:rsid w:val="007E6F8C"/>
    <w:rsid w:val="007E71AA"/>
    <w:rsid w:val="007E7AD2"/>
    <w:rsid w:val="007E7BFC"/>
    <w:rsid w:val="007E7CC5"/>
    <w:rsid w:val="007E7FDF"/>
    <w:rsid w:val="007F017E"/>
    <w:rsid w:val="007F03D7"/>
    <w:rsid w:val="007F0499"/>
    <w:rsid w:val="007F052E"/>
    <w:rsid w:val="007F0563"/>
    <w:rsid w:val="007F0B10"/>
    <w:rsid w:val="007F0FF0"/>
    <w:rsid w:val="007F23FD"/>
    <w:rsid w:val="007F27FE"/>
    <w:rsid w:val="007F2CBF"/>
    <w:rsid w:val="007F3237"/>
    <w:rsid w:val="007F3326"/>
    <w:rsid w:val="007F3A24"/>
    <w:rsid w:val="007F3D5A"/>
    <w:rsid w:val="007F4003"/>
    <w:rsid w:val="007F414C"/>
    <w:rsid w:val="007F4EC9"/>
    <w:rsid w:val="007F5136"/>
    <w:rsid w:val="007F584A"/>
    <w:rsid w:val="007F5A77"/>
    <w:rsid w:val="007F5BD8"/>
    <w:rsid w:val="007F6061"/>
    <w:rsid w:val="007F65D9"/>
    <w:rsid w:val="007F67BE"/>
    <w:rsid w:val="007F69CC"/>
    <w:rsid w:val="007F6B00"/>
    <w:rsid w:val="007F7289"/>
    <w:rsid w:val="007F7368"/>
    <w:rsid w:val="007F7475"/>
    <w:rsid w:val="007F7888"/>
    <w:rsid w:val="008004F0"/>
    <w:rsid w:val="00800E7D"/>
    <w:rsid w:val="0080150C"/>
    <w:rsid w:val="0080186F"/>
    <w:rsid w:val="00801FF6"/>
    <w:rsid w:val="00802405"/>
    <w:rsid w:val="008024B6"/>
    <w:rsid w:val="00802F36"/>
    <w:rsid w:val="008030B0"/>
    <w:rsid w:val="008038AD"/>
    <w:rsid w:val="00803D68"/>
    <w:rsid w:val="00803F68"/>
    <w:rsid w:val="0080465E"/>
    <w:rsid w:val="0080578B"/>
    <w:rsid w:val="008062D9"/>
    <w:rsid w:val="00806876"/>
    <w:rsid w:val="00806A7C"/>
    <w:rsid w:val="00806F4A"/>
    <w:rsid w:val="0080707F"/>
    <w:rsid w:val="00807123"/>
    <w:rsid w:val="008074AA"/>
    <w:rsid w:val="008074BE"/>
    <w:rsid w:val="00807BF4"/>
    <w:rsid w:val="00807C60"/>
    <w:rsid w:val="00811059"/>
    <w:rsid w:val="008112AC"/>
    <w:rsid w:val="00811B16"/>
    <w:rsid w:val="00811BD5"/>
    <w:rsid w:val="00811D2D"/>
    <w:rsid w:val="00812045"/>
    <w:rsid w:val="00812386"/>
    <w:rsid w:val="008123ED"/>
    <w:rsid w:val="00812C28"/>
    <w:rsid w:val="00812CE7"/>
    <w:rsid w:val="008139A2"/>
    <w:rsid w:val="00813D20"/>
    <w:rsid w:val="008142E2"/>
    <w:rsid w:val="008143F9"/>
    <w:rsid w:val="00814B70"/>
    <w:rsid w:val="00814BA7"/>
    <w:rsid w:val="00814F8C"/>
    <w:rsid w:val="0081541D"/>
    <w:rsid w:val="008158C8"/>
    <w:rsid w:val="0081594C"/>
    <w:rsid w:val="00815B6A"/>
    <w:rsid w:val="00815C84"/>
    <w:rsid w:val="00815DBF"/>
    <w:rsid w:val="0081632C"/>
    <w:rsid w:val="0081684C"/>
    <w:rsid w:val="008169A3"/>
    <w:rsid w:val="00816CEB"/>
    <w:rsid w:val="0081772D"/>
    <w:rsid w:val="00817851"/>
    <w:rsid w:val="00817D44"/>
    <w:rsid w:val="00820356"/>
    <w:rsid w:val="00820459"/>
    <w:rsid w:val="008206FF"/>
    <w:rsid w:val="00820B1A"/>
    <w:rsid w:val="00820F2D"/>
    <w:rsid w:val="0082127D"/>
    <w:rsid w:val="00821411"/>
    <w:rsid w:val="00821A44"/>
    <w:rsid w:val="00822AC4"/>
    <w:rsid w:val="00822C86"/>
    <w:rsid w:val="0082344A"/>
    <w:rsid w:val="008238E1"/>
    <w:rsid w:val="00823BA1"/>
    <w:rsid w:val="00824227"/>
    <w:rsid w:val="00824766"/>
    <w:rsid w:val="00824BE3"/>
    <w:rsid w:val="00825160"/>
    <w:rsid w:val="008252FA"/>
    <w:rsid w:val="00825E92"/>
    <w:rsid w:val="0082625B"/>
    <w:rsid w:val="008272F1"/>
    <w:rsid w:val="00827BFF"/>
    <w:rsid w:val="00830BDB"/>
    <w:rsid w:val="00831843"/>
    <w:rsid w:val="00831927"/>
    <w:rsid w:val="0083196C"/>
    <w:rsid w:val="0083233A"/>
    <w:rsid w:val="00832537"/>
    <w:rsid w:val="0083290C"/>
    <w:rsid w:val="00832F8F"/>
    <w:rsid w:val="0083320A"/>
    <w:rsid w:val="008332E4"/>
    <w:rsid w:val="00833A2C"/>
    <w:rsid w:val="00833CDA"/>
    <w:rsid w:val="0083415F"/>
    <w:rsid w:val="008346FC"/>
    <w:rsid w:val="0083503A"/>
    <w:rsid w:val="00835AFB"/>
    <w:rsid w:val="00835F4F"/>
    <w:rsid w:val="008363AF"/>
    <w:rsid w:val="008368C1"/>
    <w:rsid w:val="00836CD1"/>
    <w:rsid w:val="0083717D"/>
    <w:rsid w:val="0083742C"/>
    <w:rsid w:val="00837A89"/>
    <w:rsid w:val="00837B14"/>
    <w:rsid w:val="00837CAE"/>
    <w:rsid w:val="00840C6D"/>
    <w:rsid w:val="008413E5"/>
    <w:rsid w:val="008418A8"/>
    <w:rsid w:val="00842FDA"/>
    <w:rsid w:val="008431B3"/>
    <w:rsid w:val="00843223"/>
    <w:rsid w:val="008432A3"/>
    <w:rsid w:val="00843572"/>
    <w:rsid w:val="0084467D"/>
    <w:rsid w:val="00844DC5"/>
    <w:rsid w:val="00845A6E"/>
    <w:rsid w:val="0084611E"/>
    <w:rsid w:val="00846133"/>
    <w:rsid w:val="00846BCC"/>
    <w:rsid w:val="00846D8A"/>
    <w:rsid w:val="008471AC"/>
    <w:rsid w:val="00847CB2"/>
    <w:rsid w:val="00847EA1"/>
    <w:rsid w:val="00847EAE"/>
    <w:rsid w:val="0085097A"/>
    <w:rsid w:val="008510C1"/>
    <w:rsid w:val="008524D0"/>
    <w:rsid w:val="00852BCA"/>
    <w:rsid w:val="008537F3"/>
    <w:rsid w:val="00854C55"/>
    <w:rsid w:val="00854FC4"/>
    <w:rsid w:val="00855293"/>
    <w:rsid w:val="00856431"/>
    <w:rsid w:val="00856611"/>
    <w:rsid w:val="008571C7"/>
    <w:rsid w:val="00857F63"/>
    <w:rsid w:val="0086013D"/>
    <w:rsid w:val="00860766"/>
    <w:rsid w:val="008618EA"/>
    <w:rsid w:val="0086246F"/>
    <w:rsid w:val="00862FA9"/>
    <w:rsid w:val="00863CFF"/>
    <w:rsid w:val="00863E95"/>
    <w:rsid w:val="00864744"/>
    <w:rsid w:val="00864BAE"/>
    <w:rsid w:val="00864E05"/>
    <w:rsid w:val="00865328"/>
    <w:rsid w:val="00865720"/>
    <w:rsid w:val="00865E6D"/>
    <w:rsid w:val="0086619E"/>
    <w:rsid w:val="008666EB"/>
    <w:rsid w:val="00866747"/>
    <w:rsid w:val="00866A37"/>
    <w:rsid w:val="00867671"/>
    <w:rsid w:val="0087066B"/>
    <w:rsid w:val="00870AF4"/>
    <w:rsid w:val="00870C0E"/>
    <w:rsid w:val="00870E81"/>
    <w:rsid w:val="008711DB"/>
    <w:rsid w:val="0087150A"/>
    <w:rsid w:val="00871C7B"/>
    <w:rsid w:val="00871D32"/>
    <w:rsid w:val="00871EFB"/>
    <w:rsid w:val="0087234F"/>
    <w:rsid w:val="00873197"/>
    <w:rsid w:val="00873271"/>
    <w:rsid w:val="008742F3"/>
    <w:rsid w:val="008745C6"/>
    <w:rsid w:val="00874738"/>
    <w:rsid w:val="00874A36"/>
    <w:rsid w:val="00875289"/>
    <w:rsid w:val="008755FB"/>
    <w:rsid w:val="00875830"/>
    <w:rsid w:val="00875B06"/>
    <w:rsid w:val="00876699"/>
    <w:rsid w:val="00877868"/>
    <w:rsid w:val="00877A59"/>
    <w:rsid w:val="00877D44"/>
    <w:rsid w:val="00880302"/>
    <w:rsid w:val="00880849"/>
    <w:rsid w:val="008809AF"/>
    <w:rsid w:val="00880A47"/>
    <w:rsid w:val="008816DD"/>
    <w:rsid w:val="00882143"/>
    <w:rsid w:val="008835BF"/>
    <w:rsid w:val="008843D9"/>
    <w:rsid w:val="00884415"/>
    <w:rsid w:val="00884C10"/>
    <w:rsid w:val="00884C2E"/>
    <w:rsid w:val="0088550F"/>
    <w:rsid w:val="00885CDF"/>
    <w:rsid w:val="00885DA5"/>
    <w:rsid w:val="00885DF7"/>
    <w:rsid w:val="008865D3"/>
    <w:rsid w:val="00887178"/>
    <w:rsid w:val="00887C05"/>
    <w:rsid w:val="008902B3"/>
    <w:rsid w:val="008905EE"/>
    <w:rsid w:val="008908DB"/>
    <w:rsid w:val="00890963"/>
    <w:rsid w:val="00891197"/>
    <w:rsid w:val="008918BD"/>
    <w:rsid w:val="00891ACA"/>
    <w:rsid w:val="0089246D"/>
    <w:rsid w:val="00892764"/>
    <w:rsid w:val="0089295E"/>
    <w:rsid w:val="00892C06"/>
    <w:rsid w:val="008932B4"/>
    <w:rsid w:val="0089363B"/>
    <w:rsid w:val="00893AB3"/>
    <w:rsid w:val="008942C2"/>
    <w:rsid w:val="0089445C"/>
    <w:rsid w:val="00894E19"/>
    <w:rsid w:val="008952B1"/>
    <w:rsid w:val="0089538E"/>
    <w:rsid w:val="008953FE"/>
    <w:rsid w:val="00895FC9"/>
    <w:rsid w:val="00896450"/>
    <w:rsid w:val="00896DFC"/>
    <w:rsid w:val="00896EE6"/>
    <w:rsid w:val="008970BA"/>
    <w:rsid w:val="00897B57"/>
    <w:rsid w:val="008A02EF"/>
    <w:rsid w:val="008A068E"/>
    <w:rsid w:val="008A0996"/>
    <w:rsid w:val="008A11C4"/>
    <w:rsid w:val="008A1BCC"/>
    <w:rsid w:val="008A1F44"/>
    <w:rsid w:val="008A35CA"/>
    <w:rsid w:val="008A364E"/>
    <w:rsid w:val="008A3AE3"/>
    <w:rsid w:val="008A3BC3"/>
    <w:rsid w:val="008A3EC3"/>
    <w:rsid w:val="008A4050"/>
    <w:rsid w:val="008A43DC"/>
    <w:rsid w:val="008A4EB1"/>
    <w:rsid w:val="008A4FB1"/>
    <w:rsid w:val="008A518E"/>
    <w:rsid w:val="008A5894"/>
    <w:rsid w:val="008A5A4F"/>
    <w:rsid w:val="008A6AAF"/>
    <w:rsid w:val="008A6D45"/>
    <w:rsid w:val="008A790C"/>
    <w:rsid w:val="008A7A6C"/>
    <w:rsid w:val="008A7D36"/>
    <w:rsid w:val="008A7D4D"/>
    <w:rsid w:val="008B046D"/>
    <w:rsid w:val="008B0633"/>
    <w:rsid w:val="008B074F"/>
    <w:rsid w:val="008B0935"/>
    <w:rsid w:val="008B0B77"/>
    <w:rsid w:val="008B0BE4"/>
    <w:rsid w:val="008B0FF2"/>
    <w:rsid w:val="008B171B"/>
    <w:rsid w:val="008B29C0"/>
    <w:rsid w:val="008B3300"/>
    <w:rsid w:val="008B3CB5"/>
    <w:rsid w:val="008B5560"/>
    <w:rsid w:val="008B59B8"/>
    <w:rsid w:val="008B5ABE"/>
    <w:rsid w:val="008B6096"/>
    <w:rsid w:val="008B6B6C"/>
    <w:rsid w:val="008B7645"/>
    <w:rsid w:val="008B7A01"/>
    <w:rsid w:val="008B7C3A"/>
    <w:rsid w:val="008C0490"/>
    <w:rsid w:val="008C0B5B"/>
    <w:rsid w:val="008C0E66"/>
    <w:rsid w:val="008C11AF"/>
    <w:rsid w:val="008C1230"/>
    <w:rsid w:val="008C138C"/>
    <w:rsid w:val="008C14DA"/>
    <w:rsid w:val="008C19E3"/>
    <w:rsid w:val="008C2850"/>
    <w:rsid w:val="008C2F98"/>
    <w:rsid w:val="008C39BE"/>
    <w:rsid w:val="008C3BB8"/>
    <w:rsid w:val="008C3D29"/>
    <w:rsid w:val="008C4028"/>
    <w:rsid w:val="008C4613"/>
    <w:rsid w:val="008C4E4E"/>
    <w:rsid w:val="008C4F09"/>
    <w:rsid w:val="008C50E6"/>
    <w:rsid w:val="008C6647"/>
    <w:rsid w:val="008C6B14"/>
    <w:rsid w:val="008C6E58"/>
    <w:rsid w:val="008C700F"/>
    <w:rsid w:val="008C7CE7"/>
    <w:rsid w:val="008C7DBF"/>
    <w:rsid w:val="008C7DE6"/>
    <w:rsid w:val="008D062C"/>
    <w:rsid w:val="008D0E32"/>
    <w:rsid w:val="008D1140"/>
    <w:rsid w:val="008D1773"/>
    <w:rsid w:val="008D1805"/>
    <w:rsid w:val="008D20E5"/>
    <w:rsid w:val="008D2F31"/>
    <w:rsid w:val="008D30F7"/>
    <w:rsid w:val="008D473E"/>
    <w:rsid w:val="008D4F62"/>
    <w:rsid w:val="008D5294"/>
    <w:rsid w:val="008D53B9"/>
    <w:rsid w:val="008D5D92"/>
    <w:rsid w:val="008D6A6E"/>
    <w:rsid w:val="008D6B92"/>
    <w:rsid w:val="008D733A"/>
    <w:rsid w:val="008D7A9C"/>
    <w:rsid w:val="008E10AE"/>
    <w:rsid w:val="008E1A61"/>
    <w:rsid w:val="008E1CD8"/>
    <w:rsid w:val="008E212D"/>
    <w:rsid w:val="008E25C7"/>
    <w:rsid w:val="008E25DA"/>
    <w:rsid w:val="008E2820"/>
    <w:rsid w:val="008E2955"/>
    <w:rsid w:val="008E303D"/>
    <w:rsid w:val="008E31BC"/>
    <w:rsid w:val="008E3224"/>
    <w:rsid w:val="008E3749"/>
    <w:rsid w:val="008E3C2F"/>
    <w:rsid w:val="008E3D79"/>
    <w:rsid w:val="008E4094"/>
    <w:rsid w:val="008E4666"/>
    <w:rsid w:val="008E46E1"/>
    <w:rsid w:val="008E50B3"/>
    <w:rsid w:val="008E5785"/>
    <w:rsid w:val="008E5BC0"/>
    <w:rsid w:val="008E6314"/>
    <w:rsid w:val="008E7008"/>
    <w:rsid w:val="008E76E7"/>
    <w:rsid w:val="008F046F"/>
    <w:rsid w:val="008F0885"/>
    <w:rsid w:val="008F1BF8"/>
    <w:rsid w:val="008F27A9"/>
    <w:rsid w:val="008F2CB9"/>
    <w:rsid w:val="008F2FA6"/>
    <w:rsid w:val="008F32D4"/>
    <w:rsid w:val="008F339A"/>
    <w:rsid w:val="008F44C8"/>
    <w:rsid w:val="008F476B"/>
    <w:rsid w:val="008F4EE6"/>
    <w:rsid w:val="008F5006"/>
    <w:rsid w:val="008F55BA"/>
    <w:rsid w:val="008F55C8"/>
    <w:rsid w:val="008F6368"/>
    <w:rsid w:val="008F668E"/>
    <w:rsid w:val="008F6C00"/>
    <w:rsid w:val="008F6F40"/>
    <w:rsid w:val="008F7368"/>
    <w:rsid w:val="008F7787"/>
    <w:rsid w:val="008F7F7C"/>
    <w:rsid w:val="009005B5"/>
    <w:rsid w:val="0090087A"/>
    <w:rsid w:val="009013FE"/>
    <w:rsid w:val="00902307"/>
    <w:rsid w:val="0090292E"/>
    <w:rsid w:val="00902C42"/>
    <w:rsid w:val="0090354D"/>
    <w:rsid w:val="0090391F"/>
    <w:rsid w:val="00903F4B"/>
    <w:rsid w:val="0090494C"/>
    <w:rsid w:val="00905374"/>
    <w:rsid w:val="00905E83"/>
    <w:rsid w:val="00906959"/>
    <w:rsid w:val="00907034"/>
    <w:rsid w:val="00907596"/>
    <w:rsid w:val="00907738"/>
    <w:rsid w:val="009077C6"/>
    <w:rsid w:val="00907C40"/>
    <w:rsid w:val="00907D2A"/>
    <w:rsid w:val="00907EA9"/>
    <w:rsid w:val="009111A8"/>
    <w:rsid w:val="00911F98"/>
    <w:rsid w:val="0091205B"/>
    <w:rsid w:val="009120A6"/>
    <w:rsid w:val="009126D0"/>
    <w:rsid w:val="00912AA0"/>
    <w:rsid w:val="00913068"/>
    <w:rsid w:val="00913312"/>
    <w:rsid w:val="00913FD4"/>
    <w:rsid w:val="009144DA"/>
    <w:rsid w:val="00914D2A"/>
    <w:rsid w:val="0091518E"/>
    <w:rsid w:val="0091561E"/>
    <w:rsid w:val="009169F3"/>
    <w:rsid w:val="00916EC8"/>
    <w:rsid w:val="009173AD"/>
    <w:rsid w:val="009176B7"/>
    <w:rsid w:val="00920114"/>
    <w:rsid w:val="00920227"/>
    <w:rsid w:val="0092076D"/>
    <w:rsid w:val="00920A24"/>
    <w:rsid w:val="00920BBE"/>
    <w:rsid w:val="00921403"/>
    <w:rsid w:val="00921D26"/>
    <w:rsid w:val="009222B0"/>
    <w:rsid w:val="009227F9"/>
    <w:rsid w:val="00922EE7"/>
    <w:rsid w:val="00922F9A"/>
    <w:rsid w:val="00923887"/>
    <w:rsid w:val="00923CE7"/>
    <w:rsid w:val="00924294"/>
    <w:rsid w:val="0092431B"/>
    <w:rsid w:val="00924D00"/>
    <w:rsid w:val="00925635"/>
    <w:rsid w:val="00926A3D"/>
    <w:rsid w:val="00926DAD"/>
    <w:rsid w:val="00926ECB"/>
    <w:rsid w:val="00926F72"/>
    <w:rsid w:val="00927405"/>
    <w:rsid w:val="009307E3"/>
    <w:rsid w:val="00930C00"/>
    <w:rsid w:val="00930C76"/>
    <w:rsid w:val="00931518"/>
    <w:rsid w:val="00931E89"/>
    <w:rsid w:val="0093234A"/>
    <w:rsid w:val="009325D3"/>
    <w:rsid w:val="00932D88"/>
    <w:rsid w:val="00932FBF"/>
    <w:rsid w:val="00933002"/>
    <w:rsid w:val="00934309"/>
    <w:rsid w:val="009343B7"/>
    <w:rsid w:val="0093460D"/>
    <w:rsid w:val="00935434"/>
    <w:rsid w:val="00935725"/>
    <w:rsid w:val="00936209"/>
    <w:rsid w:val="009363D2"/>
    <w:rsid w:val="009378A0"/>
    <w:rsid w:val="009412B0"/>
    <w:rsid w:val="00941324"/>
    <w:rsid w:val="009413C5"/>
    <w:rsid w:val="00941A67"/>
    <w:rsid w:val="00941AFA"/>
    <w:rsid w:val="00941C69"/>
    <w:rsid w:val="009426B7"/>
    <w:rsid w:val="00942CFD"/>
    <w:rsid w:val="00943096"/>
    <w:rsid w:val="00943AB4"/>
    <w:rsid w:val="00944702"/>
    <w:rsid w:val="00944820"/>
    <w:rsid w:val="009450BA"/>
    <w:rsid w:val="00945119"/>
    <w:rsid w:val="009452AD"/>
    <w:rsid w:val="00945788"/>
    <w:rsid w:val="00945836"/>
    <w:rsid w:val="00945C66"/>
    <w:rsid w:val="00946344"/>
    <w:rsid w:val="00946430"/>
    <w:rsid w:val="00946935"/>
    <w:rsid w:val="009476F2"/>
    <w:rsid w:val="00947945"/>
    <w:rsid w:val="00947F16"/>
    <w:rsid w:val="00950757"/>
    <w:rsid w:val="00950B39"/>
    <w:rsid w:val="00950CD9"/>
    <w:rsid w:val="00951035"/>
    <w:rsid w:val="009511AC"/>
    <w:rsid w:val="0095183C"/>
    <w:rsid w:val="009519B8"/>
    <w:rsid w:val="00951BC6"/>
    <w:rsid w:val="00951D37"/>
    <w:rsid w:val="009521F5"/>
    <w:rsid w:val="0095303D"/>
    <w:rsid w:val="00953386"/>
    <w:rsid w:val="0095363C"/>
    <w:rsid w:val="00953DB6"/>
    <w:rsid w:val="0095469D"/>
    <w:rsid w:val="00954931"/>
    <w:rsid w:val="00954FB8"/>
    <w:rsid w:val="009553BC"/>
    <w:rsid w:val="009561E0"/>
    <w:rsid w:val="0095629C"/>
    <w:rsid w:val="00956398"/>
    <w:rsid w:val="00956C44"/>
    <w:rsid w:val="00956DC6"/>
    <w:rsid w:val="00956E2C"/>
    <w:rsid w:val="0095724E"/>
    <w:rsid w:val="0095741A"/>
    <w:rsid w:val="00960160"/>
    <w:rsid w:val="0096083A"/>
    <w:rsid w:val="00960A2E"/>
    <w:rsid w:val="00961506"/>
    <w:rsid w:val="009615A7"/>
    <w:rsid w:val="0096183C"/>
    <w:rsid w:val="009624C3"/>
    <w:rsid w:val="009627B4"/>
    <w:rsid w:val="009628CC"/>
    <w:rsid w:val="00962C1F"/>
    <w:rsid w:val="00962E6F"/>
    <w:rsid w:val="00962ECC"/>
    <w:rsid w:val="00962F50"/>
    <w:rsid w:val="009632BC"/>
    <w:rsid w:val="00963696"/>
    <w:rsid w:val="0096373D"/>
    <w:rsid w:val="009638D8"/>
    <w:rsid w:val="00963F33"/>
    <w:rsid w:val="00963FE0"/>
    <w:rsid w:val="0096418C"/>
    <w:rsid w:val="009641B0"/>
    <w:rsid w:val="00964915"/>
    <w:rsid w:val="00964B5D"/>
    <w:rsid w:val="00965460"/>
    <w:rsid w:val="009654BD"/>
    <w:rsid w:val="009655DE"/>
    <w:rsid w:val="00965F77"/>
    <w:rsid w:val="00966474"/>
    <w:rsid w:val="00966A20"/>
    <w:rsid w:val="00966B5C"/>
    <w:rsid w:val="00966C96"/>
    <w:rsid w:val="00966F45"/>
    <w:rsid w:val="009678A1"/>
    <w:rsid w:val="00967B52"/>
    <w:rsid w:val="00967E41"/>
    <w:rsid w:val="00967F96"/>
    <w:rsid w:val="00970DC3"/>
    <w:rsid w:val="0097144D"/>
    <w:rsid w:val="009717D3"/>
    <w:rsid w:val="00971B35"/>
    <w:rsid w:val="00971FC6"/>
    <w:rsid w:val="00971FD4"/>
    <w:rsid w:val="009724EF"/>
    <w:rsid w:val="00972AE9"/>
    <w:rsid w:val="009733BF"/>
    <w:rsid w:val="009736E2"/>
    <w:rsid w:val="00973948"/>
    <w:rsid w:val="0097494F"/>
    <w:rsid w:val="00974978"/>
    <w:rsid w:val="00974D4A"/>
    <w:rsid w:val="009753A1"/>
    <w:rsid w:val="00975812"/>
    <w:rsid w:val="00975FA3"/>
    <w:rsid w:val="009762FE"/>
    <w:rsid w:val="009771D8"/>
    <w:rsid w:val="009771E4"/>
    <w:rsid w:val="00977D46"/>
    <w:rsid w:val="009801F8"/>
    <w:rsid w:val="00980312"/>
    <w:rsid w:val="00980438"/>
    <w:rsid w:val="00980ADE"/>
    <w:rsid w:val="00980D30"/>
    <w:rsid w:val="009810A6"/>
    <w:rsid w:val="00981431"/>
    <w:rsid w:val="00982540"/>
    <w:rsid w:val="009828E1"/>
    <w:rsid w:val="0098296E"/>
    <w:rsid w:val="0098331E"/>
    <w:rsid w:val="009833B0"/>
    <w:rsid w:val="009839F6"/>
    <w:rsid w:val="0098415A"/>
    <w:rsid w:val="009842D7"/>
    <w:rsid w:val="009843FD"/>
    <w:rsid w:val="009849EB"/>
    <w:rsid w:val="0098563A"/>
    <w:rsid w:val="00985A47"/>
    <w:rsid w:val="00985BB4"/>
    <w:rsid w:val="00985CDA"/>
    <w:rsid w:val="00985DB9"/>
    <w:rsid w:val="00986173"/>
    <w:rsid w:val="00986A21"/>
    <w:rsid w:val="00986A99"/>
    <w:rsid w:val="009900C7"/>
    <w:rsid w:val="00990234"/>
    <w:rsid w:val="00990459"/>
    <w:rsid w:val="0099116D"/>
    <w:rsid w:val="00991349"/>
    <w:rsid w:val="009928DC"/>
    <w:rsid w:val="00992A44"/>
    <w:rsid w:val="00992D8A"/>
    <w:rsid w:val="009939CE"/>
    <w:rsid w:val="0099552D"/>
    <w:rsid w:val="00995F3A"/>
    <w:rsid w:val="009968FB"/>
    <w:rsid w:val="009969FF"/>
    <w:rsid w:val="0099759B"/>
    <w:rsid w:val="009A0CC3"/>
    <w:rsid w:val="009A1969"/>
    <w:rsid w:val="009A1B1E"/>
    <w:rsid w:val="009A2310"/>
    <w:rsid w:val="009A2451"/>
    <w:rsid w:val="009A2C9E"/>
    <w:rsid w:val="009A2D72"/>
    <w:rsid w:val="009A2E2F"/>
    <w:rsid w:val="009A2ECC"/>
    <w:rsid w:val="009A31AB"/>
    <w:rsid w:val="009A3CE7"/>
    <w:rsid w:val="009A3D9C"/>
    <w:rsid w:val="009A3EE8"/>
    <w:rsid w:val="009A41E9"/>
    <w:rsid w:val="009A466C"/>
    <w:rsid w:val="009A48CB"/>
    <w:rsid w:val="009A48ED"/>
    <w:rsid w:val="009A4A2D"/>
    <w:rsid w:val="009A5231"/>
    <w:rsid w:val="009A579B"/>
    <w:rsid w:val="009A57B4"/>
    <w:rsid w:val="009A5ADF"/>
    <w:rsid w:val="009A5CEF"/>
    <w:rsid w:val="009A7083"/>
    <w:rsid w:val="009A74B0"/>
    <w:rsid w:val="009A751B"/>
    <w:rsid w:val="009A756F"/>
    <w:rsid w:val="009A7A28"/>
    <w:rsid w:val="009A7CEC"/>
    <w:rsid w:val="009A7DDE"/>
    <w:rsid w:val="009B0051"/>
    <w:rsid w:val="009B1154"/>
    <w:rsid w:val="009B12F2"/>
    <w:rsid w:val="009B14E2"/>
    <w:rsid w:val="009B1543"/>
    <w:rsid w:val="009B193A"/>
    <w:rsid w:val="009B1A13"/>
    <w:rsid w:val="009B26E3"/>
    <w:rsid w:val="009B2EAA"/>
    <w:rsid w:val="009B33BC"/>
    <w:rsid w:val="009B33F8"/>
    <w:rsid w:val="009B3515"/>
    <w:rsid w:val="009B37B4"/>
    <w:rsid w:val="009B3A9C"/>
    <w:rsid w:val="009B43A8"/>
    <w:rsid w:val="009B4CBB"/>
    <w:rsid w:val="009B5342"/>
    <w:rsid w:val="009B733A"/>
    <w:rsid w:val="009B7811"/>
    <w:rsid w:val="009C0970"/>
    <w:rsid w:val="009C0E81"/>
    <w:rsid w:val="009C0E8B"/>
    <w:rsid w:val="009C10E2"/>
    <w:rsid w:val="009C1536"/>
    <w:rsid w:val="009C1F18"/>
    <w:rsid w:val="009C1FA8"/>
    <w:rsid w:val="009C2801"/>
    <w:rsid w:val="009C2F39"/>
    <w:rsid w:val="009C31B6"/>
    <w:rsid w:val="009C355A"/>
    <w:rsid w:val="009C3611"/>
    <w:rsid w:val="009C3947"/>
    <w:rsid w:val="009C40E3"/>
    <w:rsid w:val="009C4380"/>
    <w:rsid w:val="009C5243"/>
    <w:rsid w:val="009C580A"/>
    <w:rsid w:val="009C58DA"/>
    <w:rsid w:val="009C6034"/>
    <w:rsid w:val="009C64FC"/>
    <w:rsid w:val="009C65DF"/>
    <w:rsid w:val="009C6868"/>
    <w:rsid w:val="009C68C9"/>
    <w:rsid w:val="009C6926"/>
    <w:rsid w:val="009C6DFD"/>
    <w:rsid w:val="009C76F8"/>
    <w:rsid w:val="009D090F"/>
    <w:rsid w:val="009D0C41"/>
    <w:rsid w:val="009D17CE"/>
    <w:rsid w:val="009D1865"/>
    <w:rsid w:val="009D210D"/>
    <w:rsid w:val="009D2153"/>
    <w:rsid w:val="009D2258"/>
    <w:rsid w:val="009D2C2B"/>
    <w:rsid w:val="009D35FD"/>
    <w:rsid w:val="009D3861"/>
    <w:rsid w:val="009D38D8"/>
    <w:rsid w:val="009D3A94"/>
    <w:rsid w:val="009D402F"/>
    <w:rsid w:val="009D46F3"/>
    <w:rsid w:val="009D5406"/>
    <w:rsid w:val="009D5852"/>
    <w:rsid w:val="009D607F"/>
    <w:rsid w:val="009D7111"/>
    <w:rsid w:val="009D7133"/>
    <w:rsid w:val="009D74D5"/>
    <w:rsid w:val="009E02E1"/>
    <w:rsid w:val="009E060C"/>
    <w:rsid w:val="009E0C4E"/>
    <w:rsid w:val="009E11A2"/>
    <w:rsid w:val="009E160F"/>
    <w:rsid w:val="009E2439"/>
    <w:rsid w:val="009E2491"/>
    <w:rsid w:val="009E274E"/>
    <w:rsid w:val="009E2C94"/>
    <w:rsid w:val="009E30AD"/>
    <w:rsid w:val="009E37ED"/>
    <w:rsid w:val="009E4409"/>
    <w:rsid w:val="009E4BAB"/>
    <w:rsid w:val="009E4F82"/>
    <w:rsid w:val="009E4FF2"/>
    <w:rsid w:val="009E6FB9"/>
    <w:rsid w:val="009F03F6"/>
    <w:rsid w:val="009F0BAD"/>
    <w:rsid w:val="009F0E04"/>
    <w:rsid w:val="009F1D42"/>
    <w:rsid w:val="009F210F"/>
    <w:rsid w:val="009F2175"/>
    <w:rsid w:val="009F285C"/>
    <w:rsid w:val="009F2A36"/>
    <w:rsid w:val="009F380D"/>
    <w:rsid w:val="009F4092"/>
    <w:rsid w:val="009F440A"/>
    <w:rsid w:val="009F45D5"/>
    <w:rsid w:val="009F48D9"/>
    <w:rsid w:val="009F4FD3"/>
    <w:rsid w:val="009F51F3"/>
    <w:rsid w:val="009F5736"/>
    <w:rsid w:val="009F5768"/>
    <w:rsid w:val="009F74B3"/>
    <w:rsid w:val="009F76BC"/>
    <w:rsid w:val="009F7E1F"/>
    <w:rsid w:val="00A00003"/>
    <w:rsid w:val="00A00FAB"/>
    <w:rsid w:val="00A01AA3"/>
    <w:rsid w:val="00A0230C"/>
    <w:rsid w:val="00A0251E"/>
    <w:rsid w:val="00A028F3"/>
    <w:rsid w:val="00A0297A"/>
    <w:rsid w:val="00A02CC9"/>
    <w:rsid w:val="00A02CDB"/>
    <w:rsid w:val="00A0308A"/>
    <w:rsid w:val="00A03129"/>
    <w:rsid w:val="00A03B72"/>
    <w:rsid w:val="00A03FD8"/>
    <w:rsid w:val="00A04936"/>
    <w:rsid w:val="00A05114"/>
    <w:rsid w:val="00A05872"/>
    <w:rsid w:val="00A05BE6"/>
    <w:rsid w:val="00A06496"/>
    <w:rsid w:val="00A065E4"/>
    <w:rsid w:val="00A0715C"/>
    <w:rsid w:val="00A074CB"/>
    <w:rsid w:val="00A0769E"/>
    <w:rsid w:val="00A07A80"/>
    <w:rsid w:val="00A07BDB"/>
    <w:rsid w:val="00A07D12"/>
    <w:rsid w:val="00A10129"/>
    <w:rsid w:val="00A10E5D"/>
    <w:rsid w:val="00A1107A"/>
    <w:rsid w:val="00A114AB"/>
    <w:rsid w:val="00A11A91"/>
    <w:rsid w:val="00A11F06"/>
    <w:rsid w:val="00A12621"/>
    <w:rsid w:val="00A12673"/>
    <w:rsid w:val="00A127D9"/>
    <w:rsid w:val="00A12CB0"/>
    <w:rsid w:val="00A12DAF"/>
    <w:rsid w:val="00A12EBA"/>
    <w:rsid w:val="00A12F75"/>
    <w:rsid w:val="00A1344F"/>
    <w:rsid w:val="00A135A3"/>
    <w:rsid w:val="00A138B8"/>
    <w:rsid w:val="00A138C1"/>
    <w:rsid w:val="00A1419A"/>
    <w:rsid w:val="00A146EA"/>
    <w:rsid w:val="00A14910"/>
    <w:rsid w:val="00A1498F"/>
    <w:rsid w:val="00A15B01"/>
    <w:rsid w:val="00A16899"/>
    <w:rsid w:val="00A16F8E"/>
    <w:rsid w:val="00A173ED"/>
    <w:rsid w:val="00A174A6"/>
    <w:rsid w:val="00A17ADB"/>
    <w:rsid w:val="00A17ED9"/>
    <w:rsid w:val="00A203EE"/>
    <w:rsid w:val="00A20EB0"/>
    <w:rsid w:val="00A21045"/>
    <w:rsid w:val="00A21485"/>
    <w:rsid w:val="00A21F2B"/>
    <w:rsid w:val="00A22014"/>
    <w:rsid w:val="00A228AE"/>
    <w:rsid w:val="00A22BC0"/>
    <w:rsid w:val="00A22DFC"/>
    <w:rsid w:val="00A22F93"/>
    <w:rsid w:val="00A232FD"/>
    <w:rsid w:val="00A2369F"/>
    <w:rsid w:val="00A237DC"/>
    <w:rsid w:val="00A23A8E"/>
    <w:rsid w:val="00A23C8B"/>
    <w:rsid w:val="00A23F15"/>
    <w:rsid w:val="00A241E5"/>
    <w:rsid w:val="00A24440"/>
    <w:rsid w:val="00A244D6"/>
    <w:rsid w:val="00A24741"/>
    <w:rsid w:val="00A247A7"/>
    <w:rsid w:val="00A25AB6"/>
    <w:rsid w:val="00A2668E"/>
    <w:rsid w:val="00A2698F"/>
    <w:rsid w:val="00A26B38"/>
    <w:rsid w:val="00A27059"/>
    <w:rsid w:val="00A272C5"/>
    <w:rsid w:val="00A276BE"/>
    <w:rsid w:val="00A27BD0"/>
    <w:rsid w:val="00A27DEE"/>
    <w:rsid w:val="00A27F5C"/>
    <w:rsid w:val="00A3018E"/>
    <w:rsid w:val="00A302A2"/>
    <w:rsid w:val="00A30561"/>
    <w:rsid w:val="00A31163"/>
    <w:rsid w:val="00A3228A"/>
    <w:rsid w:val="00A322B0"/>
    <w:rsid w:val="00A32AF1"/>
    <w:rsid w:val="00A339C0"/>
    <w:rsid w:val="00A343C5"/>
    <w:rsid w:val="00A34ACD"/>
    <w:rsid w:val="00A35099"/>
    <w:rsid w:val="00A35667"/>
    <w:rsid w:val="00A3593F"/>
    <w:rsid w:val="00A36BC3"/>
    <w:rsid w:val="00A36D85"/>
    <w:rsid w:val="00A37852"/>
    <w:rsid w:val="00A37CBF"/>
    <w:rsid w:val="00A37EA9"/>
    <w:rsid w:val="00A400E9"/>
    <w:rsid w:val="00A41E71"/>
    <w:rsid w:val="00A42775"/>
    <w:rsid w:val="00A42882"/>
    <w:rsid w:val="00A43A21"/>
    <w:rsid w:val="00A43E39"/>
    <w:rsid w:val="00A442D5"/>
    <w:rsid w:val="00A4477F"/>
    <w:rsid w:val="00A44878"/>
    <w:rsid w:val="00A45142"/>
    <w:rsid w:val="00A45476"/>
    <w:rsid w:val="00A463C0"/>
    <w:rsid w:val="00A465B9"/>
    <w:rsid w:val="00A466C1"/>
    <w:rsid w:val="00A46B1E"/>
    <w:rsid w:val="00A4733C"/>
    <w:rsid w:val="00A50404"/>
    <w:rsid w:val="00A508B4"/>
    <w:rsid w:val="00A51289"/>
    <w:rsid w:val="00A52705"/>
    <w:rsid w:val="00A52998"/>
    <w:rsid w:val="00A53067"/>
    <w:rsid w:val="00A5311D"/>
    <w:rsid w:val="00A5319E"/>
    <w:rsid w:val="00A532EF"/>
    <w:rsid w:val="00A53326"/>
    <w:rsid w:val="00A53727"/>
    <w:rsid w:val="00A53791"/>
    <w:rsid w:val="00A53AD7"/>
    <w:rsid w:val="00A54FD5"/>
    <w:rsid w:val="00A552B2"/>
    <w:rsid w:val="00A55562"/>
    <w:rsid w:val="00A55679"/>
    <w:rsid w:val="00A559FC"/>
    <w:rsid w:val="00A55FFD"/>
    <w:rsid w:val="00A560A2"/>
    <w:rsid w:val="00A560CB"/>
    <w:rsid w:val="00A560D5"/>
    <w:rsid w:val="00A56C0E"/>
    <w:rsid w:val="00A56EBD"/>
    <w:rsid w:val="00A5718F"/>
    <w:rsid w:val="00A57506"/>
    <w:rsid w:val="00A60B57"/>
    <w:rsid w:val="00A60EF4"/>
    <w:rsid w:val="00A61056"/>
    <w:rsid w:val="00A61B25"/>
    <w:rsid w:val="00A62D56"/>
    <w:rsid w:val="00A62E4E"/>
    <w:rsid w:val="00A62EA2"/>
    <w:rsid w:val="00A63304"/>
    <w:rsid w:val="00A63AC4"/>
    <w:rsid w:val="00A63FF5"/>
    <w:rsid w:val="00A64384"/>
    <w:rsid w:val="00A64F04"/>
    <w:rsid w:val="00A657B0"/>
    <w:rsid w:val="00A65919"/>
    <w:rsid w:val="00A65935"/>
    <w:rsid w:val="00A66033"/>
    <w:rsid w:val="00A66542"/>
    <w:rsid w:val="00A6697A"/>
    <w:rsid w:val="00A66E3C"/>
    <w:rsid w:val="00A673CE"/>
    <w:rsid w:val="00A67B5E"/>
    <w:rsid w:val="00A701CA"/>
    <w:rsid w:val="00A702B6"/>
    <w:rsid w:val="00A7035B"/>
    <w:rsid w:val="00A703B0"/>
    <w:rsid w:val="00A71611"/>
    <w:rsid w:val="00A71EA1"/>
    <w:rsid w:val="00A72066"/>
    <w:rsid w:val="00A729D7"/>
    <w:rsid w:val="00A73AD1"/>
    <w:rsid w:val="00A745F3"/>
    <w:rsid w:val="00A74673"/>
    <w:rsid w:val="00A75573"/>
    <w:rsid w:val="00A75F6D"/>
    <w:rsid w:val="00A76102"/>
    <w:rsid w:val="00A76629"/>
    <w:rsid w:val="00A772B4"/>
    <w:rsid w:val="00A7752B"/>
    <w:rsid w:val="00A778DF"/>
    <w:rsid w:val="00A77AD8"/>
    <w:rsid w:val="00A77B41"/>
    <w:rsid w:val="00A80449"/>
    <w:rsid w:val="00A81057"/>
    <w:rsid w:val="00A81550"/>
    <w:rsid w:val="00A81932"/>
    <w:rsid w:val="00A81B26"/>
    <w:rsid w:val="00A81CFC"/>
    <w:rsid w:val="00A81E3F"/>
    <w:rsid w:val="00A83BB1"/>
    <w:rsid w:val="00A843A5"/>
    <w:rsid w:val="00A84537"/>
    <w:rsid w:val="00A84703"/>
    <w:rsid w:val="00A848C2"/>
    <w:rsid w:val="00A84C3B"/>
    <w:rsid w:val="00A85568"/>
    <w:rsid w:val="00A85C21"/>
    <w:rsid w:val="00A862BB"/>
    <w:rsid w:val="00A867DA"/>
    <w:rsid w:val="00A867F5"/>
    <w:rsid w:val="00A86DE1"/>
    <w:rsid w:val="00A87269"/>
    <w:rsid w:val="00A8737C"/>
    <w:rsid w:val="00A87BDC"/>
    <w:rsid w:val="00A87C1F"/>
    <w:rsid w:val="00A904B9"/>
    <w:rsid w:val="00A909E4"/>
    <w:rsid w:val="00A90C23"/>
    <w:rsid w:val="00A90DE3"/>
    <w:rsid w:val="00A9229C"/>
    <w:rsid w:val="00A922F9"/>
    <w:rsid w:val="00A92521"/>
    <w:rsid w:val="00A925D4"/>
    <w:rsid w:val="00A927FD"/>
    <w:rsid w:val="00A92A89"/>
    <w:rsid w:val="00A93DC3"/>
    <w:rsid w:val="00A93E1C"/>
    <w:rsid w:val="00A94B03"/>
    <w:rsid w:val="00A9517C"/>
    <w:rsid w:val="00A958B1"/>
    <w:rsid w:val="00A9594C"/>
    <w:rsid w:val="00A95C2A"/>
    <w:rsid w:val="00A95D32"/>
    <w:rsid w:val="00A95D6D"/>
    <w:rsid w:val="00A961FB"/>
    <w:rsid w:val="00A96BCA"/>
    <w:rsid w:val="00A96DB8"/>
    <w:rsid w:val="00AA0C74"/>
    <w:rsid w:val="00AA167A"/>
    <w:rsid w:val="00AA16FE"/>
    <w:rsid w:val="00AA1C9C"/>
    <w:rsid w:val="00AA1DE1"/>
    <w:rsid w:val="00AA244A"/>
    <w:rsid w:val="00AA28F0"/>
    <w:rsid w:val="00AA2C68"/>
    <w:rsid w:val="00AA2E6B"/>
    <w:rsid w:val="00AA3136"/>
    <w:rsid w:val="00AA3346"/>
    <w:rsid w:val="00AA45D2"/>
    <w:rsid w:val="00AA46B0"/>
    <w:rsid w:val="00AA5259"/>
    <w:rsid w:val="00AA572F"/>
    <w:rsid w:val="00AA6106"/>
    <w:rsid w:val="00AA644D"/>
    <w:rsid w:val="00AA6F9B"/>
    <w:rsid w:val="00AA730D"/>
    <w:rsid w:val="00AA7DF4"/>
    <w:rsid w:val="00AB01A2"/>
    <w:rsid w:val="00AB05D2"/>
    <w:rsid w:val="00AB09A6"/>
    <w:rsid w:val="00AB1523"/>
    <w:rsid w:val="00AB1F9A"/>
    <w:rsid w:val="00AB28D7"/>
    <w:rsid w:val="00AB2CC9"/>
    <w:rsid w:val="00AB3EC6"/>
    <w:rsid w:val="00AB3F85"/>
    <w:rsid w:val="00AB44B2"/>
    <w:rsid w:val="00AB49BD"/>
    <w:rsid w:val="00AB4D43"/>
    <w:rsid w:val="00AB4EEA"/>
    <w:rsid w:val="00AB547E"/>
    <w:rsid w:val="00AB552D"/>
    <w:rsid w:val="00AB561E"/>
    <w:rsid w:val="00AB57A5"/>
    <w:rsid w:val="00AB592D"/>
    <w:rsid w:val="00AB5A96"/>
    <w:rsid w:val="00AB7617"/>
    <w:rsid w:val="00AB7EBD"/>
    <w:rsid w:val="00AB7EFE"/>
    <w:rsid w:val="00AC0580"/>
    <w:rsid w:val="00AC1009"/>
    <w:rsid w:val="00AC210C"/>
    <w:rsid w:val="00AC237E"/>
    <w:rsid w:val="00AC237F"/>
    <w:rsid w:val="00AC28F6"/>
    <w:rsid w:val="00AC2AE8"/>
    <w:rsid w:val="00AC2E0C"/>
    <w:rsid w:val="00AC3382"/>
    <w:rsid w:val="00AC36B5"/>
    <w:rsid w:val="00AC3AF2"/>
    <w:rsid w:val="00AC3E3B"/>
    <w:rsid w:val="00AC4F1E"/>
    <w:rsid w:val="00AC4F93"/>
    <w:rsid w:val="00AC50A9"/>
    <w:rsid w:val="00AC6541"/>
    <w:rsid w:val="00AC68BB"/>
    <w:rsid w:val="00AC71D5"/>
    <w:rsid w:val="00AC7287"/>
    <w:rsid w:val="00AC798C"/>
    <w:rsid w:val="00AD0364"/>
    <w:rsid w:val="00AD0431"/>
    <w:rsid w:val="00AD0791"/>
    <w:rsid w:val="00AD15E1"/>
    <w:rsid w:val="00AD1AAA"/>
    <w:rsid w:val="00AD1B96"/>
    <w:rsid w:val="00AD24AA"/>
    <w:rsid w:val="00AD2618"/>
    <w:rsid w:val="00AD2B0B"/>
    <w:rsid w:val="00AD3152"/>
    <w:rsid w:val="00AD372F"/>
    <w:rsid w:val="00AD3A64"/>
    <w:rsid w:val="00AD3A94"/>
    <w:rsid w:val="00AD469A"/>
    <w:rsid w:val="00AD469C"/>
    <w:rsid w:val="00AD4B44"/>
    <w:rsid w:val="00AD4CC2"/>
    <w:rsid w:val="00AD5324"/>
    <w:rsid w:val="00AD556D"/>
    <w:rsid w:val="00AD5E5A"/>
    <w:rsid w:val="00AD5E6B"/>
    <w:rsid w:val="00AD5ECC"/>
    <w:rsid w:val="00AD6125"/>
    <w:rsid w:val="00AD63AC"/>
    <w:rsid w:val="00AD6614"/>
    <w:rsid w:val="00AD6F88"/>
    <w:rsid w:val="00AD7082"/>
    <w:rsid w:val="00AD7217"/>
    <w:rsid w:val="00AD7702"/>
    <w:rsid w:val="00AD77D9"/>
    <w:rsid w:val="00AD7886"/>
    <w:rsid w:val="00AD7903"/>
    <w:rsid w:val="00AE0636"/>
    <w:rsid w:val="00AE0B03"/>
    <w:rsid w:val="00AE0D18"/>
    <w:rsid w:val="00AE1602"/>
    <w:rsid w:val="00AE1F45"/>
    <w:rsid w:val="00AE1F8E"/>
    <w:rsid w:val="00AE216E"/>
    <w:rsid w:val="00AE25D3"/>
    <w:rsid w:val="00AE28AF"/>
    <w:rsid w:val="00AE29D0"/>
    <w:rsid w:val="00AE2EFA"/>
    <w:rsid w:val="00AE32F3"/>
    <w:rsid w:val="00AE34CF"/>
    <w:rsid w:val="00AE3B6A"/>
    <w:rsid w:val="00AE469E"/>
    <w:rsid w:val="00AE53E9"/>
    <w:rsid w:val="00AE5464"/>
    <w:rsid w:val="00AE5AC7"/>
    <w:rsid w:val="00AE5F68"/>
    <w:rsid w:val="00AE6875"/>
    <w:rsid w:val="00AE6893"/>
    <w:rsid w:val="00AE6B69"/>
    <w:rsid w:val="00AE6BC7"/>
    <w:rsid w:val="00AE6BCA"/>
    <w:rsid w:val="00AE707B"/>
    <w:rsid w:val="00AE759A"/>
    <w:rsid w:val="00AE7B88"/>
    <w:rsid w:val="00AF00FC"/>
    <w:rsid w:val="00AF01B8"/>
    <w:rsid w:val="00AF0401"/>
    <w:rsid w:val="00AF05DD"/>
    <w:rsid w:val="00AF0D89"/>
    <w:rsid w:val="00AF1571"/>
    <w:rsid w:val="00AF1DAF"/>
    <w:rsid w:val="00AF1FF3"/>
    <w:rsid w:val="00AF3357"/>
    <w:rsid w:val="00AF3CC3"/>
    <w:rsid w:val="00AF3DE0"/>
    <w:rsid w:val="00AF3FF2"/>
    <w:rsid w:val="00AF43FC"/>
    <w:rsid w:val="00AF4706"/>
    <w:rsid w:val="00AF4885"/>
    <w:rsid w:val="00AF4B3E"/>
    <w:rsid w:val="00AF506C"/>
    <w:rsid w:val="00AF5382"/>
    <w:rsid w:val="00AF571C"/>
    <w:rsid w:val="00AF5C93"/>
    <w:rsid w:val="00AF6342"/>
    <w:rsid w:val="00AF6425"/>
    <w:rsid w:val="00AF6976"/>
    <w:rsid w:val="00AF6C0B"/>
    <w:rsid w:val="00AF6E4F"/>
    <w:rsid w:val="00AF7138"/>
    <w:rsid w:val="00AF7854"/>
    <w:rsid w:val="00AF7DBA"/>
    <w:rsid w:val="00AF7F12"/>
    <w:rsid w:val="00B00227"/>
    <w:rsid w:val="00B00323"/>
    <w:rsid w:val="00B00391"/>
    <w:rsid w:val="00B00A6D"/>
    <w:rsid w:val="00B00B5D"/>
    <w:rsid w:val="00B00DFE"/>
    <w:rsid w:val="00B018A5"/>
    <w:rsid w:val="00B01D04"/>
    <w:rsid w:val="00B022C5"/>
    <w:rsid w:val="00B02703"/>
    <w:rsid w:val="00B027CB"/>
    <w:rsid w:val="00B0297A"/>
    <w:rsid w:val="00B03680"/>
    <w:rsid w:val="00B03A36"/>
    <w:rsid w:val="00B03CC1"/>
    <w:rsid w:val="00B04A14"/>
    <w:rsid w:val="00B04B08"/>
    <w:rsid w:val="00B05459"/>
    <w:rsid w:val="00B05872"/>
    <w:rsid w:val="00B059E1"/>
    <w:rsid w:val="00B05BCD"/>
    <w:rsid w:val="00B0605A"/>
    <w:rsid w:val="00B0619A"/>
    <w:rsid w:val="00B061CB"/>
    <w:rsid w:val="00B06266"/>
    <w:rsid w:val="00B067C3"/>
    <w:rsid w:val="00B06A0D"/>
    <w:rsid w:val="00B06A5B"/>
    <w:rsid w:val="00B07637"/>
    <w:rsid w:val="00B07C2C"/>
    <w:rsid w:val="00B11B39"/>
    <w:rsid w:val="00B11CEE"/>
    <w:rsid w:val="00B121A5"/>
    <w:rsid w:val="00B1235E"/>
    <w:rsid w:val="00B127FB"/>
    <w:rsid w:val="00B12C6C"/>
    <w:rsid w:val="00B1406B"/>
    <w:rsid w:val="00B14627"/>
    <w:rsid w:val="00B1483D"/>
    <w:rsid w:val="00B1546D"/>
    <w:rsid w:val="00B15AD1"/>
    <w:rsid w:val="00B15C5F"/>
    <w:rsid w:val="00B16492"/>
    <w:rsid w:val="00B167F1"/>
    <w:rsid w:val="00B16889"/>
    <w:rsid w:val="00B16C86"/>
    <w:rsid w:val="00B20BBA"/>
    <w:rsid w:val="00B2105A"/>
    <w:rsid w:val="00B2113D"/>
    <w:rsid w:val="00B21E74"/>
    <w:rsid w:val="00B228BA"/>
    <w:rsid w:val="00B2348D"/>
    <w:rsid w:val="00B23897"/>
    <w:rsid w:val="00B24152"/>
    <w:rsid w:val="00B249AA"/>
    <w:rsid w:val="00B24A95"/>
    <w:rsid w:val="00B24BEB"/>
    <w:rsid w:val="00B2608B"/>
    <w:rsid w:val="00B26448"/>
    <w:rsid w:val="00B2671A"/>
    <w:rsid w:val="00B26BE7"/>
    <w:rsid w:val="00B26C1A"/>
    <w:rsid w:val="00B27314"/>
    <w:rsid w:val="00B27350"/>
    <w:rsid w:val="00B27FDF"/>
    <w:rsid w:val="00B30790"/>
    <w:rsid w:val="00B30C08"/>
    <w:rsid w:val="00B30D16"/>
    <w:rsid w:val="00B310C0"/>
    <w:rsid w:val="00B31A3B"/>
    <w:rsid w:val="00B31C4F"/>
    <w:rsid w:val="00B31D26"/>
    <w:rsid w:val="00B32038"/>
    <w:rsid w:val="00B321EB"/>
    <w:rsid w:val="00B32552"/>
    <w:rsid w:val="00B32588"/>
    <w:rsid w:val="00B326D5"/>
    <w:rsid w:val="00B32E77"/>
    <w:rsid w:val="00B335BF"/>
    <w:rsid w:val="00B33D95"/>
    <w:rsid w:val="00B345BC"/>
    <w:rsid w:val="00B3536C"/>
    <w:rsid w:val="00B357AF"/>
    <w:rsid w:val="00B35848"/>
    <w:rsid w:val="00B3618A"/>
    <w:rsid w:val="00B363A6"/>
    <w:rsid w:val="00B3653E"/>
    <w:rsid w:val="00B37181"/>
    <w:rsid w:val="00B377A1"/>
    <w:rsid w:val="00B37F87"/>
    <w:rsid w:val="00B40248"/>
    <w:rsid w:val="00B404A6"/>
    <w:rsid w:val="00B406A6"/>
    <w:rsid w:val="00B4075C"/>
    <w:rsid w:val="00B41EEF"/>
    <w:rsid w:val="00B41F73"/>
    <w:rsid w:val="00B424F8"/>
    <w:rsid w:val="00B42DB1"/>
    <w:rsid w:val="00B42DBB"/>
    <w:rsid w:val="00B43110"/>
    <w:rsid w:val="00B44336"/>
    <w:rsid w:val="00B443B1"/>
    <w:rsid w:val="00B44A69"/>
    <w:rsid w:val="00B45400"/>
    <w:rsid w:val="00B45978"/>
    <w:rsid w:val="00B468F0"/>
    <w:rsid w:val="00B46DC4"/>
    <w:rsid w:val="00B46EFB"/>
    <w:rsid w:val="00B47169"/>
    <w:rsid w:val="00B47DF1"/>
    <w:rsid w:val="00B5072D"/>
    <w:rsid w:val="00B50A16"/>
    <w:rsid w:val="00B50A2B"/>
    <w:rsid w:val="00B50B0D"/>
    <w:rsid w:val="00B51020"/>
    <w:rsid w:val="00B514C4"/>
    <w:rsid w:val="00B514C5"/>
    <w:rsid w:val="00B51B45"/>
    <w:rsid w:val="00B51FA7"/>
    <w:rsid w:val="00B5217D"/>
    <w:rsid w:val="00B52EBB"/>
    <w:rsid w:val="00B533A6"/>
    <w:rsid w:val="00B533CD"/>
    <w:rsid w:val="00B538B7"/>
    <w:rsid w:val="00B53F07"/>
    <w:rsid w:val="00B5452B"/>
    <w:rsid w:val="00B5468E"/>
    <w:rsid w:val="00B548A2"/>
    <w:rsid w:val="00B55450"/>
    <w:rsid w:val="00B55993"/>
    <w:rsid w:val="00B55B4B"/>
    <w:rsid w:val="00B55C5F"/>
    <w:rsid w:val="00B5797C"/>
    <w:rsid w:val="00B60391"/>
    <w:rsid w:val="00B60A8D"/>
    <w:rsid w:val="00B60FAE"/>
    <w:rsid w:val="00B6276D"/>
    <w:rsid w:val="00B6384E"/>
    <w:rsid w:val="00B639CE"/>
    <w:rsid w:val="00B639D4"/>
    <w:rsid w:val="00B63BDA"/>
    <w:rsid w:val="00B6443C"/>
    <w:rsid w:val="00B646A2"/>
    <w:rsid w:val="00B64D49"/>
    <w:rsid w:val="00B658AE"/>
    <w:rsid w:val="00B65A29"/>
    <w:rsid w:val="00B65A34"/>
    <w:rsid w:val="00B65D9B"/>
    <w:rsid w:val="00B6652E"/>
    <w:rsid w:val="00B67796"/>
    <w:rsid w:val="00B67DDF"/>
    <w:rsid w:val="00B707DF"/>
    <w:rsid w:val="00B70AC2"/>
    <w:rsid w:val="00B70F9A"/>
    <w:rsid w:val="00B711DF"/>
    <w:rsid w:val="00B7135C"/>
    <w:rsid w:val="00B717B4"/>
    <w:rsid w:val="00B721D5"/>
    <w:rsid w:val="00B7259E"/>
    <w:rsid w:val="00B72835"/>
    <w:rsid w:val="00B72C5D"/>
    <w:rsid w:val="00B72F99"/>
    <w:rsid w:val="00B7301C"/>
    <w:rsid w:val="00B73C45"/>
    <w:rsid w:val="00B73C92"/>
    <w:rsid w:val="00B745C2"/>
    <w:rsid w:val="00B74703"/>
    <w:rsid w:val="00B74929"/>
    <w:rsid w:val="00B74FA1"/>
    <w:rsid w:val="00B751AA"/>
    <w:rsid w:val="00B756E7"/>
    <w:rsid w:val="00B765FE"/>
    <w:rsid w:val="00B76E2E"/>
    <w:rsid w:val="00B778D9"/>
    <w:rsid w:val="00B77ADA"/>
    <w:rsid w:val="00B77C0F"/>
    <w:rsid w:val="00B77CE7"/>
    <w:rsid w:val="00B80C49"/>
    <w:rsid w:val="00B80F9F"/>
    <w:rsid w:val="00B80FD9"/>
    <w:rsid w:val="00B81C76"/>
    <w:rsid w:val="00B82013"/>
    <w:rsid w:val="00B83AE9"/>
    <w:rsid w:val="00B83EF7"/>
    <w:rsid w:val="00B83F8B"/>
    <w:rsid w:val="00B84C11"/>
    <w:rsid w:val="00B8536B"/>
    <w:rsid w:val="00B855C6"/>
    <w:rsid w:val="00B85B23"/>
    <w:rsid w:val="00B863A6"/>
    <w:rsid w:val="00B86981"/>
    <w:rsid w:val="00B86B31"/>
    <w:rsid w:val="00B86D8A"/>
    <w:rsid w:val="00B86F86"/>
    <w:rsid w:val="00B87781"/>
    <w:rsid w:val="00B87B36"/>
    <w:rsid w:val="00B87ECD"/>
    <w:rsid w:val="00B904B1"/>
    <w:rsid w:val="00B91466"/>
    <w:rsid w:val="00B91B2A"/>
    <w:rsid w:val="00B91D49"/>
    <w:rsid w:val="00B9235D"/>
    <w:rsid w:val="00B92794"/>
    <w:rsid w:val="00B92936"/>
    <w:rsid w:val="00B929E1"/>
    <w:rsid w:val="00B93EC1"/>
    <w:rsid w:val="00B94AEA"/>
    <w:rsid w:val="00B9509F"/>
    <w:rsid w:val="00B95127"/>
    <w:rsid w:val="00B96C31"/>
    <w:rsid w:val="00B97085"/>
    <w:rsid w:val="00B97599"/>
    <w:rsid w:val="00B97685"/>
    <w:rsid w:val="00B97755"/>
    <w:rsid w:val="00B979EE"/>
    <w:rsid w:val="00BA0483"/>
    <w:rsid w:val="00BA0A89"/>
    <w:rsid w:val="00BA119D"/>
    <w:rsid w:val="00BA1E79"/>
    <w:rsid w:val="00BA2FAE"/>
    <w:rsid w:val="00BA3009"/>
    <w:rsid w:val="00BA3325"/>
    <w:rsid w:val="00BA36D0"/>
    <w:rsid w:val="00BA3749"/>
    <w:rsid w:val="00BA3BDA"/>
    <w:rsid w:val="00BA3BDC"/>
    <w:rsid w:val="00BA3EE3"/>
    <w:rsid w:val="00BA43AA"/>
    <w:rsid w:val="00BA48F5"/>
    <w:rsid w:val="00BA4AF8"/>
    <w:rsid w:val="00BA5050"/>
    <w:rsid w:val="00BA5621"/>
    <w:rsid w:val="00BA79DE"/>
    <w:rsid w:val="00BB011C"/>
    <w:rsid w:val="00BB0157"/>
    <w:rsid w:val="00BB0A05"/>
    <w:rsid w:val="00BB0B2E"/>
    <w:rsid w:val="00BB0DCA"/>
    <w:rsid w:val="00BB107B"/>
    <w:rsid w:val="00BB2018"/>
    <w:rsid w:val="00BB2208"/>
    <w:rsid w:val="00BB2FB9"/>
    <w:rsid w:val="00BB329A"/>
    <w:rsid w:val="00BB34C1"/>
    <w:rsid w:val="00BB394C"/>
    <w:rsid w:val="00BB495D"/>
    <w:rsid w:val="00BB4E94"/>
    <w:rsid w:val="00BB5106"/>
    <w:rsid w:val="00BB5A28"/>
    <w:rsid w:val="00BB5C78"/>
    <w:rsid w:val="00BB5DD4"/>
    <w:rsid w:val="00BB6471"/>
    <w:rsid w:val="00BB6D78"/>
    <w:rsid w:val="00BB72AA"/>
    <w:rsid w:val="00BB7957"/>
    <w:rsid w:val="00BC20DF"/>
    <w:rsid w:val="00BC299B"/>
    <w:rsid w:val="00BC2A31"/>
    <w:rsid w:val="00BC2BD9"/>
    <w:rsid w:val="00BC3247"/>
    <w:rsid w:val="00BC3559"/>
    <w:rsid w:val="00BC3DE6"/>
    <w:rsid w:val="00BC4586"/>
    <w:rsid w:val="00BC4773"/>
    <w:rsid w:val="00BC47A2"/>
    <w:rsid w:val="00BC4E87"/>
    <w:rsid w:val="00BC57F5"/>
    <w:rsid w:val="00BC5DE3"/>
    <w:rsid w:val="00BC5F22"/>
    <w:rsid w:val="00BC6553"/>
    <w:rsid w:val="00BC7380"/>
    <w:rsid w:val="00BC746D"/>
    <w:rsid w:val="00BC7A91"/>
    <w:rsid w:val="00BD022D"/>
    <w:rsid w:val="00BD0375"/>
    <w:rsid w:val="00BD03C8"/>
    <w:rsid w:val="00BD051E"/>
    <w:rsid w:val="00BD132D"/>
    <w:rsid w:val="00BD1B3C"/>
    <w:rsid w:val="00BD213C"/>
    <w:rsid w:val="00BD242E"/>
    <w:rsid w:val="00BD27CF"/>
    <w:rsid w:val="00BD2A2C"/>
    <w:rsid w:val="00BD2AEB"/>
    <w:rsid w:val="00BD3163"/>
    <w:rsid w:val="00BD3495"/>
    <w:rsid w:val="00BD4B92"/>
    <w:rsid w:val="00BD4CCB"/>
    <w:rsid w:val="00BD4DF1"/>
    <w:rsid w:val="00BD58E1"/>
    <w:rsid w:val="00BD5C04"/>
    <w:rsid w:val="00BD5DC0"/>
    <w:rsid w:val="00BD6BCD"/>
    <w:rsid w:val="00BD6C0F"/>
    <w:rsid w:val="00BD6E96"/>
    <w:rsid w:val="00BD7278"/>
    <w:rsid w:val="00BD7938"/>
    <w:rsid w:val="00BD7D92"/>
    <w:rsid w:val="00BD7E66"/>
    <w:rsid w:val="00BE073A"/>
    <w:rsid w:val="00BE0C67"/>
    <w:rsid w:val="00BE11F0"/>
    <w:rsid w:val="00BE145E"/>
    <w:rsid w:val="00BE195C"/>
    <w:rsid w:val="00BE1B6D"/>
    <w:rsid w:val="00BE2732"/>
    <w:rsid w:val="00BE2A3B"/>
    <w:rsid w:val="00BE2F0B"/>
    <w:rsid w:val="00BE41A1"/>
    <w:rsid w:val="00BE4C25"/>
    <w:rsid w:val="00BE5C14"/>
    <w:rsid w:val="00BE5EE3"/>
    <w:rsid w:val="00BE6C7B"/>
    <w:rsid w:val="00BE76C9"/>
    <w:rsid w:val="00BE7E70"/>
    <w:rsid w:val="00BF036C"/>
    <w:rsid w:val="00BF0AEF"/>
    <w:rsid w:val="00BF0C66"/>
    <w:rsid w:val="00BF19A9"/>
    <w:rsid w:val="00BF1B0B"/>
    <w:rsid w:val="00BF1C99"/>
    <w:rsid w:val="00BF1E30"/>
    <w:rsid w:val="00BF1F30"/>
    <w:rsid w:val="00BF21C9"/>
    <w:rsid w:val="00BF2219"/>
    <w:rsid w:val="00BF236E"/>
    <w:rsid w:val="00BF2A97"/>
    <w:rsid w:val="00BF3359"/>
    <w:rsid w:val="00BF36F7"/>
    <w:rsid w:val="00BF3CAB"/>
    <w:rsid w:val="00BF3EDA"/>
    <w:rsid w:val="00BF4A1A"/>
    <w:rsid w:val="00BF4AB9"/>
    <w:rsid w:val="00BF4EE2"/>
    <w:rsid w:val="00BF5276"/>
    <w:rsid w:val="00BF5982"/>
    <w:rsid w:val="00BF5DE1"/>
    <w:rsid w:val="00BF645E"/>
    <w:rsid w:val="00BF6763"/>
    <w:rsid w:val="00BF67DB"/>
    <w:rsid w:val="00BF6944"/>
    <w:rsid w:val="00BF6A1A"/>
    <w:rsid w:val="00BF6F57"/>
    <w:rsid w:val="00BF7368"/>
    <w:rsid w:val="00BF75D3"/>
    <w:rsid w:val="00BF7E76"/>
    <w:rsid w:val="00C0013A"/>
    <w:rsid w:val="00C004BA"/>
    <w:rsid w:val="00C00CF2"/>
    <w:rsid w:val="00C012B9"/>
    <w:rsid w:val="00C01467"/>
    <w:rsid w:val="00C01C61"/>
    <w:rsid w:val="00C0219D"/>
    <w:rsid w:val="00C0267E"/>
    <w:rsid w:val="00C0274A"/>
    <w:rsid w:val="00C03022"/>
    <w:rsid w:val="00C03045"/>
    <w:rsid w:val="00C037DD"/>
    <w:rsid w:val="00C04183"/>
    <w:rsid w:val="00C04308"/>
    <w:rsid w:val="00C04729"/>
    <w:rsid w:val="00C04750"/>
    <w:rsid w:val="00C04B3C"/>
    <w:rsid w:val="00C050A2"/>
    <w:rsid w:val="00C053CB"/>
    <w:rsid w:val="00C05ABB"/>
    <w:rsid w:val="00C067A9"/>
    <w:rsid w:val="00C06B10"/>
    <w:rsid w:val="00C06B17"/>
    <w:rsid w:val="00C06B35"/>
    <w:rsid w:val="00C07728"/>
    <w:rsid w:val="00C11692"/>
    <w:rsid w:val="00C11968"/>
    <w:rsid w:val="00C11BBE"/>
    <w:rsid w:val="00C11FD1"/>
    <w:rsid w:val="00C12023"/>
    <w:rsid w:val="00C122D3"/>
    <w:rsid w:val="00C13D08"/>
    <w:rsid w:val="00C14203"/>
    <w:rsid w:val="00C14D8D"/>
    <w:rsid w:val="00C1500F"/>
    <w:rsid w:val="00C153C1"/>
    <w:rsid w:val="00C15A06"/>
    <w:rsid w:val="00C15BEC"/>
    <w:rsid w:val="00C1674B"/>
    <w:rsid w:val="00C169B9"/>
    <w:rsid w:val="00C169BE"/>
    <w:rsid w:val="00C16C3F"/>
    <w:rsid w:val="00C16DBF"/>
    <w:rsid w:val="00C170D6"/>
    <w:rsid w:val="00C17673"/>
    <w:rsid w:val="00C179BB"/>
    <w:rsid w:val="00C17AC6"/>
    <w:rsid w:val="00C17EED"/>
    <w:rsid w:val="00C20399"/>
    <w:rsid w:val="00C209E6"/>
    <w:rsid w:val="00C20B7B"/>
    <w:rsid w:val="00C21509"/>
    <w:rsid w:val="00C2195D"/>
    <w:rsid w:val="00C21D8F"/>
    <w:rsid w:val="00C2209F"/>
    <w:rsid w:val="00C22B88"/>
    <w:rsid w:val="00C2313D"/>
    <w:rsid w:val="00C23F81"/>
    <w:rsid w:val="00C2426B"/>
    <w:rsid w:val="00C243DB"/>
    <w:rsid w:val="00C2452B"/>
    <w:rsid w:val="00C2474B"/>
    <w:rsid w:val="00C256AB"/>
    <w:rsid w:val="00C2576A"/>
    <w:rsid w:val="00C259D0"/>
    <w:rsid w:val="00C25A10"/>
    <w:rsid w:val="00C2636D"/>
    <w:rsid w:val="00C26C8F"/>
    <w:rsid w:val="00C26F26"/>
    <w:rsid w:val="00C274D5"/>
    <w:rsid w:val="00C278F0"/>
    <w:rsid w:val="00C27DED"/>
    <w:rsid w:val="00C3041E"/>
    <w:rsid w:val="00C30A24"/>
    <w:rsid w:val="00C30B34"/>
    <w:rsid w:val="00C31009"/>
    <w:rsid w:val="00C313DE"/>
    <w:rsid w:val="00C31543"/>
    <w:rsid w:val="00C31BE2"/>
    <w:rsid w:val="00C33478"/>
    <w:rsid w:val="00C33589"/>
    <w:rsid w:val="00C342B2"/>
    <w:rsid w:val="00C3460D"/>
    <w:rsid w:val="00C34980"/>
    <w:rsid w:val="00C34B37"/>
    <w:rsid w:val="00C3503A"/>
    <w:rsid w:val="00C352BB"/>
    <w:rsid w:val="00C36020"/>
    <w:rsid w:val="00C361D7"/>
    <w:rsid w:val="00C36687"/>
    <w:rsid w:val="00C36E24"/>
    <w:rsid w:val="00C4013D"/>
    <w:rsid w:val="00C40C08"/>
    <w:rsid w:val="00C41433"/>
    <w:rsid w:val="00C416E3"/>
    <w:rsid w:val="00C421CF"/>
    <w:rsid w:val="00C4225C"/>
    <w:rsid w:val="00C43A71"/>
    <w:rsid w:val="00C444AF"/>
    <w:rsid w:val="00C44FC4"/>
    <w:rsid w:val="00C45C6B"/>
    <w:rsid w:val="00C45C82"/>
    <w:rsid w:val="00C4606D"/>
    <w:rsid w:val="00C46082"/>
    <w:rsid w:val="00C46121"/>
    <w:rsid w:val="00C46423"/>
    <w:rsid w:val="00C465FE"/>
    <w:rsid w:val="00C5032D"/>
    <w:rsid w:val="00C50568"/>
    <w:rsid w:val="00C51640"/>
    <w:rsid w:val="00C51926"/>
    <w:rsid w:val="00C51B12"/>
    <w:rsid w:val="00C52223"/>
    <w:rsid w:val="00C5293D"/>
    <w:rsid w:val="00C52DFD"/>
    <w:rsid w:val="00C52EE5"/>
    <w:rsid w:val="00C52F3A"/>
    <w:rsid w:val="00C53315"/>
    <w:rsid w:val="00C53B5C"/>
    <w:rsid w:val="00C5431B"/>
    <w:rsid w:val="00C54509"/>
    <w:rsid w:val="00C54B31"/>
    <w:rsid w:val="00C54DAD"/>
    <w:rsid w:val="00C54F8F"/>
    <w:rsid w:val="00C553FD"/>
    <w:rsid w:val="00C5582B"/>
    <w:rsid w:val="00C55EB5"/>
    <w:rsid w:val="00C5624B"/>
    <w:rsid w:val="00C5630E"/>
    <w:rsid w:val="00C563F4"/>
    <w:rsid w:val="00C564E9"/>
    <w:rsid w:val="00C56815"/>
    <w:rsid w:val="00C56B88"/>
    <w:rsid w:val="00C56E4C"/>
    <w:rsid w:val="00C57388"/>
    <w:rsid w:val="00C57593"/>
    <w:rsid w:val="00C577ED"/>
    <w:rsid w:val="00C57851"/>
    <w:rsid w:val="00C57E06"/>
    <w:rsid w:val="00C60B46"/>
    <w:rsid w:val="00C60CEA"/>
    <w:rsid w:val="00C60F84"/>
    <w:rsid w:val="00C61474"/>
    <w:rsid w:val="00C617DA"/>
    <w:rsid w:val="00C6210B"/>
    <w:rsid w:val="00C621E8"/>
    <w:rsid w:val="00C6246E"/>
    <w:rsid w:val="00C632F2"/>
    <w:rsid w:val="00C636A5"/>
    <w:rsid w:val="00C637CC"/>
    <w:rsid w:val="00C63A04"/>
    <w:rsid w:val="00C64C91"/>
    <w:rsid w:val="00C652CB"/>
    <w:rsid w:val="00C654C5"/>
    <w:rsid w:val="00C654D7"/>
    <w:rsid w:val="00C65739"/>
    <w:rsid w:val="00C65B45"/>
    <w:rsid w:val="00C65C8F"/>
    <w:rsid w:val="00C663AC"/>
    <w:rsid w:val="00C668DB"/>
    <w:rsid w:val="00C672A1"/>
    <w:rsid w:val="00C67F27"/>
    <w:rsid w:val="00C70694"/>
    <w:rsid w:val="00C70E75"/>
    <w:rsid w:val="00C713EA"/>
    <w:rsid w:val="00C7161E"/>
    <w:rsid w:val="00C7162C"/>
    <w:rsid w:val="00C717A9"/>
    <w:rsid w:val="00C72FAD"/>
    <w:rsid w:val="00C743AE"/>
    <w:rsid w:val="00C74761"/>
    <w:rsid w:val="00C759C8"/>
    <w:rsid w:val="00C75D72"/>
    <w:rsid w:val="00C7626F"/>
    <w:rsid w:val="00C76910"/>
    <w:rsid w:val="00C778F2"/>
    <w:rsid w:val="00C80077"/>
    <w:rsid w:val="00C8087F"/>
    <w:rsid w:val="00C80D6F"/>
    <w:rsid w:val="00C813E7"/>
    <w:rsid w:val="00C819B0"/>
    <w:rsid w:val="00C81A32"/>
    <w:rsid w:val="00C823DE"/>
    <w:rsid w:val="00C82844"/>
    <w:rsid w:val="00C82A65"/>
    <w:rsid w:val="00C82BCF"/>
    <w:rsid w:val="00C83017"/>
    <w:rsid w:val="00C83342"/>
    <w:rsid w:val="00C837F2"/>
    <w:rsid w:val="00C8392C"/>
    <w:rsid w:val="00C83D26"/>
    <w:rsid w:val="00C850C3"/>
    <w:rsid w:val="00C85137"/>
    <w:rsid w:val="00C85198"/>
    <w:rsid w:val="00C85BC5"/>
    <w:rsid w:val="00C86001"/>
    <w:rsid w:val="00C86C16"/>
    <w:rsid w:val="00C8731B"/>
    <w:rsid w:val="00C8762E"/>
    <w:rsid w:val="00C878C1"/>
    <w:rsid w:val="00C87B28"/>
    <w:rsid w:val="00C90226"/>
    <w:rsid w:val="00C9079A"/>
    <w:rsid w:val="00C90A29"/>
    <w:rsid w:val="00C91448"/>
    <w:rsid w:val="00C914B2"/>
    <w:rsid w:val="00C915D3"/>
    <w:rsid w:val="00C92853"/>
    <w:rsid w:val="00C92DCB"/>
    <w:rsid w:val="00C93F63"/>
    <w:rsid w:val="00C942DE"/>
    <w:rsid w:val="00C94473"/>
    <w:rsid w:val="00C9511E"/>
    <w:rsid w:val="00C958A9"/>
    <w:rsid w:val="00C96EAD"/>
    <w:rsid w:val="00C96F57"/>
    <w:rsid w:val="00C97812"/>
    <w:rsid w:val="00C97955"/>
    <w:rsid w:val="00C97964"/>
    <w:rsid w:val="00C97E31"/>
    <w:rsid w:val="00CA177A"/>
    <w:rsid w:val="00CA25EA"/>
    <w:rsid w:val="00CA33B9"/>
    <w:rsid w:val="00CA3B4A"/>
    <w:rsid w:val="00CA3F2A"/>
    <w:rsid w:val="00CA41C2"/>
    <w:rsid w:val="00CA458C"/>
    <w:rsid w:val="00CA47DB"/>
    <w:rsid w:val="00CA4D58"/>
    <w:rsid w:val="00CA4F70"/>
    <w:rsid w:val="00CA58F7"/>
    <w:rsid w:val="00CA5B09"/>
    <w:rsid w:val="00CA6911"/>
    <w:rsid w:val="00CA6B69"/>
    <w:rsid w:val="00CA6E4F"/>
    <w:rsid w:val="00CA756E"/>
    <w:rsid w:val="00CA7CA1"/>
    <w:rsid w:val="00CA7D52"/>
    <w:rsid w:val="00CA7F5A"/>
    <w:rsid w:val="00CB0552"/>
    <w:rsid w:val="00CB07B3"/>
    <w:rsid w:val="00CB0B79"/>
    <w:rsid w:val="00CB0DE9"/>
    <w:rsid w:val="00CB137D"/>
    <w:rsid w:val="00CB19F2"/>
    <w:rsid w:val="00CB1A42"/>
    <w:rsid w:val="00CB21E1"/>
    <w:rsid w:val="00CB25D3"/>
    <w:rsid w:val="00CB28C9"/>
    <w:rsid w:val="00CB2B9E"/>
    <w:rsid w:val="00CB2C0E"/>
    <w:rsid w:val="00CB2E30"/>
    <w:rsid w:val="00CB2E62"/>
    <w:rsid w:val="00CB3089"/>
    <w:rsid w:val="00CB34C8"/>
    <w:rsid w:val="00CB4AB2"/>
    <w:rsid w:val="00CB5B3E"/>
    <w:rsid w:val="00CB6262"/>
    <w:rsid w:val="00CB6342"/>
    <w:rsid w:val="00CB6513"/>
    <w:rsid w:val="00CB7C25"/>
    <w:rsid w:val="00CC0112"/>
    <w:rsid w:val="00CC0C4D"/>
    <w:rsid w:val="00CC101F"/>
    <w:rsid w:val="00CC10AE"/>
    <w:rsid w:val="00CC10D7"/>
    <w:rsid w:val="00CC2730"/>
    <w:rsid w:val="00CC27FC"/>
    <w:rsid w:val="00CC2A2E"/>
    <w:rsid w:val="00CC2A75"/>
    <w:rsid w:val="00CC344F"/>
    <w:rsid w:val="00CC403E"/>
    <w:rsid w:val="00CC4301"/>
    <w:rsid w:val="00CC4620"/>
    <w:rsid w:val="00CC46F9"/>
    <w:rsid w:val="00CC4E13"/>
    <w:rsid w:val="00CC4F84"/>
    <w:rsid w:val="00CC5ABC"/>
    <w:rsid w:val="00CC5FCA"/>
    <w:rsid w:val="00CC626E"/>
    <w:rsid w:val="00CC62B2"/>
    <w:rsid w:val="00CC68AE"/>
    <w:rsid w:val="00CC6E19"/>
    <w:rsid w:val="00CC71D4"/>
    <w:rsid w:val="00CC7219"/>
    <w:rsid w:val="00CC7CD0"/>
    <w:rsid w:val="00CD0CC5"/>
    <w:rsid w:val="00CD175A"/>
    <w:rsid w:val="00CD2679"/>
    <w:rsid w:val="00CD2704"/>
    <w:rsid w:val="00CD2E4B"/>
    <w:rsid w:val="00CD2E6E"/>
    <w:rsid w:val="00CD2F05"/>
    <w:rsid w:val="00CD31B0"/>
    <w:rsid w:val="00CD32C3"/>
    <w:rsid w:val="00CD3383"/>
    <w:rsid w:val="00CD384D"/>
    <w:rsid w:val="00CD40D7"/>
    <w:rsid w:val="00CD4896"/>
    <w:rsid w:val="00CD49DD"/>
    <w:rsid w:val="00CD4A3D"/>
    <w:rsid w:val="00CD4B11"/>
    <w:rsid w:val="00CD4BC8"/>
    <w:rsid w:val="00CD500D"/>
    <w:rsid w:val="00CD57E8"/>
    <w:rsid w:val="00CD5EB2"/>
    <w:rsid w:val="00CD624F"/>
    <w:rsid w:val="00CD6835"/>
    <w:rsid w:val="00CD68FE"/>
    <w:rsid w:val="00CD7072"/>
    <w:rsid w:val="00CD7E5F"/>
    <w:rsid w:val="00CE03C6"/>
    <w:rsid w:val="00CE0599"/>
    <w:rsid w:val="00CE07F1"/>
    <w:rsid w:val="00CE0A1F"/>
    <w:rsid w:val="00CE115B"/>
    <w:rsid w:val="00CE11F0"/>
    <w:rsid w:val="00CE13BE"/>
    <w:rsid w:val="00CE1604"/>
    <w:rsid w:val="00CE200F"/>
    <w:rsid w:val="00CE2BE8"/>
    <w:rsid w:val="00CE410D"/>
    <w:rsid w:val="00CE4211"/>
    <w:rsid w:val="00CE50CF"/>
    <w:rsid w:val="00CE569A"/>
    <w:rsid w:val="00CE5E1F"/>
    <w:rsid w:val="00CE61E8"/>
    <w:rsid w:val="00CE6BE8"/>
    <w:rsid w:val="00CE6FD5"/>
    <w:rsid w:val="00CE7C20"/>
    <w:rsid w:val="00CE7CB7"/>
    <w:rsid w:val="00CF01DA"/>
    <w:rsid w:val="00CF0947"/>
    <w:rsid w:val="00CF2960"/>
    <w:rsid w:val="00CF2A66"/>
    <w:rsid w:val="00CF2B02"/>
    <w:rsid w:val="00CF36F2"/>
    <w:rsid w:val="00CF3776"/>
    <w:rsid w:val="00CF3983"/>
    <w:rsid w:val="00CF40C6"/>
    <w:rsid w:val="00CF4E80"/>
    <w:rsid w:val="00CF5D02"/>
    <w:rsid w:val="00CF5F06"/>
    <w:rsid w:val="00CF622E"/>
    <w:rsid w:val="00CF64BE"/>
    <w:rsid w:val="00CF66BF"/>
    <w:rsid w:val="00CF66C5"/>
    <w:rsid w:val="00CF7350"/>
    <w:rsid w:val="00CF758F"/>
    <w:rsid w:val="00CF79A6"/>
    <w:rsid w:val="00CF7AEA"/>
    <w:rsid w:val="00CF7EF2"/>
    <w:rsid w:val="00CF7F23"/>
    <w:rsid w:val="00CF7FDD"/>
    <w:rsid w:val="00D009EF"/>
    <w:rsid w:val="00D0327F"/>
    <w:rsid w:val="00D03911"/>
    <w:rsid w:val="00D03D08"/>
    <w:rsid w:val="00D04602"/>
    <w:rsid w:val="00D04B8D"/>
    <w:rsid w:val="00D04F53"/>
    <w:rsid w:val="00D05205"/>
    <w:rsid w:val="00D052B8"/>
    <w:rsid w:val="00D05F6A"/>
    <w:rsid w:val="00D060F6"/>
    <w:rsid w:val="00D069A9"/>
    <w:rsid w:val="00D070A5"/>
    <w:rsid w:val="00D0788D"/>
    <w:rsid w:val="00D1057B"/>
    <w:rsid w:val="00D1195C"/>
    <w:rsid w:val="00D1233B"/>
    <w:rsid w:val="00D12AC8"/>
    <w:rsid w:val="00D12B0B"/>
    <w:rsid w:val="00D12CAE"/>
    <w:rsid w:val="00D130DE"/>
    <w:rsid w:val="00D131CA"/>
    <w:rsid w:val="00D1383C"/>
    <w:rsid w:val="00D13B5B"/>
    <w:rsid w:val="00D148A0"/>
    <w:rsid w:val="00D15784"/>
    <w:rsid w:val="00D165FA"/>
    <w:rsid w:val="00D1684A"/>
    <w:rsid w:val="00D169B9"/>
    <w:rsid w:val="00D169D9"/>
    <w:rsid w:val="00D16B36"/>
    <w:rsid w:val="00D176DD"/>
    <w:rsid w:val="00D1770F"/>
    <w:rsid w:val="00D20406"/>
    <w:rsid w:val="00D20637"/>
    <w:rsid w:val="00D20A13"/>
    <w:rsid w:val="00D20DB4"/>
    <w:rsid w:val="00D21613"/>
    <w:rsid w:val="00D218D5"/>
    <w:rsid w:val="00D21A88"/>
    <w:rsid w:val="00D22DA8"/>
    <w:rsid w:val="00D2322E"/>
    <w:rsid w:val="00D23437"/>
    <w:rsid w:val="00D26186"/>
    <w:rsid w:val="00D26D7B"/>
    <w:rsid w:val="00D27195"/>
    <w:rsid w:val="00D27300"/>
    <w:rsid w:val="00D27775"/>
    <w:rsid w:val="00D278B9"/>
    <w:rsid w:val="00D30145"/>
    <w:rsid w:val="00D30FD9"/>
    <w:rsid w:val="00D31491"/>
    <w:rsid w:val="00D314AC"/>
    <w:rsid w:val="00D3197D"/>
    <w:rsid w:val="00D31C30"/>
    <w:rsid w:val="00D31E2E"/>
    <w:rsid w:val="00D31EAE"/>
    <w:rsid w:val="00D32061"/>
    <w:rsid w:val="00D3208C"/>
    <w:rsid w:val="00D32E5E"/>
    <w:rsid w:val="00D33401"/>
    <w:rsid w:val="00D334F1"/>
    <w:rsid w:val="00D3388C"/>
    <w:rsid w:val="00D34082"/>
    <w:rsid w:val="00D34D6D"/>
    <w:rsid w:val="00D34F19"/>
    <w:rsid w:val="00D35014"/>
    <w:rsid w:val="00D3517D"/>
    <w:rsid w:val="00D352EF"/>
    <w:rsid w:val="00D356D2"/>
    <w:rsid w:val="00D356F8"/>
    <w:rsid w:val="00D360EA"/>
    <w:rsid w:val="00D364C6"/>
    <w:rsid w:val="00D378A7"/>
    <w:rsid w:val="00D37D37"/>
    <w:rsid w:val="00D4005E"/>
    <w:rsid w:val="00D40674"/>
    <w:rsid w:val="00D40A15"/>
    <w:rsid w:val="00D40BAC"/>
    <w:rsid w:val="00D40BAD"/>
    <w:rsid w:val="00D40D0B"/>
    <w:rsid w:val="00D417B1"/>
    <w:rsid w:val="00D41F78"/>
    <w:rsid w:val="00D420AE"/>
    <w:rsid w:val="00D4255A"/>
    <w:rsid w:val="00D425B7"/>
    <w:rsid w:val="00D4362B"/>
    <w:rsid w:val="00D439B9"/>
    <w:rsid w:val="00D439C5"/>
    <w:rsid w:val="00D43C4A"/>
    <w:rsid w:val="00D44E2D"/>
    <w:rsid w:val="00D45205"/>
    <w:rsid w:val="00D452DD"/>
    <w:rsid w:val="00D45D47"/>
    <w:rsid w:val="00D46675"/>
    <w:rsid w:val="00D46B10"/>
    <w:rsid w:val="00D4702F"/>
    <w:rsid w:val="00D50063"/>
    <w:rsid w:val="00D504DB"/>
    <w:rsid w:val="00D505EF"/>
    <w:rsid w:val="00D50E57"/>
    <w:rsid w:val="00D514C2"/>
    <w:rsid w:val="00D51801"/>
    <w:rsid w:val="00D51A23"/>
    <w:rsid w:val="00D51A83"/>
    <w:rsid w:val="00D52007"/>
    <w:rsid w:val="00D52077"/>
    <w:rsid w:val="00D523F0"/>
    <w:rsid w:val="00D537BA"/>
    <w:rsid w:val="00D541B3"/>
    <w:rsid w:val="00D5444B"/>
    <w:rsid w:val="00D54B7A"/>
    <w:rsid w:val="00D54F35"/>
    <w:rsid w:val="00D558BC"/>
    <w:rsid w:val="00D56C2B"/>
    <w:rsid w:val="00D56C4C"/>
    <w:rsid w:val="00D570AF"/>
    <w:rsid w:val="00D61094"/>
    <w:rsid w:val="00D61365"/>
    <w:rsid w:val="00D6157E"/>
    <w:rsid w:val="00D61957"/>
    <w:rsid w:val="00D61A21"/>
    <w:rsid w:val="00D61B52"/>
    <w:rsid w:val="00D63B03"/>
    <w:rsid w:val="00D63BA5"/>
    <w:rsid w:val="00D63E93"/>
    <w:rsid w:val="00D641F0"/>
    <w:rsid w:val="00D647A5"/>
    <w:rsid w:val="00D649ED"/>
    <w:rsid w:val="00D654F1"/>
    <w:rsid w:val="00D655C1"/>
    <w:rsid w:val="00D66410"/>
    <w:rsid w:val="00D6684A"/>
    <w:rsid w:val="00D668E8"/>
    <w:rsid w:val="00D66ED7"/>
    <w:rsid w:val="00D66EFF"/>
    <w:rsid w:val="00D673BB"/>
    <w:rsid w:val="00D67A6C"/>
    <w:rsid w:val="00D67B0F"/>
    <w:rsid w:val="00D70022"/>
    <w:rsid w:val="00D7076D"/>
    <w:rsid w:val="00D70CB3"/>
    <w:rsid w:val="00D710F4"/>
    <w:rsid w:val="00D71A35"/>
    <w:rsid w:val="00D71D5C"/>
    <w:rsid w:val="00D71E49"/>
    <w:rsid w:val="00D728EB"/>
    <w:rsid w:val="00D73597"/>
    <w:rsid w:val="00D73D1F"/>
    <w:rsid w:val="00D73F89"/>
    <w:rsid w:val="00D74421"/>
    <w:rsid w:val="00D74667"/>
    <w:rsid w:val="00D74D6C"/>
    <w:rsid w:val="00D75379"/>
    <w:rsid w:val="00D7561C"/>
    <w:rsid w:val="00D75652"/>
    <w:rsid w:val="00D75C72"/>
    <w:rsid w:val="00D76050"/>
    <w:rsid w:val="00D765DC"/>
    <w:rsid w:val="00D76E9C"/>
    <w:rsid w:val="00D77478"/>
    <w:rsid w:val="00D774C2"/>
    <w:rsid w:val="00D77543"/>
    <w:rsid w:val="00D775D1"/>
    <w:rsid w:val="00D77838"/>
    <w:rsid w:val="00D80470"/>
    <w:rsid w:val="00D805E4"/>
    <w:rsid w:val="00D81519"/>
    <w:rsid w:val="00D81DA3"/>
    <w:rsid w:val="00D82135"/>
    <w:rsid w:val="00D8230A"/>
    <w:rsid w:val="00D835C3"/>
    <w:rsid w:val="00D837B0"/>
    <w:rsid w:val="00D84417"/>
    <w:rsid w:val="00D85C62"/>
    <w:rsid w:val="00D864FB"/>
    <w:rsid w:val="00D86955"/>
    <w:rsid w:val="00D86A59"/>
    <w:rsid w:val="00D877CC"/>
    <w:rsid w:val="00D87C5D"/>
    <w:rsid w:val="00D87DC2"/>
    <w:rsid w:val="00D87E59"/>
    <w:rsid w:val="00D9056C"/>
    <w:rsid w:val="00D9145B"/>
    <w:rsid w:val="00D91497"/>
    <w:rsid w:val="00D914B5"/>
    <w:rsid w:val="00D91941"/>
    <w:rsid w:val="00D92E44"/>
    <w:rsid w:val="00D93231"/>
    <w:rsid w:val="00D9378F"/>
    <w:rsid w:val="00D938B2"/>
    <w:rsid w:val="00D93968"/>
    <w:rsid w:val="00D93ED5"/>
    <w:rsid w:val="00D94EA9"/>
    <w:rsid w:val="00D9550E"/>
    <w:rsid w:val="00D96307"/>
    <w:rsid w:val="00D96742"/>
    <w:rsid w:val="00D96E5C"/>
    <w:rsid w:val="00D97449"/>
    <w:rsid w:val="00D97582"/>
    <w:rsid w:val="00DA0D4E"/>
    <w:rsid w:val="00DA112F"/>
    <w:rsid w:val="00DA266D"/>
    <w:rsid w:val="00DA2A6C"/>
    <w:rsid w:val="00DA2F02"/>
    <w:rsid w:val="00DA38DE"/>
    <w:rsid w:val="00DA3C9E"/>
    <w:rsid w:val="00DA41AF"/>
    <w:rsid w:val="00DA481F"/>
    <w:rsid w:val="00DA4893"/>
    <w:rsid w:val="00DA4AC9"/>
    <w:rsid w:val="00DA557F"/>
    <w:rsid w:val="00DA5A72"/>
    <w:rsid w:val="00DA5EA0"/>
    <w:rsid w:val="00DA6207"/>
    <w:rsid w:val="00DA629D"/>
    <w:rsid w:val="00DA6ACE"/>
    <w:rsid w:val="00DA7472"/>
    <w:rsid w:val="00DA77FD"/>
    <w:rsid w:val="00DA7C6F"/>
    <w:rsid w:val="00DB09DB"/>
    <w:rsid w:val="00DB0B68"/>
    <w:rsid w:val="00DB14C9"/>
    <w:rsid w:val="00DB1646"/>
    <w:rsid w:val="00DB1910"/>
    <w:rsid w:val="00DB1F55"/>
    <w:rsid w:val="00DB28C2"/>
    <w:rsid w:val="00DB2AF7"/>
    <w:rsid w:val="00DB2D7D"/>
    <w:rsid w:val="00DB2F2D"/>
    <w:rsid w:val="00DB30B3"/>
    <w:rsid w:val="00DB44A2"/>
    <w:rsid w:val="00DB48C9"/>
    <w:rsid w:val="00DB5477"/>
    <w:rsid w:val="00DB584E"/>
    <w:rsid w:val="00DB657D"/>
    <w:rsid w:val="00DB6A3F"/>
    <w:rsid w:val="00DB6CAC"/>
    <w:rsid w:val="00DB6E62"/>
    <w:rsid w:val="00DB71F7"/>
    <w:rsid w:val="00DB755A"/>
    <w:rsid w:val="00DB7711"/>
    <w:rsid w:val="00DB7736"/>
    <w:rsid w:val="00DB7795"/>
    <w:rsid w:val="00DB7820"/>
    <w:rsid w:val="00DC02E7"/>
    <w:rsid w:val="00DC02EB"/>
    <w:rsid w:val="00DC0CE5"/>
    <w:rsid w:val="00DC13D3"/>
    <w:rsid w:val="00DC1716"/>
    <w:rsid w:val="00DC1D0A"/>
    <w:rsid w:val="00DC1F34"/>
    <w:rsid w:val="00DC255D"/>
    <w:rsid w:val="00DC296F"/>
    <w:rsid w:val="00DC346A"/>
    <w:rsid w:val="00DC3E72"/>
    <w:rsid w:val="00DC3F87"/>
    <w:rsid w:val="00DC437B"/>
    <w:rsid w:val="00DC4411"/>
    <w:rsid w:val="00DC4B4A"/>
    <w:rsid w:val="00DC54BB"/>
    <w:rsid w:val="00DC555D"/>
    <w:rsid w:val="00DC5665"/>
    <w:rsid w:val="00DC5A28"/>
    <w:rsid w:val="00DC5F3C"/>
    <w:rsid w:val="00DC70A6"/>
    <w:rsid w:val="00DC7200"/>
    <w:rsid w:val="00DC7420"/>
    <w:rsid w:val="00DC77FD"/>
    <w:rsid w:val="00DC7DD0"/>
    <w:rsid w:val="00DC7FC6"/>
    <w:rsid w:val="00DD0C69"/>
    <w:rsid w:val="00DD0DEF"/>
    <w:rsid w:val="00DD1998"/>
    <w:rsid w:val="00DD22C5"/>
    <w:rsid w:val="00DD23B7"/>
    <w:rsid w:val="00DD244E"/>
    <w:rsid w:val="00DD29B4"/>
    <w:rsid w:val="00DD2F91"/>
    <w:rsid w:val="00DD3A59"/>
    <w:rsid w:val="00DD3FF5"/>
    <w:rsid w:val="00DD43D3"/>
    <w:rsid w:val="00DD46CC"/>
    <w:rsid w:val="00DD53BC"/>
    <w:rsid w:val="00DD59B1"/>
    <w:rsid w:val="00DD600F"/>
    <w:rsid w:val="00DD6109"/>
    <w:rsid w:val="00DD6A0E"/>
    <w:rsid w:val="00DD7493"/>
    <w:rsid w:val="00DD7E47"/>
    <w:rsid w:val="00DE0134"/>
    <w:rsid w:val="00DE017C"/>
    <w:rsid w:val="00DE036C"/>
    <w:rsid w:val="00DE073F"/>
    <w:rsid w:val="00DE166B"/>
    <w:rsid w:val="00DE1D79"/>
    <w:rsid w:val="00DE2920"/>
    <w:rsid w:val="00DE351F"/>
    <w:rsid w:val="00DE3679"/>
    <w:rsid w:val="00DE433E"/>
    <w:rsid w:val="00DE4364"/>
    <w:rsid w:val="00DE438A"/>
    <w:rsid w:val="00DE5380"/>
    <w:rsid w:val="00DE54E0"/>
    <w:rsid w:val="00DE55EE"/>
    <w:rsid w:val="00DE5951"/>
    <w:rsid w:val="00DE6113"/>
    <w:rsid w:val="00DE61A5"/>
    <w:rsid w:val="00DE63D7"/>
    <w:rsid w:val="00DE65DC"/>
    <w:rsid w:val="00DE67DF"/>
    <w:rsid w:val="00DE7AFB"/>
    <w:rsid w:val="00DE7FDD"/>
    <w:rsid w:val="00DF020F"/>
    <w:rsid w:val="00DF040A"/>
    <w:rsid w:val="00DF0741"/>
    <w:rsid w:val="00DF0ADE"/>
    <w:rsid w:val="00DF21CD"/>
    <w:rsid w:val="00DF220D"/>
    <w:rsid w:val="00DF2455"/>
    <w:rsid w:val="00DF2725"/>
    <w:rsid w:val="00DF2E68"/>
    <w:rsid w:val="00DF2EC3"/>
    <w:rsid w:val="00DF3318"/>
    <w:rsid w:val="00DF3EAA"/>
    <w:rsid w:val="00DF3FE2"/>
    <w:rsid w:val="00DF4212"/>
    <w:rsid w:val="00DF4B0E"/>
    <w:rsid w:val="00DF4BBB"/>
    <w:rsid w:val="00DF4C32"/>
    <w:rsid w:val="00DF4C70"/>
    <w:rsid w:val="00DF4F4F"/>
    <w:rsid w:val="00DF5007"/>
    <w:rsid w:val="00DF558F"/>
    <w:rsid w:val="00DF5C05"/>
    <w:rsid w:val="00DF6E45"/>
    <w:rsid w:val="00DF6F44"/>
    <w:rsid w:val="00DF7FA5"/>
    <w:rsid w:val="00E004F7"/>
    <w:rsid w:val="00E0062E"/>
    <w:rsid w:val="00E006FA"/>
    <w:rsid w:val="00E00CE2"/>
    <w:rsid w:val="00E018DC"/>
    <w:rsid w:val="00E019B1"/>
    <w:rsid w:val="00E01C2F"/>
    <w:rsid w:val="00E01E88"/>
    <w:rsid w:val="00E02B7F"/>
    <w:rsid w:val="00E031E2"/>
    <w:rsid w:val="00E03220"/>
    <w:rsid w:val="00E03678"/>
    <w:rsid w:val="00E039B9"/>
    <w:rsid w:val="00E04861"/>
    <w:rsid w:val="00E04CD0"/>
    <w:rsid w:val="00E05434"/>
    <w:rsid w:val="00E055D5"/>
    <w:rsid w:val="00E06070"/>
    <w:rsid w:val="00E06394"/>
    <w:rsid w:val="00E069B0"/>
    <w:rsid w:val="00E06C4B"/>
    <w:rsid w:val="00E07640"/>
    <w:rsid w:val="00E07A93"/>
    <w:rsid w:val="00E07F3D"/>
    <w:rsid w:val="00E10800"/>
    <w:rsid w:val="00E110BA"/>
    <w:rsid w:val="00E121B6"/>
    <w:rsid w:val="00E128E6"/>
    <w:rsid w:val="00E12C80"/>
    <w:rsid w:val="00E12D70"/>
    <w:rsid w:val="00E12E54"/>
    <w:rsid w:val="00E12F13"/>
    <w:rsid w:val="00E12FA5"/>
    <w:rsid w:val="00E13049"/>
    <w:rsid w:val="00E13072"/>
    <w:rsid w:val="00E134E0"/>
    <w:rsid w:val="00E13623"/>
    <w:rsid w:val="00E13F34"/>
    <w:rsid w:val="00E13FA7"/>
    <w:rsid w:val="00E147F8"/>
    <w:rsid w:val="00E14F56"/>
    <w:rsid w:val="00E15658"/>
    <w:rsid w:val="00E158C2"/>
    <w:rsid w:val="00E15C78"/>
    <w:rsid w:val="00E162D1"/>
    <w:rsid w:val="00E16F55"/>
    <w:rsid w:val="00E17386"/>
    <w:rsid w:val="00E17EDF"/>
    <w:rsid w:val="00E21753"/>
    <w:rsid w:val="00E227E7"/>
    <w:rsid w:val="00E22C0D"/>
    <w:rsid w:val="00E23332"/>
    <w:rsid w:val="00E2342F"/>
    <w:rsid w:val="00E23974"/>
    <w:rsid w:val="00E23AF7"/>
    <w:rsid w:val="00E24260"/>
    <w:rsid w:val="00E2494B"/>
    <w:rsid w:val="00E24F2D"/>
    <w:rsid w:val="00E24FAD"/>
    <w:rsid w:val="00E25023"/>
    <w:rsid w:val="00E26303"/>
    <w:rsid w:val="00E269FA"/>
    <w:rsid w:val="00E26B93"/>
    <w:rsid w:val="00E26EC9"/>
    <w:rsid w:val="00E26F7D"/>
    <w:rsid w:val="00E2722B"/>
    <w:rsid w:val="00E27599"/>
    <w:rsid w:val="00E27AD1"/>
    <w:rsid w:val="00E27AEA"/>
    <w:rsid w:val="00E27FAC"/>
    <w:rsid w:val="00E300CE"/>
    <w:rsid w:val="00E3020E"/>
    <w:rsid w:val="00E310B7"/>
    <w:rsid w:val="00E310EB"/>
    <w:rsid w:val="00E3328A"/>
    <w:rsid w:val="00E33449"/>
    <w:rsid w:val="00E334EB"/>
    <w:rsid w:val="00E33595"/>
    <w:rsid w:val="00E33F6D"/>
    <w:rsid w:val="00E3497E"/>
    <w:rsid w:val="00E34D38"/>
    <w:rsid w:val="00E35186"/>
    <w:rsid w:val="00E3548E"/>
    <w:rsid w:val="00E3558C"/>
    <w:rsid w:val="00E357CE"/>
    <w:rsid w:val="00E35C0A"/>
    <w:rsid w:val="00E35E4B"/>
    <w:rsid w:val="00E36441"/>
    <w:rsid w:val="00E3663E"/>
    <w:rsid w:val="00E36843"/>
    <w:rsid w:val="00E36EE8"/>
    <w:rsid w:val="00E3738E"/>
    <w:rsid w:val="00E37F8E"/>
    <w:rsid w:val="00E40461"/>
    <w:rsid w:val="00E40480"/>
    <w:rsid w:val="00E4076C"/>
    <w:rsid w:val="00E408DC"/>
    <w:rsid w:val="00E40C5E"/>
    <w:rsid w:val="00E41641"/>
    <w:rsid w:val="00E419F3"/>
    <w:rsid w:val="00E41C80"/>
    <w:rsid w:val="00E41F98"/>
    <w:rsid w:val="00E420A6"/>
    <w:rsid w:val="00E420E3"/>
    <w:rsid w:val="00E42333"/>
    <w:rsid w:val="00E431BD"/>
    <w:rsid w:val="00E4346B"/>
    <w:rsid w:val="00E4420F"/>
    <w:rsid w:val="00E4476D"/>
    <w:rsid w:val="00E448E1"/>
    <w:rsid w:val="00E44972"/>
    <w:rsid w:val="00E44FF9"/>
    <w:rsid w:val="00E45029"/>
    <w:rsid w:val="00E4576B"/>
    <w:rsid w:val="00E45774"/>
    <w:rsid w:val="00E45E49"/>
    <w:rsid w:val="00E46989"/>
    <w:rsid w:val="00E47058"/>
    <w:rsid w:val="00E475AD"/>
    <w:rsid w:val="00E47725"/>
    <w:rsid w:val="00E478CB"/>
    <w:rsid w:val="00E50369"/>
    <w:rsid w:val="00E5036D"/>
    <w:rsid w:val="00E504DD"/>
    <w:rsid w:val="00E50551"/>
    <w:rsid w:val="00E5077B"/>
    <w:rsid w:val="00E508CB"/>
    <w:rsid w:val="00E50B7A"/>
    <w:rsid w:val="00E50CA3"/>
    <w:rsid w:val="00E50E88"/>
    <w:rsid w:val="00E510B1"/>
    <w:rsid w:val="00E5175C"/>
    <w:rsid w:val="00E51FDB"/>
    <w:rsid w:val="00E52193"/>
    <w:rsid w:val="00E52466"/>
    <w:rsid w:val="00E52A3C"/>
    <w:rsid w:val="00E53C0D"/>
    <w:rsid w:val="00E53FC1"/>
    <w:rsid w:val="00E5414D"/>
    <w:rsid w:val="00E5440F"/>
    <w:rsid w:val="00E5474C"/>
    <w:rsid w:val="00E54A6E"/>
    <w:rsid w:val="00E54D46"/>
    <w:rsid w:val="00E553CB"/>
    <w:rsid w:val="00E556E6"/>
    <w:rsid w:val="00E55B86"/>
    <w:rsid w:val="00E55CC0"/>
    <w:rsid w:val="00E56032"/>
    <w:rsid w:val="00E561DD"/>
    <w:rsid w:val="00E56978"/>
    <w:rsid w:val="00E56D40"/>
    <w:rsid w:val="00E57968"/>
    <w:rsid w:val="00E57C71"/>
    <w:rsid w:val="00E606B3"/>
    <w:rsid w:val="00E60A1F"/>
    <w:rsid w:val="00E60B72"/>
    <w:rsid w:val="00E63067"/>
    <w:rsid w:val="00E63211"/>
    <w:rsid w:val="00E642BC"/>
    <w:rsid w:val="00E64450"/>
    <w:rsid w:val="00E64717"/>
    <w:rsid w:val="00E64DBE"/>
    <w:rsid w:val="00E6525E"/>
    <w:rsid w:val="00E6536E"/>
    <w:rsid w:val="00E654E4"/>
    <w:rsid w:val="00E65DA9"/>
    <w:rsid w:val="00E663D8"/>
    <w:rsid w:val="00E66D61"/>
    <w:rsid w:val="00E67146"/>
    <w:rsid w:val="00E6714E"/>
    <w:rsid w:val="00E67E36"/>
    <w:rsid w:val="00E700CF"/>
    <w:rsid w:val="00E7011F"/>
    <w:rsid w:val="00E70BC3"/>
    <w:rsid w:val="00E71331"/>
    <w:rsid w:val="00E72318"/>
    <w:rsid w:val="00E725B5"/>
    <w:rsid w:val="00E736D7"/>
    <w:rsid w:val="00E73E51"/>
    <w:rsid w:val="00E73ECE"/>
    <w:rsid w:val="00E740BD"/>
    <w:rsid w:val="00E74ACA"/>
    <w:rsid w:val="00E75A74"/>
    <w:rsid w:val="00E7617F"/>
    <w:rsid w:val="00E77AD9"/>
    <w:rsid w:val="00E77BFC"/>
    <w:rsid w:val="00E77FD3"/>
    <w:rsid w:val="00E80C23"/>
    <w:rsid w:val="00E80F7B"/>
    <w:rsid w:val="00E81524"/>
    <w:rsid w:val="00E81F46"/>
    <w:rsid w:val="00E82923"/>
    <w:rsid w:val="00E82AFC"/>
    <w:rsid w:val="00E82E50"/>
    <w:rsid w:val="00E82F48"/>
    <w:rsid w:val="00E82FF7"/>
    <w:rsid w:val="00E8310B"/>
    <w:rsid w:val="00E8363A"/>
    <w:rsid w:val="00E838DD"/>
    <w:rsid w:val="00E839A0"/>
    <w:rsid w:val="00E83C3D"/>
    <w:rsid w:val="00E84E7D"/>
    <w:rsid w:val="00E8521A"/>
    <w:rsid w:val="00E856E2"/>
    <w:rsid w:val="00E856FC"/>
    <w:rsid w:val="00E85BC3"/>
    <w:rsid w:val="00E85C64"/>
    <w:rsid w:val="00E85F32"/>
    <w:rsid w:val="00E85F65"/>
    <w:rsid w:val="00E86339"/>
    <w:rsid w:val="00E86653"/>
    <w:rsid w:val="00E90564"/>
    <w:rsid w:val="00E90AE3"/>
    <w:rsid w:val="00E918B4"/>
    <w:rsid w:val="00E91998"/>
    <w:rsid w:val="00E91EE7"/>
    <w:rsid w:val="00E91F55"/>
    <w:rsid w:val="00E926A6"/>
    <w:rsid w:val="00E927CA"/>
    <w:rsid w:val="00E9323B"/>
    <w:rsid w:val="00E93D16"/>
    <w:rsid w:val="00E93EC3"/>
    <w:rsid w:val="00E93F01"/>
    <w:rsid w:val="00E943FF"/>
    <w:rsid w:val="00E94D7B"/>
    <w:rsid w:val="00E9598C"/>
    <w:rsid w:val="00E959B9"/>
    <w:rsid w:val="00E95BEB"/>
    <w:rsid w:val="00E96F5D"/>
    <w:rsid w:val="00E9787D"/>
    <w:rsid w:val="00E97C40"/>
    <w:rsid w:val="00E97E0F"/>
    <w:rsid w:val="00E97EE7"/>
    <w:rsid w:val="00EA012B"/>
    <w:rsid w:val="00EA017F"/>
    <w:rsid w:val="00EA1691"/>
    <w:rsid w:val="00EA1774"/>
    <w:rsid w:val="00EA1A8A"/>
    <w:rsid w:val="00EA1D71"/>
    <w:rsid w:val="00EA2759"/>
    <w:rsid w:val="00EA285B"/>
    <w:rsid w:val="00EA2EEC"/>
    <w:rsid w:val="00EA2FEE"/>
    <w:rsid w:val="00EA38F1"/>
    <w:rsid w:val="00EA4803"/>
    <w:rsid w:val="00EA4F28"/>
    <w:rsid w:val="00EA5019"/>
    <w:rsid w:val="00EA5523"/>
    <w:rsid w:val="00EA5626"/>
    <w:rsid w:val="00EA58C4"/>
    <w:rsid w:val="00EA5957"/>
    <w:rsid w:val="00EA61FD"/>
    <w:rsid w:val="00EA6399"/>
    <w:rsid w:val="00EA6B20"/>
    <w:rsid w:val="00EA6DC1"/>
    <w:rsid w:val="00EA70DE"/>
    <w:rsid w:val="00EA7826"/>
    <w:rsid w:val="00EA78C2"/>
    <w:rsid w:val="00EA7B02"/>
    <w:rsid w:val="00EA7DF9"/>
    <w:rsid w:val="00EB036A"/>
    <w:rsid w:val="00EB0555"/>
    <w:rsid w:val="00EB173F"/>
    <w:rsid w:val="00EB299A"/>
    <w:rsid w:val="00EB2B4F"/>
    <w:rsid w:val="00EB30BA"/>
    <w:rsid w:val="00EB3468"/>
    <w:rsid w:val="00EB3783"/>
    <w:rsid w:val="00EB387A"/>
    <w:rsid w:val="00EB3EB7"/>
    <w:rsid w:val="00EB4261"/>
    <w:rsid w:val="00EB42EC"/>
    <w:rsid w:val="00EB43DB"/>
    <w:rsid w:val="00EB4879"/>
    <w:rsid w:val="00EB4F3F"/>
    <w:rsid w:val="00EB5336"/>
    <w:rsid w:val="00EB5558"/>
    <w:rsid w:val="00EB5647"/>
    <w:rsid w:val="00EB5D88"/>
    <w:rsid w:val="00EB61C6"/>
    <w:rsid w:val="00EB61D7"/>
    <w:rsid w:val="00EB6420"/>
    <w:rsid w:val="00EB6721"/>
    <w:rsid w:val="00EB715A"/>
    <w:rsid w:val="00EB7489"/>
    <w:rsid w:val="00EC0382"/>
    <w:rsid w:val="00EC0500"/>
    <w:rsid w:val="00EC05F2"/>
    <w:rsid w:val="00EC0635"/>
    <w:rsid w:val="00EC0B65"/>
    <w:rsid w:val="00EC1B01"/>
    <w:rsid w:val="00EC260B"/>
    <w:rsid w:val="00EC2B51"/>
    <w:rsid w:val="00EC3245"/>
    <w:rsid w:val="00EC32C1"/>
    <w:rsid w:val="00EC3CBA"/>
    <w:rsid w:val="00EC3F42"/>
    <w:rsid w:val="00EC4092"/>
    <w:rsid w:val="00EC4411"/>
    <w:rsid w:val="00EC54F9"/>
    <w:rsid w:val="00EC59B2"/>
    <w:rsid w:val="00EC60D6"/>
    <w:rsid w:val="00EC6188"/>
    <w:rsid w:val="00EC62F6"/>
    <w:rsid w:val="00EC77B4"/>
    <w:rsid w:val="00ED004E"/>
    <w:rsid w:val="00ED08C5"/>
    <w:rsid w:val="00ED14C1"/>
    <w:rsid w:val="00ED1998"/>
    <w:rsid w:val="00ED1E83"/>
    <w:rsid w:val="00ED1FB4"/>
    <w:rsid w:val="00ED2935"/>
    <w:rsid w:val="00ED31A4"/>
    <w:rsid w:val="00ED321F"/>
    <w:rsid w:val="00ED324D"/>
    <w:rsid w:val="00ED3306"/>
    <w:rsid w:val="00ED3947"/>
    <w:rsid w:val="00ED3A86"/>
    <w:rsid w:val="00ED3EDD"/>
    <w:rsid w:val="00ED4023"/>
    <w:rsid w:val="00ED416E"/>
    <w:rsid w:val="00ED41CA"/>
    <w:rsid w:val="00ED4D17"/>
    <w:rsid w:val="00ED4F9D"/>
    <w:rsid w:val="00ED55ED"/>
    <w:rsid w:val="00ED626F"/>
    <w:rsid w:val="00ED75FA"/>
    <w:rsid w:val="00ED7C38"/>
    <w:rsid w:val="00ED7DCD"/>
    <w:rsid w:val="00ED7FA0"/>
    <w:rsid w:val="00EE2108"/>
    <w:rsid w:val="00EE2427"/>
    <w:rsid w:val="00EE24AB"/>
    <w:rsid w:val="00EE2770"/>
    <w:rsid w:val="00EE2879"/>
    <w:rsid w:val="00EE30C3"/>
    <w:rsid w:val="00EE351E"/>
    <w:rsid w:val="00EE39E6"/>
    <w:rsid w:val="00EE42F2"/>
    <w:rsid w:val="00EE4B01"/>
    <w:rsid w:val="00EE4C41"/>
    <w:rsid w:val="00EE4C87"/>
    <w:rsid w:val="00EE4EF4"/>
    <w:rsid w:val="00EE5970"/>
    <w:rsid w:val="00EE5D89"/>
    <w:rsid w:val="00EE63DD"/>
    <w:rsid w:val="00EE642E"/>
    <w:rsid w:val="00EE6A22"/>
    <w:rsid w:val="00EE6D6C"/>
    <w:rsid w:val="00EE6F5B"/>
    <w:rsid w:val="00EE7C54"/>
    <w:rsid w:val="00EE7C91"/>
    <w:rsid w:val="00EF0797"/>
    <w:rsid w:val="00EF0A50"/>
    <w:rsid w:val="00EF1CA8"/>
    <w:rsid w:val="00EF1E26"/>
    <w:rsid w:val="00EF2054"/>
    <w:rsid w:val="00EF2633"/>
    <w:rsid w:val="00EF2B5C"/>
    <w:rsid w:val="00EF3458"/>
    <w:rsid w:val="00EF3B50"/>
    <w:rsid w:val="00EF3D3B"/>
    <w:rsid w:val="00EF41C3"/>
    <w:rsid w:val="00EF429D"/>
    <w:rsid w:val="00EF4326"/>
    <w:rsid w:val="00EF43E7"/>
    <w:rsid w:val="00EF4E03"/>
    <w:rsid w:val="00EF4E2E"/>
    <w:rsid w:val="00EF518C"/>
    <w:rsid w:val="00EF58A0"/>
    <w:rsid w:val="00EF60F2"/>
    <w:rsid w:val="00EF6EC4"/>
    <w:rsid w:val="00EF6F7B"/>
    <w:rsid w:val="00EF745E"/>
    <w:rsid w:val="00F00BBD"/>
    <w:rsid w:val="00F011A6"/>
    <w:rsid w:val="00F03680"/>
    <w:rsid w:val="00F03966"/>
    <w:rsid w:val="00F03BAD"/>
    <w:rsid w:val="00F04266"/>
    <w:rsid w:val="00F04734"/>
    <w:rsid w:val="00F04A1E"/>
    <w:rsid w:val="00F05190"/>
    <w:rsid w:val="00F0658B"/>
    <w:rsid w:val="00F065F7"/>
    <w:rsid w:val="00F06C2D"/>
    <w:rsid w:val="00F06F2A"/>
    <w:rsid w:val="00F07874"/>
    <w:rsid w:val="00F10603"/>
    <w:rsid w:val="00F1093B"/>
    <w:rsid w:val="00F10B18"/>
    <w:rsid w:val="00F10EA1"/>
    <w:rsid w:val="00F11445"/>
    <w:rsid w:val="00F116D3"/>
    <w:rsid w:val="00F117DF"/>
    <w:rsid w:val="00F125B7"/>
    <w:rsid w:val="00F13188"/>
    <w:rsid w:val="00F13B39"/>
    <w:rsid w:val="00F146D0"/>
    <w:rsid w:val="00F15AA1"/>
    <w:rsid w:val="00F16012"/>
    <w:rsid w:val="00F163E9"/>
    <w:rsid w:val="00F164C8"/>
    <w:rsid w:val="00F16AD4"/>
    <w:rsid w:val="00F1754B"/>
    <w:rsid w:val="00F2041B"/>
    <w:rsid w:val="00F20712"/>
    <w:rsid w:val="00F2150D"/>
    <w:rsid w:val="00F21711"/>
    <w:rsid w:val="00F217FC"/>
    <w:rsid w:val="00F219B9"/>
    <w:rsid w:val="00F21C7B"/>
    <w:rsid w:val="00F220BE"/>
    <w:rsid w:val="00F22256"/>
    <w:rsid w:val="00F236AC"/>
    <w:rsid w:val="00F24686"/>
    <w:rsid w:val="00F250C0"/>
    <w:rsid w:val="00F255B0"/>
    <w:rsid w:val="00F25D70"/>
    <w:rsid w:val="00F26BB6"/>
    <w:rsid w:val="00F26EE6"/>
    <w:rsid w:val="00F27767"/>
    <w:rsid w:val="00F277C8"/>
    <w:rsid w:val="00F27ADF"/>
    <w:rsid w:val="00F312A2"/>
    <w:rsid w:val="00F31358"/>
    <w:rsid w:val="00F31D40"/>
    <w:rsid w:val="00F32486"/>
    <w:rsid w:val="00F3299E"/>
    <w:rsid w:val="00F32A52"/>
    <w:rsid w:val="00F32F78"/>
    <w:rsid w:val="00F33203"/>
    <w:rsid w:val="00F336D3"/>
    <w:rsid w:val="00F337FD"/>
    <w:rsid w:val="00F33C19"/>
    <w:rsid w:val="00F34022"/>
    <w:rsid w:val="00F34467"/>
    <w:rsid w:val="00F3492C"/>
    <w:rsid w:val="00F34967"/>
    <w:rsid w:val="00F349A9"/>
    <w:rsid w:val="00F35554"/>
    <w:rsid w:val="00F35D70"/>
    <w:rsid w:val="00F35E4B"/>
    <w:rsid w:val="00F36131"/>
    <w:rsid w:val="00F36343"/>
    <w:rsid w:val="00F36D78"/>
    <w:rsid w:val="00F36E9B"/>
    <w:rsid w:val="00F3702B"/>
    <w:rsid w:val="00F372AE"/>
    <w:rsid w:val="00F40993"/>
    <w:rsid w:val="00F411D4"/>
    <w:rsid w:val="00F4158A"/>
    <w:rsid w:val="00F419A0"/>
    <w:rsid w:val="00F41BEA"/>
    <w:rsid w:val="00F41F1B"/>
    <w:rsid w:val="00F426E8"/>
    <w:rsid w:val="00F4293E"/>
    <w:rsid w:val="00F432E9"/>
    <w:rsid w:val="00F43F0D"/>
    <w:rsid w:val="00F43F26"/>
    <w:rsid w:val="00F443DE"/>
    <w:rsid w:val="00F44729"/>
    <w:rsid w:val="00F4493B"/>
    <w:rsid w:val="00F44EDE"/>
    <w:rsid w:val="00F45187"/>
    <w:rsid w:val="00F46D98"/>
    <w:rsid w:val="00F46F0C"/>
    <w:rsid w:val="00F47DA7"/>
    <w:rsid w:val="00F47E9D"/>
    <w:rsid w:val="00F50B4C"/>
    <w:rsid w:val="00F51769"/>
    <w:rsid w:val="00F51A47"/>
    <w:rsid w:val="00F51BB9"/>
    <w:rsid w:val="00F51CA7"/>
    <w:rsid w:val="00F521D1"/>
    <w:rsid w:val="00F525DD"/>
    <w:rsid w:val="00F52D43"/>
    <w:rsid w:val="00F5326C"/>
    <w:rsid w:val="00F5346C"/>
    <w:rsid w:val="00F539F4"/>
    <w:rsid w:val="00F53B46"/>
    <w:rsid w:val="00F53D08"/>
    <w:rsid w:val="00F53D21"/>
    <w:rsid w:val="00F53D42"/>
    <w:rsid w:val="00F5466E"/>
    <w:rsid w:val="00F55257"/>
    <w:rsid w:val="00F5533A"/>
    <w:rsid w:val="00F55752"/>
    <w:rsid w:val="00F56004"/>
    <w:rsid w:val="00F563F3"/>
    <w:rsid w:val="00F564BB"/>
    <w:rsid w:val="00F5779B"/>
    <w:rsid w:val="00F60C0E"/>
    <w:rsid w:val="00F60CB9"/>
    <w:rsid w:val="00F60CBA"/>
    <w:rsid w:val="00F61198"/>
    <w:rsid w:val="00F61216"/>
    <w:rsid w:val="00F61A2C"/>
    <w:rsid w:val="00F61DD6"/>
    <w:rsid w:val="00F631F5"/>
    <w:rsid w:val="00F63D70"/>
    <w:rsid w:val="00F63F92"/>
    <w:rsid w:val="00F6401D"/>
    <w:rsid w:val="00F64C9D"/>
    <w:rsid w:val="00F6500D"/>
    <w:rsid w:val="00F653BE"/>
    <w:rsid w:val="00F65685"/>
    <w:rsid w:val="00F664BB"/>
    <w:rsid w:val="00F666B0"/>
    <w:rsid w:val="00F66796"/>
    <w:rsid w:val="00F66ADC"/>
    <w:rsid w:val="00F66D6E"/>
    <w:rsid w:val="00F6796C"/>
    <w:rsid w:val="00F709DC"/>
    <w:rsid w:val="00F70C69"/>
    <w:rsid w:val="00F70CEE"/>
    <w:rsid w:val="00F71582"/>
    <w:rsid w:val="00F7187F"/>
    <w:rsid w:val="00F71B0A"/>
    <w:rsid w:val="00F71C46"/>
    <w:rsid w:val="00F726D1"/>
    <w:rsid w:val="00F72D4A"/>
    <w:rsid w:val="00F72F12"/>
    <w:rsid w:val="00F73508"/>
    <w:rsid w:val="00F7406A"/>
    <w:rsid w:val="00F748B8"/>
    <w:rsid w:val="00F74E4A"/>
    <w:rsid w:val="00F75E7D"/>
    <w:rsid w:val="00F763B3"/>
    <w:rsid w:val="00F765FC"/>
    <w:rsid w:val="00F77FEC"/>
    <w:rsid w:val="00F81116"/>
    <w:rsid w:val="00F81D0F"/>
    <w:rsid w:val="00F82E0A"/>
    <w:rsid w:val="00F82E80"/>
    <w:rsid w:val="00F82ECA"/>
    <w:rsid w:val="00F83428"/>
    <w:rsid w:val="00F837FC"/>
    <w:rsid w:val="00F83EF6"/>
    <w:rsid w:val="00F845FA"/>
    <w:rsid w:val="00F84941"/>
    <w:rsid w:val="00F849AB"/>
    <w:rsid w:val="00F84D11"/>
    <w:rsid w:val="00F84DA9"/>
    <w:rsid w:val="00F84E8F"/>
    <w:rsid w:val="00F85985"/>
    <w:rsid w:val="00F85E39"/>
    <w:rsid w:val="00F86002"/>
    <w:rsid w:val="00F8613C"/>
    <w:rsid w:val="00F8617A"/>
    <w:rsid w:val="00F86973"/>
    <w:rsid w:val="00F86A18"/>
    <w:rsid w:val="00F86A20"/>
    <w:rsid w:val="00F86C4E"/>
    <w:rsid w:val="00F86CB9"/>
    <w:rsid w:val="00F87CBA"/>
    <w:rsid w:val="00F90117"/>
    <w:rsid w:val="00F905AF"/>
    <w:rsid w:val="00F91042"/>
    <w:rsid w:val="00F91118"/>
    <w:rsid w:val="00F9136D"/>
    <w:rsid w:val="00F91798"/>
    <w:rsid w:val="00F918CA"/>
    <w:rsid w:val="00F92327"/>
    <w:rsid w:val="00F92714"/>
    <w:rsid w:val="00F92C06"/>
    <w:rsid w:val="00F92D2B"/>
    <w:rsid w:val="00F93623"/>
    <w:rsid w:val="00F93B2C"/>
    <w:rsid w:val="00F93CFF"/>
    <w:rsid w:val="00F9407C"/>
    <w:rsid w:val="00F94E0A"/>
    <w:rsid w:val="00F94E16"/>
    <w:rsid w:val="00F95A04"/>
    <w:rsid w:val="00F95A95"/>
    <w:rsid w:val="00F95D3B"/>
    <w:rsid w:val="00F95F64"/>
    <w:rsid w:val="00F962F1"/>
    <w:rsid w:val="00F965AC"/>
    <w:rsid w:val="00F96614"/>
    <w:rsid w:val="00F966D1"/>
    <w:rsid w:val="00F96F35"/>
    <w:rsid w:val="00F976CF"/>
    <w:rsid w:val="00FA015E"/>
    <w:rsid w:val="00FA0239"/>
    <w:rsid w:val="00FA06E6"/>
    <w:rsid w:val="00FA1075"/>
    <w:rsid w:val="00FA1212"/>
    <w:rsid w:val="00FA121C"/>
    <w:rsid w:val="00FA19E8"/>
    <w:rsid w:val="00FA25C0"/>
    <w:rsid w:val="00FA25D4"/>
    <w:rsid w:val="00FA2F51"/>
    <w:rsid w:val="00FA3945"/>
    <w:rsid w:val="00FA41EC"/>
    <w:rsid w:val="00FA490C"/>
    <w:rsid w:val="00FA5198"/>
    <w:rsid w:val="00FA5673"/>
    <w:rsid w:val="00FA56F0"/>
    <w:rsid w:val="00FA5844"/>
    <w:rsid w:val="00FA5EED"/>
    <w:rsid w:val="00FA65EB"/>
    <w:rsid w:val="00FA7B08"/>
    <w:rsid w:val="00FA7EF8"/>
    <w:rsid w:val="00FB11AE"/>
    <w:rsid w:val="00FB13B5"/>
    <w:rsid w:val="00FB1461"/>
    <w:rsid w:val="00FB1FFB"/>
    <w:rsid w:val="00FB362D"/>
    <w:rsid w:val="00FB36A2"/>
    <w:rsid w:val="00FB40A6"/>
    <w:rsid w:val="00FB420A"/>
    <w:rsid w:val="00FB439F"/>
    <w:rsid w:val="00FB59CC"/>
    <w:rsid w:val="00FB5A08"/>
    <w:rsid w:val="00FB6506"/>
    <w:rsid w:val="00FB671F"/>
    <w:rsid w:val="00FB6845"/>
    <w:rsid w:val="00FB7088"/>
    <w:rsid w:val="00FB7279"/>
    <w:rsid w:val="00FB7465"/>
    <w:rsid w:val="00FB7587"/>
    <w:rsid w:val="00FB77C7"/>
    <w:rsid w:val="00FB78F4"/>
    <w:rsid w:val="00FB7B41"/>
    <w:rsid w:val="00FB7CDC"/>
    <w:rsid w:val="00FC03EE"/>
    <w:rsid w:val="00FC084A"/>
    <w:rsid w:val="00FC0A34"/>
    <w:rsid w:val="00FC0A50"/>
    <w:rsid w:val="00FC0E01"/>
    <w:rsid w:val="00FC1416"/>
    <w:rsid w:val="00FC2A19"/>
    <w:rsid w:val="00FC2A88"/>
    <w:rsid w:val="00FC2AC4"/>
    <w:rsid w:val="00FC2B11"/>
    <w:rsid w:val="00FC34DF"/>
    <w:rsid w:val="00FC37A2"/>
    <w:rsid w:val="00FC3EAB"/>
    <w:rsid w:val="00FC3FDB"/>
    <w:rsid w:val="00FC433A"/>
    <w:rsid w:val="00FC4778"/>
    <w:rsid w:val="00FC5078"/>
    <w:rsid w:val="00FC5694"/>
    <w:rsid w:val="00FC56C3"/>
    <w:rsid w:val="00FC6001"/>
    <w:rsid w:val="00FC678C"/>
    <w:rsid w:val="00FC6B71"/>
    <w:rsid w:val="00FC7DEA"/>
    <w:rsid w:val="00FD0122"/>
    <w:rsid w:val="00FD04E2"/>
    <w:rsid w:val="00FD0ADB"/>
    <w:rsid w:val="00FD0C6D"/>
    <w:rsid w:val="00FD1028"/>
    <w:rsid w:val="00FD168B"/>
    <w:rsid w:val="00FD1CB7"/>
    <w:rsid w:val="00FD2989"/>
    <w:rsid w:val="00FD2A0B"/>
    <w:rsid w:val="00FD2BD0"/>
    <w:rsid w:val="00FD2C93"/>
    <w:rsid w:val="00FD3B4A"/>
    <w:rsid w:val="00FD4204"/>
    <w:rsid w:val="00FD43DC"/>
    <w:rsid w:val="00FD4A66"/>
    <w:rsid w:val="00FD55FA"/>
    <w:rsid w:val="00FD56C2"/>
    <w:rsid w:val="00FD5A01"/>
    <w:rsid w:val="00FD5B0F"/>
    <w:rsid w:val="00FD5BCD"/>
    <w:rsid w:val="00FD5DAF"/>
    <w:rsid w:val="00FD5E09"/>
    <w:rsid w:val="00FD5F80"/>
    <w:rsid w:val="00FE08FE"/>
    <w:rsid w:val="00FE0F48"/>
    <w:rsid w:val="00FE110F"/>
    <w:rsid w:val="00FE1BDB"/>
    <w:rsid w:val="00FE230B"/>
    <w:rsid w:val="00FE2B03"/>
    <w:rsid w:val="00FE2BC2"/>
    <w:rsid w:val="00FE2C9A"/>
    <w:rsid w:val="00FE2CB8"/>
    <w:rsid w:val="00FE2F88"/>
    <w:rsid w:val="00FE3ADC"/>
    <w:rsid w:val="00FE3E9B"/>
    <w:rsid w:val="00FE43D0"/>
    <w:rsid w:val="00FE4584"/>
    <w:rsid w:val="00FE4754"/>
    <w:rsid w:val="00FE54D5"/>
    <w:rsid w:val="00FE55BA"/>
    <w:rsid w:val="00FE581F"/>
    <w:rsid w:val="00FE5BAC"/>
    <w:rsid w:val="00FE65D5"/>
    <w:rsid w:val="00FE68D3"/>
    <w:rsid w:val="00FE69A3"/>
    <w:rsid w:val="00FE71A3"/>
    <w:rsid w:val="00FE759A"/>
    <w:rsid w:val="00FE76B4"/>
    <w:rsid w:val="00FE7AB2"/>
    <w:rsid w:val="00FE7E65"/>
    <w:rsid w:val="00FF0994"/>
    <w:rsid w:val="00FF0AED"/>
    <w:rsid w:val="00FF0B79"/>
    <w:rsid w:val="00FF0C85"/>
    <w:rsid w:val="00FF0D3F"/>
    <w:rsid w:val="00FF0D45"/>
    <w:rsid w:val="00FF0DE5"/>
    <w:rsid w:val="00FF11B2"/>
    <w:rsid w:val="00FF14D0"/>
    <w:rsid w:val="00FF1E1C"/>
    <w:rsid w:val="00FF1EC2"/>
    <w:rsid w:val="00FF2052"/>
    <w:rsid w:val="00FF23CA"/>
    <w:rsid w:val="00FF270C"/>
    <w:rsid w:val="00FF2974"/>
    <w:rsid w:val="00FF2F4D"/>
    <w:rsid w:val="00FF32A9"/>
    <w:rsid w:val="00FF3DE5"/>
    <w:rsid w:val="00FF41D8"/>
    <w:rsid w:val="00FF4643"/>
    <w:rsid w:val="00FF4C62"/>
    <w:rsid w:val="00FF4D46"/>
    <w:rsid w:val="00FF51C9"/>
    <w:rsid w:val="00FF539F"/>
    <w:rsid w:val="00FF53F9"/>
    <w:rsid w:val="00FF5C3B"/>
    <w:rsid w:val="00FF6965"/>
    <w:rsid w:val="00FF7732"/>
    <w:rsid w:val="00FF776E"/>
    <w:rsid w:val="00FF7B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4B70"/>
    <w:rPr>
      <w:rFonts w:ascii="Times New Roman CYR" w:hAnsi="Times New Roman CYR"/>
      <w:lang w:val="ru-RU" w:eastAsia="ru-RU"/>
    </w:rPr>
  </w:style>
  <w:style w:type="paragraph" w:styleId="1">
    <w:name w:val="heading 1"/>
    <w:basedOn w:val="a"/>
    <w:next w:val="a"/>
    <w:link w:val="10"/>
    <w:qFormat/>
    <w:pPr>
      <w:keepNext/>
      <w:pBdr>
        <w:top w:val="single" w:sz="6" w:space="1" w:color="auto" w:shadow="1"/>
        <w:left w:val="single" w:sz="6" w:space="1" w:color="auto" w:shadow="1"/>
        <w:bottom w:val="single" w:sz="6" w:space="1" w:color="auto" w:shadow="1"/>
        <w:right w:val="single" w:sz="6" w:space="1" w:color="auto" w:shadow="1"/>
      </w:pBdr>
      <w:jc w:val="center"/>
      <w:outlineLvl w:val="0"/>
    </w:pPr>
    <w:rPr>
      <w:sz w:val="28"/>
      <w:lang w:val="uk-UA"/>
    </w:rPr>
  </w:style>
  <w:style w:type="paragraph" w:styleId="2">
    <w:name w:val="heading 2"/>
    <w:basedOn w:val="a"/>
    <w:next w:val="a"/>
    <w:link w:val="20"/>
    <w:qFormat/>
    <w:pPr>
      <w:keepNext/>
      <w:pBdr>
        <w:top w:val="single" w:sz="6" w:space="1" w:color="auto" w:shadow="1"/>
        <w:left w:val="single" w:sz="6" w:space="1" w:color="auto" w:shadow="1"/>
        <w:bottom w:val="single" w:sz="6" w:space="1" w:color="auto" w:shadow="1"/>
        <w:right w:val="single" w:sz="6" w:space="1" w:color="auto" w:shadow="1"/>
      </w:pBdr>
      <w:jc w:val="center"/>
      <w:outlineLvl w:val="1"/>
    </w:pPr>
    <w:rPr>
      <w:sz w:val="32"/>
      <w:lang w:val="uk-UA"/>
    </w:rPr>
  </w:style>
  <w:style w:type="paragraph" w:styleId="3">
    <w:name w:val="heading 3"/>
    <w:basedOn w:val="a"/>
    <w:next w:val="a"/>
    <w:link w:val="30"/>
    <w:qFormat/>
    <w:pPr>
      <w:keepNext/>
      <w:pBdr>
        <w:top w:val="single" w:sz="6" w:space="1" w:color="auto" w:shadow="1"/>
        <w:left w:val="single" w:sz="6" w:space="1" w:color="auto" w:shadow="1"/>
        <w:bottom w:val="single" w:sz="6" w:space="1" w:color="auto" w:shadow="1"/>
        <w:right w:val="single" w:sz="6" w:space="1" w:color="auto" w:shadow="1"/>
      </w:pBdr>
      <w:jc w:val="center"/>
      <w:outlineLvl w:val="2"/>
    </w:pPr>
    <w:rPr>
      <w:sz w:val="40"/>
      <w:lang w:val="uk-UA"/>
    </w:rPr>
  </w:style>
  <w:style w:type="paragraph" w:styleId="4">
    <w:name w:val="heading 4"/>
    <w:basedOn w:val="a"/>
    <w:next w:val="a"/>
    <w:link w:val="40"/>
    <w:qFormat/>
    <w:pPr>
      <w:keepNext/>
      <w:jc w:val="center"/>
      <w:outlineLvl w:val="3"/>
    </w:pPr>
    <w:rPr>
      <w:rFonts w:ascii="Times New Roman" w:hAnsi="Times New Roman"/>
      <w:b/>
      <w:sz w:val="22"/>
      <w:lang w:val="uk-UA"/>
    </w:rPr>
  </w:style>
  <w:style w:type="paragraph" w:styleId="5">
    <w:name w:val="heading 5"/>
    <w:basedOn w:val="a"/>
    <w:next w:val="a"/>
    <w:link w:val="50"/>
    <w:qFormat/>
    <w:pPr>
      <w:keepNext/>
      <w:pBdr>
        <w:top w:val="single" w:sz="6" w:space="1" w:color="auto"/>
      </w:pBdr>
      <w:jc w:val="center"/>
      <w:outlineLvl w:val="4"/>
    </w:pPr>
    <w:rPr>
      <w:rFonts w:ascii="Times New Roman" w:hAnsi="Times New Roman"/>
      <w:i/>
      <w:sz w:val="22"/>
      <w:lang w:val="uk-UA"/>
    </w:rPr>
  </w:style>
  <w:style w:type="paragraph" w:styleId="6">
    <w:name w:val="heading 6"/>
    <w:basedOn w:val="a"/>
    <w:next w:val="a"/>
    <w:link w:val="60"/>
    <w:qFormat/>
    <w:pPr>
      <w:keepNext/>
      <w:jc w:val="center"/>
      <w:outlineLvl w:val="5"/>
    </w:pPr>
    <w:rPr>
      <w:sz w:val="24"/>
      <w:lang w:val="uk-UA"/>
    </w:rPr>
  </w:style>
  <w:style w:type="paragraph" w:styleId="7">
    <w:name w:val="heading 7"/>
    <w:basedOn w:val="a"/>
    <w:next w:val="a"/>
    <w:link w:val="70"/>
    <w:qFormat/>
    <w:pPr>
      <w:keepNext/>
      <w:pBdr>
        <w:top w:val="thinThickSmallGap" w:sz="24" w:space="1" w:color="0000FF"/>
        <w:left w:val="thinThickSmallGap" w:sz="24" w:space="4" w:color="0000FF"/>
        <w:bottom w:val="thinThickSmallGap" w:sz="24" w:space="1" w:color="0000FF"/>
        <w:right w:val="thinThickSmallGap" w:sz="24" w:space="4" w:color="0000FF"/>
      </w:pBdr>
      <w:jc w:val="center"/>
      <w:outlineLvl w:val="6"/>
    </w:pPr>
    <w:rPr>
      <w:b/>
      <w:color w:val="0000FF"/>
      <w:sz w:val="48"/>
      <w:lang w:val="en-US"/>
    </w:rPr>
  </w:style>
  <w:style w:type="paragraph" w:styleId="8">
    <w:name w:val="heading 8"/>
    <w:basedOn w:val="a"/>
    <w:next w:val="a"/>
    <w:link w:val="80"/>
    <w:qFormat/>
    <w:pPr>
      <w:keepNext/>
      <w:outlineLvl w:val="7"/>
    </w:pPr>
    <w:rPr>
      <w:sz w:val="24"/>
      <w:lang w:val="uk-UA"/>
    </w:rPr>
  </w:style>
  <w:style w:type="paragraph" w:styleId="9">
    <w:name w:val="heading 9"/>
    <w:basedOn w:val="a"/>
    <w:next w:val="a"/>
    <w:link w:val="90"/>
    <w:qFormat/>
    <w:pPr>
      <w:keepNext/>
      <w:jc w:val="right"/>
      <w:outlineLvl w:val="8"/>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CB28C9"/>
    <w:rPr>
      <w:rFonts w:ascii="Verdana" w:hAnsi="Verdana"/>
      <w:sz w:val="24"/>
      <w:szCs w:val="24"/>
      <w:lang w:val="en-US" w:eastAsia="en-US"/>
    </w:rPr>
  </w:style>
  <w:style w:type="paragraph" w:styleId="a4">
    <w:name w:val="footer"/>
    <w:basedOn w:val="a"/>
    <w:link w:val="a5"/>
    <w:uiPriority w:val="99"/>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21">
    <w:name w:val="Основной текст 21"/>
    <w:basedOn w:val="a"/>
    <w:pPr>
      <w:ind w:firstLine="720"/>
    </w:pPr>
    <w:rPr>
      <w:rFonts w:ascii="Tahoma" w:hAnsi="Tahoma"/>
      <w:sz w:val="24"/>
      <w:lang w:val="uk-UA"/>
    </w:rPr>
  </w:style>
  <w:style w:type="paragraph" w:styleId="a9">
    <w:name w:val="Body Text"/>
    <w:basedOn w:val="a"/>
    <w:link w:val="aa"/>
    <w:rPr>
      <w:rFonts w:ascii="Times New Roman" w:hAnsi="Times New Roman"/>
      <w:spacing w:val="20"/>
      <w:sz w:val="24"/>
      <w:lang w:val="en-US"/>
    </w:rPr>
  </w:style>
  <w:style w:type="paragraph" w:customStyle="1" w:styleId="210">
    <w:name w:val="Основной текст с отступом 21"/>
    <w:basedOn w:val="a"/>
    <w:pPr>
      <w:ind w:firstLine="720"/>
      <w:jc w:val="both"/>
    </w:pPr>
    <w:rPr>
      <w:rFonts w:ascii="Times New Roman" w:hAnsi="Times New Roman"/>
      <w:sz w:val="24"/>
      <w:lang w:val="uk-UA"/>
    </w:rPr>
  </w:style>
  <w:style w:type="paragraph" w:customStyle="1" w:styleId="BodyText21">
    <w:name w:val="Body Text 21"/>
    <w:basedOn w:val="a"/>
    <w:pPr>
      <w:ind w:firstLine="1440"/>
      <w:jc w:val="both"/>
    </w:pPr>
    <w:rPr>
      <w:rFonts w:ascii="Times New Roman" w:hAnsi="Times New Roman"/>
      <w:spacing w:val="20"/>
      <w:sz w:val="24"/>
      <w:lang w:val="uk-UA"/>
    </w:rPr>
  </w:style>
  <w:style w:type="paragraph" w:customStyle="1" w:styleId="31">
    <w:name w:val="Основной текст 31"/>
    <w:basedOn w:val="a"/>
    <w:pPr>
      <w:jc w:val="center"/>
    </w:pPr>
    <w:rPr>
      <w:sz w:val="22"/>
      <w:lang w:val="uk-UA"/>
    </w:rPr>
  </w:style>
  <w:style w:type="paragraph" w:customStyle="1" w:styleId="ab">
    <w:name w:val="текст сноски"/>
    <w:basedOn w:val="a"/>
    <w:pPr>
      <w:autoSpaceDE w:val="0"/>
      <w:autoSpaceDN w:val="0"/>
    </w:pPr>
    <w:rPr>
      <w:rFonts w:ascii="Times New Roman" w:hAnsi="Times New Roman"/>
    </w:rPr>
  </w:style>
  <w:style w:type="paragraph" w:customStyle="1" w:styleId="22">
    <w:name w:val="鈞胛・粽・2"/>
    <w:basedOn w:val="a"/>
    <w:next w:val="a"/>
    <w:pPr>
      <w:keepNext/>
      <w:autoSpaceDE w:val="0"/>
      <w:autoSpaceDN w:val="0"/>
      <w:adjustRightInd w:val="0"/>
      <w:jc w:val="center"/>
    </w:pPr>
    <w:rPr>
      <w:rFonts w:ascii="Times New Roman" w:hAnsi="Times New Roman"/>
      <w:b/>
      <w:sz w:val="18"/>
      <w:lang w:val="uk-UA"/>
    </w:rPr>
  </w:style>
  <w:style w:type="paragraph" w:styleId="23">
    <w:name w:val="Body Text 2"/>
    <w:basedOn w:val="a"/>
    <w:link w:val="24"/>
    <w:pPr>
      <w:jc w:val="center"/>
    </w:pPr>
    <w:rPr>
      <w:b/>
      <w:sz w:val="24"/>
    </w:rPr>
  </w:style>
  <w:style w:type="paragraph" w:styleId="ac">
    <w:name w:val="footnote text"/>
    <w:basedOn w:val="a"/>
    <w:link w:val="ad"/>
    <w:rPr>
      <w:rFonts w:ascii="Times New Roman" w:hAnsi="Times New Roman"/>
      <w:lang w:val="uk-UA"/>
    </w:rPr>
  </w:style>
  <w:style w:type="paragraph" w:customStyle="1" w:styleId="310">
    <w:name w:val="Заголовок 31"/>
    <w:basedOn w:val="11"/>
    <w:next w:val="11"/>
    <w:pPr>
      <w:keepNext/>
      <w:jc w:val="center"/>
      <w:outlineLvl w:val="2"/>
    </w:pPr>
    <w:rPr>
      <w:b/>
      <w:sz w:val="18"/>
    </w:rPr>
  </w:style>
  <w:style w:type="paragraph" w:customStyle="1" w:styleId="11">
    <w:name w:val="Обычный1"/>
    <w:rPr>
      <w:sz w:val="24"/>
      <w:lang w:eastAsia="ru-RU"/>
    </w:rPr>
  </w:style>
  <w:style w:type="paragraph" w:styleId="ae">
    <w:name w:val="Body Text Indent"/>
    <w:basedOn w:val="a"/>
    <w:link w:val="af"/>
    <w:pPr>
      <w:tabs>
        <w:tab w:val="left" w:pos="1695"/>
      </w:tabs>
      <w:ind w:firstLine="680"/>
      <w:jc w:val="both"/>
    </w:pPr>
    <w:rPr>
      <w:rFonts w:ascii="Times New Roman" w:hAnsi="Times New Roman"/>
      <w:sz w:val="28"/>
      <w:lang w:val="uk-UA"/>
    </w:rPr>
  </w:style>
  <w:style w:type="paragraph" w:styleId="25">
    <w:name w:val="Body Text Indent 2"/>
    <w:basedOn w:val="a"/>
    <w:link w:val="26"/>
    <w:pPr>
      <w:ind w:firstLine="720"/>
      <w:jc w:val="both"/>
    </w:pPr>
    <w:rPr>
      <w:rFonts w:ascii="Times New Roman" w:hAnsi="Times New Roman"/>
      <w:sz w:val="24"/>
      <w:lang w:val="uk-UA"/>
    </w:rPr>
  </w:style>
  <w:style w:type="paragraph" w:styleId="af0">
    <w:name w:val="Title"/>
    <w:basedOn w:val="a"/>
    <w:link w:val="af1"/>
    <w:qFormat/>
    <w:pPr>
      <w:autoSpaceDE w:val="0"/>
      <w:autoSpaceDN w:val="0"/>
      <w:ind w:firstLine="426"/>
      <w:jc w:val="center"/>
    </w:pPr>
    <w:rPr>
      <w:rFonts w:ascii="Times New Roman" w:hAnsi="Times New Roman"/>
      <w:b/>
      <w:sz w:val="22"/>
      <w:szCs w:val="24"/>
      <w:lang w:val="uk-UA"/>
    </w:rPr>
  </w:style>
  <w:style w:type="paragraph" w:customStyle="1" w:styleId="51">
    <w:name w:val="заголовок 5"/>
    <w:basedOn w:val="a"/>
    <w:next w:val="a"/>
    <w:pPr>
      <w:keepNext/>
      <w:widowControl w:val="0"/>
      <w:autoSpaceDE w:val="0"/>
      <w:autoSpaceDN w:val="0"/>
      <w:spacing w:line="360" w:lineRule="auto"/>
      <w:ind w:firstLine="720"/>
      <w:jc w:val="both"/>
      <w:outlineLvl w:val="4"/>
    </w:pPr>
    <w:rPr>
      <w:rFonts w:ascii="Times New Roman" w:hAnsi="Times New Roman"/>
      <w:b/>
      <w:sz w:val="26"/>
      <w:szCs w:val="24"/>
    </w:rPr>
  </w:style>
  <w:style w:type="paragraph" w:customStyle="1" w:styleId="Normal1">
    <w:name w:val="Normal1"/>
    <w:pPr>
      <w:snapToGrid w:val="0"/>
    </w:pPr>
    <w:rPr>
      <w:lang w:val="ru-RU" w:eastAsia="ru-RU"/>
    </w:rPr>
  </w:style>
  <w:style w:type="paragraph" w:customStyle="1" w:styleId="27">
    <w:name w:val="заголовок 2"/>
    <w:basedOn w:val="a"/>
    <w:next w:val="a"/>
    <w:pPr>
      <w:keepNext/>
      <w:autoSpaceDE w:val="0"/>
      <w:autoSpaceDN w:val="0"/>
      <w:jc w:val="center"/>
      <w:outlineLvl w:val="1"/>
    </w:pPr>
    <w:rPr>
      <w:rFonts w:ascii="Times New Roman" w:hAnsi="Times New Roman"/>
      <w:b/>
      <w:sz w:val="18"/>
      <w:szCs w:val="24"/>
      <w:lang w:val="uk-UA"/>
    </w:rPr>
  </w:style>
  <w:style w:type="paragraph" w:styleId="af2">
    <w:name w:val="Subtitle"/>
    <w:basedOn w:val="a"/>
    <w:link w:val="af3"/>
    <w:qFormat/>
    <w:pPr>
      <w:ind w:right="142"/>
      <w:jc w:val="center"/>
    </w:pPr>
    <w:rPr>
      <w:rFonts w:ascii="Times New Roman" w:hAnsi="Times New Roman"/>
      <w:b/>
      <w:sz w:val="22"/>
      <w:szCs w:val="24"/>
      <w:lang w:val="uk-UA"/>
    </w:rPr>
  </w:style>
  <w:style w:type="paragraph" w:styleId="32">
    <w:name w:val="Body Text 3"/>
    <w:basedOn w:val="a"/>
    <w:link w:val="33"/>
    <w:pPr>
      <w:tabs>
        <w:tab w:val="left" w:pos="3982"/>
        <w:tab w:val="right" w:pos="6718"/>
      </w:tabs>
      <w:jc w:val="center"/>
    </w:pPr>
    <w:rPr>
      <w:lang w:val="uk-UA"/>
    </w:rPr>
  </w:style>
  <w:style w:type="paragraph" w:customStyle="1" w:styleId="font5">
    <w:name w:val="font5"/>
    <w:basedOn w:val="a"/>
    <w:pPr>
      <w:widowControl w:val="0"/>
      <w:spacing w:before="100" w:after="100"/>
    </w:pPr>
    <w:rPr>
      <w:rFonts w:ascii="Courier New" w:hAnsi="Courier New"/>
      <w:sz w:val="22"/>
      <w:szCs w:val="24"/>
    </w:rPr>
  </w:style>
  <w:style w:type="paragraph" w:customStyle="1" w:styleId="12">
    <w:name w:val="заголовок 1"/>
    <w:basedOn w:val="a"/>
    <w:next w:val="a"/>
    <w:pPr>
      <w:keepNext/>
      <w:autoSpaceDE w:val="0"/>
      <w:autoSpaceDN w:val="0"/>
      <w:jc w:val="both"/>
      <w:outlineLvl w:val="0"/>
    </w:pPr>
    <w:rPr>
      <w:rFonts w:ascii="Times New Roman" w:hAnsi="Times New Roman"/>
      <w:b/>
      <w:sz w:val="18"/>
      <w:szCs w:val="24"/>
      <w:lang w:val="uk-UA"/>
    </w:rPr>
  </w:style>
  <w:style w:type="paragraph" w:customStyle="1" w:styleId="13">
    <w:name w:val="鈞胛・粽・1"/>
    <w:basedOn w:val="a"/>
    <w:next w:val="a"/>
    <w:pPr>
      <w:keepNext/>
      <w:autoSpaceDE w:val="0"/>
      <w:autoSpaceDN w:val="0"/>
      <w:adjustRightInd w:val="0"/>
    </w:pPr>
    <w:rPr>
      <w:rFonts w:ascii="Times New Roman" w:hAnsi="Times New Roman"/>
      <w:i/>
      <w:sz w:val="18"/>
      <w:szCs w:val="24"/>
      <w:lang w:val="uk-UA"/>
    </w:rPr>
  </w:style>
  <w:style w:type="paragraph" w:customStyle="1" w:styleId="xl24">
    <w:name w:val="xl24"/>
    <w:basedOn w:val="a"/>
    <w:pPr>
      <w:spacing w:before="100" w:beforeAutospacing="1" w:after="100" w:afterAutospacing="1"/>
    </w:pPr>
    <w:rPr>
      <w:rFonts w:ascii="Times New Roman" w:hAnsi="Times New Roman"/>
      <w:sz w:val="22"/>
      <w:szCs w:val="22"/>
    </w:rPr>
  </w:style>
  <w:style w:type="paragraph" w:customStyle="1" w:styleId="xl25">
    <w:name w:val="xl25"/>
    <w:basedOn w:val="a"/>
    <w:pPr>
      <w:spacing w:before="100" w:beforeAutospacing="1" w:after="100" w:afterAutospacing="1"/>
    </w:pPr>
    <w:rPr>
      <w:rFonts w:ascii="Times New Roman" w:hAnsi="Times New Roman"/>
      <w:sz w:val="24"/>
      <w:szCs w:val="24"/>
    </w:rPr>
  </w:style>
  <w:style w:type="paragraph" w:styleId="34">
    <w:name w:val="Body Text Indent 3"/>
    <w:basedOn w:val="a"/>
    <w:link w:val="35"/>
    <w:pPr>
      <w:ind w:left="1418" w:hanging="698"/>
      <w:jc w:val="both"/>
    </w:pPr>
    <w:rPr>
      <w:rFonts w:ascii="Times New Roman" w:hAnsi="Times New Roman"/>
      <w:b/>
      <w:sz w:val="24"/>
      <w:lang w:val="uk-UA"/>
    </w:rPr>
  </w:style>
  <w:style w:type="paragraph" w:customStyle="1" w:styleId="BodyText31">
    <w:name w:val="Body Text 31"/>
    <w:basedOn w:val="a"/>
    <w:pPr>
      <w:widowControl w:val="0"/>
      <w:overflowPunct w:val="0"/>
      <w:autoSpaceDE w:val="0"/>
      <w:autoSpaceDN w:val="0"/>
      <w:adjustRightInd w:val="0"/>
      <w:jc w:val="center"/>
      <w:textAlignment w:val="baseline"/>
    </w:pPr>
    <w:rPr>
      <w:rFonts w:ascii="Times New Roman" w:hAnsi="Times New Roman"/>
      <w:sz w:val="22"/>
    </w:rPr>
  </w:style>
  <w:style w:type="paragraph" w:customStyle="1" w:styleId="xl31">
    <w:name w:val="xl31"/>
    <w:basedOn w:val="a"/>
    <w:pPr>
      <w:spacing w:before="100" w:beforeAutospacing="1" w:after="100" w:afterAutospacing="1"/>
      <w:jc w:val="right"/>
    </w:pPr>
    <w:rPr>
      <w:rFonts w:ascii="Times New Roman" w:hAnsi="Times New Roman"/>
      <w:sz w:val="22"/>
      <w:szCs w:val="22"/>
    </w:rPr>
  </w:style>
  <w:style w:type="character" w:styleId="af4">
    <w:name w:val="FollowedHyperlink"/>
    <w:uiPriority w:val="99"/>
    <w:rPr>
      <w:color w:val="800080"/>
      <w:u w:val="single"/>
    </w:rPr>
  </w:style>
  <w:style w:type="character" w:styleId="af5">
    <w:name w:val="Hyperlink"/>
    <w:uiPriority w:val="99"/>
    <w:rPr>
      <w:color w:val="0000FF"/>
      <w:u w:val="single"/>
    </w:rPr>
  </w:style>
  <w:style w:type="table" w:styleId="af6">
    <w:name w:val="Table Grid"/>
    <w:basedOn w:val="a1"/>
    <w:rsid w:val="00E50E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Знак Знак Знак Знак Знак Знак Знак"/>
    <w:basedOn w:val="a"/>
    <w:rsid w:val="00AB561E"/>
    <w:rPr>
      <w:rFonts w:ascii="Verdana" w:hAnsi="Verdana" w:cs="Verdana"/>
      <w:lang w:val="en-US" w:eastAsia="en-US"/>
    </w:rPr>
  </w:style>
  <w:style w:type="paragraph" w:customStyle="1" w:styleId="af8">
    <w:name w:val="Знак Знак Знак Знак Знак Знак Знак Знак Знак"/>
    <w:basedOn w:val="a"/>
    <w:rsid w:val="00B514C4"/>
    <w:pPr>
      <w:spacing w:after="160" w:line="240" w:lineRule="exact"/>
      <w:jc w:val="both"/>
    </w:pPr>
    <w:rPr>
      <w:rFonts w:ascii="Tahoma" w:hAnsi="Tahoma"/>
      <w:b/>
      <w:sz w:val="24"/>
      <w:lang w:val="en-US" w:eastAsia="en-US"/>
    </w:rPr>
  </w:style>
  <w:style w:type="paragraph" w:customStyle="1" w:styleId="af9">
    <w:name w:val="Знак Знак Знак Знак Знак Знак Знак Знак Знак Знак Знак Знак"/>
    <w:basedOn w:val="a"/>
    <w:rsid w:val="00B514C4"/>
    <w:rPr>
      <w:rFonts w:ascii="Verdana" w:hAnsi="Verdana" w:cs="Verdana"/>
      <w:lang w:val="en-US" w:eastAsia="en-US"/>
    </w:rPr>
  </w:style>
  <w:style w:type="paragraph" w:customStyle="1" w:styleId="afa">
    <w:name w:val="Знак"/>
    <w:basedOn w:val="a"/>
    <w:rsid w:val="00C361D7"/>
    <w:rPr>
      <w:rFonts w:ascii="Verdana" w:hAnsi="Verdana" w:cs="Verdana"/>
      <w:lang w:val="en-US" w:eastAsia="en-US"/>
    </w:rPr>
  </w:style>
  <w:style w:type="paragraph" w:customStyle="1" w:styleId="afb">
    <w:name w:val="Знак Знак Знак Знак Знак Знак Знак"/>
    <w:basedOn w:val="a"/>
    <w:rsid w:val="00643069"/>
    <w:rPr>
      <w:rFonts w:ascii="Verdana" w:hAnsi="Verdana" w:cs="Verdana"/>
      <w:lang w:val="en-US" w:eastAsia="en-US"/>
    </w:rPr>
  </w:style>
  <w:style w:type="paragraph" w:customStyle="1" w:styleId="afc">
    <w:name w:val="Знак Знак Знак"/>
    <w:basedOn w:val="a"/>
    <w:rsid w:val="009521F5"/>
    <w:pPr>
      <w:spacing w:after="160" w:line="240" w:lineRule="exact"/>
      <w:jc w:val="both"/>
    </w:pPr>
    <w:rPr>
      <w:rFonts w:ascii="Tahoma" w:hAnsi="Tahoma"/>
      <w:b/>
      <w:sz w:val="24"/>
      <w:lang w:val="en-US" w:eastAsia="en-US"/>
    </w:rPr>
  </w:style>
  <w:style w:type="paragraph" w:styleId="afd">
    <w:name w:val="Balloon Text"/>
    <w:basedOn w:val="a"/>
    <w:link w:val="afe"/>
    <w:unhideWhenUsed/>
    <w:rsid w:val="004B0201"/>
    <w:rPr>
      <w:rFonts w:ascii="Tahoma" w:hAnsi="Tahoma" w:cs="Tahoma"/>
      <w:sz w:val="16"/>
      <w:szCs w:val="16"/>
      <w:lang w:val="uk-UA"/>
    </w:rPr>
  </w:style>
  <w:style w:type="paragraph" w:customStyle="1" w:styleId="14">
    <w:name w:val="1"/>
    <w:basedOn w:val="a"/>
    <w:rsid w:val="0012415B"/>
    <w:rPr>
      <w:rFonts w:ascii="Times New Roman" w:hAnsi="Times New Roman"/>
      <w:sz w:val="24"/>
      <w:szCs w:val="24"/>
      <w:lang w:val="en-US" w:eastAsia="en-US"/>
    </w:rPr>
  </w:style>
  <w:style w:type="paragraph" w:customStyle="1" w:styleId="aff">
    <w:name w:val="Знак Знак Знак Знак"/>
    <w:basedOn w:val="a"/>
    <w:rsid w:val="00452228"/>
    <w:rPr>
      <w:rFonts w:ascii="Verdana" w:hAnsi="Verdana"/>
      <w:sz w:val="24"/>
      <w:szCs w:val="24"/>
      <w:lang w:val="en-US" w:eastAsia="en-US"/>
    </w:rPr>
  </w:style>
  <w:style w:type="character" w:customStyle="1" w:styleId="60">
    <w:name w:val="Заголовок 6 Знак"/>
    <w:link w:val="6"/>
    <w:rsid w:val="00290868"/>
    <w:rPr>
      <w:rFonts w:ascii="Times New Roman CYR" w:hAnsi="Times New Roman CYR"/>
      <w:sz w:val="24"/>
      <w:lang w:eastAsia="ru-RU"/>
    </w:rPr>
  </w:style>
  <w:style w:type="numbering" w:customStyle="1" w:styleId="15">
    <w:name w:val="Немає списку1"/>
    <w:next w:val="a2"/>
    <w:semiHidden/>
    <w:unhideWhenUsed/>
    <w:rsid w:val="00444385"/>
  </w:style>
  <w:style w:type="character" w:customStyle="1" w:styleId="10">
    <w:name w:val="Заголовок 1 Знак"/>
    <w:link w:val="1"/>
    <w:rsid w:val="00444385"/>
    <w:rPr>
      <w:rFonts w:ascii="Times New Roman CYR" w:hAnsi="Times New Roman CYR"/>
      <w:sz w:val="28"/>
      <w:lang w:eastAsia="ru-RU"/>
    </w:rPr>
  </w:style>
  <w:style w:type="character" w:customStyle="1" w:styleId="20">
    <w:name w:val="Заголовок 2 Знак"/>
    <w:link w:val="2"/>
    <w:rsid w:val="00444385"/>
    <w:rPr>
      <w:rFonts w:ascii="Times New Roman CYR" w:hAnsi="Times New Roman CYR"/>
      <w:sz w:val="32"/>
      <w:lang w:eastAsia="ru-RU"/>
    </w:rPr>
  </w:style>
  <w:style w:type="character" w:customStyle="1" w:styleId="30">
    <w:name w:val="Заголовок 3 Знак"/>
    <w:link w:val="3"/>
    <w:rsid w:val="00444385"/>
    <w:rPr>
      <w:rFonts w:ascii="Times New Roman CYR" w:hAnsi="Times New Roman CYR"/>
      <w:sz w:val="40"/>
      <w:lang w:eastAsia="ru-RU"/>
    </w:rPr>
  </w:style>
  <w:style w:type="character" w:customStyle="1" w:styleId="40">
    <w:name w:val="Заголовок 4 Знак"/>
    <w:link w:val="4"/>
    <w:rsid w:val="00444385"/>
    <w:rPr>
      <w:b/>
      <w:sz w:val="22"/>
      <w:lang w:eastAsia="ru-RU"/>
    </w:rPr>
  </w:style>
  <w:style w:type="character" w:customStyle="1" w:styleId="50">
    <w:name w:val="Заголовок 5 Знак"/>
    <w:link w:val="5"/>
    <w:rsid w:val="00444385"/>
    <w:rPr>
      <w:i/>
      <w:sz w:val="22"/>
      <w:lang w:eastAsia="ru-RU"/>
    </w:rPr>
  </w:style>
  <w:style w:type="character" w:customStyle="1" w:styleId="70">
    <w:name w:val="Заголовок 7 Знак"/>
    <w:link w:val="7"/>
    <w:rsid w:val="00444385"/>
    <w:rPr>
      <w:rFonts w:ascii="Times New Roman CYR" w:hAnsi="Times New Roman CYR"/>
      <w:b/>
      <w:color w:val="0000FF"/>
      <w:sz w:val="48"/>
      <w:lang w:val="en-US" w:eastAsia="ru-RU"/>
    </w:rPr>
  </w:style>
  <w:style w:type="character" w:customStyle="1" w:styleId="80">
    <w:name w:val="Заголовок 8 Знак"/>
    <w:link w:val="8"/>
    <w:rsid w:val="00444385"/>
    <w:rPr>
      <w:rFonts w:ascii="Times New Roman CYR" w:hAnsi="Times New Roman CYR"/>
      <w:sz w:val="24"/>
      <w:lang w:eastAsia="ru-RU"/>
    </w:rPr>
  </w:style>
  <w:style w:type="character" w:customStyle="1" w:styleId="90">
    <w:name w:val="Заголовок 9 Знак"/>
    <w:link w:val="9"/>
    <w:rsid w:val="00444385"/>
    <w:rPr>
      <w:rFonts w:ascii="Times New Roman CYR" w:hAnsi="Times New Roman CYR"/>
      <w:sz w:val="24"/>
      <w:lang w:eastAsia="ru-RU"/>
    </w:rPr>
  </w:style>
  <w:style w:type="character" w:customStyle="1" w:styleId="a5">
    <w:name w:val="Нижний колонтитул Знак"/>
    <w:link w:val="a4"/>
    <w:uiPriority w:val="99"/>
    <w:rsid w:val="00444385"/>
    <w:rPr>
      <w:rFonts w:ascii="Times New Roman CYR" w:hAnsi="Times New Roman CYR"/>
      <w:lang w:val="ru-RU" w:eastAsia="ru-RU"/>
    </w:rPr>
  </w:style>
  <w:style w:type="character" w:customStyle="1" w:styleId="a8">
    <w:name w:val="Верхний колонтитул Знак"/>
    <w:link w:val="a7"/>
    <w:uiPriority w:val="99"/>
    <w:rsid w:val="00444385"/>
    <w:rPr>
      <w:rFonts w:ascii="Times New Roman CYR" w:hAnsi="Times New Roman CYR"/>
      <w:lang w:val="ru-RU" w:eastAsia="ru-RU"/>
    </w:rPr>
  </w:style>
  <w:style w:type="character" w:customStyle="1" w:styleId="aa">
    <w:name w:val="Основной текст Знак"/>
    <w:link w:val="a9"/>
    <w:rsid w:val="00444385"/>
    <w:rPr>
      <w:spacing w:val="20"/>
      <w:sz w:val="24"/>
      <w:lang w:val="en-US" w:eastAsia="ru-RU"/>
    </w:rPr>
  </w:style>
  <w:style w:type="character" w:customStyle="1" w:styleId="24">
    <w:name w:val="Основной текст 2 Знак"/>
    <w:link w:val="23"/>
    <w:rsid w:val="00444385"/>
    <w:rPr>
      <w:rFonts w:ascii="Times New Roman CYR" w:hAnsi="Times New Roman CYR"/>
      <w:b/>
      <w:sz w:val="24"/>
      <w:lang w:val="ru-RU" w:eastAsia="ru-RU"/>
    </w:rPr>
  </w:style>
  <w:style w:type="character" w:customStyle="1" w:styleId="ad">
    <w:name w:val="Текст сноски Знак"/>
    <w:link w:val="ac"/>
    <w:rsid w:val="00444385"/>
    <w:rPr>
      <w:lang w:eastAsia="ru-RU"/>
    </w:rPr>
  </w:style>
  <w:style w:type="character" w:customStyle="1" w:styleId="af">
    <w:name w:val="Основной текст с отступом Знак"/>
    <w:link w:val="ae"/>
    <w:rsid w:val="00444385"/>
    <w:rPr>
      <w:sz w:val="28"/>
      <w:lang w:eastAsia="ru-RU"/>
    </w:rPr>
  </w:style>
  <w:style w:type="character" w:customStyle="1" w:styleId="26">
    <w:name w:val="Основной текст с отступом 2 Знак"/>
    <w:link w:val="25"/>
    <w:rsid w:val="00444385"/>
    <w:rPr>
      <w:sz w:val="24"/>
      <w:lang w:eastAsia="ru-RU"/>
    </w:rPr>
  </w:style>
  <w:style w:type="character" w:customStyle="1" w:styleId="af1">
    <w:name w:val="Название Знак"/>
    <w:link w:val="af0"/>
    <w:rsid w:val="00444385"/>
    <w:rPr>
      <w:b/>
      <w:sz w:val="22"/>
      <w:szCs w:val="24"/>
      <w:lang w:eastAsia="ru-RU"/>
    </w:rPr>
  </w:style>
  <w:style w:type="character" w:customStyle="1" w:styleId="af3">
    <w:name w:val="Подзаголовок Знак"/>
    <w:link w:val="af2"/>
    <w:rsid w:val="00444385"/>
    <w:rPr>
      <w:b/>
      <w:sz w:val="22"/>
      <w:szCs w:val="24"/>
      <w:lang w:eastAsia="ru-RU"/>
    </w:rPr>
  </w:style>
  <w:style w:type="character" w:customStyle="1" w:styleId="33">
    <w:name w:val="Основной текст 3 Знак"/>
    <w:link w:val="32"/>
    <w:rsid w:val="00444385"/>
    <w:rPr>
      <w:rFonts w:ascii="Times New Roman CYR" w:hAnsi="Times New Roman CYR"/>
      <w:lang w:eastAsia="ru-RU"/>
    </w:rPr>
  </w:style>
  <w:style w:type="character" w:customStyle="1" w:styleId="35">
    <w:name w:val="Основной текст с отступом 3 Знак"/>
    <w:link w:val="34"/>
    <w:rsid w:val="00444385"/>
    <w:rPr>
      <w:b/>
      <w:sz w:val="24"/>
      <w:lang w:eastAsia="ru-RU"/>
    </w:rPr>
  </w:style>
  <w:style w:type="character" w:customStyle="1" w:styleId="afe">
    <w:name w:val="Текст выноски Знак"/>
    <w:link w:val="afd"/>
    <w:rsid w:val="00444385"/>
    <w:rPr>
      <w:rFonts w:ascii="Tahoma" w:hAnsi="Tahoma" w:cs="Tahoma"/>
      <w:sz w:val="16"/>
      <w:szCs w:val="16"/>
      <w:lang w:eastAsia="ru-RU"/>
    </w:rPr>
  </w:style>
  <w:style w:type="table" w:customStyle="1" w:styleId="TableGrid">
    <w:name w:val="TableGrid"/>
    <w:rsid w:val="009F51F3"/>
    <w:rPr>
      <w:rFonts w:ascii="Calibri" w:hAnsi="Calibri"/>
      <w:sz w:val="22"/>
      <w:szCs w:val="22"/>
    </w:rPr>
    <w:tblPr>
      <w:tblCellMar>
        <w:top w:w="0" w:type="dxa"/>
        <w:left w:w="0" w:type="dxa"/>
        <w:bottom w:w="0" w:type="dxa"/>
        <w:right w:w="0" w:type="dxa"/>
      </w:tblCellMar>
    </w:tblPr>
  </w:style>
  <w:style w:type="table" w:customStyle="1" w:styleId="TableGrid1">
    <w:name w:val="TableGrid1"/>
    <w:rsid w:val="009F51F3"/>
    <w:rPr>
      <w:rFonts w:ascii="Calibri" w:hAnsi="Calibri"/>
      <w:sz w:val="22"/>
      <w:szCs w:val="22"/>
    </w:rPr>
    <w:tblPr>
      <w:tblCellMar>
        <w:top w:w="0" w:type="dxa"/>
        <w:left w:w="0" w:type="dxa"/>
        <w:bottom w:w="0" w:type="dxa"/>
        <w:right w:w="0" w:type="dxa"/>
      </w:tblCellMar>
    </w:tblPr>
  </w:style>
  <w:style w:type="paragraph" w:customStyle="1" w:styleId="aff0">
    <w:name w:val="Знак Знак Знак Знак Знак Знак Знак Знак Знак Знак Знак"/>
    <w:basedOn w:val="a"/>
    <w:rsid w:val="000A303E"/>
    <w:pPr>
      <w:suppressAutoHyphens/>
      <w:spacing w:after="160" w:line="240" w:lineRule="exact"/>
    </w:pPr>
    <w:rPr>
      <w:rFonts w:ascii="Verdana" w:hAnsi="Verdana" w:cs="Verdana"/>
      <w:lang w:val="en-US" w:eastAsia="en-US"/>
    </w:rPr>
  </w:style>
  <w:style w:type="paragraph" w:customStyle="1" w:styleId="16">
    <w:name w:val="Знак Знак Знак Знак Знак Знак1"/>
    <w:basedOn w:val="a"/>
    <w:rsid w:val="005238F6"/>
    <w:rPr>
      <w:rFonts w:ascii="Verdana" w:hAnsi="Verdana" w:cs="Verdana"/>
      <w:lang w:val="uk-UA" w:eastAsia="en-US"/>
    </w:rPr>
  </w:style>
  <w:style w:type="paragraph" w:customStyle="1" w:styleId="BlockQuotation">
    <w:name w:val="Block Quotation"/>
    <w:basedOn w:val="a"/>
    <w:rsid w:val="006F2513"/>
    <w:pPr>
      <w:widowControl w:val="0"/>
      <w:ind w:left="1701" w:right="1813" w:firstLine="851"/>
      <w:jc w:val="both"/>
    </w:pPr>
    <w:rPr>
      <w:sz w:val="28"/>
    </w:rPr>
  </w:style>
  <w:style w:type="paragraph" w:styleId="aff1">
    <w:name w:val="caption"/>
    <w:basedOn w:val="a"/>
    <w:next w:val="a"/>
    <w:qFormat/>
    <w:rsid w:val="006F2513"/>
    <w:pPr>
      <w:jc w:val="center"/>
    </w:pPr>
    <w:rPr>
      <w:b/>
      <w:spacing w:val="20"/>
      <w:sz w:val="28"/>
    </w:rPr>
  </w:style>
  <w:style w:type="paragraph" w:styleId="aff2">
    <w:name w:val="Document Map"/>
    <w:basedOn w:val="a"/>
    <w:link w:val="aff3"/>
    <w:rsid w:val="006F2513"/>
    <w:pPr>
      <w:shd w:val="clear" w:color="auto" w:fill="000080"/>
    </w:pPr>
    <w:rPr>
      <w:rFonts w:ascii="Tahoma" w:hAnsi="Tahoma"/>
    </w:rPr>
  </w:style>
  <w:style w:type="character" w:customStyle="1" w:styleId="aff3">
    <w:name w:val="Схема документа Знак"/>
    <w:link w:val="aff2"/>
    <w:rsid w:val="006F2513"/>
    <w:rPr>
      <w:rFonts w:ascii="Tahoma" w:hAnsi="Tahoma"/>
      <w:shd w:val="clear" w:color="auto" w:fill="000080"/>
      <w:lang w:val="ru-RU" w:eastAsia="ru-RU"/>
    </w:rPr>
  </w:style>
  <w:style w:type="table" w:customStyle="1" w:styleId="17">
    <w:name w:val="Сітка таблиці1"/>
    <w:basedOn w:val="a1"/>
    <w:next w:val="af6"/>
    <w:rsid w:val="006F2513"/>
    <w:rPr>
      <w:rFonts w:ascii="Times New Roman CYR" w:hAnsi="Times New Roman CY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footnote reference"/>
    <w:rsid w:val="006F2513"/>
    <w:rPr>
      <w:vertAlign w:val="superscript"/>
    </w:rPr>
  </w:style>
  <w:style w:type="paragraph" w:customStyle="1" w:styleId="aff5">
    <w:name w:val="Знак"/>
    <w:basedOn w:val="a"/>
    <w:rsid w:val="006F2513"/>
    <w:rPr>
      <w:rFonts w:ascii="Verdana" w:hAnsi="Verdana" w:cs="Verdana"/>
      <w:lang w:val="uk-UA" w:eastAsia="en-US"/>
    </w:rPr>
  </w:style>
  <w:style w:type="paragraph" w:customStyle="1" w:styleId="aff6">
    <w:name w:val="Знак Знак Знак Знак Знак Знак"/>
    <w:basedOn w:val="a"/>
    <w:rsid w:val="006F2513"/>
    <w:rPr>
      <w:rFonts w:ascii="Verdana" w:hAnsi="Verdana" w:cs="Verdana"/>
      <w:lang w:val="en-US" w:eastAsia="en-US"/>
    </w:rPr>
  </w:style>
  <w:style w:type="character" w:customStyle="1" w:styleId="28">
    <w:name w:val="Основной текст (2)_"/>
    <w:link w:val="211"/>
    <w:locked/>
    <w:rsid w:val="006F2513"/>
    <w:rPr>
      <w:sz w:val="18"/>
      <w:szCs w:val="18"/>
      <w:shd w:val="clear" w:color="auto" w:fill="FFFFFF"/>
    </w:rPr>
  </w:style>
  <w:style w:type="paragraph" w:customStyle="1" w:styleId="211">
    <w:name w:val="Основной текст (2)1"/>
    <w:basedOn w:val="a"/>
    <w:link w:val="28"/>
    <w:rsid w:val="006F2513"/>
    <w:pPr>
      <w:shd w:val="clear" w:color="auto" w:fill="FFFFFF"/>
      <w:spacing w:line="240" w:lineRule="atLeast"/>
      <w:jc w:val="both"/>
    </w:pPr>
    <w:rPr>
      <w:rFonts w:ascii="Times New Roman" w:hAnsi="Times New Roman"/>
      <w:sz w:val="18"/>
      <w:szCs w:val="18"/>
      <w:lang w:val="uk-UA" w:eastAsia="uk-UA"/>
    </w:rPr>
  </w:style>
  <w:style w:type="character" w:customStyle="1" w:styleId="29">
    <w:name w:val="Основной текст (2)"/>
    <w:rsid w:val="006F2513"/>
  </w:style>
  <w:style w:type="character" w:customStyle="1" w:styleId="36">
    <w:name w:val="Основной текст (3)_"/>
    <w:link w:val="37"/>
    <w:locked/>
    <w:rsid w:val="006F2513"/>
    <w:rPr>
      <w:b/>
      <w:bCs/>
      <w:i/>
      <w:iCs/>
      <w:sz w:val="19"/>
      <w:szCs w:val="19"/>
      <w:shd w:val="clear" w:color="auto" w:fill="FFFFFF"/>
    </w:rPr>
  </w:style>
  <w:style w:type="paragraph" w:customStyle="1" w:styleId="37">
    <w:name w:val="Основной текст (3)"/>
    <w:basedOn w:val="a"/>
    <w:link w:val="36"/>
    <w:rsid w:val="006F2513"/>
    <w:pPr>
      <w:shd w:val="clear" w:color="auto" w:fill="FFFFFF"/>
      <w:spacing w:before="60" w:after="60" w:line="240" w:lineRule="atLeast"/>
    </w:pPr>
    <w:rPr>
      <w:rFonts w:ascii="Times New Roman" w:hAnsi="Times New Roman"/>
      <w:b/>
      <w:bCs/>
      <w:i/>
      <w:iCs/>
      <w:sz w:val="19"/>
      <w:szCs w:val="19"/>
      <w:lang w:val="uk-UA" w:eastAsia="uk-UA"/>
    </w:rPr>
  </w:style>
  <w:style w:type="character" w:customStyle="1" w:styleId="52">
    <w:name w:val="Заголовок №5_"/>
    <w:link w:val="510"/>
    <w:locked/>
    <w:rsid w:val="006F2513"/>
    <w:rPr>
      <w:b/>
      <w:bCs/>
      <w:sz w:val="22"/>
      <w:szCs w:val="22"/>
      <w:shd w:val="clear" w:color="auto" w:fill="FFFFFF"/>
    </w:rPr>
  </w:style>
  <w:style w:type="paragraph" w:customStyle="1" w:styleId="510">
    <w:name w:val="Заголовок №51"/>
    <w:basedOn w:val="a"/>
    <w:link w:val="52"/>
    <w:rsid w:val="006F2513"/>
    <w:pPr>
      <w:shd w:val="clear" w:color="auto" w:fill="FFFFFF"/>
      <w:spacing w:line="240" w:lineRule="atLeast"/>
      <w:outlineLvl w:val="4"/>
    </w:pPr>
    <w:rPr>
      <w:rFonts w:ascii="Times New Roman" w:hAnsi="Times New Roman"/>
      <w:b/>
      <w:bCs/>
      <w:sz w:val="22"/>
      <w:szCs w:val="22"/>
      <w:lang w:val="uk-UA" w:eastAsia="uk-UA"/>
    </w:rPr>
  </w:style>
  <w:style w:type="character" w:customStyle="1" w:styleId="53">
    <w:name w:val="Заголовок №5"/>
    <w:rsid w:val="006F2513"/>
    <w:rPr>
      <w:b/>
      <w:bCs/>
      <w:sz w:val="22"/>
      <w:szCs w:val="22"/>
      <w:u w:val="single"/>
      <w:lang w:bidi="ar-SA"/>
    </w:rPr>
  </w:style>
  <w:style w:type="character" w:customStyle="1" w:styleId="5115pt">
    <w:name w:val="Заголовок №5 + 11.5 pt"/>
    <w:rsid w:val="006F2513"/>
    <w:rPr>
      <w:b/>
      <w:bCs/>
      <w:sz w:val="23"/>
      <w:szCs w:val="23"/>
      <w:u w:val="single"/>
      <w:lang w:bidi="ar-SA"/>
    </w:rPr>
  </w:style>
  <w:style w:type="character" w:customStyle="1" w:styleId="71">
    <w:name w:val="Основной текст (7)_"/>
    <w:link w:val="72"/>
    <w:locked/>
    <w:rsid w:val="006F2513"/>
    <w:rPr>
      <w:b/>
      <w:bCs/>
      <w:sz w:val="19"/>
      <w:szCs w:val="19"/>
      <w:shd w:val="clear" w:color="auto" w:fill="FFFFFF"/>
    </w:rPr>
  </w:style>
  <w:style w:type="paragraph" w:customStyle="1" w:styleId="72">
    <w:name w:val="Основной текст (7)"/>
    <w:basedOn w:val="a"/>
    <w:link w:val="71"/>
    <w:rsid w:val="006F2513"/>
    <w:pPr>
      <w:shd w:val="clear" w:color="auto" w:fill="FFFFFF"/>
      <w:spacing w:line="240" w:lineRule="atLeast"/>
    </w:pPr>
    <w:rPr>
      <w:rFonts w:ascii="Times New Roman" w:hAnsi="Times New Roman"/>
      <w:b/>
      <w:bCs/>
      <w:sz w:val="19"/>
      <w:szCs w:val="19"/>
      <w:lang w:val="uk-UA" w:eastAsia="uk-UA"/>
    </w:rPr>
  </w:style>
  <w:style w:type="character" w:customStyle="1" w:styleId="2a">
    <w:name w:val="Подпись к таблице (2)_"/>
    <w:link w:val="2b"/>
    <w:locked/>
    <w:rsid w:val="006F2513"/>
    <w:rPr>
      <w:b/>
      <w:bCs/>
      <w:sz w:val="22"/>
      <w:szCs w:val="22"/>
      <w:shd w:val="clear" w:color="auto" w:fill="FFFFFF"/>
    </w:rPr>
  </w:style>
  <w:style w:type="paragraph" w:customStyle="1" w:styleId="2b">
    <w:name w:val="Подпись к таблице (2)"/>
    <w:basedOn w:val="a"/>
    <w:link w:val="2a"/>
    <w:rsid w:val="006F2513"/>
    <w:pPr>
      <w:shd w:val="clear" w:color="auto" w:fill="FFFFFF"/>
      <w:spacing w:line="240" w:lineRule="atLeast"/>
    </w:pPr>
    <w:rPr>
      <w:rFonts w:ascii="Times New Roman" w:hAnsi="Times New Roman"/>
      <w:b/>
      <w:bCs/>
      <w:sz w:val="22"/>
      <w:szCs w:val="22"/>
      <w:lang w:val="uk-UA" w:eastAsia="uk-UA"/>
    </w:rPr>
  </w:style>
  <w:style w:type="character" w:customStyle="1" w:styleId="2115pt">
    <w:name w:val="Подпись к таблице (2) + 11.5 pt"/>
    <w:rsid w:val="006F2513"/>
    <w:rPr>
      <w:b/>
      <w:bCs/>
      <w:sz w:val="23"/>
      <w:szCs w:val="23"/>
      <w:lang w:bidi="ar-SA"/>
    </w:rPr>
  </w:style>
  <w:style w:type="character" w:customStyle="1" w:styleId="aff7">
    <w:name w:val="Основний текст_"/>
    <w:link w:val="54"/>
    <w:rsid w:val="006F2513"/>
    <w:rPr>
      <w:sz w:val="19"/>
      <w:szCs w:val="19"/>
      <w:shd w:val="clear" w:color="auto" w:fill="FFFFFF"/>
    </w:rPr>
  </w:style>
  <w:style w:type="character" w:customStyle="1" w:styleId="18">
    <w:name w:val="Основний текст1"/>
    <w:rsid w:val="006F251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paragraph" w:customStyle="1" w:styleId="54">
    <w:name w:val="Основний текст5"/>
    <w:basedOn w:val="a"/>
    <w:link w:val="aff7"/>
    <w:rsid w:val="006F2513"/>
    <w:pPr>
      <w:widowControl w:val="0"/>
      <w:shd w:val="clear" w:color="auto" w:fill="FFFFFF"/>
      <w:spacing w:line="293" w:lineRule="exact"/>
      <w:ind w:hanging="200"/>
    </w:pPr>
    <w:rPr>
      <w:rFonts w:ascii="Times New Roman" w:hAnsi="Times New Roman"/>
      <w:sz w:val="19"/>
      <w:szCs w:val="19"/>
      <w:lang w:val="uk-UA" w:eastAsia="uk-UA"/>
    </w:rPr>
  </w:style>
  <w:style w:type="table" w:customStyle="1" w:styleId="2c">
    <w:name w:val="Сітка таблиці2"/>
    <w:basedOn w:val="a1"/>
    <w:next w:val="af6"/>
    <w:rsid w:val="001A65FD"/>
    <w:rPr>
      <w:rFonts w:ascii="Times New Roman CYR" w:hAnsi="Times New Roman CY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4547AC"/>
    <w:pPr>
      <w:spacing w:before="100" w:beforeAutospacing="1" w:after="100" w:afterAutospacing="1"/>
      <w:textAlignment w:val="center"/>
    </w:pPr>
    <w:rPr>
      <w:rFonts w:ascii="Times New Roman" w:hAnsi="Times New Roman"/>
      <w:sz w:val="24"/>
      <w:szCs w:val="24"/>
      <w:lang w:val="uk-UA" w:eastAsia="uk-UA"/>
    </w:rPr>
  </w:style>
  <w:style w:type="paragraph" w:customStyle="1" w:styleId="xl64">
    <w:name w:val="xl64"/>
    <w:basedOn w:val="a"/>
    <w:rsid w:val="004547AC"/>
    <w:pPr>
      <w:spacing w:before="100" w:beforeAutospacing="1" w:after="100" w:afterAutospacing="1"/>
      <w:jc w:val="right"/>
      <w:textAlignment w:val="center"/>
    </w:pPr>
    <w:rPr>
      <w:rFonts w:ascii="Times New Roman" w:hAnsi="Times New Roman"/>
      <w:color w:val="000000"/>
      <w:sz w:val="24"/>
      <w:szCs w:val="24"/>
      <w:lang w:val="uk-UA" w:eastAsia="uk-UA"/>
    </w:rPr>
  </w:style>
  <w:style w:type="paragraph" w:customStyle="1" w:styleId="xl65">
    <w:name w:val="xl65"/>
    <w:basedOn w:val="a"/>
    <w:rsid w:val="004547AC"/>
    <w:pPr>
      <w:spacing w:before="100" w:beforeAutospacing="1" w:after="100" w:afterAutospacing="1"/>
      <w:textAlignment w:val="center"/>
    </w:pPr>
    <w:rPr>
      <w:rFonts w:ascii="Times New Roman" w:hAnsi="Times New Roman"/>
      <w:color w:val="000000"/>
      <w:sz w:val="24"/>
      <w:szCs w:val="24"/>
      <w:lang w:val="uk-UA" w:eastAsia="uk-UA"/>
    </w:rPr>
  </w:style>
  <w:style w:type="paragraph" w:customStyle="1" w:styleId="xl66">
    <w:name w:val="xl66"/>
    <w:basedOn w:val="a"/>
    <w:rsid w:val="004547AC"/>
    <w:pPr>
      <w:pBdr>
        <w:top w:val="single" w:sz="8" w:space="0" w:color="auto"/>
      </w:pBdr>
      <w:spacing w:before="100" w:beforeAutospacing="1" w:after="100" w:afterAutospacing="1"/>
      <w:textAlignment w:val="center"/>
    </w:pPr>
    <w:rPr>
      <w:rFonts w:ascii="Times New Roman" w:hAnsi="Times New Roman"/>
      <w:b/>
      <w:bCs/>
      <w:sz w:val="24"/>
      <w:szCs w:val="24"/>
      <w:lang w:val="uk-UA" w:eastAsia="uk-UA"/>
    </w:rPr>
  </w:style>
  <w:style w:type="paragraph" w:customStyle="1" w:styleId="xl67">
    <w:name w:val="xl67"/>
    <w:basedOn w:val="a"/>
    <w:rsid w:val="004547AC"/>
    <w:pPr>
      <w:pBdr>
        <w:top w:val="single" w:sz="8" w:space="0" w:color="000000"/>
      </w:pBdr>
      <w:spacing w:before="100" w:beforeAutospacing="1" w:after="100" w:afterAutospacing="1"/>
      <w:textAlignment w:val="center"/>
    </w:pPr>
    <w:rPr>
      <w:rFonts w:ascii="Times New Roman" w:hAnsi="Times New Roman"/>
      <w:b/>
      <w:bCs/>
      <w:sz w:val="24"/>
      <w:szCs w:val="24"/>
      <w:lang w:val="uk-UA" w:eastAsia="uk-UA"/>
    </w:rPr>
  </w:style>
  <w:style w:type="paragraph" w:customStyle="1" w:styleId="xl68">
    <w:name w:val="xl68"/>
    <w:basedOn w:val="a"/>
    <w:rsid w:val="004547AC"/>
    <w:pPr>
      <w:pBdr>
        <w:top w:val="single" w:sz="8" w:space="0" w:color="auto"/>
      </w:pBdr>
      <w:spacing w:before="100" w:beforeAutospacing="1" w:after="100" w:afterAutospacing="1"/>
      <w:textAlignment w:val="center"/>
    </w:pPr>
    <w:rPr>
      <w:rFonts w:ascii="Times New Roman" w:hAnsi="Times New Roman"/>
      <w:b/>
      <w:bCs/>
      <w:sz w:val="24"/>
      <w:szCs w:val="24"/>
      <w:lang w:val="uk-UA" w:eastAsia="uk-UA"/>
    </w:rPr>
  </w:style>
  <w:style w:type="paragraph" w:customStyle="1" w:styleId="xl69">
    <w:name w:val="xl69"/>
    <w:basedOn w:val="a"/>
    <w:rsid w:val="004547AC"/>
    <w:pPr>
      <w:pBdr>
        <w:top w:val="single" w:sz="8" w:space="0" w:color="000000"/>
      </w:pBdr>
      <w:spacing w:before="100" w:beforeAutospacing="1" w:after="100" w:afterAutospacing="1"/>
      <w:textAlignment w:val="center"/>
    </w:pPr>
    <w:rPr>
      <w:rFonts w:ascii="Times New Roman" w:hAnsi="Times New Roman"/>
      <w:b/>
      <w:bCs/>
      <w:sz w:val="24"/>
      <w:szCs w:val="24"/>
      <w:lang w:val="uk-UA" w:eastAsia="uk-UA"/>
    </w:rPr>
  </w:style>
  <w:style w:type="paragraph" w:customStyle="1" w:styleId="xl70">
    <w:name w:val="xl70"/>
    <w:basedOn w:val="a"/>
    <w:rsid w:val="009C40E3"/>
    <w:pPr>
      <w:spacing w:before="100" w:beforeAutospacing="1" w:after="100" w:afterAutospacing="1"/>
    </w:pPr>
    <w:rPr>
      <w:rFonts w:ascii="Times New Roman" w:hAnsi="Times New Roman"/>
      <w:sz w:val="24"/>
      <w:szCs w:val="24"/>
      <w:lang w:val="uk-UA" w:eastAsia="uk-UA"/>
    </w:rPr>
  </w:style>
  <w:style w:type="paragraph" w:customStyle="1" w:styleId="xl71">
    <w:name w:val="xl71"/>
    <w:basedOn w:val="a"/>
    <w:rsid w:val="009C40E3"/>
    <w:pPr>
      <w:spacing w:before="100" w:beforeAutospacing="1" w:after="100" w:afterAutospacing="1"/>
      <w:jc w:val="right"/>
    </w:pPr>
    <w:rPr>
      <w:rFonts w:ascii="Times New Roman" w:hAnsi="Times New Roman"/>
      <w:sz w:val="24"/>
      <w:szCs w:val="24"/>
      <w:lang w:val="uk-UA" w:eastAsia="uk-UA"/>
    </w:rPr>
  </w:style>
  <w:style w:type="paragraph" w:customStyle="1" w:styleId="xl72">
    <w:name w:val="xl72"/>
    <w:basedOn w:val="a"/>
    <w:rsid w:val="009C40E3"/>
    <w:pPr>
      <w:spacing w:before="100" w:beforeAutospacing="1" w:after="100" w:afterAutospacing="1"/>
      <w:jc w:val="right"/>
    </w:pPr>
    <w:rPr>
      <w:rFonts w:ascii="Times New Roman" w:hAnsi="Times New Roman"/>
      <w:sz w:val="24"/>
      <w:szCs w:val="24"/>
      <w:lang w:val="uk-UA" w:eastAsia="uk-UA"/>
    </w:rPr>
  </w:style>
  <w:style w:type="paragraph" w:customStyle="1" w:styleId="xl73">
    <w:name w:val="xl73"/>
    <w:basedOn w:val="a"/>
    <w:rsid w:val="009C40E3"/>
    <w:pPr>
      <w:spacing w:before="100" w:beforeAutospacing="1" w:after="100" w:afterAutospacing="1"/>
      <w:jc w:val="right"/>
    </w:pPr>
    <w:rPr>
      <w:rFonts w:ascii="Times New Roman" w:hAnsi="Times New Roman"/>
      <w:sz w:val="24"/>
      <w:szCs w:val="24"/>
      <w:lang w:val="uk-UA" w:eastAsia="uk-UA"/>
    </w:rPr>
  </w:style>
  <w:style w:type="paragraph" w:customStyle="1" w:styleId="xl74">
    <w:name w:val="xl74"/>
    <w:basedOn w:val="a"/>
    <w:rsid w:val="009C40E3"/>
    <w:pPr>
      <w:spacing w:before="100" w:beforeAutospacing="1" w:after="100" w:afterAutospacing="1"/>
      <w:jc w:val="right"/>
    </w:pPr>
    <w:rPr>
      <w:rFonts w:ascii="Times New Roman" w:hAnsi="Times New Roman"/>
      <w:sz w:val="24"/>
      <w:szCs w:val="24"/>
      <w:lang w:val="uk-UA" w:eastAsia="uk-UA"/>
    </w:rPr>
  </w:style>
  <w:style w:type="paragraph" w:customStyle="1" w:styleId="xl75">
    <w:name w:val="xl75"/>
    <w:basedOn w:val="a"/>
    <w:rsid w:val="009C40E3"/>
    <w:pPr>
      <w:spacing w:before="100" w:beforeAutospacing="1" w:after="100" w:afterAutospacing="1"/>
      <w:jc w:val="right"/>
    </w:pPr>
    <w:rPr>
      <w:rFonts w:ascii="Times New Roman" w:hAnsi="Times New Roman"/>
      <w:sz w:val="24"/>
      <w:szCs w:val="24"/>
      <w:lang w:val="uk-UA" w:eastAsia="uk-UA"/>
    </w:rPr>
  </w:style>
  <w:style w:type="paragraph" w:customStyle="1" w:styleId="19">
    <w:name w:val="Знак Знак1 Знак Знак"/>
    <w:basedOn w:val="a"/>
    <w:rsid w:val="001E05E7"/>
    <w:rPr>
      <w:rFonts w:ascii="Verdana" w:hAnsi="Verdana" w:cs="Verdana"/>
      <w:lang w:val="en-US" w:eastAsia="en-US"/>
    </w:rPr>
  </w:style>
  <w:style w:type="paragraph" w:customStyle="1" w:styleId="1a">
    <w:name w:val="Знак Знак1 Знак Знак Знак Знак Знак Знак Знак Знак"/>
    <w:basedOn w:val="a"/>
    <w:autoRedefine/>
    <w:rsid w:val="0055335F"/>
    <w:pPr>
      <w:spacing w:after="160" w:line="240" w:lineRule="exact"/>
    </w:pPr>
    <w:rPr>
      <w:rFonts w:ascii="Verdana" w:eastAsia="MS Mincho" w:hAnsi="Verdana"/>
      <w:lang w:val="en-US" w:eastAsia="en-US"/>
    </w:rPr>
  </w:style>
  <w:style w:type="character" w:styleId="aff8">
    <w:name w:val="annotation reference"/>
    <w:rsid w:val="00BA3325"/>
    <w:rPr>
      <w:sz w:val="16"/>
      <w:szCs w:val="16"/>
    </w:rPr>
  </w:style>
  <w:style w:type="paragraph" w:styleId="aff9">
    <w:name w:val="annotation text"/>
    <w:basedOn w:val="a"/>
    <w:link w:val="affa"/>
    <w:rsid w:val="00BA3325"/>
  </w:style>
  <w:style w:type="character" w:customStyle="1" w:styleId="affa">
    <w:name w:val="Текст примечания Знак"/>
    <w:link w:val="aff9"/>
    <w:rsid w:val="00BA3325"/>
    <w:rPr>
      <w:rFonts w:ascii="Times New Roman CYR" w:hAnsi="Times New Roman CYR"/>
      <w:lang w:val="ru-RU" w:eastAsia="ru-RU"/>
    </w:rPr>
  </w:style>
  <w:style w:type="paragraph" w:styleId="affb">
    <w:name w:val="annotation subject"/>
    <w:basedOn w:val="aff9"/>
    <w:next w:val="aff9"/>
    <w:link w:val="affc"/>
    <w:rsid w:val="00BA3325"/>
    <w:rPr>
      <w:b/>
      <w:bCs/>
    </w:rPr>
  </w:style>
  <w:style w:type="character" w:customStyle="1" w:styleId="affc">
    <w:name w:val="Тема примечания Знак"/>
    <w:link w:val="affb"/>
    <w:rsid w:val="00BA3325"/>
    <w:rPr>
      <w:rFonts w:ascii="Times New Roman CYR" w:hAnsi="Times New Roman CYR"/>
      <w:b/>
      <w:bCs/>
      <w:lang w:val="ru-RU" w:eastAsia="ru-RU"/>
    </w:rPr>
  </w:style>
  <w:style w:type="paragraph" w:customStyle="1" w:styleId="1b">
    <w:name w:val="Текст1"/>
    <w:basedOn w:val="a"/>
    <w:rsid w:val="002743D9"/>
    <w:pPr>
      <w:overflowPunct w:val="0"/>
      <w:autoSpaceDE w:val="0"/>
      <w:autoSpaceDN w:val="0"/>
      <w:adjustRightInd w:val="0"/>
    </w:pPr>
    <w:rPr>
      <w:rFonts w:ascii="Courier New" w:hAnsi="Courier New"/>
    </w:rPr>
  </w:style>
  <w:style w:type="paragraph" w:customStyle="1" w:styleId="xl30">
    <w:name w:val="xl30"/>
    <w:basedOn w:val="a"/>
    <w:rsid w:val="003A29A0"/>
    <w:pPr>
      <w:pBdr>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affd">
    <w:name w:val="Знак Знак"/>
    <w:basedOn w:val="a"/>
    <w:rsid w:val="00622CAC"/>
    <w:rPr>
      <w:rFonts w:ascii="Verdana" w:hAnsi="Verdana"/>
      <w:sz w:val="24"/>
      <w:szCs w:val="24"/>
      <w:lang w:val="en-US" w:eastAsia="en-US"/>
    </w:rPr>
  </w:style>
  <w:style w:type="paragraph" w:customStyle="1" w:styleId="affe">
    <w:name w:val="Знак Знак Знак Знак Знак Знак Знак Знак Знак"/>
    <w:basedOn w:val="a"/>
    <w:rsid w:val="00622CAC"/>
    <w:pPr>
      <w:spacing w:after="160" w:line="240" w:lineRule="exact"/>
      <w:jc w:val="both"/>
    </w:pPr>
    <w:rPr>
      <w:rFonts w:ascii="Tahoma" w:hAnsi="Tahoma"/>
      <w:b/>
      <w:sz w:val="24"/>
      <w:lang w:val="en-US" w:eastAsia="en-US"/>
    </w:rPr>
  </w:style>
  <w:style w:type="paragraph" w:customStyle="1" w:styleId="afff">
    <w:name w:val="Знак Знак Знак Знак Знак Знак Знак Знак Знак Знак Знак Знак"/>
    <w:basedOn w:val="a"/>
    <w:rsid w:val="00622CAC"/>
    <w:rPr>
      <w:rFonts w:ascii="Verdana" w:hAnsi="Verdana" w:cs="Verdana"/>
      <w:lang w:val="en-US" w:eastAsia="en-US"/>
    </w:rPr>
  </w:style>
  <w:style w:type="paragraph" w:customStyle="1" w:styleId="1c">
    <w:name w:val="Знак Знак Знак Знак Знак Знак1"/>
    <w:basedOn w:val="a"/>
    <w:rsid w:val="00622CAC"/>
    <w:rPr>
      <w:rFonts w:ascii="Verdana" w:hAnsi="Verdana" w:cs="Verdana"/>
      <w:lang w:val="uk-UA" w:eastAsia="en-US"/>
    </w:rPr>
  </w:style>
  <w:style w:type="paragraph" w:customStyle="1" w:styleId="afff0">
    <w:name w:val="Знак Знак Знак Знак Знак Знак"/>
    <w:basedOn w:val="a"/>
    <w:rsid w:val="00622CAC"/>
    <w:rPr>
      <w:rFonts w:ascii="Verdana" w:hAnsi="Verdana" w:cs="Verdana"/>
      <w:lang w:val="en-US" w:eastAsia="en-US"/>
    </w:rPr>
  </w:style>
  <w:style w:type="paragraph" w:customStyle="1" w:styleId="1d">
    <w:name w:val="Знак Знак1 Знак Знак"/>
    <w:basedOn w:val="a"/>
    <w:rsid w:val="00622CAC"/>
    <w:rPr>
      <w:rFonts w:ascii="Verdana" w:hAnsi="Verdana" w:cs="Verdana"/>
      <w:lang w:val="en-US" w:eastAsia="en-US"/>
    </w:rPr>
  </w:style>
  <w:style w:type="paragraph" w:customStyle="1" w:styleId="1e">
    <w:name w:val="Знак Знак1 Знак Знак Знак Знак Знак Знак Знак Знак"/>
    <w:basedOn w:val="a"/>
    <w:autoRedefine/>
    <w:rsid w:val="00622CAC"/>
    <w:pPr>
      <w:spacing w:after="160" w:line="240" w:lineRule="exact"/>
    </w:pPr>
    <w:rPr>
      <w:rFonts w:ascii="Verdana" w:eastAsia="MS Mincho" w:hAnsi="Verdana"/>
      <w:lang w:val="en-US" w:eastAsia="en-US"/>
    </w:rPr>
  </w:style>
  <w:style w:type="table" w:customStyle="1" w:styleId="1f">
    <w:name w:val="Стиль1"/>
    <w:basedOn w:val="a1"/>
    <w:rsid w:val="005639ED"/>
    <w:tblPr>
      <w:tblInd w:w="0" w:type="dxa"/>
      <w:tblCellMar>
        <w:top w:w="0" w:type="dxa"/>
        <w:left w:w="108" w:type="dxa"/>
        <w:bottom w:w="0" w:type="dxa"/>
        <w:right w:w="108" w:type="dxa"/>
      </w:tblCellMar>
    </w:tblPr>
  </w:style>
  <w:style w:type="paragraph" w:styleId="afff1">
    <w:name w:val="List Paragraph"/>
    <w:basedOn w:val="a"/>
    <w:uiPriority w:val="34"/>
    <w:qFormat/>
    <w:rsid w:val="009A2E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4B70"/>
    <w:rPr>
      <w:rFonts w:ascii="Times New Roman CYR" w:hAnsi="Times New Roman CYR"/>
      <w:lang w:val="ru-RU" w:eastAsia="ru-RU"/>
    </w:rPr>
  </w:style>
  <w:style w:type="paragraph" w:styleId="1">
    <w:name w:val="heading 1"/>
    <w:basedOn w:val="a"/>
    <w:next w:val="a"/>
    <w:link w:val="10"/>
    <w:qFormat/>
    <w:pPr>
      <w:keepNext/>
      <w:pBdr>
        <w:top w:val="single" w:sz="6" w:space="1" w:color="auto" w:shadow="1"/>
        <w:left w:val="single" w:sz="6" w:space="1" w:color="auto" w:shadow="1"/>
        <w:bottom w:val="single" w:sz="6" w:space="1" w:color="auto" w:shadow="1"/>
        <w:right w:val="single" w:sz="6" w:space="1" w:color="auto" w:shadow="1"/>
      </w:pBdr>
      <w:jc w:val="center"/>
      <w:outlineLvl w:val="0"/>
    </w:pPr>
    <w:rPr>
      <w:sz w:val="28"/>
      <w:lang w:val="uk-UA"/>
    </w:rPr>
  </w:style>
  <w:style w:type="paragraph" w:styleId="2">
    <w:name w:val="heading 2"/>
    <w:basedOn w:val="a"/>
    <w:next w:val="a"/>
    <w:link w:val="20"/>
    <w:qFormat/>
    <w:pPr>
      <w:keepNext/>
      <w:pBdr>
        <w:top w:val="single" w:sz="6" w:space="1" w:color="auto" w:shadow="1"/>
        <w:left w:val="single" w:sz="6" w:space="1" w:color="auto" w:shadow="1"/>
        <w:bottom w:val="single" w:sz="6" w:space="1" w:color="auto" w:shadow="1"/>
        <w:right w:val="single" w:sz="6" w:space="1" w:color="auto" w:shadow="1"/>
      </w:pBdr>
      <w:jc w:val="center"/>
      <w:outlineLvl w:val="1"/>
    </w:pPr>
    <w:rPr>
      <w:sz w:val="32"/>
      <w:lang w:val="uk-UA"/>
    </w:rPr>
  </w:style>
  <w:style w:type="paragraph" w:styleId="3">
    <w:name w:val="heading 3"/>
    <w:basedOn w:val="a"/>
    <w:next w:val="a"/>
    <w:link w:val="30"/>
    <w:qFormat/>
    <w:pPr>
      <w:keepNext/>
      <w:pBdr>
        <w:top w:val="single" w:sz="6" w:space="1" w:color="auto" w:shadow="1"/>
        <w:left w:val="single" w:sz="6" w:space="1" w:color="auto" w:shadow="1"/>
        <w:bottom w:val="single" w:sz="6" w:space="1" w:color="auto" w:shadow="1"/>
        <w:right w:val="single" w:sz="6" w:space="1" w:color="auto" w:shadow="1"/>
      </w:pBdr>
      <w:jc w:val="center"/>
      <w:outlineLvl w:val="2"/>
    </w:pPr>
    <w:rPr>
      <w:sz w:val="40"/>
      <w:lang w:val="uk-UA"/>
    </w:rPr>
  </w:style>
  <w:style w:type="paragraph" w:styleId="4">
    <w:name w:val="heading 4"/>
    <w:basedOn w:val="a"/>
    <w:next w:val="a"/>
    <w:link w:val="40"/>
    <w:qFormat/>
    <w:pPr>
      <w:keepNext/>
      <w:jc w:val="center"/>
      <w:outlineLvl w:val="3"/>
    </w:pPr>
    <w:rPr>
      <w:rFonts w:ascii="Times New Roman" w:hAnsi="Times New Roman"/>
      <w:b/>
      <w:sz w:val="22"/>
      <w:lang w:val="uk-UA"/>
    </w:rPr>
  </w:style>
  <w:style w:type="paragraph" w:styleId="5">
    <w:name w:val="heading 5"/>
    <w:basedOn w:val="a"/>
    <w:next w:val="a"/>
    <w:link w:val="50"/>
    <w:qFormat/>
    <w:pPr>
      <w:keepNext/>
      <w:pBdr>
        <w:top w:val="single" w:sz="6" w:space="1" w:color="auto"/>
      </w:pBdr>
      <w:jc w:val="center"/>
      <w:outlineLvl w:val="4"/>
    </w:pPr>
    <w:rPr>
      <w:rFonts w:ascii="Times New Roman" w:hAnsi="Times New Roman"/>
      <w:i/>
      <w:sz w:val="22"/>
      <w:lang w:val="uk-UA"/>
    </w:rPr>
  </w:style>
  <w:style w:type="paragraph" w:styleId="6">
    <w:name w:val="heading 6"/>
    <w:basedOn w:val="a"/>
    <w:next w:val="a"/>
    <w:link w:val="60"/>
    <w:qFormat/>
    <w:pPr>
      <w:keepNext/>
      <w:jc w:val="center"/>
      <w:outlineLvl w:val="5"/>
    </w:pPr>
    <w:rPr>
      <w:sz w:val="24"/>
      <w:lang w:val="uk-UA"/>
    </w:rPr>
  </w:style>
  <w:style w:type="paragraph" w:styleId="7">
    <w:name w:val="heading 7"/>
    <w:basedOn w:val="a"/>
    <w:next w:val="a"/>
    <w:link w:val="70"/>
    <w:qFormat/>
    <w:pPr>
      <w:keepNext/>
      <w:pBdr>
        <w:top w:val="thinThickSmallGap" w:sz="24" w:space="1" w:color="0000FF"/>
        <w:left w:val="thinThickSmallGap" w:sz="24" w:space="4" w:color="0000FF"/>
        <w:bottom w:val="thinThickSmallGap" w:sz="24" w:space="1" w:color="0000FF"/>
        <w:right w:val="thinThickSmallGap" w:sz="24" w:space="4" w:color="0000FF"/>
      </w:pBdr>
      <w:jc w:val="center"/>
      <w:outlineLvl w:val="6"/>
    </w:pPr>
    <w:rPr>
      <w:b/>
      <w:color w:val="0000FF"/>
      <w:sz w:val="48"/>
      <w:lang w:val="en-US"/>
    </w:rPr>
  </w:style>
  <w:style w:type="paragraph" w:styleId="8">
    <w:name w:val="heading 8"/>
    <w:basedOn w:val="a"/>
    <w:next w:val="a"/>
    <w:link w:val="80"/>
    <w:qFormat/>
    <w:pPr>
      <w:keepNext/>
      <w:outlineLvl w:val="7"/>
    </w:pPr>
    <w:rPr>
      <w:sz w:val="24"/>
      <w:lang w:val="uk-UA"/>
    </w:rPr>
  </w:style>
  <w:style w:type="paragraph" w:styleId="9">
    <w:name w:val="heading 9"/>
    <w:basedOn w:val="a"/>
    <w:next w:val="a"/>
    <w:link w:val="90"/>
    <w:qFormat/>
    <w:pPr>
      <w:keepNext/>
      <w:jc w:val="right"/>
      <w:outlineLvl w:val="8"/>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CB28C9"/>
    <w:rPr>
      <w:rFonts w:ascii="Verdana" w:hAnsi="Verdana"/>
      <w:sz w:val="24"/>
      <w:szCs w:val="24"/>
      <w:lang w:val="en-US" w:eastAsia="en-US"/>
    </w:rPr>
  </w:style>
  <w:style w:type="paragraph" w:styleId="a4">
    <w:name w:val="footer"/>
    <w:basedOn w:val="a"/>
    <w:link w:val="a5"/>
    <w:uiPriority w:val="99"/>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21">
    <w:name w:val="Основной текст 21"/>
    <w:basedOn w:val="a"/>
    <w:pPr>
      <w:ind w:firstLine="720"/>
    </w:pPr>
    <w:rPr>
      <w:rFonts w:ascii="Tahoma" w:hAnsi="Tahoma"/>
      <w:sz w:val="24"/>
      <w:lang w:val="uk-UA"/>
    </w:rPr>
  </w:style>
  <w:style w:type="paragraph" w:styleId="a9">
    <w:name w:val="Body Text"/>
    <w:basedOn w:val="a"/>
    <w:link w:val="aa"/>
    <w:rPr>
      <w:rFonts w:ascii="Times New Roman" w:hAnsi="Times New Roman"/>
      <w:spacing w:val="20"/>
      <w:sz w:val="24"/>
      <w:lang w:val="en-US"/>
    </w:rPr>
  </w:style>
  <w:style w:type="paragraph" w:customStyle="1" w:styleId="210">
    <w:name w:val="Основной текст с отступом 21"/>
    <w:basedOn w:val="a"/>
    <w:pPr>
      <w:ind w:firstLine="720"/>
      <w:jc w:val="both"/>
    </w:pPr>
    <w:rPr>
      <w:rFonts w:ascii="Times New Roman" w:hAnsi="Times New Roman"/>
      <w:sz w:val="24"/>
      <w:lang w:val="uk-UA"/>
    </w:rPr>
  </w:style>
  <w:style w:type="paragraph" w:customStyle="1" w:styleId="BodyText21">
    <w:name w:val="Body Text 21"/>
    <w:basedOn w:val="a"/>
    <w:pPr>
      <w:ind w:firstLine="1440"/>
      <w:jc w:val="both"/>
    </w:pPr>
    <w:rPr>
      <w:rFonts w:ascii="Times New Roman" w:hAnsi="Times New Roman"/>
      <w:spacing w:val="20"/>
      <w:sz w:val="24"/>
      <w:lang w:val="uk-UA"/>
    </w:rPr>
  </w:style>
  <w:style w:type="paragraph" w:customStyle="1" w:styleId="31">
    <w:name w:val="Основной текст 31"/>
    <w:basedOn w:val="a"/>
    <w:pPr>
      <w:jc w:val="center"/>
    </w:pPr>
    <w:rPr>
      <w:sz w:val="22"/>
      <w:lang w:val="uk-UA"/>
    </w:rPr>
  </w:style>
  <w:style w:type="paragraph" w:customStyle="1" w:styleId="ab">
    <w:name w:val="текст сноски"/>
    <w:basedOn w:val="a"/>
    <w:pPr>
      <w:autoSpaceDE w:val="0"/>
      <w:autoSpaceDN w:val="0"/>
    </w:pPr>
    <w:rPr>
      <w:rFonts w:ascii="Times New Roman" w:hAnsi="Times New Roman"/>
    </w:rPr>
  </w:style>
  <w:style w:type="paragraph" w:customStyle="1" w:styleId="22">
    <w:name w:val="鈞胛・粽・2"/>
    <w:basedOn w:val="a"/>
    <w:next w:val="a"/>
    <w:pPr>
      <w:keepNext/>
      <w:autoSpaceDE w:val="0"/>
      <w:autoSpaceDN w:val="0"/>
      <w:adjustRightInd w:val="0"/>
      <w:jc w:val="center"/>
    </w:pPr>
    <w:rPr>
      <w:rFonts w:ascii="Times New Roman" w:hAnsi="Times New Roman"/>
      <w:b/>
      <w:sz w:val="18"/>
      <w:lang w:val="uk-UA"/>
    </w:rPr>
  </w:style>
  <w:style w:type="paragraph" w:styleId="23">
    <w:name w:val="Body Text 2"/>
    <w:basedOn w:val="a"/>
    <w:link w:val="24"/>
    <w:pPr>
      <w:jc w:val="center"/>
    </w:pPr>
    <w:rPr>
      <w:b/>
      <w:sz w:val="24"/>
    </w:rPr>
  </w:style>
  <w:style w:type="paragraph" w:styleId="ac">
    <w:name w:val="footnote text"/>
    <w:basedOn w:val="a"/>
    <w:link w:val="ad"/>
    <w:rPr>
      <w:rFonts w:ascii="Times New Roman" w:hAnsi="Times New Roman"/>
      <w:lang w:val="uk-UA"/>
    </w:rPr>
  </w:style>
  <w:style w:type="paragraph" w:customStyle="1" w:styleId="310">
    <w:name w:val="Заголовок 31"/>
    <w:basedOn w:val="11"/>
    <w:next w:val="11"/>
    <w:pPr>
      <w:keepNext/>
      <w:jc w:val="center"/>
      <w:outlineLvl w:val="2"/>
    </w:pPr>
    <w:rPr>
      <w:b/>
      <w:sz w:val="18"/>
    </w:rPr>
  </w:style>
  <w:style w:type="paragraph" w:customStyle="1" w:styleId="11">
    <w:name w:val="Обычный1"/>
    <w:rPr>
      <w:sz w:val="24"/>
      <w:lang w:eastAsia="ru-RU"/>
    </w:rPr>
  </w:style>
  <w:style w:type="paragraph" w:styleId="ae">
    <w:name w:val="Body Text Indent"/>
    <w:basedOn w:val="a"/>
    <w:link w:val="af"/>
    <w:pPr>
      <w:tabs>
        <w:tab w:val="left" w:pos="1695"/>
      </w:tabs>
      <w:ind w:firstLine="680"/>
      <w:jc w:val="both"/>
    </w:pPr>
    <w:rPr>
      <w:rFonts w:ascii="Times New Roman" w:hAnsi="Times New Roman"/>
      <w:sz w:val="28"/>
      <w:lang w:val="uk-UA"/>
    </w:rPr>
  </w:style>
  <w:style w:type="paragraph" w:styleId="25">
    <w:name w:val="Body Text Indent 2"/>
    <w:basedOn w:val="a"/>
    <w:link w:val="26"/>
    <w:pPr>
      <w:ind w:firstLine="720"/>
      <w:jc w:val="both"/>
    </w:pPr>
    <w:rPr>
      <w:rFonts w:ascii="Times New Roman" w:hAnsi="Times New Roman"/>
      <w:sz w:val="24"/>
      <w:lang w:val="uk-UA"/>
    </w:rPr>
  </w:style>
  <w:style w:type="paragraph" w:styleId="af0">
    <w:name w:val="Title"/>
    <w:basedOn w:val="a"/>
    <w:link w:val="af1"/>
    <w:qFormat/>
    <w:pPr>
      <w:autoSpaceDE w:val="0"/>
      <w:autoSpaceDN w:val="0"/>
      <w:ind w:firstLine="426"/>
      <w:jc w:val="center"/>
    </w:pPr>
    <w:rPr>
      <w:rFonts w:ascii="Times New Roman" w:hAnsi="Times New Roman"/>
      <w:b/>
      <w:sz w:val="22"/>
      <w:szCs w:val="24"/>
      <w:lang w:val="uk-UA"/>
    </w:rPr>
  </w:style>
  <w:style w:type="paragraph" w:customStyle="1" w:styleId="51">
    <w:name w:val="заголовок 5"/>
    <w:basedOn w:val="a"/>
    <w:next w:val="a"/>
    <w:pPr>
      <w:keepNext/>
      <w:widowControl w:val="0"/>
      <w:autoSpaceDE w:val="0"/>
      <w:autoSpaceDN w:val="0"/>
      <w:spacing w:line="360" w:lineRule="auto"/>
      <w:ind w:firstLine="720"/>
      <w:jc w:val="both"/>
      <w:outlineLvl w:val="4"/>
    </w:pPr>
    <w:rPr>
      <w:rFonts w:ascii="Times New Roman" w:hAnsi="Times New Roman"/>
      <w:b/>
      <w:sz w:val="26"/>
      <w:szCs w:val="24"/>
    </w:rPr>
  </w:style>
  <w:style w:type="paragraph" w:customStyle="1" w:styleId="Normal1">
    <w:name w:val="Normal1"/>
    <w:pPr>
      <w:snapToGrid w:val="0"/>
    </w:pPr>
    <w:rPr>
      <w:lang w:val="ru-RU" w:eastAsia="ru-RU"/>
    </w:rPr>
  </w:style>
  <w:style w:type="paragraph" w:customStyle="1" w:styleId="27">
    <w:name w:val="заголовок 2"/>
    <w:basedOn w:val="a"/>
    <w:next w:val="a"/>
    <w:pPr>
      <w:keepNext/>
      <w:autoSpaceDE w:val="0"/>
      <w:autoSpaceDN w:val="0"/>
      <w:jc w:val="center"/>
      <w:outlineLvl w:val="1"/>
    </w:pPr>
    <w:rPr>
      <w:rFonts w:ascii="Times New Roman" w:hAnsi="Times New Roman"/>
      <w:b/>
      <w:sz w:val="18"/>
      <w:szCs w:val="24"/>
      <w:lang w:val="uk-UA"/>
    </w:rPr>
  </w:style>
  <w:style w:type="paragraph" w:styleId="af2">
    <w:name w:val="Subtitle"/>
    <w:basedOn w:val="a"/>
    <w:link w:val="af3"/>
    <w:qFormat/>
    <w:pPr>
      <w:ind w:right="142"/>
      <w:jc w:val="center"/>
    </w:pPr>
    <w:rPr>
      <w:rFonts w:ascii="Times New Roman" w:hAnsi="Times New Roman"/>
      <w:b/>
      <w:sz w:val="22"/>
      <w:szCs w:val="24"/>
      <w:lang w:val="uk-UA"/>
    </w:rPr>
  </w:style>
  <w:style w:type="paragraph" w:styleId="32">
    <w:name w:val="Body Text 3"/>
    <w:basedOn w:val="a"/>
    <w:link w:val="33"/>
    <w:pPr>
      <w:tabs>
        <w:tab w:val="left" w:pos="3982"/>
        <w:tab w:val="right" w:pos="6718"/>
      </w:tabs>
      <w:jc w:val="center"/>
    </w:pPr>
    <w:rPr>
      <w:lang w:val="uk-UA"/>
    </w:rPr>
  </w:style>
  <w:style w:type="paragraph" w:customStyle="1" w:styleId="font5">
    <w:name w:val="font5"/>
    <w:basedOn w:val="a"/>
    <w:pPr>
      <w:widowControl w:val="0"/>
      <w:spacing w:before="100" w:after="100"/>
    </w:pPr>
    <w:rPr>
      <w:rFonts w:ascii="Courier New" w:hAnsi="Courier New"/>
      <w:sz w:val="22"/>
      <w:szCs w:val="24"/>
    </w:rPr>
  </w:style>
  <w:style w:type="paragraph" w:customStyle="1" w:styleId="12">
    <w:name w:val="заголовок 1"/>
    <w:basedOn w:val="a"/>
    <w:next w:val="a"/>
    <w:pPr>
      <w:keepNext/>
      <w:autoSpaceDE w:val="0"/>
      <w:autoSpaceDN w:val="0"/>
      <w:jc w:val="both"/>
      <w:outlineLvl w:val="0"/>
    </w:pPr>
    <w:rPr>
      <w:rFonts w:ascii="Times New Roman" w:hAnsi="Times New Roman"/>
      <w:b/>
      <w:sz w:val="18"/>
      <w:szCs w:val="24"/>
      <w:lang w:val="uk-UA"/>
    </w:rPr>
  </w:style>
  <w:style w:type="paragraph" w:customStyle="1" w:styleId="13">
    <w:name w:val="鈞胛・粽・1"/>
    <w:basedOn w:val="a"/>
    <w:next w:val="a"/>
    <w:pPr>
      <w:keepNext/>
      <w:autoSpaceDE w:val="0"/>
      <w:autoSpaceDN w:val="0"/>
      <w:adjustRightInd w:val="0"/>
    </w:pPr>
    <w:rPr>
      <w:rFonts w:ascii="Times New Roman" w:hAnsi="Times New Roman"/>
      <w:i/>
      <w:sz w:val="18"/>
      <w:szCs w:val="24"/>
      <w:lang w:val="uk-UA"/>
    </w:rPr>
  </w:style>
  <w:style w:type="paragraph" w:customStyle="1" w:styleId="xl24">
    <w:name w:val="xl24"/>
    <w:basedOn w:val="a"/>
    <w:pPr>
      <w:spacing w:before="100" w:beforeAutospacing="1" w:after="100" w:afterAutospacing="1"/>
    </w:pPr>
    <w:rPr>
      <w:rFonts w:ascii="Times New Roman" w:hAnsi="Times New Roman"/>
      <w:sz w:val="22"/>
      <w:szCs w:val="22"/>
    </w:rPr>
  </w:style>
  <w:style w:type="paragraph" w:customStyle="1" w:styleId="xl25">
    <w:name w:val="xl25"/>
    <w:basedOn w:val="a"/>
    <w:pPr>
      <w:spacing w:before="100" w:beforeAutospacing="1" w:after="100" w:afterAutospacing="1"/>
    </w:pPr>
    <w:rPr>
      <w:rFonts w:ascii="Times New Roman" w:hAnsi="Times New Roman"/>
      <w:sz w:val="24"/>
      <w:szCs w:val="24"/>
    </w:rPr>
  </w:style>
  <w:style w:type="paragraph" w:styleId="34">
    <w:name w:val="Body Text Indent 3"/>
    <w:basedOn w:val="a"/>
    <w:link w:val="35"/>
    <w:pPr>
      <w:ind w:left="1418" w:hanging="698"/>
      <w:jc w:val="both"/>
    </w:pPr>
    <w:rPr>
      <w:rFonts w:ascii="Times New Roman" w:hAnsi="Times New Roman"/>
      <w:b/>
      <w:sz w:val="24"/>
      <w:lang w:val="uk-UA"/>
    </w:rPr>
  </w:style>
  <w:style w:type="paragraph" w:customStyle="1" w:styleId="BodyText31">
    <w:name w:val="Body Text 31"/>
    <w:basedOn w:val="a"/>
    <w:pPr>
      <w:widowControl w:val="0"/>
      <w:overflowPunct w:val="0"/>
      <w:autoSpaceDE w:val="0"/>
      <w:autoSpaceDN w:val="0"/>
      <w:adjustRightInd w:val="0"/>
      <w:jc w:val="center"/>
      <w:textAlignment w:val="baseline"/>
    </w:pPr>
    <w:rPr>
      <w:rFonts w:ascii="Times New Roman" w:hAnsi="Times New Roman"/>
      <w:sz w:val="22"/>
    </w:rPr>
  </w:style>
  <w:style w:type="paragraph" w:customStyle="1" w:styleId="xl31">
    <w:name w:val="xl31"/>
    <w:basedOn w:val="a"/>
    <w:pPr>
      <w:spacing w:before="100" w:beforeAutospacing="1" w:after="100" w:afterAutospacing="1"/>
      <w:jc w:val="right"/>
    </w:pPr>
    <w:rPr>
      <w:rFonts w:ascii="Times New Roman" w:hAnsi="Times New Roman"/>
      <w:sz w:val="22"/>
      <w:szCs w:val="22"/>
    </w:rPr>
  </w:style>
  <w:style w:type="character" w:styleId="af4">
    <w:name w:val="FollowedHyperlink"/>
    <w:uiPriority w:val="99"/>
    <w:rPr>
      <w:color w:val="800080"/>
      <w:u w:val="single"/>
    </w:rPr>
  </w:style>
  <w:style w:type="character" w:styleId="af5">
    <w:name w:val="Hyperlink"/>
    <w:uiPriority w:val="99"/>
    <w:rPr>
      <w:color w:val="0000FF"/>
      <w:u w:val="single"/>
    </w:rPr>
  </w:style>
  <w:style w:type="table" w:styleId="af6">
    <w:name w:val="Table Grid"/>
    <w:basedOn w:val="a1"/>
    <w:rsid w:val="00E50E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Знак Знак Знак Знак Знак Знак Знак"/>
    <w:basedOn w:val="a"/>
    <w:rsid w:val="00AB561E"/>
    <w:rPr>
      <w:rFonts w:ascii="Verdana" w:hAnsi="Verdana" w:cs="Verdana"/>
      <w:lang w:val="en-US" w:eastAsia="en-US"/>
    </w:rPr>
  </w:style>
  <w:style w:type="paragraph" w:customStyle="1" w:styleId="af8">
    <w:name w:val="Знак Знак Знак Знак Знак Знак Знак Знак Знак"/>
    <w:basedOn w:val="a"/>
    <w:rsid w:val="00B514C4"/>
    <w:pPr>
      <w:spacing w:after="160" w:line="240" w:lineRule="exact"/>
      <w:jc w:val="both"/>
    </w:pPr>
    <w:rPr>
      <w:rFonts w:ascii="Tahoma" w:hAnsi="Tahoma"/>
      <w:b/>
      <w:sz w:val="24"/>
      <w:lang w:val="en-US" w:eastAsia="en-US"/>
    </w:rPr>
  </w:style>
  <w:style w:type="paragraph" w:customStyle="1" w:styleId="af9">
    <w:name w:val="Знак Знак Знак Знак Знак Знак Знак Знак Знак Знак Знак Знак"/>
    <w:basedOn w:val="a"/>
    <w:rsid w:val="00B514C4"/>
    <w:rPr>
      <w:rFonts w:ascii="Verdana" w:hAnsi="Verdana" w:cs="Verdana"/>
      <w:lang w:val="en-US" w:eastAsia="en-US"/>
    </w:rPr>
  </w:style>
  <w:style w:type="paragraph" w:customStyle="1" w:styleId="afa">
    <w:name w:val="Знак"/>
    <w:basedOn w:val="a"/>
    <w:rsid w:val="00C361D7"/>
    <w:rPr>
      <w:rFonts w:ascii="Verdana" w:hAnsi="Verdana" w:cs="Verdana"/>
      <w:lang w:val="en-US" w:eastAsia="en-US"/>
    </w:rPr>
  </w:style>
  <w:style w:type="paragraph" w:customStyle="1" w:styleId="afb">
    <w:name w:val="Знак Знак Знак Знак Знак Знак Знак"/>
    <w:basedOn w:val="a"/>
    <w:rsid w:val="00643069"/>
    <w:rPr>
      <w:rFonts w:ascii="Verdana" w:hAnsi="Verdana" w:cs="Verdana"/>
      <w:lang w:val="en-US" w:eastAsia="en-US"/>
    </w:rPr>
  </w:style>
  <w:style w:type="paragraph" w:customStyle="1" w:styleId="afc">
    <w:name w:val="Знак Знак Знак"/>
    <w:basedOn w:val="a"/>
    <w:rsid w:val="009521F5"/>
    <w:pPr>
      <w:spacing w:after="160" w:line="240" w:lineRule="exact"/>
      <w:jc w:val="both"/>
    </w:pPr>
    <w:rPr>
      <w:rFonts w:ascii="Tahoma" w:hAnsi="Tahoma"/>
      <w:b/>
      <w:sz w:val="24"/>
      <w:lang w:val="en-US" w:eastAsia="en-US"/>
    </w:rPr>
  </w:style>
  <w:style w:type="paragraph" w:styleId="afd">
    <w:name w:val="Balloon Text"/>
    <w:basedOn w:val="a"/>
    <w:link w:val="afe"/>
    <w:unhideWhenUsed/>
    <w:rsid w:val="004B0201"/>
    <w:rPr>
      <w:rFonts w:ascii="Tahoma" w:hAnsi="Tahoma" w:cs="Tahoma"/>
      <w:sz w:val="16"/>
      <w:szCs w:val="16"/>
      <w:lang w:val="uk-UA"/>
    </w:rPr>
  </w:style>
  <w:style w:type="paragraph" w:customStyle="1" w:styleId="14">
    <w:name w:val="1"/>
    <w:basedOn w:val="a"/>
    <w:rsid w:val="0012415B"/>
    <w:rPr>
      <w:rFonts w:ascii="Times New Roman" w:hAnsi="Times New Roman"/>
      <w:sz w:val="24"/>
      <w:szCs w:val="24"/>
      <w:lang w:val="en-US" w:eastAsia="en-US"/>
    </w:rPr>
  </w:style>
  <w:style w:type="paragraph" w:customStyle="1" w:styleId="aff">
    <w:name w:val="Знак Знак Знак Знак"/>
    <w:basedOn w:val="a"/>
    <w:rsid w:val="00452228"/>
    <w:rPr>
      <w:rFonts w:ascii="Verdana" w:hAnsi="Verdana"/>
      <w:sz w:val="24"/>
      <w:szCs w:val="24"/>
      <w:lang w:val="en-US" w:eastAsia="en-US"/>
    </w:rPr>
  </w:style>
  <w:style w:type="character" w:customStyle="1" w:styleId="60">
    <w:name w:val="Заголовок 6 Знак"/>
    <w:link w:val="6"/>
    <w:rsid w:val="00290868"/>
    <w:rPr>
      <w:rFonts w:ascii="Times New Roman CYR" w:hAnsi="Times New Roman CYR"/>
      <w:sz w:val="24"/>
      <w:lang w:eastAsia="ru-RU"/>
    </w:rPr>
  </w:style>
  <w:style w:type="numbering" w:customStyle="1" w:styleId="15">
    <w:name w:val="Немає списку1"/>
    <w:next w:val="a2"/>
    <w:semiHidden/>
    <w:unhideWhenUsed/>
    <w:rsid w:val="00444385"/>
  </w:style>
  <w:style w:type="character" w:customStyle="1" w:styleId="10">
    <w:name w:val="Заголовок 1 Знак"/>
    <w:link w:val="1"/>
    <w:rsid w:val="00444385"/>
    <w:rPr>
      <w:rFonts w:ascii="Times New Roman CYR" w:hAnsi="Times New Roman CYR"/>
      <w:sz w:val="28"/>
      <w:lang w:eastAsia="ru-RU"/>
    </w:rPr>
  </w:style>
  <w:style w:type="character" w:customStyle="1" w:styleId="20">
    <w:name w:val="Заголовок 2 Знак"/>
    <w:link w:val="2"/>
    <w:rsid w:val="00444385"/>
    <w:rPr>
      <w:rFonts w:ascii="Times New Roman CYR" w:hAnsi="Times New Roman CYR"/>
      <w:sz w:val="32"/>
      <w:lang w:eastAsia="ru-RU"/>
    </w:rPr>
  </w:style>
  <w:style w:type="character" w:customStyle="1" w:styleId="30">
    <w:name w:val="Заголовок 3 Знак"/>
    <w:link w:val="3"/>
    <w:rsid w:val="00444385"/>
    <w:rPr>
      <w:rFonts w:ascii="Times New Roman CYR" w:hAnsi="Times New Roman CYR"/>
      <w:sz w:val="40"/>
      <w:lang w:eastAsia="ru-RU"/>
    </w:rPr>
  </w:style>
  <w:style w:type="character" w:customStyle="1" w:styleId="40">
    <w:name w:val="Заголовок 4 Знак"/>
    <w:link w:val="4"/>
    <w:rsid w:val="00444385"/>
    <w:rPr>
      <w:b/>
      <w:sz w:val="22"/>
      <w:lang w:eastAsia="ru-RU"/>
    </w:rPr>
  </w:style>
  <w:style w:type="character" w:customStyle="1" w:styleId="50">
    <w:name w:val="Заголовок 5 Знак"/>
    <w:link w:val="5"/>
    <w:rsid w:val="00444385"/>
    <w:rPr>
      <w:i/>
      <w:sz w:val="22"/>
      <w:lang w:eastAsia="ru-RU"/>
    </w:rPr>
  </w:style>
  <w:style w:type="character" w:customStyle="1" w:styleId="70">
    <w:name w:val="Заголовок 7 Знак"/>
    <w:link w:val="7"/>
    <w:rsid w:val="00444385"/>
    <w:rPr>
      <w:rFonts w:ascii="Times New Roman CYR" w:hAnsi="Times New Roman CYR"/>
      <w:b/>
      <w:color w:val="0000FF"/>
      <w:sz w:val="48"/>
      <w:lang w:val="en-US" w:eastAsia="ru-RU"/>
    </w:rPr>
  </w:style>
  <w:style w:type="character" w:customStyle="1" w:styleId="80">
    <w:name w:val="Заголовок 8 Знак"/>
    <w:link w:val="8"/>
    <w:rsid w:val="00444385"/>
    <w:rPr>
      <w:rFonts w:ascii="Times New Roman CYR" w:hAnsi="Times New Roman CYR"/>
      <w:sz w:val="24"/>
      <w:lang w:eastAsia="ru-RU"/>
    </w:rPr>
  </w:style>
  <w:style w:type="character" w:customStyle="1" w:styleId="90">
    <w:name w:val="Заголовок 9 Знак"/>
    <w:link w:val="9"/>
    <w:rsid w:val="00444385"/>
    <w:rPr>
      <w:rFonts w:ascii="Times New Roman CYR" w:hAnsi="Times New Roman CYR"/>
      <w:sz w:val="24"/>
      <w:lang w:eastAsia="ru-RU"/>
    </w:rPr>
  </w:style>
  <w:style w:type="character" w:customStyle="1" w:styleId="a5">
    <w:name w:val="Нижний колонтитул Знак"/>
    <w:link w:val="a4"/>
    <w:uiPriority w:val="99"/>
    <w:rsid w:val="00444385"/>
    <w:rPr>
      <w:rFonts w:ascii="Times New Roman CYR" w:hAnsi="Times New Roman CYR"/>
      <w:lang w:val="ru-RU" w:eastAsia="ru-RU"/>
    </w:rPr>
  </w:style>
  <w:style w:type="character" w:customStyle="1" w:styleId="a8">
    <w:name w:val="Верхний колонтитул Знак"/>
    <w:link w:val="a7"/>
    <w:uiPriority w:val="99"/>
    <w:rsid w:val="00444385"/>
    <w:rPr>
      <w:rFonts w:ascii="Times New Roman CYR" w:hAnsi="Times New Roman CYR"/>
      <w:lang w:val="ru-RU" w:eastAsia="ru-RU"/>
    </w:rPr>
  </w:style>
  <w:style w:type="character" w:customStyle="1" w:styleId="aa">
    <w:name w:val="Основной текст Знак"/>
    <w:link w:val="a9"/>
    <w:rsid w:val="00444385"/>
    <w:rPr>
      <w:spacing w:val="20"/>
      <w:sz w:val="24"/>
      <w:lang w:val="en-US" w:eastAsia="ru-RU"/>
    </w:rPr>
  </w:style>
  <w:style w:type="character" w:customStyle="1" w:styleId="24">
    <w:name w:val="Основной текст 2 Знак"/>
    <w:link w:val="23"/>
    <w:rsid w:val="00444385"/>
    <w:rPr>
      <w:rFonts w:ascii="Times New Roman CYR" w:hAnsi="Times New Roman CYR"/>
      <w:b/>
      <w:sz w:val="24"/>
      <w:lang w:val="ru-RU" w:eastAsia="ru-RU"/>
    </w:rPr>
  </w:style>
  <w:style w:type="character" w:customStyle="1" w:styleId="ad">
    <w:name w:val="Текст сноски Знак"/>
    <w:link w:val="ac"/>
    <w:rsid w:val="00444385"/>
    <w:rPr>
      <w:lang w:eastAsia="ru-RU"/>
    </w:rPr>
  </w:style>
  <w:style w:type="character" w:customStyle="1" w:styleId="af">
    <w:name w:val="Основной текст с отступом Знак"/>
    <w:link w:val="ae"/>
    <w:rsid w:val="00444385"/>
    <w:rPr>
      <w:sz w:val="28"/>
      <w:lang w:eastAsia="ru-RU"/>
    </w:rPr>
  </w:style>
  <w:style w:type="character" w:customStyle="1" w:styleId="26">
    <w:name w:val="Основной текст с отступом 2 Знак"/>
    <w:link w:val="25"/>
    <w:rsid w:val="00444385"/>
    <w:rPr>
      <w:sz w:val="24"/>
      <w:lang w:eastAsia="ru-RU"/>
    </w:rPr>
  </w:style>
  <w:style w:type="character" w:customStyle="1" w:styleId="af1">
    <w:name w:val="Название Знак"/>
    <w:link w:val="af0"/>
    <w:rsid w:val="00444385"/>
    <w:rPr>
      <w:b/>
      <w:sz w:val="22"/>
      <w:szCs w:val="24"/>
      <w:lang w:eastAsia="ru-RU"/>
    </w:rPr>
  </w:style>
  <w:style w:type="character" w:customStyle="1" w:styleId="af3">
    <w:name w:val="Подзаголовок Знак"/>
    <w:link w:val="af2"/>
    <w:rsid w:val="00444385"/>
    <w:rPr>
      <w:b/>
      <w:sz w:val="22"/>
      <w:szCs w:val="24"/>
      <w:lang w:eastAsia="ru-RU"/>
    </w:rPr>
  </w:style>
  <w:style w:type="character" w:customStyle="1" w:styleId="33">
    <w:name w:val="Основной текст 3 Знак"/>
    <w:link w:val="32"/>
    <w:rsid w:val="00444385"/>
    <w:rPr>
      <w:rFonts w:ascii="Times New Roman CYR" w:hAnsi="Times New Roman CYR"/>
      <w:lang w:eastAsia="ru-RU"/>
    </w:rPr>
  </w:style>
  <w:style w:type="character" w:customStyle="1" w:styleId="35">
    <w:name w:val="Основной текст с отступом 3 Знак"/>
    <w:link w:val="34"/>
    <w:rsid w:val="00444385"/>
    <w:rPr>
      <w:b/>
      <w:sz w:val="24"/>
      <w:lang w:eastAsia="ru-RU"/>
    </w:rPr>
  </w:style>
  <w:style w:type="character" w:customStyle="1" w:styleId="afe">
    <w:name w:val="Текст выноски Знак"/>
    <w:link w:val="afd"/>
    <w:rsid w:val="00444385"/>
    <w:rPr>
      <w:rFonts w:ascii="Tahoma" w:hAnsi="Tahoma" w:cs="Tahoma"/>
      <w:sz w:val="16"/>
      <w:szCs w:val="16"/>
      <w:lang w:eastAsia="ru-RU"/>
    </w:rPr>
  </w:style>
  <w:style w:type="table" w:customStyle="1" w:styleId="TableGrid">
    <w:name w:val="TableGrid"/>
    <w:rsid w:val="009F51F3"/>
    <w:rPr>
      <w:rFonts w:ascii="Calibri" w:hAnsi="Calibri"/>
      <w:sz w:val="22"/>
      <w:szCs w:val="22"/>
    </w:rPr>
    <w:tblPr>
      <w:tblCellMar>
        <w:top w:w="0" w:type="dxa"/>
        <w:left w:w="0" w:type="dxa"/>
        <w:bottom w:w="0" w:type="dxa"/>
        <w:right w:w="0" w:type="dxa"/>
      </w:tblCellMar>
    </w:tblPr>
  </w:style>
  <w:style w:type="table" w:customStyle="1" w:styleId="TableGrid1">
    <w:name w:val="TableGrid1"/>
    <w:rsid w:val="009F51F3"/>
    <w:rPr>
      <w:rFonts w:ascii="Calibri" w:hAnsi="Calibri"/>
      <w:sz w:val="22"/>
      <w:szCs w:val="22"/>
    </w:rPr>
    <w:tblPr>
      <w:tblCellMar>
        <w:top w:w="0" w:type="dxa"/>
        <w:left w:w="0" w:type="dxa"/>
        <w:bottom w:w="0" w:type="dxa"/>
        <w:right w:w="0" w:type="dxa"/>
      </w:tblCellMar>
    </w:tblPr>
  </w:style>
  <w:style w:type="paragraph" w:customStyle="1" w:styleId="aff0">
    <w:name w:val="Знак Знак Знак Знак Знак Знак Знак Знак Знак Знак Знак"/>
    <w:basedOn w:val="a"/>
    <w:rsid w:val="000A303E"/>
    <w:pPr>
      <w:suppressAutoHyphens/>
      <w:spacing w:after="160" w:line="240" w:lineRule="exact"/>
    </w:pPr>
    <w:rPr>
      <w:rFonts w:ascii="Verdana" w:hAnsi="Verdana" w:cs="Verdana"/>
      <w:lang w:val="en-US" w:eastAsia="en-US"/>
    </w:rPr>
  </w:style>
  <w:style w:type="paragraph" w:customStyle="1" w:styleId="16">
    <w:name w:val="Знак Знак Знак Знак Знак Знак1"/>
    <w:basedOn w:val="a"/>
    <w:rsid w:val="005238F6"/>
    <w:rPr>
      <w:rFonts w:ascii="Verdana" w:hAnsi="Verdana" w:cs="Verdana"/>
      <w:lang w:val="uk-UA" w:eastAsia="en-US"/>
    </w:rPr>
  </w:style>
  <w:style w:type="paragraph" w:customStyle="1" w:styleId="BlockQuotation">
    <w:name w:val="Block Quotation"/>
    <w:basedOn w:val="a"/>
    <w:rsid w:val="006F2513"/>
    <w:pPr>
      <w:widowControl w:val="0"/>
      <w:ind w:left="1701" w:right="1813" w:firstLine="851"/>
      <w:jc w:val="both"/>
    </w:pPr>
    <w:rPr>
      <w:sz w:val="28"/>
    </w:rPr>
  </w:style>
  <w:style w:type="paragraph" w:styleId="aff1">
    <w:name w:val="caption"/>
    <w:basedOn w:val="a"/>
    <w:next w:val="a"/>
    <w:qFormat/>
    <w:rsid w:val="006F2513"/>
    <w:pPr>
      <w:jc w:val="center"/>
    </w:pPr>
    <w:rPr>
      <w:b/>
      <w:spacing w:val="20"/>
      <w:sz w:val="28"/>
    </w:rPr>
  </w:style>
  <w:style w:type="paragraph" w:styleId="aff2">
    <w:name w:val="Document Map"/>
    <w:basedOn w:val="a"/>
    <w:link w:val="aff3"/>
    <w:rsid w:val="006F2513"/>
    <w:pPr>
      <w:shd w:val="clear" w:color="auto" w:fill="000080"/>
    </w:pPr>
    <w:rPr>
      <w:rFonts w:ascii="Tahoma" w:hAnsi="Tahoma"/>
    </w:rPr>
  </w:style>
  <w:style w:type="character" w:customStyle="1" w:styleId="aff3">
    <w:name w:val="Схема документа Знак"/>
    <w:link w:val="aff2"/>
    <w:rsid w:val="006F2513"/>
    <w:rPr>
      <w:rFonts w:ascii="Tahoma" w:hAnsi="Tahoma"/>
      <w:shd w:val="clear" w:color="auto" w:fill="000080"/>
      <w:lang w:val="ru-RU" w:eastAsia="ru-RU"/>
    </w:rPr>
  </w:style>
  <w:style w:type="table" w:customStyle="1" w:styleId="17">
    <w:name w:val="Сітка таблиці1"/>
    <w:basedOn w:val="a1"/>
    <w:next w:val="af6"/>
    <w:rsid w:val="006F2513"/>
    <w:rPr>
      <w:rFonts w:ascii="Times New Roman CYR" w:hAnsi="Times New Roman CY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footnote reference"/>
    <w:rsid w:val="006F2513"/>
    <w:rPr>
      <w:vertAlign w:val="superscript"/>
    </w:rPr>
  </w:style>
  <w:style w:type="paragraph" w:customStyle="1" w:styleId="aff5">
    <w:name w:val="Знак"/>
    <w:basedOn w:val="a"/>
    <w:rsid w:val="006F2513"/>
    <w:rPr>
      <w:rFonts w:ascii="Verdana" w:hAnsi="Verdana" w:cs="Verdana"/>
      <w:lang w:val="uk-UA" w:eastAsia="en-US"/>
    </w:rPr>
  </w:style>
  <w:style w:type="paragraph" w:customStyle="1" w:styleId="aff6">
    <w:name w:val="Знак Знак Знак Знак Знак Знак"/>
    <w:basedOn w:val="a"/>
    <w:rsid w:val="006F2513"/>
    <w:rPr>
      <w:rFonts w:ascii="Verdana" w:hAnsi="Verdana" w:cs="Verdana"/>
      <w:lang w:val="en-US" w:eastAsia="en-US"/>
    </w:rPr>
  </w:style>
  <w:style w:type="character" w:customStyle="1" w:styleId="28">
    <w:name w:val="Основной текст (2)_"/>
    <w:link w:val="211"/>
    <w:locked/>
    <w:rsid w:val="006F2513"/>
    <w:rPr>
      <w:sz w:val="18"/>
      <w:szCs w:val="18"/>
      <w:shd w:val="clear" w:color="auto" w:fill="FFFFFF"/>
    </w:rPr>
  </w:style>
  <w:style w:type="paragraph" w:customStyle="1" w:styleId="211">
    <w:name w:val="Основной текст (2)1"/>
    <w:basedOn w:val="a"/>
    <w:link w:val="28"/>
    <w:rsid w:val="006F2513"/>
    <w:pPr>
      <w:shd w:val="clear" w:color="auto" w:fill="FFFFFF"/>
      <w:spacing w:line="240" w:lineRule="atLeast"/>
      <w:jc w:val="both"/>
    </w:pPr>
    <w:rPr>
      <w:rFonts w:ascii="Times New Roman" w:hAnsi="Times New Roman"/>
      <w:sz w:val="18"/>
      <w:szCs w:val="18"/>
      <w:lang w:val="uk-UA" w:eastAsia="uk-UA"/>
    </w:rPr>
  </w:style>
  <w:style w:type="character" w:customStyle="1" w:styleId="29">
    <w:name w:val="Основной текст (2)"/>
    <w:rsid w:val="006F2513"/>
  </w:style>
  <w:style w:type="character" w:customStyle="1" w:styleId="36">
    <w:name w:val="Основной текст (3)_"/>
    <w:link w:val="37"/>
    <w:locked/>
    <w:rsid w:val="006F2513"/>
    <w:rPr>
      <w:b/>
      <w:bCs/>
      <w:i/>
      <w:iCs/>
      <w:sz w:val="19"/>
      <w:szCs w:val="19"/>
      <w:shd w:val="clear" w:color="auto" w:fill="FFFFFF"/>
    </w:rPr>
  </w:style>
  <w:style w:type="paragraph" w:customStyle="1" w:styleId="37">
    <w:name w:val="Основной текст (3)"/>
    <w:basedOn w:val="a"/>
    <w:link w:val="36"/>
    <w:rsid w:val="006F2513"/>
    <w:pPr>
      <w:shd w:val="clear" w:color="auto" w:fill="FFFFFF"/>
      <w:spacing w:before="60" w:after="60" w:line="240" w:lineRule="atLeast"/>
    </w:pPr>
    <w:rPr>
      <w:rFonts w:ascii="Times New Roman" w:hAnsi="Times New Roman"/>
      <w:b/>
      <w:bCs/>
      <w:i/>
      <w:iCs/>
      <w:sz w:val="19"/>
      <w:szCs w:val="19"/>
      <w:lang w:val="uk-UA" w:eastAsia="uk-UA"/>
    </w:rPr>
  </w:style>
  <w:style w:type="character" w:customStyle="1" w:styleId="52">
    <w:name w:val="Заголовок №5_"/>
    <w:link w:val="510"/>
    <w:locked/>
    <w:rsid w:val="006F2513"/>
    <w:rPr>
      <w:b/>
      <w:bCs/>
      <w:sz w:val="22"/>
      <w:szCs w:val="22"/>
      <w:shd w:val="clear" w:color="auto" w:fill="FFFFFF"/>
    </w:rPr>
  </w:style>
  <w:style w:type="paragraph" w:customStyle="1" w:styleId="510">
    <w:name w:val="Заголовок №51"/>
    <w:basedOn w:val="a"/>
    <w:link w:val="52"/>
    <w:rsid w:val="006F2513"/>
    <w:pPr>
      <w:shd w:val="clear" w:color="auto" w:fill="FFFFFF"/>
      <w:spacing w:line="240" w:lineRule="atLeast"/>
      <w:outlineLvl w:val="4"/>
    </w:pPr>
    <w:rPr>
      <w:rFonts w:ascii="Times New Roman" w:hAnsi="Times New Roman"/>
      <w:b/>
      <w:bCs/>
      <w:sz w:val="22"/>
      <w:szCs w:val="22"/>
      <w:lang w:val="uk-UA" w:eastAsia="uk-UA"/>
    </w:rPr>
  </w:style>
  <w:style w:type="character" w:customStyle="1" w:styleId="53">
    <w:name w:val="Заголовок №5"/>
    <w:rsid w:val="006F2513"/>
    <w:rPr>
      <w:b/>
      <w:bCs/>
      <w:sz w:val="22"/>
      <w:szCs w:val="22"/>
      <w:u w:val="single"/>
      <w:lang w:bidi="ar-SA"/>
    </w:rPr>
  </w:style>
  <w:style w:type="character" w:customStyle="1" w:styleId="5115pt">
    <w:name w:val="Заголовок №5 + 11.5 pt"/>
    <w:rsid w:val="006F2513"/>
    <w:rPr>
      <w:b/>
      <w:bCs/>
      <w:sz w:val="23"/>
      <w:szCs w:val="23"/>
      <w:u w:val="single"/>
      <w:lang w:bidi="ar-SA"/>
    </w:rPr>
  </w:style>
  <w:style w:type="character" w:customStyle="1" w:styleId="71">
    <w:name w:val="Основной текст (7)_"/>
    <w:link w:val="72"/>
    <w:locked/>
    <w:rsid w:val="006F2513"/>
    <w:rPr>
      <w:b/>
      <w:bCs/>
      <w:sz w:val="19"/>
      <w:szCs w:val="19"/>
      <w:shd w:val="clear" w:color="auto" w:fill="FFFFFF"/>
    </w:rPr>
  </w:style>
  <w:style w:type="paragraph" w:customStyle="1" w:styleId="72">
    <w:name w:val="Основной текст (7)"/>
    <w:basedOn w:val="a"/>
    <w:link w:val="71"/>
    <w:rsid w:val="006F2513"/>
    <w:pPr>
      <w:shd w:val="clear" w:color="auto" w:fill="FFFFFF"/>
      <w:spacing w:line="240" w:lineRule="atLeast"/>
    </w:pPr>
    <w:rPr>
      <w:rFonts w:ascii="Times New Roman" w:hAnsi="Times New Roman"/>
      <w:b/>
      <w:bCs/>
      <w:sz w:val="19"/>
      <w:szCs w:val="19"/>
      <w:lang w:val="uk-UA" w:eastAsia="uk-UA"/>
    </w:rPr>
  </w:style>
  <w:style w:type="character" w:customStyle="1" w:styleId="2a">
    <w:name w:val="Подпись к таблице (2)_"/>
    <w:link w:val="2b"/>
    <w:locked/>
    <w:rsid w:val="006F2513"/>
    <w:rPr>
      <w:b/>
      <w:bCs/>
      <w:sz w:val="22"/>
      <w:szCs w:val="22"/>
      <w:shd w:val="clear" w:color="auto" w:fill="FFFFFF"/>
    </w:rPr>
  </w:style>
  <w:style w:type="paragraph" w:customStyle="1" w:styleId="2b">
    <w:name w:val="Подпись к таблице (2)"/>
    <w:basedOn w:val="a"/>
    <w:link w:val="2a"/>
    <w:rsid w:val="006F2513"/>
    <w:pPr>
      <w:shd w:val="clear" w:color="auto" w:fill="FFFFFF"/>
      <w:spacing w:line="240" w:lineRule="atLeast"/>
    </w:pPr>
    <w:rPr>
      <w:rFonts w:ascii="Times New Roman" w:hAnsi="Times New Roman"/>
      <w:b/>
      <w:bCs/>
      <w:sz w:val="22"/>
      <w:szCs w:val="22"/>
      <w:lang w:val="uk-UA" w:eastAsia="uk-UA"/>
    </w:rPr>
  </w:style>
  <w:style w:type="character" w:customStyle="1" w:styleId="2115pt">
    <w:name w:val="Подпись к таблице (2) + 11.5 pt"/>
    <w:rsid w:val="006F2513"/>
    <w:rPr>
      <w:b/>
      <w:bCs/>
      <w:sz w:val="23"/>
      <w:szCs w:val="23"/>
      <w:lang w:bidi="ar-SA"/>
    </w:rPr>
  </w:style>
  <w:style w:type="character" w:customStyle="1" w:styleId="aff7">
    <w:name w:val="Основний текст_"/>
    <w:link w:val="54"/>
    <w:rsid w:val="006F2513"/>
    <w:rPr>
      <w:sz w:val="19"/>
      <w:szCs w:val="19"/>
      <w:shd w:val="clear" w:color="auto" w:fill="FFFFFF"/>
    </w:rPr>
  </w:style>
  <w:style w:type="character" w:customStyle="1" w:styleId="18">
    <w:name w:val="Основний текст1"/>
    <w:rsid w:val="006F251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paragraph" w:customStyle="1" w:styleId="54">
    <w:name w:val="Основний текст5"/>
    <w:basedOn w:val="a"/>
    <w:link w:val="aff7"/>
    <w:rsid w:val="006F2513"/>
    <w:pPr>
      <w:widowControl w:val="0"/>
      <w:shd w:val="clear" w:color="auto" w:fill="FFFFFF"/>
      <w:spacing w:line="293" w:lineRule="exact"/>
      <w:ind w:hanging="200"/>
    </w:pPr>
    <w:rPr>
      <w:rFonts w:ascii="Times New Roman" w:hAnsi="Times New Roman"/>
      <w:sz w:val="19"/>
      <w:szCs w:val="19"/>
      <w:lang w:val="uk-UA" w:eastAsia="uk-UA"/>
    </w:rPr>
  </w:style>
  <w:style w:type="table" w:customStyle="1" w:styleId="2c">
    <w:name w:val="Сітка таблиці2"/>
    <w:basedOn w:val="a1"/>
    <w:next w:val="af6"/>
    <w:rsid w:val="001A65FD"/>
    <w:rPr>
      <w:rFonts w:ascii="Times New Roman CYR" w:hAnsi="Times New Roman CY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4547AC"/>
    <w:pPr>
      <w:spacing w:before="100" w:beforeAutospacing="1" w:after="100" w:afterAutospacing="1"/>
      <w:textAlignment w:val="center"/>
    </w:pPr>
    <w:rPr>
      <w:rFonts w:ascii="Times New Roman" w:hAnsi="Times New Roman"/>
      <w:sz w:val="24"/>
      <w:szCs w:val="24"/>
      <w:lang w:val="uk-UA" w:eastAsia="uk-UA"/>
    </w:rPr>
  </w:style>
  <w:style w:type="paragraph" w:customStyle="1" w:styleId="xl64">
    <w:name w:val="xl64"/>
    <w:basedOn w:val="a"/>
    <w:rsid w:val="004547AC"/>
    <w:pPr>
      <w:spacing w:before="100" w:beforeAutospacing="1" w:after="100" w:afterAutospacing="1"/>
      <w:jc w:val="right"/>
      <w:textAlignment w:val="center"/>
    </w:pPr>
    <w:rPr>
      <w:rFonts w:ascii="Times New Roman" w:hAnsi="Times New Roman"/>
      <w:color w:val="000000"/>
      <w:sz w:val="24"/>
      <w:szCs w:val="24"/>
      <w:lang w:val="uk-UA" w:eastAsia="uk-UA"/>
    </w:rPr>
  </w:style>
  <w:style w:type="paragraph" w:customStyle="1" w:styleId="xl65">
    <w:name w:val="xl65"/>
    <w:basedOn w:val="a"/>
    <w:rsid w:val="004547AC"/>
    <w:pPr>
      <w:spacing w:before="100" w:beforeAutospacing="1" w:after="100" w:afterAutospacing="1"/>
      <w:textAlignment w:val="center"/>
    </w:pPr>
    <w:rPr>
      <w:rFonts w:ascii="Times New Roman" w:hAnsi="Times New Roman"/>
      <w:color w:val="000000"/>
      <w:sz w:val="24"/>
      <w:szCs w:val="24"/>
      <w:lang w:val="uk-UA" w:eastAsia="uk-UA"/>
    </w:rPr>
  </w:style>
  <w:style w:type="paragraph" w:customStyle="1" w:styleId="xl66">
    <w:name w:val="xl66"/>
    <w:basedOn w:val="a"/>
    <w:rsid w:val="004547AC"/>
    <w:pPr>
      <w:pBdr>
        <w:top w:val="single" w:sz="8" w:space="0" w:color="auto"/>
      </w:pBdr>
      <w:spacing w:before="100" w:beforeAutospacing="1" w:after="100" w:afterAutospacing="1"/>
      <w:textAlignment w:val="center"/>
    </w:pPr>
    <w:rPr>
      <w:rFonts w:ascii="Times New Roman" w:hAnsi="Times New Roman"/>
      <w:b/>
      <w:bCs/>
      <w:sz w:val="24"/>
      <w:szCs w:val="24"/>
      <w:lang w:val="uk-UA" w:eastAsia="uk-UA"/>
    </w:rPr>
  </w:style>
  <w:style w:type="paragraph" w:customStyle="1" w:styleId="xl67">
    <w:name w:val="xl67"/>
    <w:basedOn w:val="a"/>
    <w:rsid w:val="004547AC"/>
    <w:pPr>
      <w:pBdr>
        <w:top w:val="single" w:sz="8" w:space="0" w:color="000000"/>
      </w:pBdr>
      <w:spacing w:before="100" w:beforeAutospacing="1" w:after="100" w:afterAutospacing="1"/>
      <w:textAlignment w:val="center"/>
    </w:pPr>
    <w:rPr>
      <w:rFonts w:ascii="Times New Roman" w:hAnsi="Times New Roman"/>
      <w:b/>
      <w:bCs/>
      <w:sz w:val="24"/>
      <w:szCs w:val="24"/>
      <w:lang w:val="uk-UA" w:eastAsia="uk-UA"/>
    </w:rPr>
  </w:style>
  <w:style w:type="paragraph" w:customStyle="1" w:styleId="xl68">
    <w:name w:val="xl68"/>
    <w:basedOn w:val="a"/>
    <w:rsid w:val="004547AC"/>
    <w:pPr>
      <w:pBdr>
        <w:top w:val="single" w:sz="8" w:space="0" w:color="auto"/>
      </w:pBdr>
      <w:spacing w:before="100" w:beforeAutospacing="1" w:after="100" w:afterAutospacing="1"/>
      <w:textAlignment w:val="center"/>
    </w:pPr>
    <w:rPr>
      <w:rFonts w:ascii="Times New Roman" w:hAnsi="Times New Roman"/>
      <w:b/>
      <w:bCs/>
      <w:sz w:val="24"/>
      <w:szCs w:val="24"/>
      <w:lang w:val="uk-UA" w:eastAsia="uk-UA"/>
    </w:rPr>
  </w:style>
  <w:style w:type="paragraph" w:customStyle="1" w:styleId="xl69">
    <w:name w:val="xl69"/>
    <w:basedOn w:val="a"/>
    <w:rsid w:val="004547AC"/>
    <w:pPr>
      <w:pBdr>
        <w:top w:val="single" w:sz="8" w:space="0" w:color="000000"/>
      </w:pBdr>
      <w:spacing w:before="100" w:beforeAutospacing="1" w:after="100" w:afterAutospacing="1"/>
      <w:textAlignment w:val="center"/>
    </w:pPr>
    <w:rPr>
      <w:rFonts w:ascii="Times New Roman" w:hAnsi="Times New Roman"/>
      <w:b/>
      <w:bCs/>
      <w:sz w:val="24"/>
      <w:szCs w:val="24"/>
      <w:lang w:val="uk-UA" w:eastAsia="uk-UA"/>
    </w:rPr>
  </w:style>
  <w:style w:type="paragraph" w:customStyle="1" w:styleId="xl70">
    <w:name w:val="xl70"/>
    <w:basedOn w:val="a"/>
    <w:rsid w:val="009C40E3"/>
    <w:pPr>
      <w:spacing w:before="100" w:beforeAutospacing="1" w:after="100" w:afterAutospacing="1"/>
    </w:pPr>
    <w:rPr>
      <w:rFonts w:ascii="Times New Roman" w:hAnsi="Times New Roman"/>
      <w:sz w:val="24"/>
      <w:szCs w:val="24"/>
      <w:lang w:val="uk-UA" w:eastAsia="uk-UA"/>
    </w:rPr>
  </w:style>
  <w:style w:type="paragraph" w:customStyle="1" w:styleId="xl71">
    <w:name w:val="xl71"/>
    <w:basedOn w:val="a"/>
    <w:rsid w:val="009C40E3"/>
    <w:pPr>
      <w:spacing w:before="100" w:beforeAutospacing="1" w:after="100" w:afterAutospacing="1"/>
      <w:jc w:val="right"/>
    </w:pPr>
    <w:rPr>
      <w:rFonts w:ascii="Times New Roman" w:hAnsi="Times New Roman"/>
      <w:sz w:val="24"/>
      <w:szCs w:val="24"/>
      <w:lang w:val="uk-UA" w:eastAsia="uk-UA"/>
    </w:rPr>
  </w:style>
  <w:style w:type="paragraph" w:customStyle="1" w:styleId="xl72">
    <w:name w:val="xl72"/>
    <w:basedOn w:val="a"/>
    <w:rsid w:val="009C40E3"/>
    <w:pPr>
      <w:spacing w:before="100" w:beforeAutospacing="1" w:after="100" w:afterAutospacing="1"/>
      <w:jc w:val="right"/>
    </w:pPr>
    <w:rPr>
      <w:rFonts w:ascii="Times New Roman" w:hAnsi="Times New Roman"/>
      <w:sz w:val="24"/>
      <w:szCs w:val="24"/>
      <w:lang w:val="uk-UA" w:eastAsia="uk-UA"/>
    </w:rPr>
  </w:style>
  <w:style w:type="paragraph" w:customStyle="1" w:styleId="xl73">
    <w:name w:val="xl73"/>
    <w:basedOn w:val="a"/>
    <w:rsid w:val="009C40E3"/>
    <w:pPr>
      <w:spacing w:before="100" w:beforeAutospacing="1" w:after="100" w:afterAutospacing="1"/>
      <w:jc w:val="right"/>
    </w:pPr>
    <w:rPr>
      <w:rFonts w:ascii="Times New Roman" w:hAnsi="Times New Roman"/>
      <w:sz w:val="24"/>
      <w:szCs w:val="24"/>
      <w:lang w:val="uk-UA" w:eastAsia="uk-UA"/>
    </w:rPr>
  </w:style>
  <w:style w:type="paragraph" w:customStyle="1" w:styleId="xl74">
    <w:name w:val="xl74"/>
    <w:basedOn w:val="a"/>
    <w:rsid w:val="009C40E3"/>
    <w:pPr>
      <w:spacing w:before="100" w:beforeAutospacing="1" w:after="100" w:afterAutospacing="1"/>
      <w:jc w:val="right"/>
    </w:pPr>
    <w:rPr>
      <w:rFonts w:ascii="Times New Roman" w:hAnsi="Times New Roman"/>
      <w:sz w:val="24"/>
      <w:szCs w:val="24"/>
      <w:lang w:val="uk-UA" w:eastAsia="uk-UA"/>
    </w:rPr>
  </w:style>
  <w:style w:type="paragraph" w:customStyle="1" w:styleId="xl75">
    <w:name w:val="xl75"/>
    <w:basedOn w:val="a"/>
    <w:rsid w:val="009C40E3"/>
    <w:pPr>
      <w:spacing w:before="100" w:beforeAutospacing="1" w:after="100" w:afterAutospacing="1"/>
      <w:jc w:val="right"/>
    </w:pPr>
    <w:rPr>
      <w:rFonts w:ascii="Times New Roman" w:hAnsi="Times New Roman"/>
      <w:sz w:val="24"/>
      <w:szCs w:val="24"/>
      <w:lang w:val="uk-UA" w:eastAsia="uk-UA"/>
    </w:rPr>
  </w:style>
  <w:style w:type="paragraph" w:customStyle="1" w:styleId="19">
    <w:name w:val="Знак Знак1 Знак Знак"/>
    <w:basedOn w:val="a"/>
    <w:rsid w:val="001E05E7"/>
    <w:rPr>
      <w:rFonts w:ascii="Verdana" w:hAnsi="Verdana" w:cs="Verdana"/>
      <w:lang w:val="en-US" w:eastAsia="en-US"/>
    </w:rPr>
  </w:style>
  <w:style w:type="paragraph" w:customStyle="1" w:styleId="1a">
    <w:name w:val="Знак Знак1 Знак Знак Знак Знак Знак Знак Знак Знак"/>
    <w:basedOn w:val="a"/>
    <w:autoRedefine/>
    <w:rsid w:val="0055335F"/>
    <w:pPr>
      <w:spacing w:after="160" w:line="240" w:lineRule="exact"/>
    </w:pPr>
    <w:rPr>
      <w:rFonts w:ascii="Verdana" w:eastAsia="MS Mincho" w:hAnsi="Verdana"/>
      <w:lang w:val="en-US" w:eastAsia="en-US"/>
    </w:rPr>
  </w:style>
  <w:style w:type="character" w:styleId="aff8">
    <w:name w:val="annotation reference"/>
    <w:rsid w:val="00BA3325"/>
    <w:rPr>
      <w:sz w:val="16"/>
      <w:szCs w:val="16"/>
    </w:rPr>
  </w:style>
  <w:style w:type="paragraph" w:styleId="aff9">
    <w:name w:val="annotation text"/>
    <w:basedOn w:val="a"/>
    <w:link w:val="affa"/>
    <w:rsid w:val="00BA3325"/>
  </w:style>
  <w:style w:type="character" w:customStyle="1" w:styleId="affa">
    <w:name w:val="Текст примечания Знак"/>
    <w:link w:val="aff9"/>
    <w:rsid w:val="00BA3325"/>
    <w:rPr>
      <w:rFonts w:ascii="Times New Roman CYR" w:hAnsi="Times New Roman CYR"/>
      <w:lang w:val="ru-RU" w:eastAsia="ru-RU"/>
    </w:rPr>
  </w:style>
  <w:style w:type="paragraph" w:styleId="affb">
    <w:name w:val="annotation subject"/>
    <w:basedOn w:val="aff9"/>
    <w:next w:val="aff9"/>
    <w:link w:val="affc"/>
    <w:rsid w:val="00BA3325"/>
    <w:rPr>
      <w:b/>
      <w:bCs/>
    </w:rPr>
  </w:style>
  <w:style w:type="character" w:customStyle="1" w:styleId="affc">
    <w:name w:val="Тема примечания Знак"/>
    <w:link w:val="affb"/>
    <w:rsid w:val="00BA3325"/>
    <w:rPr>
      <w:rFonts w:ascii="Times New Roman CYR" w:hAnsi="Times New Roman CYR"/>
      <w:b/>
      <w:bCs/>
      <w:lang w:val="ru-RU" w:eastAsia="ru-RU"/>
    </w:rPr>
  </w:style>
  <w:style w:type="paragraph" w:customStyle="1" w:styleId="1b">
    <w:name w:val="Текст1"/>
    <w:basedOn w:val="a"/>
    <w:rsid w:val="002743D9"/>
    <w:pPr>
      <w:overflowPunct w:val="0"/>
      <w:autoSpaceDE w:val="0"/>
      <w:autoSpaceDN w:val="0"/>
      <w:adjustRightInd w:val="0"/>
    </w:pPr>
    <w:rPr>
      <w:rFonts w:ascii="Courier New" w:hAnsi="Courier New"/>
    </w:rPr>
  </w:style>
  <w:style w:type="paragraph" w:customStyle="1" w:styleId="xl30">
    <w:name w:val="xl30"/>
    <w:basedOn w:val="a"/>
    <w:rsid w:val="003A29A0"/>
    <w:pPr>
      <w:pBdr>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affd">
    <w:name w:val="Знак Знак"/>
    <w:basedOn w:val="a"/>
    <w:rsid w:val="00622CAC"/>
    <w:rPr>
      <w:rFonts w:ascii="Verdana" w:hAnsi="Verdana"/>
      <w:sz w:val="24"/>
      <w:szCs w:val="24"/>
      <w:lang w:val="en-US" w:eastAsia="en-US"/>
    </w:rPr>
  </w:style>
  <w:style w:type="paragraph" w:customStyle="1" w:styleId="affe">
    <w:name w:val="Знак Знак Знак Знак Знак Знак Знак Знак Знак"/>
    <w:basedOn w:val="a"/>
    <w:rsid w:val="00622CAC"/>
    <w:pPr>
      <w:spacing w:after="160" w:line="240" w:lineRule="exact"/>
      <w:jc w:val="both"/>
    </w:pPr>
    <w:rPr>
      <w:rFonts w:ascii="Tahoma" w:hAnsi="Tahoma"/>
      <w:b/>
      <w:sz w:val="24"/>
      <w:lang w:val="en-US" w:eastAsia="en-US"/>
    </w:rPr>
  </w:style>
  <w:style w:type="paragraph" w:customStyle="1" w:styleId="afff">
    <w:name w:val="Знак Знак Знак Знак Знак Знак Знак Знак Знак Знак Знак Знак"/>
    <w:basedOn w:val="a"/>
    <w:rsid w:val="00622CAC"/>
    <w:rPr>
      <w:rFonts w:ascii="Verdana" w:hAnsi="Verdana" w:cs="Verdana"/>
      <w:lang w:val="en-US" w:eastAsia="en-US"/>
    </w:rPr>
  </w:style>
  <w:style w:type="paragraph" w:customStyle="1" w:styleId="1c">
    <w:name w:val="Знак Знак Знак Знак Знак Знак1"/>
    <w:basedOn w:val="a"/>
    <w:rsid w:val="00622CAC"/>
    <w:rPr>
      <w:rFonts w:ascii="Verdana" w:hAnsi="Verdana" w:cs="Verdana"/>
      <w:lang w:val="uk-UA" w:eastAsia="en-US"/>
    </w:rPr>
  </w:style>
  <w:style w:type="paragraph" w:customStyle="1" w:styleId="afff0">
    <w:name w:val="Знак Знак Знак Знак Знак Знак"/>
    <w:basedOn w:val="a"/>
    <w:rsid w:val="00622CAC"/>
    <w:rPr>
      <w:rFonts w:ascii="Verdana" w:hAnsi="Verdana" w:cs="Verdana"/>
      <w:lang w:val="en-US" w:eastAsia="en-US"/>
    </w:rPr>
  </w:style>
  <w:style w:type="paragraph" w:customStyle="1" w:styleId="1d">
    <w:name w:val="Знак Знак1 Знак Знак"/>
    <w:basedOn w:val="a"/>
    <w:rsid w:val="00622CAC"/>
    <w:rPr>
      <w:rFonts w:ascii="Verdana" w:hAnsi="Verdana" w:cs="Verdana"/>
      <w:lang w:val="en-US" w:eastAsia="en-US"/>
    </w:rPr>
  </w:style>
  <w:style w:type="paragraph" w:customStyle="1" w:styleId="1e">
    <w:name w:val="Знак Знак1 Знак Знак Знак Знак Знак Знак Знак Знак"/>
    <w:basedOn w:val="a"/>
    <w:autoRedefine/>
    <w:rsid w:val="00622CAC"/>
    <w:pPr>
      <w:spacing w:after="160" w:line="240" w:lineRule="exact"/>
    </w:pPr>
    <w:rPr>
      <w:rFonts w:ascii="Verdana" w:eastAsia="MS Mincho" w:hAnsi="Verdana"/>
      <w:lang w:val="en-US" w:eastAsia="en-US"/>
    </w:rPr>
  </w:style>
  <w:style w:type="table" w:customStyle="1" w:styleId="1f">
    <w:name w:val="Стиль1"/>
    <w:basedOn w:val="a1"/>
    <w:rsid w:val="005639ED"/>
    <w:tblPr>
      <w:tblInd w:w="0" w:type="dxa"/>
      <w:tblCellMar>
        <w:top w:w="0" w:type="dxa"/>
        <w:left w:w="108" w:type="dxa"/>
        <w:bottom w:w="0" w:type="dxa"/>
        <w:right w:w="108" w:type="dxa"/>
      </w:tblCellMar>
    </w:tblPr>
  </w:style>
  <w:style w:type="paragraph" w:styleId="afff1">
    <w:name w:val="List Paragraph"/>
    <w:basedOn w:val="a"/>
    <w:uiPriority w:val="34"/>
    <w:qFormat/>
    <w:rsid w:val="009A2E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080">
      <w:bodyDiv w:val="1"/>
      <w:marLeft w:val="0"/>
      <w:marRight w:val="0"/>
      <w:marTop w:val="0"/>
      <w:marBottom w:val="0"/>
      <w:divBdr>
        <w:top w:val="none" w:sz="0" w:space="0" w:color="auto"/>
        <w:left w:val="none" w:sz="0" w:space="0" w:color="auto"/>
        <w:bottom w:val="none" w:sz="0" w:space="0" w:color="auto"/>
        <w:right w:val="none" w:sz="0" w:space="0" w:color="auto"/>
      </w:divBdr>
    </w:div>
    <w:div w:id="814247">
      <w:bodyDiv w:val="1"/>
      <w:marLeft w:val="0"/>
      <w:marRight w:val="0"/>
      <w:marTop w:val="0"/>
      <w:marBottom w:val="0"/>
      <w:divBdr>
        <w:top w:val="none" w:sz="0" w:space="0" w:color="auto"/>
        <w:left w:val="none" w:sz="0" w:space="0" w:color="auto"/>
        <w:bottom w:val="none" w:sz="0" w:space="0" w:color="auto"/>
        <w:right w:val="none" w:sz="0" w:space="0" w:color="auto"/>
      </w:divBdr>
    </w:div>
    <w:div w:id="2824602">
      <w:bodyDiv w:val="1"/>
      <w:marLeft w:val="0"/>
      <w:marRight w:val="0"/>
      <w:marTop w:val="0"/>
      <w:marBottom w:val="0"/>
      <w:divBdr>
        <w:top w:val="none" w:sz="0" w:space="0" w:color="auto"/>
        <w:left w:val="none" w:sz="0" w:space="0" w:color="auto"/>
        <w:bottom w:val="none" w:sz="0" w:space="0" w:color="auto"/>
        <w:right w:val="none" w:sz="0" w:space="0" w:color="auto"/>
      </w:divBdr>
    </w:div>
    <w:div w:id="3484772">
      <w:bodyDiv w:val="1"/>
      <w:marLeft w:val="0"/>
      <w:marRight w:val="0"/>
      <w:marTop w:val="0"/>
      <w:marBottom w:val="0"/>
      <w:divBdr>
        <w:top w:val="none" w:sz="0" w:space="0" w:color="auto"/>
        <w:left w:val="none" w:sz="0" w:space="0" w:color="auto"/>
        <w:bottom w:val="none" w:sz="0" w:space="0" w:color="auto"/>
        <w:right w:val="none" w:sz="0" w:space="0" w:color="auto"/>
      </w:divBdr>
    </w:div>
    <w:div w:id="5793493">
      <w:bodyDiv w:val="1"/>
      <w:marLeft w:val="0"/>
      <w:marRight w:val="0"/>
      <w:marTop w:val="0"/>
      <w:marBottom w:val="0"/>
      <w:divBdr>
        <w:top w:val="none" w:sz="0" w:space="0" w:color="auto"/>
        <w:left w:val="none" w:sz="0" w:space="0" w:color="auto"/>
        <w:bottom w:val="none" w:sz="0" w:space="0" w:color="auto"/>
        <w:right w:val="none" w:sz="0" w:space="0" w:color="auto"/>
      </w:divBdr>
    </w:div>
    <w:div w:id="8529820">
      <w:bodyDiv w:val="1"/>
      <w:marLeft w:val="0"/>
      <w:marRight w:val="0"/>
      <w:marTop w:val="0"/>
      <w:marBottom w:val="0"/>
      <w:divBdr>
        <w:top w:val="none" w:sz="0" w:space="0" w:color="auto"/>
        <w:left w:val="none" w:sz="0" w:space="0" w:color="auto"/>
        <w:bottom w:val="none" w:sz="0" w:space="0" w:color="auto"/>
        <w:right w:val="none" w:sz="0" w:space="0" w:color="auto"/>
      </w:divBdr>
    </w:div>
    <w:div w:id="9449853">
      <w:bodyDiv w:val="1"/>
      <w:marLeft w:val="0"/>
      <w:marRight w:val="0"/>
      <w:marTop w:val="0"/>
      <w:marBottom w:val="0"/>
      <w:divBdr>
        <w:top w:val="none" w:sz="0" w:space="0" w:color="auto"/>
        <w:left w:val="none" w:sz="0" w:space="0" w:color="auto"/>
        <w:bottom w:val="none" w:sz="0" w:space="0" w:color="auto"/>
        <w:right w:val="none" w:sz="0" w:space="0" w:color="auto"/>
      </w:divBdr>
    </w:div>
    <w:div w:id="9843600">
      <w:bodyDiv w:val="1"/>
      <w:marLeft w:val="0"/>
      <w:marRight w:val="0"/>
      <w:marTop w:val="0"/>
      <w:marBottom w:val="0"/>
      <w:divBdr>
        <w:top w:val="none" w:sz="0" w:space="0" w:color="auto"/>
        <w:left w:val="none" w:sz="0" w:space="0" w:color="auto"/>
        <w:bottom w:val="none" w:sz="0" w:space="0" w:color="auto"/>
        <w:right w:val="none" w:sz="0" w:space="0" w:color="auto"/>
      </w:divBdr>
    </w:div>
    <w:div w:id="11691627">
      <w:bodyDiv w:val="1"/>
      <w:marLeft w:val="0"/>
      <w:marRight w:val="0"/>
      <w:marTop w:val="0"/>
      <w:marBottom w:val="0"/>
      <w:divBdr>
        <w:top w:val="none" w:sz="0" w:space="0" w:color="auto"/>
        <w:left w:val="none" w:sz="0" w:space="0" w:color="auto"/>
        <w:bottom w:val="none" w:sz="0" w:space="0" w:color="auto"/>
        <w:right w:val="none" w:sz="0" w:space="0" w:color="auto"/>
      </w:divBdr>
    </w:div>
    <w:div w:id="11881312">
      <w:bodyDiv w:val="1"/>
      <w:marLeft w:val="0"/>
      <w:marRight w:val="0"/>
      <w:marTop w:val="0"/>
      <w:marBottom w:val="0"/>
      <w:divBdr>
        <w:top w:val="none" w:sz="0" w:space="0" w:color="auto"/>
        <w:left w:val="none" w:sz="0" w:space="0" w:color="auto"/>
        <w:bottom w:val="none" w:sz="0" w:space="0" w:color="auto"/>
        <w:right w:val="none" w:sz="0" w:space="0" w:color="auto"/>
      </w:divBdr>
    </w:div>
    <w:div w:id="18554655">
      <w:bodyDiv w:val="1"/>
      <w:marLeft w:val="0"/>
      <w:marRight w:val="0"/>
      <w:marTop w:val="0"/>
      <w:marBottom w:val="0"/>
      <w:divBdr>
        <w:top w:val="none" w:sz="0" w:space="0" w:color="auto"/>
        <w:left w:val="none" w:sz="0" w:space="0" w:color="auto"/>
        <w:bottom w:val="none" w:sz="0" w:space="0" w:color="auto"/>
        <w:right w:val="none" w:sz="0" w:space="0" w:color="auto"/>
      </w:divBdr>
    </w:div>
    <w:div w:id="20710195">
      <w:bodyDiv w:val="1"/>
      <w:marLeft w:val="0"/>
      <w:marRight w:val="0"/>
      <w:marTop w:val="0"/>
      <w:marBottom w:val="0"/>
      <w:divBdr>
        <w:top w:val="none" w:sz="0" w:space="0" w:color="auto"/>
        <w:left w:val="none" w:sz="0" w:space="0" w:color="auto"/>
        <w:bottom w:val="none" w:sz="0" w:space="0" w:color="auto"/>
        <w:right w:val="none" w:sz="0" w:space="0" w:color="auto"/>
      </w:divBdr>
    </w:div>
    <w:div w:id="27460953">
      <w:bodyDiv w:val="1"/>
      <w:marLeft w:val="0"/>
      <w:marRight w:val="0"/>
      <w:marTop w:val="0"/>
      <w:marBottom w:val="0"/>
      <w:divBdr>
        <w:top w:val="none" w:sz="0" w:space="0" w:color="auto"/>
        <w:left w:val="none" w:sz="0" w:space="0" w:color="auto"/>
        <w:bottom w:val="none" w:sz="0" w:space="0" w:color="auto"/>
        <w:right w:val="none" w:sz="0" w:space="0" w:color="auto"/>
      </w:divBdr>
    </w:div>
    <w:div w:id="27803359">
      <w:bodyDiv w:val="1"/>
      <w:marLeft w:val="0"/>
      <w:marRight w:val="0"/>
      <w:marTop w:val="0"/>
      <w:marBottom w:val="0"/>
      <w:divBdr>
        <w:top w:val="none" w:sz="0" w:space="0" w:color="auto"/>
        <w:left w:val="none" w:sz="0" w:space="0" w:color="auto"/>
        <w:bottom w:val="none" w:sz="0" w:space="0" w:color="auto"/>
        <w:right w:val="none" w:sz="0" w:space="0" w:color="auto"/>
      </w:divBdr>
    </w:div>
    <w:div w:id="28461387">
      <w:bodyDiv w:val="1"/>
      <w:marLeft w:val="0"/>
      <w:marRight w:val="0"/>
      <w:marTop w:val="0"/>
      <w:marBottom w:val="0"/>
      <w:divBdr>
        <w:top w:val="none" w:sz="0" w:space="0" w:color="auto"/>
        <w:left w:val="none" w:sz="0" w:space="0" w:color="auto"/>
        <w:bottom w:val="none" w:sz="0" w:space="0" w:color="auto"/>
        <w:right w:val="none" w:sz="0" w:space="0" w:color="auto"/>
      </w:divBdr>
    </w:div>
    <w:div w:id="35132303">
      <w:bodyDiv w:val="1"/>
      <w:marLeft w:val="0"/>
      <w:marRight w:val="0"/>
      <w:marTop w:val="0"/>
      <w:marBottom w:val="0"/>
      <w:divBdr>
        <w:top w:val="none" w:sz="0" w:space="0" w:color="auto"/>
        <w:left w:val="none" w:sz="0" w:space="0" w:color="auto"/>
        <w:bottom w:val="none" w:sz="0" w:space="0" w:color="auto"/>
        <w:right w:val="none" w:sz="0" w:space="0" w:color="auto"/>
      </w:divBdr>
    </w:div>
    <w:div w:id="35810882">
      <w:bodyDiv w:val="1"/>
      <w:marLeft w:val="0"/>
      <w:marRight w:val="0"/>
      <w:marTop w:val="0"/>
      <w:marBottom w:val="0"/>
      <w:divBdr>
        <w:top w:val="none" w:sz="0" w:space="0" w:color="auto"/>
        <w:left w:val="none" w:sz="0" w:space="0" w:color="auto"/>
        <w:bottom w:val="none" w:sz="0" w:space="0" w:color="auto"/>
        <w:right w:val="none" w:sz="0" w:space="0" w:color="auto"/>
      </w:divBdr>
    </w:div>
    <w:div w:id="36247887">
      <w:bodyDiv w:val="1"/>
      <w:marLeft w:val="0"/>
      <w:marRight w:val="0"/>
      <w:marTop w:val="0"/>
      <w:marBottom w:val="0"/>
      <w:divBdr>
        <w:top w:val="none" w:sz="0" w:space="0" w:color="auto"/>
        <w:left w:val="none" w:sz="0" w:space="0" w:color="auto"/>
        <w:bottom w:val="none" w:sz="0" w:space="0" w:color="auto"/>
        <w:right w:val="none" w:sz="0" w:space="0" w:color="auto"/>
      </w:divBdr>
    </w:div>
    <w:div w:id="37628078">
      <w:bodyDiv w:val="1"/>
      <w:marLeft w:val="0"/>
      <w:marRight w:val="0"/>
      <w:marTop w:val="0"/>
      <w:marBottom w:val="0"/>
      <w:divBdr>
        <w:top w:val="none" w:sz="0" w:space="0" w:color="auto"/>
        <w:left w:val="none" w:sz="0" w:space="0" w:color="auto"/>
        <w:bottom w:val="none" w:sz="0" w:space="0" w:color="auto"/>
        <w:right w:val="none" w:sz="0" w:space="0" w:color="auto"/>
      </w:divBdr>
    </w:div>
    <w:div w:id="38096388">
      <w:bodyDiv w:val="1"/>
      <w:marLeft w:val="0"/>
      <w:marRight w:val="0"/>
      <w:marTop w:val="0"/>
      <w:marBottom w:val="0"/>
      <w:divBdr>
        <w:top w:val="none" w:sz="0" w:space="0" w:color="auto"/>
        <w:left w:val="none" w:sz="0" w:space="0" w:color="auto"/>
        <w:bottom w:val="none" w:sz="0" w:space="0" w:color="auto"/>
        <w:right w:val="none" w:sz="0" w:space="0" w:color="auto"/>
      </w:divBdr>
    </w:div>
    <w:div w:id="39138117">
      <w:bodyDiv w:val="1"/>
      <w:marLeft w:val="0"/>
      <w:marRight w:val="0"/>
      <w:marTop w:val="0"/>
      <w:marBottom w:val="0"/>
      <w:divBdr>
        <w:top w:val="none" w:sz="0" w:space="0" w:color="auto"/>
        <w:left w:val="none" w:sz="0" w:space="0" w:color="auto"/>
        <w:bottom w:val="none" w:sz="0" w:space="0" w:color="auto"/>
        <w:right w:val="none" w:sz="0" w:space="0" w:color="auto"/>
      </w:divBdr>
    </w:div>
    <w:div w:id="42367193">
      <w:bodyDiv w:val="1"/>
      <w:marLeft w:val="0"/>
      <w:marRight w:val="0"/>
      <w:marTop w:val="0"/>
      <w:marBottom w:val="0"/>
      <w:divBdr>
        <w:top w:val="none" w:sz="0" w:space="0" w:color="auto"/>
        <w:left w:val="none" w:sz="0" w:space="0" w:color="auto"/>
        <w:bottom w:val="none" w:sz="0" w:space="0" w:color="auto"/>
        <w:right w:val="none" w:sz="0" w:space="0" w:color="auto"/>
      </w:divBdr>
    </w:div>
    <w:div w:id="46270816">
      <w:bodyDiv w:val="1"/>
      <w:marLeft w:val="0"/>
      <w:marRight w:val="0"/>
      <w:marTop w:val="0"/>
      <w:marBottom w:val="0"/>
      <w:divBdr>
        <w:top w:val="none" w:sz="0" w:space="0" w:color="auto"/>
        <w:left w:val="none" w:sz="0" w:space="0" w:color="auto"/>
        <w:bottom w:val="none" w:sz="0" w:space="0" w:color="auto"/>
        <w:right w:val="none" w:sz="0" w:space="0" w:color="auto"/>
      </w:divBdr>
    </w:div>
    <w:div w:id="49427251">
      <w:bodyDiv w:val="1"/>
      <w:marLeft w:val="0"/>
      <w:marRight w:val="0"/>
      <w:marTop w:val="0"/>
      <w:marBottom w:val="0"/>
      <w:divBdr>
        <w:top w:val="none" w:sz="0" w:space="0" w:color="auto"/>
        <w:left w:val="none" w:sz="0" w:space="0" w:color="auto"/>
        <w:bottom w:val="none" w:sz="0" w:space="0" w:color="auto"/>
        <w:right w:val="none" w:sz="0" w:space="0" w:color="auto"/>
      </w:divBdr>
    </w:div>
    <w:div w:id="50690100">
      <w:bodyDiv w:val="1"/>
      <w:marLeft w:val="0"/>
      <w:marRight w:val="0"/>
      <w:marTop w:val="0"/>
      <w:marBottom w:val="0"/>
      <w:divBdr>
        <w:top w:val="none" w:sz="0" w:space="0" w:color="auto"/>
        <w:left w:val="none" w:sz="0" w:space="0" w:color="auto"/>
        <w:bottom w:val="none" w:sz="0" w:space="0" w:color="auto"/>
        <w:right w:val="none" w:sz="0" w:space="0" w:color="auto"/>
      </w:divBdr>
    </w:div>
    <w:div w:id="53085259">
      <w:bodyDiv w:val="1"/>
      <w:marLeft w:val="0"/>
      <w:marRight w:val="0"/>
      <w:marTop w:val="0"/>
      <w:marBottom w:val="0"/>
      <w:divBdr>
        <w:top w:val="none" w:sz="0" w:space="0" w:color="auto"/>
        <w:left w:val="none" w:sz="0" w:space="0" w:color="auto"/>
        <w:bottom w:val="none" w:sz="0" w:space="0" w:color="auto"/>
        <w:right w:val="none" w:sz="0" w:space="0" w:color="auto"/>
      </w:divBdr>
    </w:div>
    <w:div w:id="53698946">
      <w:bodyDiv w:val="1"/>
      <w:marLeft w:val="0"/>
      <w:marRight w:val="0"/>
      <w:marTop w:val="0"/>
      <w:marBottom w:val="0"/>
      <w:divBdr>
        <w:top w:val="none" w:sz="0" w:space="0" w:color="auto"/>
        <w:left w:val="none" w:sz="0" w:space="0" w:color="auto"/>
        <w:bottom w:val="none" w:sz="0" w:space="0" w:color="auto"/>
        <w:right w:val="none" w:sz="0" w:space="0" w:color="auto"/>
      </w:divBdr>
    </w:div>
    <w:div w:id="54546186">
      <w:bodyDiv w:val="1"/>
      <w:marLeft w:val="0"/>
      <w:marRight w:val="0"/>
      <w:marTop w:val="0"/>
      <w:marBottom w:val="0"/>
      <w:divBdr>
        <w:top w:val="none" w:sz="0" w:space="0" w:color="auto"/>
        <w:left w:val="none" w:sz="0" w:space="0" w:color="auto"/>
        <w:bottom w:val="none" w:sz="0" w:space="0" w:color="auto"/>
        <w:right w:val="none" w:sz="0" w:space="0" w:color="auto"/>
      </w:divBdr>
    </w:div>
    <w:div w:id="55055309">
      <w:bodyDiv w:val="1"/>
      <w:marLeft w:val="0"/>
      <w:marRight w:val="0"/>
      <w:marTop w:val="0"/>
      <w:marBottom w:val="0"/>
      <w:divBdr>
        <w:top w:val="none" w:sz="0" w:space="0" w:color="auto"/>
        <w:left w:val="none" w:sz="0" w:space="0" w:color="auto"/>
        <w:bottom w:val="none" w:sz="0" w:space="0" w:color="auto"/>
        <w:right w:val="none" w:sz="0" w:space="0" w:color="auto"/>
      </w:divBdr>
    </w:div>
    <w:div w:id="55517345">
      <w:bodyDiv w:val="1"/>
      <w:marLeft w:val="0"/>
      <w:marRight w:val="0"/>
      <w:marTop w:val="0"/>
      <w:marBottom w:val="0"/>
      <w:divBdr>
        <w:top w:val="none" w:sz="0" w:space="0" w:color="auto"/>
        <w:left w:val="none" w:sz="0" w:space="0" w:color="auto"/>
        <w:bottom w:val="none" w:sz="0" w:space="0" w:color="auto"/>
        <w:right w:val="none" w:sz="0" w:space="0" w:color="auto"/>
      </w:divBdr>
    </w:div>
    <w:div w:id="59790368">
      <w:bodyDiv w:val="1"/>
      <w:marLeft w:val="0"/>
      <w:marRight w:val="0"/>
      <w:marTop w:val="0"/>
      <w:marBottom w:val="0"/>
      <w:divBdr>
        <w:top w:val="none" w:sz="0" w:space="0" w:color="auto"/>
        <w:left w:val="none" w:sz="0" w:space="0" w:color="auto"/>
        <w:bottom w:val="none" w:sz="0" w:space="0" w:color="auto"/>
        <w:right w:val="none" w:sz="0" w:space="0" w:color="auto"/>
      </w:divBdr>
    </w:div>
    <w:div w:id="60181265">
      <w:bodyDiv w:val="1"/>
      <w:marLeft w:val="0"/>
      <w:marRight w:val="0"/>
      <w:marTop w:val="0"/>
      <w:marBottom w:val="0"/>
      <w:divBdr>
        <w:top w:val="none" w:sz="0" w:space="0" w:color="auto"/>
        <w:left w:val="none" w:sz="0" w:space="0" w:color="auto"/>
        <w:bottom w:val="none" w:sz="0" w:space="0" w:color="auto"/>
        <w:right w:val="none" w:sz="0" w:space="0" w:color="auto"/>
      </w:divBdr>
    </w:div>
    <w:div w:id="60257135">
      <w:bodyDiv w:val="1"/>
      <w:marLeft w:val="0"/>
      <w:marRight w:val="0"/>
      <w:marTop w:val="0"/>
      <w:marBottom w:val="0"/>
      <w:divBdr>
        <w:top w:val="none" w:sz="0" w:space="0" w:color="auto"/>
        <w:left w:val="none" w:sz="0" w:space="0" w:color="auto"/>
        <w:bottom w:val="none" w:sz="0" w:space="0" w:color="auto"/>
        <w:right w:val="none" w:sz="0" w:space="0" w:color="auto"/>
      </w:divBdr>
    </w:div>
    <w:div w:id="60519848">
      <w:bodyDiv w:val="1"/>
      <w:marLeft w:val="0"/>
      <w:marRight w:val="0"/>
      <w:marTop w:val="0"/>
      <w:marBottom w:val="0"/>
      <w:divBdr>
        <w:top w:val="none" w:sz="0" w:space="0" w:color="auto"/>
        <w:left w:val="none" w:sz="0" w:space="0" w:color="auto"/>
        <w:bottom w:val="none" w:sz="0" w:space="0" w:color="auto"/>
        <w:right w:val="none" w:sz="0" w:space="0" w:color="auto"/>
      </w:divBdr>
    </w:div>
    <w:div w:id="64845670">
      <w:bodyDiv w:val="1"/>
      <w:marLeft w:val="0"/>
      <w:marRight w:val="0"/>
      <w:marTop w:val="0"/>
      <w:marBottom w:val="0"/>
      <w:divBdr>
        <w:top w:val="none" w:sz="0" w:space="0" w:color="auto"/>
        <w:left w:val="none" w:sz="0" w:space="0" w:color="auto"/>
        <w:bottom w:val="none" w:sz="0" w:space="0" w:color="auto"/>
        <w:right w:val="none" w:sz="0" w:space="0" w:color="auto"/>
      </w:divBdr>
    </w:div>
    <w:div w:id="67386430">
      <w:bodyDiv w:val="1"/>
      <w:marLeft w:val="0"/>
      <w:marRight w:val="0"/>
      <w:marTop w:val="0"/>
      <w:marBottom w:val="0"/>
      <w:divBdr>
        <w:top w:val="none" w:sz="0" w:space="0" w:color="auto"/>
        <w:left w:val="none" w:sz="0" w:space="0" w:color="auto"/>
        <w:bottom w:val="none" w:sz="0" w:space="0" w:color="auto"/>
        <w:right w:val="none" w:sz="0" w:space="0" w:color="auto"/>
      </w:divBdr>
    </w:div>
    <w:div w:id="70202815">
      <w:bodyDiv w:val="1"/>
      <w:marLeft w:val="0"/>
      <w:marRight w:val="0"/>
      <w:marTop w:val="0"/>
      <w:marBottom w:val="0"/>
      <w:divBdr>
        <w:top w:val="none" w:sz="0" w:space="0" w:color="auto"/>
        <w:left w:val="none" w:sz="0" w:space="0" w:color="auto"/>
        <w:bottom w:val="none" w:sz="0" w:space="0" w:color="auto"/>
        <w:right w:val="none" w:sz="0" w:space="0" w:color="auto"/>
      </w:divBdr>
    </w:div>
    <w:div w:id="71584846">
      <w:bodyDiv w:val="1"/>
      <w:marLeft w:val="0"/>
      <w:marRight w:val="0"/>
      <w:marTop w:val="0"/>
      <w:marBottom w:val="0"/>
      <w:divBdr>
        <w:top w:val="none" w:sz="0" w:space="0" w:color="auto"/>
        <w:left w:val="none" w:sz="0" w:space="0" w:color="auto"/>
        <w:bottom w:val="none" w:sz="0" w:space="0" w:color="auto"/>
        <w:right w:val="none" w:sz="0" w:space="0" w:color="auto"/>
      </w:divBdr>
    </w:div>
    <w:div w:id="73016164">
      <w:bodyDiv w:val="1"/>
      <w:marLeft w:val="0"/>
      <w:marRight w:val="0"/>
      <w:marTop w:val="0"/>
      <w:marBottom w:val="0"/>
      <w:divBdr>
        <w:top w:val="none" w:sz="0" w:space="0" w:color="auto"/>
        <w:left w:val="none" w:sz="0" w:space="0" w:color="auto"/>
        <w:bottom w:val="none" w:sz="0" w:space="0" w:color="auto"/>
        <w:right w:val="none" w:sz="0" w:space="0" w:color="auto"/>
      </w:divBdr>
    </w:div>
    <w:div w:id="73281432">
      <w:bodyDiv w:val="1"/>
      <w:marLeft w:val="0"/>
      <w:marRight w:val="0"/>
      <w:marTop w:val="0"/>
      <w:marBottom w:val="0"/>
      <w:divBdr>
        <w:top w:val="none" w:sz="0" w:space="0" w:color="auto"/>
        <w:left w:val="none" w:sz="0" w:space="0" w:color="auto"/>
        <w:bottom w:val="none" w:sz="0" w:space="0" w:color="auto"/>
        <w:right w:val="none" w:sz="0" w:space="0" w:color="auto"/>
      </w:divBdr>
    </w:div>
    <w:div w:id="74284196">
      <w:bodyDiv w:val="1"/>
      <w:marLeft w:val="0"/>
      <w:marRight w:val="0"/>
      <w:marTop w:val="0"/>
      <w:marBottom w:val="0"/>
      <w:divBdr>
        <w:top w:val="none" w:sz="0" w:space="0" w:color="auto"/>
        <w:left w:val="none" w:sz="0" w:space="0" w:color="auto"/>
        <w:bottom w:val="none" w:sz="0" w:space="0" w:color="auto"/>
        <w:right w:val="none" w:sz="0" w:space="0" w:color="auto"/>
      </w:divBdr>
    </w:div>
    <w:div w:id="76293464">
      <w:bodyDiv w:val="1"/>
      <w:marLeft w:val="0"/>
      <w:marRight w:val="0"/>
      <w:marTop w:val="0"/>
      <w:marBottom w:val="0"/>
      <w:divBdr>
        <w:top w:val="none" w:sz="0" w:space="0" w:color="auto"/>
        <w:left w:val="none" w:sz="0" w:space="0" w:color="auto"/>
        <w:bottom w:val="none" w:sz="0" w:space="0" w:color="auto"/>
        <w:right w:val="none" w:sz="0" w:space="0" w:color="auto"/>
      </w:divBdr>
    </w:div>
    <w:div w:id="76951064">
      <w:bodyDiv w:val="1"/>
      <w:marLeft w:val="0"/>
      <w:marRight w:val="0"/>
      <w:marTop w:val="0"/>
      <w:marBottom w:val="0"/>
      <w:divBdr>
        <w:top w:val="none" w:sz="0" w:space="0" w:color="auto"/>
        <w:left w:val="none" w:sz="0" w:space="0" w:color="auto"/>
        <w:bottom w:val="none" w:sz="0" w:space="0" w:color="auto"/>
        <w:right w:val="none" w:sz="0" w:space="0" w:color="auto"/>
      </w:divBdr>
    </w:div>
    <w:div w:id="80296943">
      <w:bodyDiv w:val="1"/>
      <w:marLeft w:val="0"/>
      <w:marRight w:val="0"/>
      <w:marTop w:val="0"/>
      <w:marBottom w:val="0"/>
      <w:divBdr>
        <w:top w:val="none" w:sz="0" w:space="0" w:color="auto"/>
        <w:left w:val="none" w:sz="0" w:space="0" w:color="auto"/>
        <w:bottom w:val="none" w:sz="0" w:space="0" w:color="auto"/>
        <w:right w:val="none" w:sz="0" w:space="0" w:color="auto"/>
      </w:divBdr>
    </w:div>
    <w:div w:id="80683401">
      <w:bodyDiv w:val="1"/>
      <w:marLeft w:val="0"/>
      <w:marRight w:val="0"/>
      <w:marTop w:val="0"/>
      <w:marBottom w:val="0"/>
      <w:divBdr>
        <w:top w:val="none" w:sz="0" w:space="0" w:color="auto"/>
        <w:left w:val="none" w:sz="0" w:space="0" w:color="auto"/>
        <w:bottom w:val="none" w:sz="0" w:space="0" w:color="auto"/>
        <w:right w:val="none" w:sz="0" w:space="0" w:color="auto"/>
      </w:divBdr>
    </w:div>
    <w:div w:id="81802937">
      <w:bodyDiv w:val="1"/>
      <w:marLeft w:val="0"/>
      <w:marRight w:val="0"/>
      <w:marTop w:val="0"/>
      <w:marBottom w:val="0"/>
      <w:divBdr>
        <w:top w:val="none" w:sz="0" w:space="0" w:color="auto"/>
        <w:left w:val="none" w:sz="0" w:space="0" w:color="auto"/>
        <w:bottom w:val="none" w:sz="0" w:space="0" w:color="auto"/>
        <w:right w:val="none" w:sz="0" w:space="0" w:color="auto"/>
      </w:divBdr>
    </w:div>
    <w:div w:id="82117285">
      <w:bodyDiv w:val="1"/>
      <w:marLeft w:val="0"/>
      <w:marRight w:val="0"/>
      <w:marTop w:val="0"/>
      <w:marBottom w:val="0"/>
      <w:divBdr>
        <w:top w:val="none" w:sz="0" w:space="0" w:color="auto"/>
        <w:left w:val="none" w:sz="0" w:space="0" w:color="auto"/>
        <w:bottom w:val="none" w:sz="0" w:space="0" w:color="auto"/>
        <w:right w:val="none" w:sz="0" w:space="0" w:color="auto"/>
      </w:divBdr>
    </w:div>
    <w:div w:id="82722523">
      <w:bodyDiv w:val="1"/>
      <w:marLeft w:val="0"/>
      <w:marRight w:val="0"/>
      <w:marTop w:val="0"/>
      <w:marBottom w:val="0"/>
      <w:divBdr>
        <w:top w:val="none" w:sz="0" w:space="0" w:color="auto"/>
        <w:left w:val="none" w:sz="0" w:space="0" w:color="auto"/>
        <w:bottom w:val="none" w:sz="0" w:space="0" w:color="auto"/>
        <w:right w:val="none" w:sz="0" w:space="0" w:color="auto"/>
      </w:divBdr>
    </w:div>
    <w:div w:id="84307875">
      <w:bodyDiv w:val="1"/>
      <w:marLeft w:val="0"/>
      <w:marRight w:val="0"/>
      <w:marTop w:val="0"/>
      <w:marBottom w:val="0"/>
      <w:divBdr>
        <w:top w:val="none" w:sz="0" w:space="0" w:color="auto"/>
        <w:left w:val="none" w:sz="0" w:space="0" w:color="auto"/>
        <w:bottom w:val="none" w:sz="0" w:space="0" w:color="auto"/>
        <w:right w:val="none" w:sz="0" w:space="0" w:color="auto"/>
      </w:divBdr>
    </w:div>
    <w:div w:id="87429480">
      <w:bodyDiv w:val="1"/>
      <w:marLeft w:val="0"/>
      <w:marRight w:val="0"/>
      <w:marTop w:val="0"/>
      <w:marBottom w:val="0"/>
      <w:divBdr>
        <w:top w:val="none" w:sz="0" w:space="0" w:color="auto"/>
        <w:left w:val="none" w:sz="0" w:space="0" w:color="auto"/>
        <w:bottom w:val="none" w:sz="0" w:space="0" w:color="auto"/>
        <w:right w:val="none" w:sz="0" w:space="0" w:color="auto"/>
      </w:divBdr>
    </w:div>
    <w:div w:id="88161138">
      <w:bodyDiv w:val="1"/>
      <w:marLeft w:val="0"/>
      <w:marRight w:val="0"/>
      <w:marTop w:val="0"/>
      <w:marBottom w:val="0"/>
      <w:divBdr>
        <w:top w:val="none" w:sz="0" w:space="0" w:color="auto"/>
        <w:left w:val="none" w:sz="0" w:space="0" w:color="auto"/>
        <w:bottom w:val="none" w:sz="0" w:space="0" w:color="auto"/>
        <w:right w:val="none" w:sz="0" w:space="0" w:color="auto"/>
      </w:divBdr>
    </w:div>
    <w:div w:id="88359542">
      <w:bodyDiv w:val="1"/>
      <w:marLeft w:val="0"/>
      <w:marRight w:val="0"/>
      <w:marTop w:val="0"/>
      <w:marBottom w:val="0"/>
      <w:divBdr>
        <w:top w:val="none" w:sz="0" w:space="0" w:color="auto"/>
        <w:left w:val="none" w:sz="0" w:space="0" w:color="auto"/>
        <w:bottom w:val="none" w:sz="0" w:space="0" w:color="auto"/>
        <w:right w:val="none" w:sz="0" w:space="0" w:color="auto"/>
      </w:divBdr>
    </w:div>
    <w:div w:id="96104959">
      <w:bodyDiv w:val="1"/>
      <w:marLeft w:val="0"/>
      <w:marRight w:val="0"/>
      <w:marTop w:val="0"/>
      <w:marBottom w:val="0"/>
      <w:divBdr>
        <w:top w:val="none" w:sz="0" w:space="0" w:color="auto"/>
        <w:left w:val="none" w:sz="0" w:space="0" w:color="auto"/>
        <w:bottom w:val="none" w:sz="0" w:space="0" w:color="auto"/>
        <w:right w:val="none" w:sz="0" w:space="0" w:color="auto"/>
      </w:divBdr>
    </w:div>
    <w:div w:id="100301695">
      <w:bodyDiv w:val="1"/>
      <w:marLeft w:val="0"/>
      <w:marRight w:val="0"/>
      <w:marTop w:val="0"/>
      <w:marBottom w:val="0"/>
      <w:divBdr>
        <w:top w:val="none" w:sz="0" w:space="0" w:color="auto"/>
        <w:left w:val="none" w:sz="0" w:space="0" w:color="auto"/>
        <w:bottom w:val="none" w:sz="0" w:space="0" w:color="auto"/>
        <w:right w:val="none" w:sz="0" w:space="0" w:color="auto"/>
      </w:divBdr>
    </w:div>
    <w:div w:id="100691089">
      <w:bodyDiv w:val="1"/>
      <w:marLeft w:val="0"/>
      <w:marRight w:val="0"/>
      <w:marTop w:val="0"/>
      <w:marBottom w:val="0"/>
      <w:divBdr>
        <w:top w:val="none" w:sz="0" w:space="0" w:color="auto"/>
        <w:left w:val="none" w:sz="0" w:space="0" w:color="auto"/>
        <w:bottom w:val="none" w:sz="0" w:space="0" w:color="auto"/>
        <w:right w:val="none" w:sz="0" w:space="0" w:color="auto"/>
      </w:divBdr>
    </w:div>
    <w:div w:id="103161623">
      <w:bodyDiv w:val="1"/>
      <w:marLeft w:val="0"/>
      <w:marRight w:val="0"/>
      <w:marTop w:val="0"/>
      <w:marBottom w:val="0"/>
      <w:divBdr>
        <w:top w:val="none" w:sz="0" w:space="0" w:color="auto"/>
        <w:left w:val="none" w:sz="0" w:space="0" w:color="auto"/>
        <w:bottom w:val="none" w:sz="0" w:space="0" w:color="auto"/>
        <w:right w:val="none" w:sz="0" w:space="0" w:color="auto"/>
      </w:divBdr>
    </w:div>
    <w:div w:id="103960339">
      <w:bodyDiv w:val="1"/>
      <w:marLeft w:val="0"/>
      <w:marRight w:val="0"/>
      <w:marTop w:val="0"/>
      <w:marBottom w:val="0"/>
      <w:divBdr>
        <w:top w:val="none" w:sz="0" w:space="0" w:color="auto"/>
        <w:left w:val="none" w:sz="0" w:space="0" w:color="auto"/>
        <w:bottom w:val="none" w:sz="0" w:space="0" w:color="auto"/>
        <w:right w:val="none" w:sz="0" w:space="0" w:color="auto"/>
      </w:divBdr>
    </w:div>
    <w:div w:id="104691929">
      <w:bodyDiv w:val="1"/>
      <w:marLeft w:val="0"/>
      <w:marRight w:val="0"/>
      <w:marTop w:val="0"/>
      <w:marBottom w:val="0"/>
      <w:divBdr>
        <w:top w:val="none" w:sz="0" w:space="0" w:color="auto"/>
        <w:left w:val="none" w:sz="0" w:space="0" w:color="auto"/>
        <w:bottom w:val="none" w:sz="0" w:space="0" w:color="auto"/>
        <w:right w:val="none" w:sz="0" w:space="0" w:color="auto"/>
      </w:divBdr>
    </w:div>
    <w:div w:id="104926056">
      <w:bodyDiv w:val="1"/>
      <w:marLeft w:val="0"/>
      <w:marRight w:val="0"/>
      <w:marTop w:val="0"/>
      <w:marBottom w:val="0"/>
      <w:divBdr>
        <w:top w:val="none" w:sz="0" w:space="0" w:color="auto"/>
        <w:left w:val="none" w:sz="0" w:space="0" w:color="auto"/>
        <w:bottom w:val="none" w:sz="0" w:space="0" w:color="auto"/>
        <w:right w:val="none" w:sz="0" w:space="0" w:color="auto"/>
      </w:divBdr>
    </w:div>
    <w:div w:id="105779234">
      <w:bodyDiv w:val="1"/>
      <w:marLeft w:val="0"/>
      <w:marRight w:val="0"/>
      <w:marTop w:val="0"/>
      <w:marBottom w:val="0"/>
      <w:divBdr>
        <w:top w:val="none" w:sz="0" w:space="0" w:color="auto"/>
        <w:left w:val="none" w:sz="0" w:space="0" w:color="auto"/>
        <w:bottom w:val="none" w:sz="0" w:space="0" w:color="auto"/>
        <w:right w:val="none" w:sz="0" w:space="0" w:color="auto"/>
      </w:divBdr>
    </w:div>
    <w:div w:id="109205163">
      <w:bodyDiv w:val="1"/>
      <w:marLeft w:val="0"/>
      <w:marRight w:val="0"/>
      <w:marTop w:val="0"/>
      <w:marBottom w:val="0"/>
      <w:divBdr>
        <w:top w:val="none" w:sz="0" w:space="0" w:color="auto"/>
        <w:left w:val="none" w:sz="0" w:space="0" w:color="auto"/>
        <w:bottom w:val="none" w:sz="0" w:space="0" w:color="auto"/>
        <w:right w:val="none" w:sz="0" w:space="0" w:color="auto"/>
      </w:divBdr>
    </w:div>
    <w:div w:id="117341775">
      <w:bodyDiv w:val="1"/>
      <w:marLeft w:val="0"/>
      <w:marRight w:val="0"/>
      <w:marTop w:val="0"/>
      <w:marBottom w:val="0"/>
      <w:divBdr>
        <w:top w:val="none" w:sz="0" w:space="0" w:color="auto"/>
        <w:left w:val="none" w:sz="0" w:space="0" w:color="auto"/>
        <w:bottom w:val="none" w:sz="0" w:space="0" w:color="auto"/>
        <w:right w:val="none" w:sz="0" w:space="0" w:color="auto"/>
      </w:divBdr>
    </w:div>
    <w:div w:id="120660654">
      <w:bodyDiv w:val="1"/>
      <w:marLeft w:val="0"/>
      <w:marRight w:val="0"/>
      <w:marTop w:val="0"/>
      <w:marBottom w:val="0"/>
      <w:divBdr>
        <w:top w:val="none" w:sz="0" w:space="0" w:color="auto"/>
        <w:left w:val="none" w:sz="0" w:space="0" w:color="auto"/>
        <w:bottom w:val="none" w:sz="0" w:space="0" w:color="auto"/>
        <w:right w:val="none" w:sz="0" w:space="0" w:color="auto"/>
      </w:divBdr>
    </w:div>
    <w:div w:id="125049119">
      <w:bodyDiv w:val="1"/>
      <w:marLeft w:val="0"/>
      <w:marRight w:val="0"/>
      <w:marTop w:val="0"/>
      <w:marBottom w:val="0"/>
      <w:divBdr>
        <w:top w:val="none" w:sz="0" w:space="0" w:color="auto"/>
        <w:left w:val="none" w:sz="0" w:space="0" w:color="auto"/>
        <w:bottom w:val="none" w:sz="0" w:space="0" w:color="auto"/>
        <w:right w:val="none" w:sz="0" w:space="0" w:color="auto"/>
      </w:divBdr>
    </w:div>
    <w:div w:id="129372093">
      <w:bodyDiv w:val="1"/>
      <w:marLeft w:val="0"/>
      <w:marRight w:val="0"/>
      <w:marTop w:val="0"/>
      <w:marBottom w:val="0"/>
      <w:divBdr>
        <w:top w:val="none" w:sz="0" w:space="0" w:color="auto"/>
        <w:left w:val="none" w:sz="0" w:space="0" w:color="auto"/>
        <w:bottom w:val="none" w:sz="0" w:space="0" w:color="auto"/>
        <w:right w:val="none" w:sz="0" w:space="0" w:color="auto"/>
      </w:divBdr>
    </w:div>
    <w:div w:id="134370843">
      <w:bodyDiv w:val="1"/>
      <w:marLeft w:val="0"/>
      <w:marRight w:val="0"/>
      <w:marTop w:val="0"/>
      <w:marBottom w:val="0"/>
      <w:divBdr>
        <w:top w:val="none" w:sz="0" w:space="0" w:color="auto"/>
        <w:left w:val="none" w:sz="0" w:space="0" w:color="auto"/>
        <w:bottom w:val="none" w:sz="0" w:space="0" w:color="auto"/>
        <w:right w:val="none" w:sz="0" w:space="0" w:color="auto"/>
      </w:divBdr>
    </w:div>
    <w:div w:id="134764927">
      <w:bodyDiv w:val="1"/>
      <w:marLeft w:val="0"/>
      <w:marRight w:val="0"/>
      <w:marTop w:val="0"/>
      <w:marBottom w:val="0"/>
      <w:divBdr>
        <w:top w:val="none" w:sz="0" w:space="0" w:color="auto"/>
        <w:left w:val="none" w:sz="0" w:space="0" w:color="auto"/>
        <w:bottom w:val="none" w:sz="0" w:space="0" w:color="auto"/>
        <w:right w:val="none" w:sz="0" w:space="0" w:color="auto"/>
      </w:divBdr>
    </w:div>
    <w:div w:id="137502141">
      <w:bodyDiv w:val="1"/>
      <w:marLeft w:val="0"/>
      <w:marRight w:val="0"/>
      <w:marTop w:val="0"/>
      <w:marBottom w:val="0"/>
      <w:divBdr>
        <w:top w:val="none" w:sz="0" w:space="0" w:color="auto"/>
        <w:left w:val="none" w:sz="0" w:space="0" w:color="auto"/>
        <w:bottom w:val="none" w:sz="0" w:space="0" w:color="auto"/>
        <w:right w:val="none" w:sz="0" w:space="0" w:color="auto"/>
      </w:divBdr>
    </w:div>
    <w:div w:id="140393511">
      <w:bodyDiv w:val="1"/>
      <w:marLeft w:val="0"/>
      <w:marRight w:val="0"/>
      <w:marTop w:val="0"/>
      <w:marBottom w:val="0"/>
      <w:divBdr>
        <w:top w:val="none" w:sz="0" w:space="0" w:color="auto"/>
        <w:left w:val="none" w:sz="0" w:space="0" w:color="auto"/>
        <w:bottom w:val="none" w:sz="0" w:space="0" w:color="auto"/>
        <w:right w:val="none" w:sz="0" w:space="0" w:color="auto"/>
      </w:divBdr>
    </w:div>
    <w:div w:id="141166196">
      <w:bodyDiv w:val="1"/>
      <w:marLeft w:val="0"/>
      <w:marRight w:val="0"/>
      <w:marTop w:val="0"/>
      <w:marBottom w:val="0"/>
      <w:divBdr>
        <w:top w:val="none" w:sz="0" w:space="0" w:color="auto"/>
        <w:left w:val="none" w:sz="0" w:space="0" w:color="auto"/>
        <w:bottom w:val="none" w:sz="0" w:space="0" w:color="auto"/>
        <w:right w:val="none" w:sz="0" w:space="0" w:color="auto"/>
      </w:divBdr>
    </w:div>
    <w:div w:id="142161842">
      <w:bodyDiv w:val="1"/>
      <w:marLeft w:val="0"/>
      <w:marRight w:val="0"/>
      <w:marTop w:val="0"/>
      <w:marBottom w:val="0"/>
      <w:divBdr>
        <w:top w:val="none" w:sz="0" w:space="0" w:color="auto"/>
        <w:left w:val="none" w:sz="0" w:space="0" w:color="auto"/>
        <w:bottom w:val="none" w:sz="0" w:space="0" w:color="auto"/>
        <w:right w:val="none" w:sz="0" w:space="0" w:color="auto"/>
      </w:divBdr>
    </w:div>
    <w:div w:id="143817676">
      <w:bodyDiv w:val="1"/>
      <w:marLeft w:val="0"/>
      <w:marRight w:val="0"/>
      <w:marTop w:val="0"/>
      <w:marBottom w:val="0"/>
      <w:divBdr>
        <w:top w:val="none" w:sz="0" w:space="0" w:color="auto"/>
        <w:left w:val="none" w:sz="0" w:space="0" w:color="auto"/>
        <w:bottom w:val="none" w:sz="0" w:space="0" w:color="auto"/>
        <w:right w:val="none" w:sz="0" w:space="0" w:color="auto"/>
      </w:divBdr>
    </w:div>
    <w:div w:id="151333202">
      <w:bodyDiv w:val="1"/>
      <w:marLeft w:val="0"/>
      <w:marRight w:val="0"/>
      <w:marTop w:val="0"/>
      <w:marBottom w:val="0"/>
      <w:divBdr>
        <w:top w:val="none" w:sz="0" w:space="0" w:color="auto"/>
        <w:left w:val="none" w:sz="0" w:space="0" w:color="auto"/>
        <w:bottom w:val="none" w:sz="0" w:space="0" w:color="auto"/>
        <w:right w:val="none" w:sz="0" w:space="0" w:color="auto"/>
      </w:divBdr>
    </w:div>
    <w:div w:id="152259047">
      <w:bodyDiv w:val="1"/>
      <w:marLeft w:val="0"/>
      <w:marRight w:val="0"/>
      <w:marTop w:val="0"/>
      <w:marBottom w:val="0"/>
      <w:divBdr>
        <w:top w:val="none" w:sz="0" w:space="0" w:color="auto"/>
        <w:left w:val="none" w:sz="0" w:space="0" w:color="auto"/>
        <w:bottom w:val="none" w:sz="0" w:space="0" w:color="auto"/>
        <w:right w:val="none" w:sz="0" w:space="0" w:color="auto"/>
      </w:divBdr>
    </w:div>
    <w:div w:id="153910863">
      <w:bodyDiv w:val="1"/>
      <w:marLeft w:val="0"/>
      <w:marRight w:val="0"/>
      <w:marTop w:val="0"/>
      <w:marBottom w:val="0"/>
      <w:divBdr>
        <w:top w:val="none" w:sz="0" w:space="0" w:color="auto"/>
        <w:left w:val="none" w:sz="0" w:space="0" w:color="auto"/>
        <w:bottom w:val="none" w:sz="0" w:space="0" w:color="auto"/>
        <w:right w:val="none" w:sz="0" w:space="0" w:color="auto"/>
      </w:divBdr>
    </w:div>
    <w:div w:id="159349259">
      <w:bodyDiv w:val="1"/>
      <w:marLeft w:val="0"/>
      <w:marRight w:val="0"/>
      <w:marTop w:val="0"/>
      <w:marBottom w:val="0"/>
      <w:divBdr>
        <w:top w:val="none" w:sz="0" w:space="0" w:color="auto"/>
        <w:left w:val="none" w:sz="0" w:space="0" w:color="auto"/>
        <w:bottom w:val="none" w:sz="0" w:space="0" w:color="auto"/>
        <w:right w:val="none" w:sz="0" w:space="0" w:color="auto"/>
      </w:divBdr>
    </w:div>
    <w:div w:id="163054240">
      <w:bodyDiv w:val="1"/>
      <w:marLeft w:val="0"/>
      <w:marRight w:val="0"/>
      <w:marTop w:val="0"/>
      <w:marBottom w:val="0"/>
      <w:divBdr>
        <w:top w:val="none" w:sz="0" w:space="0" w:color="auto"/>
        <w:left w:val="none" w:sz="0" w:space="0" w:color="auto"/>
        <w:bottom w:val="none" w:sz="0" w:space="0" w:color="auto"/>
        <w:right w:val="none" w:sz="0" w:space="0" w:color="auto"/>
      </w:divBdr>
    </w:div>
    <w:div w:id="163474535">
      <w:bodyDiv w:val="1"/>
      <w:marLeft w:val="0"/>
      <w:marRight w:val="0"/>
      <w:marTop w:val="0"/>
      <w:marBottom w:val="0"/>
      <w:divBdr>
        <w:top w:val="none" w:sz="0" w:space="0" w:color="auto"/>
        <w:left w:val="none" w:sz="0" w:space="0" w:color="auto"/>
        <w:bottom w:val="none" w:sz="0" w:space="0" w:color="auto"/>
        <w:right w:val="none" w:sz="0" w:space="0" w:color="auto"/>
      </w:divBdr>
    </w:div>
    <w:div w:id="163935917">
      <w:bodyDiv w:val="1"/>
      <w:marLeft w:val="0"/>
      <w:marRight w:val="0"/>
      <w:marTop w:val="0"/>
      <w:marBottom w:val="0"/>
      <w:divBdr>
        <w:top w:val="none" w:sz="0" w:space="0" w:color="auto"/>
        <w:left w:val="none" w:sz="0" w:space="0" w:color="auto"/>
        <w:bottom w:val="none" w:sz="0" w:space="0" w:color="auto"/>
        <w:right w:val="none" w:sz="0" w:space="0" w:color="auto"/>
      </w:divBdr>
    </w:div>
    <w:div w:id="164050764">
      <w:bodyDiv w:val="1"/>
      <w:marLeft w:val="0"/>
      <w:marRight w:val="0"/>
      <w:marTop w:val="0"/>
      <w:marBottom w:val="0"/>
      <w:divBdr>
        <w:top w:val="none" w:sz="0" w:space="0" w:color="auto"/>
        <w:left w:val="none" w:sz="0" w:space="0" w:color="auto"/>
        <w:bottom w:val="none" w:sz="0" w:space="0" w:color="auto"/>
        <w:right w:val="none" w:sz="0" w:space="0" w:color="auto"/>
      </w:divBdr>
    </w:div>
    <w:div w:id="164562906">
      <w:bodyDiv w:val="1"/>
      <w:marLeft w:val="0"/>
      <w:marRight w:val="0"/>
      <w:marTop w:val="0"/>
      <w:marBottom w:val="0"/>
      <w:divBdr>
        <w:top w:val="none" w:sz="0" w:space="0" w:color="auto"/>
        <w:left w:val="none" w:sz="0" w:space="0" w:color="auto"/>
        <w:bottom w:val="none" w:sz="0" w:space="0" w:color="auto"/>
        <w:right w:val="none" w:sz="0" w:space="0" w:color="auto"/>
      </w:divBdr>
    </w:div>
    <w:div w:id="164785074">
      <w:bodyDiv w:val="1"/>
      <w:marLeft w:val="0"/>
      <w:marRight w:val="0"/>
      <w:marTop w:val="0"/>
      <w:marBottom w:val="0"/>
      <w:divBdr>
        <w:top w:val="none" w:sz="0" w:space="0" w:color="auto"/>
        <w:left w:val="none" w:sz="0" w:space="0" w:color="auto"/>
        <w:bottom w:val="none" w:sz="0" w:space="0" w:color="auto"/>
        <w:right w:val="none" w:sz="0" w:space="0" w:color="auto"/>
      </w:divBdr>
    </w:div>
    <w:div w:id="166217816">
      <w:bodyDiv w:val="1"/>
      <w:marLeft w:val="0"/>
      <w:marRight w:val="0"/>
      <w:marTop w:val="0"/>
      <w:marBottom w:val="0"/>
      <w:divBdr>
        <w:top w:val="none" w:sz="0" w:space="0" w:color="auto"/>
        <w:left w:val="none" w:sz="0" w:space="0" w:color="auto"/>
        <w:bottom w:val="none" w:sz="0" w:space="0" w:color="auto"/>
        <w:right w:val="none" w:sz="0" w:space="0" w:color="auto"/>
      </w:divBdr>
    </w:div>
    <w:div w:id="167409335">
      <w:bodyDiv w:val="1"/>
      <w:marLeft w:val="0"/>
      <w:marRight w:val="0"/>
      <w:marTop w:val="0"/>
      <w:marBottom w:val="0"/>
      <w:divBdr>
        <w:top w:val="none" w:sz="0" w:space="0" w:color="auto"/>
        <w:left w:val="none" w:sz="0" w:space="0" w:color="auto"/>
        <w:bottom w:val="none" w:sz="0" w:space="0" w:color="auto"/>
        <w:right w:val="none" w:sz="0" w:space="0" w:color="auto"/>
      </w:divBdr>
    </w:div>
    <w:div w:id="170030120">
      <w:bodyDiv w:val="1"/>
      <w:marLeft w:val="0"/>
      <w:marRight w:val="0"/>
      <w:marTop w:val="0"/>
      <w:marBottom w:val="0"/>
      <w:divBdr>
        <w:top w:val="none" w:sz="0" w:space="0" w:color="auto"/>
        <w:left w:val="none" w:sz="0" w:space="0" w:color="auto"/>
        <w:bottom w:val="none" w:sz="0" w:space="0" w:color="auto"/>
        <w:right w:val="none" w:sz="0" w:space="0" w:color="auto"/>
      </w:divBdr>
    </w:div>
    <w:div w:id="172961350">
      <w:bodyDiv w:val="1"/>
      <w:marLeft w:val="0"/>
      <w:marRight w:val="0"/>
      <w:marTop w:val="0"/>
      <w:marBottom w:val="0"/>
      <w:divBdr>
        <w:top w:val="none" w:sz="0" w:space="0" w:color="auto"/>
        <w:left w:val="none" w:sz="0" w:space="0" w:color="auto"/>
        <w:bottom w:val="none" w:sz="0" w:space="0" w:color="auto"/>
        <w:right w:val="none" w:sz="0" w:space="0" w:color="auto"/>
      </w:divBdr>
    </w:div>
    <w:div w:id="173107442">
      <w:bodyDiv w:val="1"/>
      <w:marLeft w:val="0"/>
      <w:marRight w:val="0"/>
      <w:marTop w:val="0"/>
      <w:marBottom w:val="0"/>
      <w:divBdr>
        <w:top w:val="none" w:sz="0" w:space="0" w:color="auto"/>
        <w:left w:val="none" w:sz="0" w:space="0" w:color="auto"/>
        <w:bottom w:val="none" w:sz="0" w:space="0" w:color="auto"/>
        <w:right w:val="none" w:sz="0" w:space="0" w:color="auto"/>
      </w:divBdr>
    </w:div>
    <w:div w:id="173418546">
      <w:bodyDiv w:val="1"/>
      <w:marLeft w:val="0"/>
      <w:marRight w:val="0"/>
      <w:marTop w:val="0"/>
      <w:marBottom w:val="0"/>
      <w:divBdr>
        <w:top w:val="none" w:sz="0" w:space="0" w:color="auto"/>
        <w:left w:val="none" w:sz="0" w:space="0" w:color="auto"/>
        <w:bottom w:val="none" w:sz="0" w:space="0" w:color="auto"/>
        <w:right w:val="none" w:sz="0" w:space="0" w:color="auto"/>
      </w:divBdr>
    </w:div>
    <w:div w:id="175652261">
      <w:bodyDiv w:val="1"/>
      <w:marLeft w:val="0"/>
      <w:marRight w:val="0"/>
      <w:marTop w:val="0"/>
      <w:marBottom w:val="0"/>
      <w:divBdr>
        <w:top w:val="none" w:sz="0" w:space="0" w:color="auto"/>
        <w:left w:val="none" w:sz="0" w:space="0" w:color="auto"/>
        <w:bottom w:val="none" w:sz="0" w:space="0" w:color="auto"/>
        <w:right w:val="none" w:sz="0" w:space="0" w:color="auto"/>
      </w:divBdr>
    </w:div>
    <w:div w:id="179055312">
      <w:bodyDiv w:val="1"/>
      <w:marLeft w:val="0"/>
      <w:marRight w:val="0"/>
      <w:marTop w:val="0"/>
      <w:marBottom w:val="0"/>
      <w:divBdr>
        <w:top w:val="none" w:sz="0" w:space="0" w:color="auto"/>
        <w:left w:val="none" w:sz="0" w:space="0" w:color="auto"/>
        <w:bottom w:val="none" w:sz="0" w:space="0" w:color="auto"/>
        <w:right w:val="none" w:sz="0" w:space="0" w:color="auto"/>
      </w:divBdr>
    </w:div>
    <w:div w:id="179205253">
      <w:bodyDiv w:val="1"/>
      <w:marLeft w:val="0"/>
      <w:marRight w:val="0"/>
      <w:marTop w:val="0"/>
      <w:marBottom w:val="0"/>
      <w:divBdr>
        <w:top w:val="none" w:sz="0" w:space="0" w:color="auto"/>
        <w:left w:val="none" w:sz="0" w:space="0" w:color="auto"/>
        <w:bottom w:val="none" w:sz="0" w:space="0" w:color="auto"/>
        <w:right w:val="none" w:sz="0" w:space="0" w:color="auto"/>
      </w:divBdr>
    </w:div>
    <w:div w:id="184056021">
      <w:bodyDiv w:val="1"/>
      <w:marLeft w:val="0"/>
      <w:marRight w:val="0"/>
      <w:marTop w:val="0"/>
      <w:marBottom w:val="0"/>
      <w:divBdr>
        <w:top w:val="none" w:sz="0" w:space="0" w:color="auto"/>
        <w:left w:val="none" w:sz="0" w:space="0" w:color="auto"/>
        <w:bottom w:val="none" w:sz="0" w:space="0" w:color="auto"/>
        <w:right w:val="none" w:sz="0" w:space="0" w:color="auto"/>
      </w:divBdr>
    </w:div>
    <w:div w:id="190849545">
      <w:bodyDiv w:val="1"/>
      <w:marLeft w:val="0"/>
      <w:marRight w:val="0"/>
      <w:marTop w:val="0"/>
      <w:marBottom w:val="0"/>
      <w:divBdr>
        <w:top w:val="none" w:sz="0" w:space="0" w:color="auto"/>
        <w:left w:val="none" w:sz="0" w:space="0" w:color="auto"/>
        <w:bottom w:val="none" w:sz="0" w:space="0" w:color="auto"/>
        <w:right w:val="none" w:sz="0" w:space="0" w:color="auto"/>
      </w:divBdr>
    </w:div>
    <w:div w:id="191261696">
      <w:bodyDiv w:val="1"/>
      <w:marLeft w:val="0"/>
      <w:marRight w:val="0"/>
      <w:marTop w:val="0"/>
      <w:marBottom w:val="0"/>
      <w:divBdr>
        <w:top w:val="none" w:sz="0" w:space="0" w:color="auto"/>
        <w:left w:val="none" w:sz="0" w:space="0" w:color="auto"/>
        <w:bottom w:val="none" w:sz="0" w:space="0" w:color="auto"/>
        <w:right w:val="none" w:sz="0" w:space="0" w:color="auto"/>
      </w:divBdr>
    </w:div>
    <w:div w:id="194849465">
      <w:bodyDiv w:val="1"/>
      <w:marLeft w:val="0"/>
      <w:marRight w:val="0"/>
      <w:marTop w:val="0"/>
      <w:marBottom w:val="0"/>
      <w:divBdr>
        <w:top w:val="none" w:sz="0" w:space="0" w:color="auto"/>
        <w:left w:val="none" w:sz="0" w:space="0" w:color="auto"/>
        <w:bottom w:val="none" w:sz="0" w:space="0" w:color="auto"/>
        <w:right w:val="none" w:sz="0" w:space="0" w:color="auto"/>
      </w:divBdr>
    </w:div>
    <w:div w:id="202640924">
      <w:bodyDiv w:val="1"/>
      <w:marLeft w:val="0"/>
      <w:marRight w:val="0"/>
      <w:marTop w:val="0"/>
      <w:marBottom w:val="0"/>
      <w:divBdr>
        <w:top w:val="none" w:sz="0" w:space="0" w:color="auto"/>
        <w:left w:val="none" w:sz="0" w:space="0" w:color="auto"/>
        <w:bottom w:val="none" w:sz="0" w:space="0" w:color="auto"/>
        <w:right w:val="none" w:sz="0" w:space="0" w:color="auto"/>
      </w:divBdr>
    </w:div>
    <w:div w:id="206793999">
      <w:bodyDiv w:val="1"/>
      <w:marLeft w:val="0"/>
      <w:marRight w:val="0"/>
      <w:marTop w:val="0"/>
      <w:marBottom w:val="0"/>
      <w:divBdr>
        <w:top w:val="none" w:sz="0" w:space="0" w:color="auto"/>
        <w:left w:val="none" w:sz="0" w:space="0" w:color="auto"/>
        <w:bottom w:val="none" w:sz="0" w:space="0" w:color="auto"/>
        <w:right w:val="none" w:sz="0" w:space="0" w:color="auto"/>
      </w:divBdr>
    </w:div>
    <w:div w:id="209268111">
      <w:bodyDiv w:val="1"/>
      <w:marLeft w:val="0"/>
      <w:marRight w:val="0"/>
      <w:marTop w:val="0"/>
      <w:marBottom w:val="0"/>
      <w:divBdr>
        <w:top w:val="none" w:sz="0" w:space="0" w:color="auto"/>
        <w:left w:val="none" w:sz="0" w:space="0" w:color="auto"/>
        <w:bottom w:val="none" w:sz="0" w:space="0" w:color="auto"/>
        <w:right w:val="none" w:sz="0" w:space="0" w:color="auto"/>
      </w:divBdr>
    </w:div>
    <w:div w:id="210196016">
      <w:bodyDiv w:val="1"/>
      <w:marLeft w:val="0"/>
      <w:marRight w:val="0"/>
      <w:marTop w:val="0"/>
      <w:marBottom w:val="0"/>
      <w:divBdr>
        <w:top w:val="none" w:sz="0" w:space="0" w:color="auto"/>
        <w:left w:val="none" w:sz="0" w:space="0" w:color="auto"/>
        <w:bottom w:val="none" w:sz="0" w:space="0" w:color="auto"/>
        <w:right w:val="none" w:sz="0" w:space="0" w:color="auto"/>
      </w:divBdr>
    </w:div>
    <w:div w:id="210508410">
      <w:bodyDiv w:val="1"/>
      <w:marLeft w:val="0"/>
      <w:marRight w:val="0"/>
      <w:marTop w:val="0"/>
      <w:marBottom w:val="0"/>
      <w:divBdr>
        <w:top w:val="none" w:sz="0" w:space="0" w:color="auto"/>
        <w:left w:val="none" w:sz="0" w:space="0" w:color="auto"/>
        <w:bottom w:val="none" w:sz="0" w:space="0" w:color="auto"/>
        <w:right w:val="none" w:sz="0" w:space="0" w:color="auto"/>
      </w:divBdr>
    </w:div>
    <w:div w:id="214434891">
      <w:bodyDiv w:val="1"/>
      <w:marLeft w:val="0"/>
      <w:marRight w:val="0"/>
      <w:marTop w:val="0"/>
      <w:marBottom w:val="0"/>
      <w:divBdr>
        <w:top w:val="none" w:sz="0" w:space="0" w:color="auto"/>
        <w:left w:val="none" w:sz="0" w:space="0" w:color="auto"/>
        <w:bottom w:val="none" w:sz="0" w:space="0" w:color="auto"/>
        <w:right w:val="none" w:sz="0" w:space="0" w:color="auto"/>
      </w:divBdr>
    </w:div>
    <w:div w:id="214967931">
      <w:bodyDiv w:val="1"/>
      <w:marLeft w:val="0"/>
      <w:marRight w:val="0"/>
      <w:marTop w:val="0"/>
      <w:marBottom w:val="0"/>
      <w:divBdr>
        <w:top w:val="none" w:sz="0" w:space="0" w:color="auto"/>
        <w:left w:val="none" w:sz="0" w:space="0" w:color="auto"/>
        <w:bottom w:val="none" w:sz="0" w:space="0" w:color="auto"/>
        <w:right w:val="none" w:sz="0" w:space="0" w:color="auto"/>
      </w:divBdr>
    </w:div>
    <w:div w:id="214975533">
      <w:bodyDiv w:val="1"/>
      <w:marLeft w:val="0"/>
      <w:marRight w:val="0"/>
      <w:marTop w:val="0"/>
      <w:marBottom w:val="0"/>
      <w:divBdr>
        <w:top w:val="none" w:sz="0" w:space="0" w:color="auto"/>
        <w:left w:val="none" w:sz="0" w:space="0" w:color="auto"/>
        <w:bottom w:val="none" w:sz="0" w:space="0" w:color="auto"/>
        <w:right w:val="none" w:sz="0" w:space="0" w:color="auto"/>
      </w:divBdr>
    </w:div>
    <w:div w:id="220488032">
      <w:bodyDiv w:val="1"/>
      <w:marLeft w:val="0"/>
      <w:marRight w:val="0"/>
      <w:marTop w:val="0"/>
      <w:marBottom w:val="0"/>
      <w:divBdr>
        <w:top w:val="none" w:sz="0" w:space="0" w:color="auto"/>
        <w:left w:val="none" w:sz="0" w:space="0" w:color="auto"/>
        <w:bottom w:val="none" w:sz="0" w:space="0" w:color="auto"/>
        <w:right w:val="none" w:sz="0" w:space="0" w:color="auto"/>
      </w:divBdr>
    </w:div>
    <w:div w:id="220605083">
      <w:bodyDiv w:val="1"/>
      <w:marLeft w:val="0"/>
      <w:marRight w:val="0"/>
      <w:marTop w:val="0"/>
      <w:marBottom w:val="0"/>
      <w:divBdr>
        <w:top w:val="none" w:sz="0" w:space="0" w:color="auto"/>
        <w:left w:val="none" w:sz="0" w:space="0" w:color="auto"/>
        <w:bottom w:val="none" w:sz="0" w:space="0" w:color="auto"/>
        <w:right w:val="none" w:sz="0" w:space="0" w:color="auto"/>
      </w:divBdr>
    </w:div>
    <w:div w:id="221253547">
      <w:bodyDiv w:val="1"/>
      <w:marLeft w:val="0"/>
      <w:marRight w:val="0"/>
      <w:marTop w:val="0"/>
      <w:marBottom w:val="0"/>
      <w:divBdr>
        <w:top w:val="none" w:sz="0" w:space="0" w:color="auto"/>
        <w:left w:val="none" w:sz="0" w:space="0" w:color="auto"/>
        <w:bottom w:val="none" w:sz="0" w:space="0" w:color="auto"/>
        <w:right w:val="none" w:sz="0" w:space="0" w:color="auto"/>
      </w:divBdr>
    </w:div>
    <w:div w:id="223444458">
      <w:bodyDiv w:val="1"/>
      <w:marLeft w:val="0"/>
      <w:marRight w:val="0"/>
      <w:marTop w:val="0"/>
      <w:marBottom w:val="0"/>
      <w:divBdr>
        <w:top w:val="none" w:sz="0" w:space="0" w:color="auto"/>
        <w:left w:val="none" w:sz="0" w:space="0" w:color="auto"/>
        <w:bottom w:val="none" w:sz="0" w:space="0" w:color="auto"/>
        <w:right w:val="none" w:sz="0" w:space="0" w:color="auto"/>
      </w:divBdr>
    </w:div>
    <w:div w:id="228420008">
      <w:bodyDiv w:val="1"/>
      <w:marLeft w:val="0"/>
      <w:marRight w:val="0"/>
      <w:marTop w:val="0"/>
      <w:marBottom w:val="0"/>
      <w:divBdr>
        <w:top w:val="none" w:sz="0" w:space="0" w:color="auto"/>
        <w:left w:val="none" w:sz="0" w:space="0" w:color="auto"/>
        <w:bottom w:val="none" w:sz="0" w:space="0" w:color="auto"/>
        <w:right w:val="none" w:sz="0" w:space="0" w:color="auto"/>
      </w:divBdr>
    </w:div>
    <w:div w:id="229078680">
      <w:bodyDiv w:val="1"/>
      <w:marLeft w:val="0"/>
      <w:marRight w:val="0"/>
      <w:marTop w:val="0"/>
      <w:marBottom w:val="0"/>
      <w:divBdr>
        <w:top w:val="none" w:sz="0" w:space="0" w:color="auto"/>
        <w:left w:val="none" w:sz="0" w:space="0" w:color="auto"/>
        <w:bottom w:val="none" w:sz="0" w:space="0" w:color="auto"/>
        <w:right w:val="none" w:sz="0" w:space="0" w:color="auto"/>
      </w:divBdr>
    </w:div>
    <w:div w:id="235212501">
      <w:bodyDiv w:val="1"/>
      <w:marLeft w:val="0"/>
      <w:marRight w:val="0"/>
      <w:marTop w:val="0"/>
      <w:marBottom w:val="0"/>
      <w:divBdr>
        <w:top w:val="none" w:sz="0" w:space="0" w:color="auto"/>
        <w:left w:val="none" w:sz="0" w:space="0" w:color="auto"/>
        <w:bottom w:val="none" w:sz="0" w:space="0" w:color="auto"/>
        <w:right w:val="none" w:sz="0" w:space="0" w:color="auto"/>
      </w:divBdr>
    </w:div>
    <w:div w:id="240992253">
      <w:bodyDiv w:val="1"/>
      <w:marLeft w:val="0"/>
      <w:marRight w:val="0"/>
      <w:marTop w:val="0"/>
      <w:marBottom w:val="0"/>
      <w:divBdr>
        <w:top w:val="none" w:sz="0" w:space="0" w:color="auto"/>
        <w:left w:val="none" w:sz="0" w:space="0" w:color="auto"/>
        <w:bottom w:val="none" w:sz="0" w:space="0" w:color="auto"/>
        <w:right w:val="none" w:sz="0" w:space="0" w:color="auto"/>
      </w:divBdr>
    </w:div>
    <w:div w:id="247158389">
      <w:bodyDiv w:val="1"/>
      <w:marLeft w:val="0"/>
      <w:marRight w:val="0"/>
      <w:marTop w:val="0"/>
      <w:marBottom w:val="0"/>
      <w:divBdr>
        <w:top w:val="none" w:sz="0" w:space="0" w:color="auto"/>
        <w:left w:val="none" w:sz="0" w:space="0" w:color="auto"/>
        <w:bottom w:val="none" w:sz="0" w:space="0" w:color="auto"/>
        <w:right w:val="none" w:sz="0" w:space="0" w:color="auto"/>
      </w:divBdr>
    </w:div>
    <w:div w:id="254288713">
      <w:bodyDiv w:val="1"/>
      <w:marLeft w:val="0"/>
      <w:marRight w:val="0"/>
      <w:marTop w:val="0"/>
      <w:marBottom w:val="0"/>
      <w:divBdr>
        <w:top w:val="none" w:sz="0" w:space="0" w:color="auto"/>
        <w:left w:val="none" w:sz="0" w:space="0" w:color="auto"/>
        <w:bottom w:val="none" w:sz="0" w:space="0" w:color="auto"/>
        <w:right w:val="none" w:sz="0" w:space="0" w:color="auto"/>
      </w:divBdr>
    </w:div>
    <w:div w:id="260601796">
      <w:bodyDiv w:val="1"/>
      <w:marLeft w:val="0"/>
      <w:marRight w:val="0"/>
      <w:marTop w:val="0"/>
      <w:marBottom w:val="0"/>
      <w:divBdr>
        <w:top w:val="none" w:sz="0" w:space="0" w:color="auto"/>
        <w:left w:val="none" w:sz="0" w:space="0" w:color="auto"/>
        <w:bottom w:val="none" w:sz="0" w:space="0" w:color="auto"/>
        <w:right w:val="none" w:sz="0" w:space="0" w:color="auto"/>
      </w:divBdr>
    </w:div>
    <w:div w:id="265770187">
      <w:bodyDiv w:val="1"/>
      <w:marLeft w:val="0"/>
      <w:marRight w:val="0"/>
      <w:marTop w:val="0"/>
      <w:marBottom w:val="0"/>
      <w:divBdr>
        <w:top w:val="none" w:sz="0" w:space="0" w:color="auto"/>
        <w:left w:val="none" w:sz="0" w:space="0" w:color="auto"/>
        <w:bottom w:val="none" w:sz="0" w:space="0" w:color="auto"/>
        <w:right w:val="none" w:sz="0" w:space="0" w:color="auto"/>
      </w:divBdr>
    </w:div>
    <w:div w:id="269052123">
      <w:bodyDiv w:val="1"/>
      <w:marLeft w:val="0"/>
      <w:marRight w:val="0"/>
      <w:marTop w:val="0"/>
      <w:marBottom w:val="0"/>
      <w:divBdr>
        <w:top w:val="none" w:sz="0" w:space="0" w:color="auto"/>
        <w:left w:val="none" w:sz="0" w:space="0" w:color="auto"/>
        <w:bottom w:val="none" w:sz="0" w:space="0" w:color="auto"/>
        <w:right w:val="none" w:sz="0" w:space="0" w:color="auto"/>
      </w:divBdr>
    </w:div>
    <w:div w:id="271128003">
      <w:bodyDiv w:val="1"/>
      <w:marLeft w:val="0"/>
      <w:marRight w:val="0"/>
      <w:marTop w:val="0"/>
      <w:marBottom w:val="0"/>
      <w:divBdr>
        <w:top w:val="none" w:sz="0" w:space="0" w:color="auto"/>
        <w:left w:val="none" w:sz="0" w:space="0" w:color="auto"/>
        <w:bottom w:val="none" w:sz="0" w:space="0" w:color="auto"/>
        <w:right w:val="none" w:sz="0" w:space="0" w:color="auto"/>
      </w:divBdr>
    </w:div>
    <w:div w:id="271329148">
      <w:bodyDiv w:val="1"/>
      <w:marLeft w:val="0"/>
      <w:marRight w:val="0"/>
      <w:marTop w:val="0"/>
      <w:marBottom w:val="0"/>
      <w:divBdr>
        <w:top w:val="none" w:sz="0" w:space="0" w:color="auto"/>
        <w:left w:val="none" w:sz="0" w:space="0" w:color="auto"/>
        <w:bottom w:val="none" w:sz="0" w:space="0" w:color="auto"/>
        <w:right w:val="none" w:sz="0" w:space="0" w:color="auto"/>
      </w:divBdr>
    </w:div>
    <w:div w:id="274754340">
      <w:bodyDiv w:val="1"/>
      <w:marLeft w:val="0"/>
      <w:marRight w:val="0"/>
      <w:marTop w:val="0"/>
      <w:marBottom w:val="0"/>
      <w:divBdr>
        <w:top w:val="none" w:sz="0" w:space="0" w:color="auto"/>
        <w:left w:val="none" w:sz="0" w:space="0" w:color="auto"/>
        <w:bottom w:val="none" w:sz="0" w:space="0" w:color="auto"/>
        <w:right w:val="none" w:sz="0" w:space="0" w:color="auto"/>
      </w:divBdr>
    </w:div>
    <w:div w:id="279849128">
      <w:bodyDiv w:val="1"/>
      <w:marLeft w:val="0"/>
      <w:marRight w:val="0"/>
      <w:marTop w:val="0"/>
      <w:marBottom w:val="0"/>
      <w:divBdr>
        <w:top w:val="none" w:sz="0" w:space="0" w:color="auto"/>
        <w:left w:val="none" w:sz="0" w:space="0" w:color="auto"/>
        <w:bottom w:val="none" w:sz="0" w:space="0" w:color="auto"/>
        <w:right w:val="none" w:sz="0" w:space="0" w:color="auto"/>
      </w:divBdr>
    </w:div>
    <w:div w:id="283585330">
      <w:bodyDiv w:val="1"/>
      <w:marLeft w:val="0"/>
      <w:marRight w:val="0"/>
      <w:marTop w:val="0"/>
      <w:marBottom w:val="0"/>
      <w:divBdr>
        <w:top w:val="none" w:sz="0" w:space="0" w:color="auto"/>
        <w:left w:val="none" w:sz="0" w:space="0" w:color="auto"/>
        <w:bottom w:val="none" w:sz="0" w:space="0" w:color="auto"/>
        <w:right w:val="none" w:sz="0" w:space="0" w:color="auto"/>
      </w:divBdr>
    </w:div>
    <w:div w:id="288781395">
      <w:bodyDiv w:val="1"/>
      <w:marLeft w:val="0"/>
      <w:marRight w:val="0"/>
      <w:marTop w:val="0"/>
      <w:marBottom w:val="0"/>
      <w:divBdr>
        <w:top w:val="none" w:sz="0" w:space="0" w:color="auto"/>
        <w:left w:val="none" w:sz="0" w:space="0" w:color="auto"/>
        <w:bottom w:val="none" w:sz="0" w:space="0" w:color="auto"/>
        <w:right w:val="none" w:sz="0" w:space="0" w:color="auto"/>
      </w:divBdr>
    </w:div>
    <w:div w:id="289819603">
      <w:bodyDiv w:val="1"/>
      <w:marLeft w:val="0"/>
      <w:marRight w:val="0"/>
      <w:marTop w:val="0"/>
      <w:marBottom w:val="0"/>
      <w:divBdr>
        <w:top w:val="none" w:sz="0" w:space="0" w:color="auto"/>
        <w:left w:val="none" w:sz="0" w:space="0" w:color="auto"/>
        <w:bottom w:val="none" w:sz="0" w:space="0" w:color="auto"/>
        <w:right w:val="none" w:sz="0" w:space="0" w:color="auto"/>
      </w:divBdr>
    </w:div>
    <w:div w:id="289942939">
      <w:bodyDiv w:val="1"/>
      <w:marLeft w:val="0"/>
      <w:marRight w:val="0"/>
      <w:marTop w:val="0"/>
      <w:marBottom w:val="0"/>
      <w:divBdr>
        <w:top w:val="none" w:sz="0" w:space="0" w:color="auto"/>
        <w:left w:val="none" w:sz="0" w:space="0" w:color="auto"/>
        <w:bottom w:val="none" w:sz="0" w:space="0" w:color="auto"/>
        <w:right w:val="none" w:sz="0" w:space="0" w:color="auto"/>
      </w:divBdr>
    </w:div>
    <w:div w:id="291130680">
      <w:bodyDiv w:val="1"/>
      <w:marLeft w:val="0"/>
      <w:marRight w:val="0"/>
      <w:marTop w:val="0"/>
      <w:marBottom w:val="0"/>
      <w:divBdr>
        <w:top w:val="none" w:sz="0" w:space="0" w:color="auto"/>
        <w:left w:val="none" w:sz="0" w:space="0" w:color="auto"/>
        <w:bottom w:val="none" w:sz="0" w:space="0" w:color="auto"/>
        <w:right w:val="none" w:sz="0" w:space="0" w:color="auto"/>
      </w:divBdr>
    </w:div>
    <w:div w:id="292755312">
      <w:bodyDiv w:val="1"/>
      <w:marLeft w:val="0"/>
      <w:marRight w:val="0"/>
      <w:marTop w:val="0"/>
      <w:marBottom w:val="0"/>
      <w:divBdr>
        <w:top w:val="none" w:sz="0" w:space="0" w:color="auto"/>
        <w:left w:val="none" w:sz="0" w:space="0" w:color="auto"/>
        <w:bottom w:val="none" w:sz="0" w:space="0" w:color="auto"/>
        <w:right w:val="none" w:sz="0" w:space="0" w:color="auto"/>
      </w:divBdr>
    </w:div>
    <w:div w:id="294717447">
      <w:bodyDiv w:val="1"/>
      <w:marLeft w:val="0"/>
      <w:marRight w:val="0"/>
      <w:marTop w:val="0"/>
      <w:marBottom w:val="0"/>
      <w:divBdr>
        <w:top w:val="none" w:sz="0" w:space="0" w:color="auto"/>
        <w:left w:val="none" w:sz="0" w:space="0" w:color="auto"/>
        <w:bottom w:val="none" w:sz="0" w:space="0" w:color="auto"/>
        <w:right w:val="none" w:sz="0" w:space="0" w:color="auto"/>
      </w:divBdr>
    </w:div>
    <w:div w:id="294798510">
      <w:bodyDiv w:val="1"/>
      <w:marLeft w:val="0"/>
      <w:marRight w:val="0"/>
      <w:marTop w:val="0"/>
      <w:marBottom w:val="0"/>
      <w:divBdr>
        <w:top w:val="none" w:sz="0" w:space="0" w:color="auto"/>
        <w:left w:val="none" w:sz="0" w:space="0" w:color="auto"/>
        <w:bottom w:val="none" w:sz="0" w:space="0" w:color="auto"/>
        <w:right w:val="none" w:sz="0" w:space="0" w:color="auto"/>
      </w:divBdr>
    </w:div>
    <w:div w:id="300156763">
      <w:bodyDiv w:val="1"/>
      <w:marLeft w:val="0"/>
      <w:marRight w:val="0"/>
      <w:marTop w:val="0"/>
      <w:marBottom w:val="0"/>
      <w:divBdr>
        <w:top w:val="none" w:sz="0" w:space="0" w:color="auto"/>
        <w:left w:val="none" w:sz="0" w:space="0" w:color="auto"/>
        <w:bottom w:val="none" w:sz="0" w:space="0" w:color="auto"/>
        <w:right w:val="none" w:sz="0" w:space="0" w:color="auto"/>
      </w:divBdr>
    </w:div>
    <w:div w:id="300187305">
      <w:bodyDiv w:val="1"/>
      <w:marLeft w:val="0"/>
      <w:marRight w:val="0"/>
      <w:marTop w:val="0"/>
      <w:marBottom w:val="0"/>
      <w:divBdr>
        <w:top w:val="none" w:sz="0" w:space="0" w:color="auto"/>
        <w:left w:val="none" w:sz="0" w:space="0" w:color="auto"/>
        <w:bottom w:val="none" w:sz="0" w:space="0" w:color="auto"/>
        <w:right w:val="none" w:sz="0" w:space="0" w:color="auto"/>
      </w:divBdr>
    </w:div>
    <w:div w:id="300502773">
      <w:bodyDiv w:val="1"/>
      <w:marLeft w:val="0"/>
      <w:marRight w:val="0"/>
      <w:marTop w:val="0"/>
      <w:marBottom w:val="0"/>
      <w:divBdr>
        <w:top w:val="none" w:sz="0" w:space="0" w:color="auto"/>
        <w:left w:val="none" w:sz="0" w:space="0" w:color="auto"/>
        <w:bottom w:val="none" w:sz="0" w:space="0" w:color="auto"/>
        <w:right w:val="none" w:sz="0" w:space="0" w:color="auto"/>
      </w:divBdr>
    </w:div>
    <w:div w:id="301083081">
      <w:bodyDiv w:val="1"/>
      <w:marLeft w:val="0"/>
      <w:marRight w:val="0"/>
      <w:marTop w:val="0"/>
      <w:marBottom w:val="0"/>
      <w:divBdr>
        <w:top w:val="none" w:sz="0" w:space="0" w:color="auto"/>
        <w:left w:val="none" w:sz="0" w:space="0" w:color="auto"/>
        <w:bottom w:val="none" w:sz="0" w:space="0" w:color="auto"/>
        <w:right w:val="none" w:sz="0" w:space="0" w:color="auto"/>
      </w:divBdr>
    </w:div>
    <w:div w:id="305937491">
      <w:bodyDiv w:val="1"/>
      <w:marLeft w:val="0"/>
      <w:marRight w:val="0"/>
      <w:marTop w:val="0"/>
      <w:marBottom w:val="0"/>
      <w:divBdr>
        <w:top w:val="none" w:sz="0" w:space="0" w:color="auto"/>
        <w:left w:val="none" w:sz="0" w:space="0" w:color="auto"/>
        <w:bottom w:val="none" w:sz="0" w:space="0" w:color="auto"/>
        <w:right w:val="none" w:sz="0" w:space="0" w:color="auto"/>
      </w:divBdr>
    </w:div>
    <w:div w:id="306786045">
      <w:bodyDiv w:val="1"/>
      <w:marLeft w:val="0"/>
      <w:marRight w:val="0"/>
      <w:marTop w:val="0"/>
      <w:marBottom w:val="0"/>
      <w:divBdr>
        <w:top w:val="none" w:sz="0" w:space="0" w:color="auto"/>
        <w:left w:val="none" w:sz="0" w:space="0" w:color="auto"/>
        <w:bottom w:val="none" w:sz="0" w:space="0" w:color="auto"/>
        <w:right w:val="none" w:sz="0" w:space="0" w:color="auto"/>
      </w:divBdr>
    </w:div>
    <w:div w:id="307783196">
      <w:bodyDiv w:val="1"/>
      <w:marLeft w:val="0"/>
      <w:marRight w:val="0"/>
      <w:marTop w:val="0"/>
      <w:marBottom w:val="0"/>
      <w:divBdr>
        <w:top w:val="none" w:sz="0" w:space="0" w:color="auto"/>
        <w:left w:val="none" w:sz="0" w:space="0" w:color="auto"/>
        <w:bottom w:val="none" w:sz="0" w:space="0" w:color="auto"/>
        <w:right w:val="none" w:sz="0" w:space="0" w:color="auto"/>
      </w:divBdr>
    </w:div>
    <w:div w:id="314378219">
      <w:bodyDiv w:val="1"/>
      <w:marLeft w:val="0"/>
      <w:marRight w:val="0"/>
      <w:marTop w:val="0"/>
      <w:marBottom w:val="0"/>
      <w:divBdr>
        <w:top w:val="none" w:sz="0" w:space="0" w:color="auto"/>
        <w:left w:val="none" w:sz="0" w:space="0" w:color="auto"/>
        <w:bottom w:val="none" w:sz="0" w:space="0" w:color="auto"/>
        <w:right w:val="none" w:sz="0" w:space="0" w:color="auto"/>
      </w:divBdr>
    </w:div>
    <w:div w:id="314798273">
      <w:bodyDiv w:val="1"/>
      <w:marLeft w:val="0"/>
      <w:marRight w:val="0"/>
      <w:marTop w:val="0"/>
      <w:marBottom w:val="0"/>
      <w:divBdr>
        <w:top w:val="none" w:sz="0" w:space="0" w:color="auto"/>
        <w:left w:val="none" w:sz="0" w:space="0" w:color="auto"/>
        <w:bottom w:val="none" w:sz="0" w:space="0" w:color="auto"/>
        <w:right w:val="none" w:sz="0" w:space="0" w:color="auto"/>
      </w:divBdr>
    </w:div>
    <w:div w:id="315185218">
      <w:bodyDiv w:val="1"/>
      <w:marLeft w:val="0"/>
      <w:marRight w:val="0"/>
      <w:marTop w:val="0"/>
      <w:marBottom w:val="0"/>
      <w:divBdr>
        <w:top w:val="none" w:sz="0" w:space="0" w:color="auto"/>
        <w:left w:val="none" w:sz="0" w:space="0" w:color="auto"/>
        <w:bottom w:val="none" w:sz="0" w:space="0" w:color="auto"/>
        <w:right w:val="none" w:sz="0" w:space="0" w:color="auto"/>
      </w:divBdr>
    </w:div>
    <w:div w:id="316425272">
      <w:bodyDiv w:val="1"/>
      <w:marLeft w:val="0"/>
      <w:marRight w:val="0"/>
      <w:marTop w:val="0"/>
      <w:marBottom w:val="0"/>
      <w:divBdr>
        <w:top w:val="none" w:sz="0" w:space="0" w:color="auto"/>
        <w:left w:val="none" w:sz="0" w:space="0" w:color="auto"/>
        <w:bottom w:val="none" w:sz="0" w:space="0" w:color="auto"/>
        <w:right w:val="none" w:sz="0" w:space="0" w:color="auto"/>
      </w:divBdr>
    </w:div>
    <w:div w:id="316497825">
      <w:bodyDiv w:val="1"/>
      <w:marLeft w:val="0"/>
      <w:marRight w:val="0"/>
      <w:marTop w:val="0"/>
      <w:marBottom w:val="0"/>
      <w:divBdr>
        <w:top w:val="none" w:sz="0" w:space="0" w:color="auto"/>
        <w:left w:val="none" w:sz="0" w:space="0" w:color="auto"/>
        <w:bottom w:val="none" w:sz="0" w:space="0" w:color="auto"/>
        <w:right w:val="none" w:sz="0" w:space="0" w:color="auto"/>
      </w:divBdr>
    </w:div>
    <w:div w:id="318463519">
      <w:bodyDiv w:val="1"/>
      <w:marLeft w:val="0"/>
      <w:marRight w:val="0"/>
      <w:marTop w:val="0"/>
      <w:marBottom w:val="0"/>
      <w:divBdr>
        <w:top w:val="none" w:sz="0" w:space="0" w:color="auto"/>
        <w:left w:val="none" w:sz="0" w:space="0" w:color="auto"/>
        <w:bottom w:val="none" w:sz="0" w:space="0" w:color="auto"/>
        <w:right w:val="none" w:sz="0" w:space="0" w:color="auto"/>
      </w:divBdr>
    </w:div>
    <w:div w:id="321275520">
      <w:bodyDiv w:val="1"/>
      <w:marLeft w:val="0"/>
      <w:marRight w:val="0"/>
      <w:marTop w:val="0"/>
      <w:marBottom w:val="0"/>
      <w:divBdr>
        <w:top w:val="none" w:sz="0" w:space="0" w:color="auto"/>
        <w:left w:val="none" w:sz="0" w:space="0" w:color="auto"/>
        <w:bottom w:val="none" w:sz="0" w:space="0" w:color="auto"/>
        <w:right w:val="none" w:sz="0" w:space="0" w:color="auto"/>
      </w:divBdr>
    </w:div>
    <w:div w:id="326597790">
      <w:bodyDiv w:val="1"/>
      <w:marLeft w:val="0"/>
      <w:marRight w:val="0"/>
      <w:marTop w:val="0"/>
      <w:marBottom w:val="0"/>
      <w:divBdr>
        <w:top w:val="none" w:sz="0" w:space="0" w:color="auto"/>
        <w:left w:val="none" w:sz="0" w:space="0" w:color="auto"/>
        <w:bottom w:val="none" w:sz="0" w:space="0" w:color="auto"/>
        <w:right w:val="none" w:sz="0" w:space="0" w:color="auto"/>
      </w:divBdr>
    </w:div>
    <w:div w:id="327680956">
      <w:bodyDiv w:val="1"/>
      <w:marLeft w:val="0"/>
      <w:marRight w:val="0"/>
      <w:marTop w:val="0"/>
      <w:marBottom w:val="0"/>
      <w:divBdr>
        <w:top w:val="none" w:sz="0" w:space="0" w:color="auto"/>
        <w:left w:val="none" w:sz="0" w:space="0" w:color="auto"/>
        <w:bottom w:val="none" w:sz="0" w:space="0" w:color="auto"/>
        <w:right w:val="none" w:sz="0" w:space="0" w:color="auto"/>
      </w:divBdr>
    </w:div>
    <w:div w:id="332539376">
      <w:bodyDiv w:val="1"/>
      <w:marLeft w:val="0"/>
      <w:marRight w:val="0"/>
      <w:marTop w:val="0"/>
      <w:marBottom w:val="0"/>
      <w:divBdr>
        <w:top w:val="none" w:sz="0" w:space="0" w:color="auto"/>
        <w:left w:val="none" w:sz="0" w:space="0" w:color="auto"/>
        <w:bottom w:val="none" w:sz="0" w:space="0" w:color="auto"/>
        <w:right w:val="none" w:sz="0" w:space="0" w:color="auto"/>
      </w:divBdr>
    </w:div>
    <w:div w:id="334458449">
      <w:bodyDiv w:val="1"/>
      <w:marLeft w:val="0"/>
      <w:marRight w:val="0"/>
      <w:marTop w:val="0"/>
      <w:marBottom w:val="0"/>
      <w:divBdr>
        <w:top w:val="none" w:sz="0" w:space="0" w:color="auto"/>
        <w:left w:val="none" w:sz="0" w:space="0" w:color="auto"/>
        <w:bottom w:val="none" w:sz="0" w:space="0" w:color="auto"/>
        <w:right w:val="none" w:sz="0" w:space="0" w:color="auto"/>
      </w:divBdr>
    </w:div>
    <w:div w:id="335153963">
      <w:bodyDiv w:val="1"/>
      <w:marLeft w:val="0"/>
      <w:marRight w:val="0"/>
      <w:marTop w:val="0"/>
      <w:marBottom w:val="0"/>
      <w:divBdr>
        <w:top w:val="none" w:sz="0" w:space="0" w:color="auto"/>
        <w:left w:val="none" w:sz="0" w:space="0" w:color="auto"/>
        <w:bottom w:val="none" w:sz="0" w:space="0" w:color="auto"/>
        <w:right w:val="none" w:sz="0" w:space="0" w:color="auto"/>
      </w:divBdr>
    </w:div>
    <w:div w:id="337773193">
      <w:bodyDiv w:val="1"/>
      <w:marLeft w:val="0"/>
      <w:marRight w:val="0"/>
      <w:marTop w:val="0"/>
      <w:marBottom w:val="0"/>
      <w:divBdr>
        <w:top w:val="none" w:sz="0" w:space="0" w:color="auto"/>
        <w:left w:val="none" w:sz="0" w:space="0" w:color="auto"/>
        <w:bottom w:val="none" w:sz="0" w:space="0" w:color="auto"/>
        <w:right w:val="none" w:sz="0" w:space="0" w:color="auto"/>
      </w:divBdr>
    </w:div>
    <w:div w:id="341056276">
      <w:bodyDiv w:val="1"/>
      <w:marLeft w:val="0"/>
      <w:marRight w:val="0"/>
      <w:marTop w:val="0"/>
      <w:marBottom w:val="0"/>
      <w:divBdr>
        <w:top w:val="none" w:sz="0" w:space="0" w:color="auto"/>
        <w:left w:val="none" w:sz="0" w:space="0" w:color="auto"/>
        <w:bottom w:val="none" w:sz="0" w:space="0" w:color="auto"/>
        <w:right w:val="none" w:sz="0" w:space="0" w:color="auto"/>
      </w:divBdr>
    </w:div>
    <w:div w:id="347800748">
      <w:bodyDiv w:val="1"/>
      <w:marLeft w:val="0"/>
      <w:marRight w:val="0"/>
      <w:marTop w:val="0"/>
      <w:marBottom w:val="0"/>
      <w:divBdr>
        <w:top w:val="none" w:sz="0" w:space="0" w:color="auto"/>
        <w:left w:val="none" w:sz="0" w:space="0" w:color="auto"/>
        <w:bottom w:val="none" w:sz="0" w:space="0" w:color="auto"/>
        <w:right w:val="none" w:sz="0" w:space="0" w:color="auto"/>
      </w:divBdr>
    </w:div>
    <w:div w:id="349533731">
      <w:bodyDiv w:val="1"/>
      <w:marLeft w:val="0"/>
      <w:marRight w:val="0"/>
      <w:marTop w:val="0"/>
      <w:marBottom w:val="0"/>
      <w:divBdr>
        <w:top w:val="none" w:sz="0" w:space="0" w:color="auto"/>
        <w:left w:val="none" w:sz="0" w:space="0" w:color="auto"/>
        <w:bottom w:val="none" w:sz="0" w:space="0" w:color="auto"/>
        <w:right w:val="none" w:sz="0" w:space="0" w:color="auto"/>
      </w:divBdr>
    </w:div>
    <w:div w:id="354233392">
      <w:bodyDiv w:val="1"/>
      <w:marLeft w:val="0"/>
      <w:marRight w:val="0"/>
      <w:marTop w:val="0"/>
      <w:marBottom w:val="0"/>
      <w:divBdr>
        <w:top w:val="none" w:sz="0" w:space="0" w:color="auto"/>
        <w:left w:val="none" w:sz="0" w:space="0" w:color="auto"/>
        <w:bottom w:val="none" w:sz="0" w:space="0" w:color="auto"/>
        <w:right w:val="none" w:sz="0" w:space="0" w:color="auto"/>
      </w:divBdr>
    </w:div>
    <w:div w:id="357897445">
      <w:bodyDiv w:val="1"/>
      <w:marLeft w:val="0"/>
      <w:marRight w:val="0"/>
      <w:marTop w:val="0"/>
      <w:marBottom w:val="0"/>
      <w:divBdr>
        <w:top w:val="none" w:sz="0" w:space="0" w:color="auto"/>
        <w:left w:val="none" w:sz="0" w:space="0" w:color="auto"/>
        <w:bottom w:val="none" w:sz="0" w:space="0" w:color="auto"/>
        <w:right w:val="none" w:sz="0" w:space="0" w:color="auto"/>
      </w:divBdr>
    </w:div>
    <w:div w:id="358118453">
      <w:bodyDiv w:val="1"/>
      <w:marLeft w:val="0"/>
      <w:marRight w:val="0"/>
      <w:marTop w:val="0"/>
      <w:marBottom w:val="0"/>
      <w:divBdr>
        <w:top w:val="none" w:sz="0" w:space="0" w:color="auto"/>
        <w:left w:val="none" w:sz="0" w:space="0" w:color="auto"/>
        <w:bottom w:val="none" w:sz="0" w:space="0" w:color="auto"/>
        <w:right w:val="none" w:sz="0" w:space="0" w:color="auto"/>
      </w:divBdr>
    </w:div>
    <w:div w:id="361711575">
      <w:bodyDiv w:val="1"/>
      <w:marLeft w:val="0"/>
      <w:marRight w:val="0"/>
      <w:marTop w:val="0"/>
      <w:marBottom w:val="0"/>
      <w:divBdr>
        <w:top w:val="none" w:sz="0" w:space="0" w:color="auto"/>
        <w:left w:val="none" w:sz="0" w:space="0" w:color="auto"/>
        <w:bottom w:val="none" w:sz="0" w:space="0" w:color="auto"/>
        <w:right w:val="none" w:sz="0" w:space="0" w:color="auto"/>
      </w:divBdr>
    </w:div>
    <w:div w:id="363481868">
      <w:bodyDiv w:val="1"/>
      <w:marLeft w:val="0"/>
      <w:marRight w:val="0"/>
      <w:marTop w:val="0"/>
      <w:marBottom w:val="0"/>
      <w:divBdr>
        <w:top w:val="none" w:sz="0" w:space="0" w:color="auto"/>
        <w:left w:val="none" w:sz="0" w:space="0" w:color="auto"/>
        <w:bottom w:val="none" w:sz="0" w:space="0" w:color="auto"/>
        <w:right w:val="none" w:sz="0" w:space="0" w:color="auto"/>
      </w:divBdr>
    </w:div>
    <w:div w:id="377897142">
      <w:bodyDiv w:val="1"/>
      <w:marLeft w:val="0"/>
      <w:marRight w:val="0"/>
      <w:marTop w:val="0"/>
      <w:marBottom w:val="0"/>
      <w:divBdr>
        <w:top w:val="none" w:sz="0" w:space="0" w:color="auto"/>
        <w:left w:val="none" w:sz="0" w:space="0" w:color="auto"/>
        <w:bottom w:val="none" w:sz="0" w:space="0" w:color="auto"/>
        <w:right w:val="none" w:sz="0" w:space="0" w:color="auto"/>
      </w:divBdr>
    </w:div>
    <w:div w:id="383260878">
      <w:bodyDiv w:val="1"/>
      <w:marLeft w:val="0"/>
      <w:marRight w:val="0"/>
      <w:marTop w:val="0"/>
      <w:marBottom w:val="0"/>
      <w:divBdr>
        <w:top w:val="none" w:sz="0" w:space="0" w:color="auto"/>
        <w:left w:val="none" w:sz="0" w:space="0" w:color="auto"/>
        <w:bottom w:val="none" w:sz="0" w:space="0" w:color="auto"/>
        <w:right w:val="none" w:sz="0" w:space="0" w:color="auto"/>
      </w:divBdr>
    </w:div>
    <w:div w:id="385104452">
      <w:bodyDiv w:val="1"/>
      <w:marLeft w:val="0"/>
      <w:marRight w:val="0"/>
      <w:marTop w:val="0"/>
      <w:marBottom w:val="0"/>
      <w:divBdr>
        <w:top w:val="none" w:sz="0" w:space="0" w:color="auto"/>
        <w:left w:val="none" w:sz="0" w:space="0" w:color="auto"/>
        <w:bottom w:val="none" w:sz="0" w:space="0" w:color="auto"/>
        <w:right w:val="none" w:sz="0" w:space="0" w:color="auto"/>
      </w:divBdr>
    </w:div>
    <w:div w:id="387342335">
      <w:bodyDiv w:val="1"/>
      <w:marLeft w:val="0"/>
      <w:marRight w:val="0"/>
      <w:marTop w:val="0"/>
      <w:marBottom w:val="0"/>
      <w:divBdr>
        <w:top w:val="none" w:sz="0" w:space="0" w:color="auto"/>
        <w:left w:val="none" w:sz="0" w:space="0" w:color="auto"/>
        <w:bottom w:val="none" w:sz="0" w:space="0" w:color="auto"/>
        <w:right w:val="none" w:sz="0" w:space="0" w:color="auto"/>
      </w:divBdr>
    </w:div>
    <w:div w:id="389302900">
      <w:bodyDiv w:val="1"/>
      <w:marLeft w:val="0"/>
      <w:marRight w:val="0"/>
      <w:marTop w:val="0"/>
      <w:marBottom w:val="0"/>
      <w:divBdr>
        <w:top w:val="none" w:sz="0" w:space="0" w:color="auto"/>
        <w:left w:val="none" w:sz="0" w:space="0" w:color="auto"/>
        <w:bottom w:val="none" w:sz="0" w:space="0" w:color="auto"/>
        <w:right w:val="none" w:sz="0" w:space="0" w:color="auto"/>
      </w:divBdr>
    </w:div>
    <w:div w:id="398938655">
      <w:bodyDiv w:val="1"/>
      <w:marLeft w:val="0"/>
      <w:marRight w:val="0"/>
      <w:marTop w:val="0"/>
      <w:marBottom w:val="0"/>
      <w:divBdr>
        <w:top w:val="none" w:sz="0" w:space="0" w:color="auto"/>
        <w:left w:val="none" w:sz="0" w:space="0" w:color="auto"/>
        <w:bottom w:val="none" w:sz="0" w:space="0" w:color="auto"/>
        <w:right w:val="none" w:sz="0" w:space="0" w:color="auto"/>
      </w:divBdr>
    </w:div>
    <w:div w:id="401299028">
      <w:bodyDiv w:val="1"/>
      <w:marLeft w:val="0"/>
      <w:marRight w:val="0"/>
      <w:marTop w:val="0"/>
      <w:marBottom w:val="0"/>
      <w:divBdr>
        <w:top w:val="none" w:sz="0" w:space="0" w:color="auto"/>
        <w:left w:val="none" w:sz="0" w:space="0" w:color="auto"/>
        <w:bottom w:val="none" w:sz="0" w:space="0" w:color="auto"/>
        <w:right w:val="none" w:sz="0" w:space="0" w:color="auto"/>
      </w:divBdr>
    </w:div>
    <w:div w:id="407777055">
      <w:bodyDiv w:val="1"/>
      <w:marLeft w:val="0"/>
      <w:marRight w:val="0"/>
      <w:marTop w:val="0"/>
      <w:marBottom w:val="0"/>
      <w:divBdr>
        <w:top w:val="none" w:sz="0" w:space="0" w:color="auto"/>
        <w:left w:val="none" w:sz="0" w:space="0" w:color="auto"/>
        <w:bottom w:val="none" w:sz="0" w:space="0" w:color="auto"/>
        <w:right w:val="none" w:sz="0" w:space="0" w:color="auto"/>
      </w:divBdr>
    </w:div>
    <w:div w:id="409079009">
      <w:bodyDiv w:val="1"/>
      <w:marLeft w:val="0"/>
      <w:marRight w:val="0"/>
      <w:marTop w:val="0"/>
      <w:marBottom w:val="0"/>
      <w:divBdr>
        <w:top w:val="none" w:sz="0" w:space="0" w:color="auto"/>
        <w:left w:val="none" w:sz="0" w:space="0" w:color="auto"/>
        <w:bottom w:val="none" w:sz="0" w:space="0" w:color="auto"/>
        <w:right w:val="none" w:sz="0" w:space="0" w:color="auto"/>
      </w:divBdr>
    </w:div>
    <w:div w:id="409889962">
      <w:bodyDiv w:val="1"/>
      <w:marLeft w:val="0"/>
      <w:marRight w:val="0"/>
      <w:marTop w:val="0"/>
      <w:marBottom w:val="0"/>
      <w:divBdr>
        <w:top w:val="none" w:sz="0" w:space="0" w:color="auto"/>
        <w:left w:val="none" w:sz="0" w:space="0" w:color="auto"/>
        <w:bottom w:val="none" w:sz="0" w:space="0" w:color="auto"/>
        <w:right w:val="none" w:sz="0" w:space="0" w:color="auto"/>
      </w:divBdr>
    </w:div>
    <w:div w:id="410078449">
      <w:bodyDiv w:val="1"/>
      <w:marLeft w:val="0"/>
      <w:marRight w:val="0"/>
      <w:marTop w:val="0"/>
      <w:marBottom w:val="0"/>
      <w:divBdr>
        <w:top w:val="none" w:sz="0" w:space="0" w:color="auto"/>
        <w:left w:val="none" w:sz="0" w:space="0" w:color="auto"/>
        <w:bottom w:val="none" w:sz="0" w:space="0" w:color="auto"/>
        <w:right w:val="none" w:sz="0" w:space="0" w:color="auto"/>
      </w:divBdr>
    </w:div>
    <w:div w:id="410854742">
      <w:bodyDiv w:val="1"/>
      <w:marLeft w:val="0"/>
      <w:marRight w:val="0"/>
      <w:marTop w:val="0"/>
      <w:marBottom w:val="0"/>
      <w:divBdr>
        <w:top w:val="none" w:sz="0" w:space="0" w:color="auto"/>
        <w:left w:val="none" w:sz="0" w:space="0" w:color="auto"/>
        <w:bottom w:val="none" w:sz="0" w:space="0" w:color="auto"/>
        <w:right w:val="none" w:sz="0" w:space="0" w:color="auto"/>
      </w:divBdr>
    </w:div>
    <w:div w:id="413012120">
      <w:bodyDiv w:val="1"/>
      <w:marLeft w:val="0"/>
      <w:marRight w:val="0"/>
      <w:marTop w:val="0"/>
      <w:marBottom w:val="0"/>
      <w:divBdr>
        <w:top w:val="none" w:sz="0" w:space="0" w:color="auto"/>
        <w:left w:val="none" w:sz="0" w:space="0" w:color="auto"/>
        <w:bottom w:val="none" w:sz="0" w:space="0" w:color="auto"/>
        <w:right w:val="none" w:sz="0" w:space="0" w:color="auto"/>
      </w:divBdr>
    </w:div>
    <w:div w:id="416557484">
      <w:bodyDiv w:val="1"/>
      <w:marLeft w:val="0"/>
      <w:marRight w:val="0"/>
      <w:marTop w:val="0"/>
      <w:marBottom w:val="0"/>
      <w:divBdr>
        <w:top w:val="none" w:sz="0" w:space="0" w:color="auto"/>
        <w:left w:val="none" w:sz="0" w:space="0" w:color="auto"/>
        <w:bottom w:val="none" w:sz="0" w:space="0" w:color="auto"/>
        <w:right w:val="none" w:sz="0" w:space="0" w:color="auto"/>
      </w:divBdr>
    </w:div>
    <w:div w:id="418529711">
      <w:bodyDiv w:val="1"/>
      <w:marLeft w:val="0"/>
      <w:marRight w:val="0"/>
      <w:marTop w:val="0"/>
      <w:marBottom w:val="0"/>
      <w:divBdr>
        <w:top w:val="none" w:sz="0" w:space="0" w:color="auto"/>
        <w:left w:val="none" w:sz="0" w:space="0" w:color="auto"/>
        <w:bottom w:val="none" w:sz="0" w:space="0" w:color="auto"/>
        <w:right w:val="none" w:sz="0" w:space="0" w:color="auto"/>
      </w:divBdr>
    </w:div>
    <w:div w:id="420570816">
      <w:bodyDiv w:val="1"/>
      <w:marLeft w:val="0"/>
      <w:marRight w:val="0"/>
      <w:marTop w:val="0"/>
      <w:marBottom w:val="0"/>
      <w:divBdr>
        <w:top w:val="none" w:sz="0" w:space="0" w:color="auto"/>
        <w:left w:val="none" w:sz="0" w:space="0" w:color="auto"/>
        <w:bottom w:val="none" w:sz="0" w:space="0" w:color="auto"/>
        <w:right w:val="none" w:sz="0" w:space="0" w:color="auto"/>
      </w:divBdr>
    </w:div>
    <w:div w:id="427849656">
      <w:bodyDiv w:val="1"/>
      <w:marLeft w:val="0"/>
      <w:marRight w:val="0"/>
      <w:marTop w:val="0"/>
      <w:marBottom w:val="0"/>
      <w:divBdr>
        <w:top w:val="none" w:sz="0" w:space="0" w:color="auto"/>
        <w:left w:val="none" w:sz="0" w:space="0" w:color="auto"/>
        <w:bottom w:val="none" w:sz="0" w:space="0" w:color="auto"/>
        <w:right w:val="none" w:sz="0" w:space="0" w:color="auto"/>
      </w:divBdr>
    </w:div>
    <w:div w:id="428359401">
      <w:bodyDiv w:val="1"/>
      <w:marLeft w:val="0"/>
      <w:marRight w:val="0"/>
      <w:marTop w:val="0"/>
      <w:marBottom w:val="0"/>
      <w:divBdr>
        <w:top w:val="none" w:sz="0" w:space="0" w:color="auto"/>
        <w:left w:val="none" w:sz="0" w:space="0" w:color="auto"/>
        <w:bottom w:val="none" w:sz="0" w:space="0" w:color="auto"/>
        <w:right w:val="none" w:sz="0" w:space="0" w:color="auto"/>
      </w:divBdr>
    </w:div>
    <w:div w:id="433718809">
      <w:bodyDiv w:val="1"/>
      <w:marLeft w:val="0"/>
      <w:marRight w:val="0"/>
      <w:marTop w:val="0"/>
      <w:marBottom w:val="0"/>
      <w:divBdr>
        <w:top w:val="none" w:sz="0" w:space="0" w:color="auto"/>
        <w:left w:val="none" w:sz="0" w:space="0" w:color="auto"/>
        <w:bottom w:val="none" w:sz="0" w:space="0" w:color="auto"/>
        <w:right w:val="none" w:sz="0" w:space="0" w:color="auto"/>
      </w:divBdr>
    </w:div>
    <w:div w:id="440730864">
      <w:bodyDiv w:val="1"/>
      <w:marLeft w:val="0"/>
      <w:marRight w:val="0"/>
      <w:marTop w:val="0"/>
      <w:marBottom w:val="0"/>
      <w:divBdr>
        <w:top w:val="none" w:sz="0" w:space="0" w:color="auto"/>
        <w:left w:val="none" w:sz="0" w:space="0" w:color="auto"/>
        <w:bottom w:val="none" w:sz="0" w:space="0" w:color="auto"/>
        <w:right w:val="none" w:sz="0" w:space="0" w:color="auto"/>
      </w:divBdr>
    </w:div>
    <w:div w:id="441346159">
      <w:bodyDiv w:val="1"/>
      <w:marLeft w:val="0"/>
      <w:marRight w:val="0"/>
      <w:marTop w:val="0"/>
      <w:marBottom w:val="0"/>
      <w:divBdr>
        <w:top w:val="none" w:sz="0" w:space="0" w:color="auto"/>
        <w:left w:val="none" w:sz="0" w:space="0" w:color="auto"/>
        <w:bottom w:val="none" w:sz="0" w:space="0" w:color="auto"/>
        <w:right w:val="none" w:sz="0" w:space="0" w:color="auto"/>
      </w:divBdr>
    </w:div>
    <w:div w:id="443307769">
      <w:bodyDiv w:val="1"/>
      <w:marLeft w:val="0"/>
      <w:marRight w:val="0"/>
      <w:marTop w:val="0"/>
      <w:marBottom w:val="0"/>
      <w:divBdr>
        <w:top w:val="none" w:sz="0" w:space="0" w:color="auto"/>
        <w:left w:val="none" w:sz="0" w:space="0" w:color="auto"/>
        <w:bottom w:val="none" w:sz="0" w:space="0" w:color="auto"/>
        <w:right w:val="none" w:sz="0" w:space="0" w:color="auto"/>
      </w:divBdr>
    </w:div>
    <w:div w:id="444542984">
      <w:bodyDiv w:val="1"/>
      <w:marLeft w:val="0"/>
      <w:marRight w:val="0"/>
      <w:marTop w:val="0"/>
      <w:marBottom w:val="0"/>
      <w:divBdr>
        <w:top w:val="none" w:sz="0" w:space="0" w:color="auto"/>
        <w:left w:val="none" w:sz="0" w:space="0" w:color="auto"/>
        <w:bottom w:val="none" w:sz="0" w:space="0" w:color="auto"/>
        <w:right w:val="none" w:sz="0" w:space="0" w:color="auto"/>
      </w:divBdr>
    </w:div>
    <w:div w:id="446703621">
      <w:bodyDiv w:val="1"/>
      <w:marLeft w:val="0"/>
      <w:marRight w:val="0"/>
      <w:marTop w:val="0"/>
      <w:marBottom w:val="0"/>
      <w:divBdr>
        <w:top w:val="none" w:sz="0" w:space="0" w:color="auto"/>
        <w:left w:val="none" w:sz="0" w:space="0" w:color="auto"/>
        <w:bottom w:val="none" w:sz="0" w:space="0" w:color="auto"/>
        <w:right w:val="none" w:sz="0" w:space="0" w:color="auto"/>
      </w:divBdr>
    </w:div>
    <w:div w:id="452408027">
      <w:bodyDiv w:val="1"/>
      <w:marLeft w:val="0"/>
      <w:marRight w:val="0"/>
      <w:marTop w:val="0"/>
      <w:marBottom w:val="0"/>
      <w:divBdr>
        <w:top w:val="none" w:sz="0" w:space="0" w:color="auto"/>
        <w:left w:val="none" w:sz="0" w:space="0" w:color="auto"/>
        <w:bottom w:val="none" w:sz="0" w:space="0" w:color="auto"/>
        <w:right w:val="none" w:sz="0" w:space="0" w:color="auto"/>
      </w:divBdr>
    </w:div>
    <w:div w:id="454560976">
      <w:bodyDiv w:val="1"/>
      <w:marLeft w:val="0"/>
      <w:marRight w:val="0"/>
      <w:marTop w:val="0"/>
      <w:marBottom w:val="0"/>
      <w:divBdr>
        <w:top w:val="none" w:sz="0" w:space="0" w:color="auto"/>
        <w:left w:val="none" w:sz="0" w:space="0" w:color="auto"/>
        <w:bottom w:val="none" w:sz="0" w:space="0" w:color="auto"/>
        <w:right w:val="none" w:sz="0" w:space="0" w:color="auto"/>
      </w:divBdr>
    </w:div>
    <w:div w:id="454716955">
      <w:bodyDiv w:val="1"/>
      <w:marLeft w:val="0"/>
      <w:marRight w:val="0"/>
      <w:marTop w:val="0"/>
      <w:marBottom w:val="0"/>
      <w:divBdr>
        <w:top w:val="none" w:sz="0" w:space="0" w:color="auto"/>
        <w:left w:val="none" w:sz="0" w:space="0" w:color="auto"/>
        <w:bottom w:val="none" w:sz="0" w:space="0" w:color="auto"/>
        <w:right w:val="none" w:sz="0" w:space="0" w:color="auto"/>
      </w:divBdr>
    </w:div>
    <w:div w:id="455609999">
      <w:bodyDiv w:val="1"/>
      <w:marLeft w:val="0"/>
      <w:marRight w:val="0"/>
      <w:marTop w:val="0"/>
      <w:marBottom w:val="0"/>
      <w:divBdr>
        <w:top w:val="none" w:sz="0" w:space="0" w:color="auto"/>
        <w:left w:val="none" w:sz="0" w:space="0" w:color="auto"/>
        <w:bottom w:val="none" w:sz="0" w:space="0" w:color="auto"/>
        <w:right w:val="none" w:sz="0" w:space="0" w:color="auto"/>
      </w:divBdr>
    </w:div>
    <w:div w:id="456221582">
      <w:bodyDiv w:val="1"/>
      <w:marLeft w:val="0"/>
      <w:marRight w:val="0"/>
      <w:marTop w:val="0"/>
      <w:marBottom w:val="0"/>
      <w:divBdr>
        <w:top w:val="none" w:sz="0" w:space="0" w:color="auto"/>
        <w:left w:val="none" w:sz="0" w:space="0" w:color="auto"/>
        <w:bottom w:val="none" w:sz="0" w:space="0" w:color="auto"/>
        <w:right w:val="none" w:sz="0" w:space="0" w:color="auto"/>
      </w:divBdr>
    </w:div>
    <w:div w:id="456608158">
      <w:bodyDiv w:val="1"/>
      <w:marLeft w:val="0"/>
      <w:marRight w:val="0"/>
      <w:marTop w:val="0"/>
      <w:marBottom w:val="0"/>
      <w:divBdr>
        <w:top w:val="none" w:sz="0" w:space="0" w:color="auto"/>
        <w:left w:val="none" w:sz="0" w:space="0" w:color="auto"/>
        <w:bottom w:val="none" w:sz="0" w:space="0" w:color="auto"/>
        <w:right w:val="none" w:sz="0" w:space="0" w:color="auto"/>
      </w:divBdr>
    </w:div>
    <w:div w:id="457645308">
      <w:bodyDiv w:val="1"/>
      <w:marLeft w:val="0"/>
      <w:marRight w:val="0"/>
      <w:marTop w:val="0"/>
      <w:marBottom w:val="0"/>
      <w:divBdr>
        <w:top w:val="none" w:sz="0" w:space="0" w:color="auto"/>
        <w:left w:val="none" w:sz="0" w:space="0" w:color="auto"/>
        <w:bottom w:val="none" w:sz="0" w:space="0" w:color="auto"/>
        <w:right w:val="none" w:sz="0" w:space="0" w:color="auto"/>
      </w:divBdr>
    </w:div>
    <w:div w:id="462970296">
      <w:bodyDiv w:val="1"/>
      <w:marLeft w:val="0"/>
      <w:marRight w:val="0"/>
      <w:marTop w:val="0"/>
      <w:marBottom w:val="0"/>
      <w:divBdr>
        <w:top w:val="none" w:sz="0" w:space="0" w:color="auto"/>
        <w:left w:val="none" w:sz="0" w:space="0" w:color="auto"/>
        <w:bottom w:val="none" w:sz="0" w:space="0" w:color="auto"/>
        <w:right w:val="none" w:sz="0" w:space="0" w:color="auto"/>
      </w:divBdr>
    </w:div>
    <w:div w:id="466778001">
      <w:bodyDiv w:val="1"/>
      <w:marLeft w:val="0"/>
      <w:marRight w:val="0"/>
      <w:marTop w:val="0"/>
      <w:marBottom w:val="0"/>
      <w:divBdr>
        <w:top w:val="none" w:sz="0" w:space="0" w:color="auto"/>
        <w:left w:val="none" w:sz="0" w:space="0" w:color="auto"/>
        <w:bottom w:val="none" w:sz="0" w:space="0" w:color="auto"/>
        <w:right w:val="none" w:sz="0" w:space="0" w:color="auto"/>
      </w:divBdr>
    </w:div>
    <w:div w:id="474446130">
      <w:bodyDiv w:val="1"/>
      <w:marLeft w:val="0"/>
      <w:marRight w:val="0"/>
      <w:marTop w:val="0"/>
      <w:marBottom w:val="0"/>
      <w:divBdr>
        <w:top w:val="none" w:sz="0" w:space="0" w:color="auto"/>
        <w:left w:val="none" w:sz="0" w:space="0" w:color="auto"/>
        <w:bottom w:val="none" w:sz="0" w:space="0" w:color="auto"/>
        <w:right w:val="none" w:sz="0" w:space="0" w:color="auto"/>
      </w:divBdr>
    </w:div>
    <w:div w:id="475532083">
      <w:bodyDiv w:val="1"/>
      <w:marLeft w:val="0"/>
      <w:marRight w:val="0"/>
      <w:marTop w:val="0"/>
      <w:marBottom w:val="0"/>
      <w:divBdr>
        <w:top w:val="none" w:sz="0" w:space="0" w:color="auto"/>
        <w:left w:val="none" w:sz="0" w:space="0" w:color="auto"/>
        <w:bottom w:val="none" w:sz="0" w:space="0" w:color="auto"/>
        <w:right w:val="none" w:sz="0" w:space="0" w:color="auto"/>
      </w:divBdr>
    </w:div>
    <w:div w:id="478035512">
      <w:bodyDiv w:val="1"/>
      <w:marLeft w:val="0"/>
      <w:marRight w:val="0"/>
      <w:marTop w:val="0"/>
      <w:marBottom w:val="0"/>
      <w:divBdr>
        <w:top w:val="none" w:sz="0" w:space="0" w:color="auto"/>
        <w:left w:val="none" w:sz="0" w:space="0" w:color="auto"/>
        <w:bottom w:val="none" w:sz="0" w:space="0" w:color="auto"/>
        <w:right w:val="none" w:sz="0" w:space="0" w:color="auto"/>
      </w:divBdr>
    </w:div>
    <w:div w:id="482166309">
      <w:bodyDiv w:val="1"/>
      <w:marLeft w:val="0"/>
      <w:marRight w:val="0"/>
      <w:marTop w:val="0"/>
      <w:marBottom w:val="0"/>
      <w:divBdr>
        <w:top w:val="none" w:sz="0" w:space="0" w:color="auto"/>
        <w:left w:val="none" w:sz="0" w:space="0" w:color="auto"/>
        <w:bottom w:val="none" w:sz="0" w:space="0" w:color="auto"/>
        <w:right w:val="none" w:sz="0" w:space="0" w:color="auto"/>
      </w:divBdr>
    </w:div>
    <w:div w:id="484126465">
      <w:bodyDiv w:val="1"/>
      <w:marLeft w:val="0"/>
      <w:marRight w:val="0"/>
      <w:marTop w:val="0"/>
      <w:marBottom w:val="0"/>
      <w:divBdr>
        <w:top w:val="none" w:sz="0" w:space="0" w:color="auto"/>
        <w:left w:val="none" w:sz="0" w:space="0" w:color="auto"/>
        <w:bottom w:val="none" w:sz="0" w:space="0" w:color="auto"/>
        <w:right w:val="none" w:sz="0" w:space="0" w:color="auto"/>
      </w:divBdr>
    </w:div>
    <w:div w:id="486895797">
      <w:bodyDiv w:val="1"/>
      <w:marLeft w:val="0"/>
      <w:marRight w:val="0"/>
      <w:marTop w:val="0"/>
      <w:marBottom w:val="0"/>
      <w:divBdr>
        <w:top w:val="none" w:sz="0" w:space="0" w:color="auto"/>
        <w:left w:val="none" w:sz="0" w:space="0" w:color="auto"/>
        <w:bottom w:val="none" w:sz="0" w:space="0" w:color="auto"/>
        <w:right w:val="none" w:sz="0" w:space="0" w:color="auto"/>
      </w:divBdr>
    </w:div>
    <w:div w:id="488598266">
      <w:bodyDiv w:val="1"/>
      <w:marLeft w:val="0"/>
      <w:marRight w:val="0"/>
      <w:marTop w:val="0"/>
      <w:marBottom w:val="0"/>
      <w:divBdr>
        <w:top w:val="none" w:sz="0" w:space="0" w:color="auto"/>
        <w:left w:val="none" w:sz="0" w:space="0" w:color="auto"/>
        <w:bottom w:val="none" w:sz="0" w:space="0" w:color="auto"/>
        <w:right w:val="none" w:sz="0" w:space="0" w:color="auto"/>
      </w:divBdr>
    </w:div>
    <w:div w:id="494224761">
      <w:bodyDiv w:val="1"/>
      <w:marLeft w:val="0"/>
      <w:marRight w:val="0"/>
      <w:marTop w:val="0"/>
      <w:marBottom w:val="0"/>
      <w:divBdr>
        <w:top w:val="none" w:sz="0" w:space="0" w:color="auto"/>
        <w:left w:val="none" w:sz="0" w:space="0" w:color="auto"/>
        <w:bottom w:val="none" w:sz="0" w:space="0" w:color="auto"/>
        <w:right w:val="none" w:sz="0" w:space="0" w:color="auto"/>
      </w:divBdr>
    </w:div>
    <w:div w:id="495733162">
      <w:bodyDiv w:val="1"/>
      <w:marLeft w:val="0"/>
      <w:marRight w:val="0"/>
      <w:marTop w:val="0"/>
      <w:marBottom w:val="0"/>
      <w:divBdr>
        <w:top w:val="none" w:sz="0" w:space="0" w:color="auto"/>
        <w:left w:val="none" w:sz="0" w:space="0" w:color="auto"/>
        <w:bottom w:val="none" w:sz="0" w:space="0" w:color="auto"/>
        <w:right w:val="none" w:sz="0" w:space="0" w:color="auto"/>
      </w:divBdr>
    </w:div>
    <w:div w:id="501435092">
      <w:bodyDiv w:val="1"/>
      <w:marLeft w:val="0"/>
      <w:marRight w:val="0"/>
      <w:marTop w:val="0"/>
      <w:marBottom w:val="0"/>
      <w:divBdr>
        <w:top w:val="none" w:sz="0" w:space="0" w:color="auto"/>
        <w:left w:val="none" w:sz="0" w:space="0" w:color="auto"/>
        <w:bottom w:val="none" w:sz="0" w:space="0" w:color="auto"/>
        <w:right w:val="none" w:sz="0" w:space="0" w:color="auto"/>
      </w:divBdr>
    </w:div>
    <w:div w:id="502166901">
      <w:bodyDiv w:val="1"/>
      <w:marLeft w:val="0"/>
      <w:marRight w:val="0"/>
      <w:marTop w:val="0"/>
      <w:marBottom w:val="0"/>
      <w:divBdr>
        <w:top w:val="none" w:sz="0" w:space="0" w:color="auto"/>
        <w:left w:val="none" w:sz="0" w:space="0" w:color="auto"/>
        <w:bottom w:val="none" w:sz="0" w:space="0" w:color="auto"/>
        <w:right w:val="none" w:sz="0" w:space="0" w:color="auto"/>
      </w:divBdr>
    </w:div>
    <w:div w:id="502595823">
      <w:bodyDiv w:val="1"/>
      <w:marLeft w:val="0"/>
      <w:marRight w:val="0"/>
      <w:marTop w:val="0"/>
      <w:marBottom w:val="0"/>
      <w:divBdr>
        <w:top w:val="none" w:sz="0" w:space="0" w:color="auto"/>
        <w:left w:val="none" w:sz="0" w:space="0" w:color="auto"/>
        <w:bottom w:val="none" w:sz="0" w:space="0" w:color="auto"/>
        <w:right w:val="none" w:sz="0" w:space="0" w:color="auto"/>
      </w:divBdr>
    </w:div>
    <w:div w:id="502935041">
      <w:bodyDiv w:val="1"/>
      <w:marLeft w:val="0"/>
      <w:marRight w:val="0"/>
      <w:marTop w:val="0"/>
      <w:marBottom w:val="0"/>
      <w:divBdr>
        <w:top w:val="none" w:sz="0" w:space="0" w:color="auto"/>
        <w:left w:val="none" w:sz="0" w:space="0" w:color="auto"/>
        <w:bottom w:val="none" w:sz="0" w:space="0" w:color="auto"/>
        <w:right w:val="none" w:sz="0" w:space="0" w:color="auto"/>
      </w:divBdr>
    </w:div>
    <w:div w:id="504368996">
      <w:bodyDiv w:val="1"/>
      <w:marLeft w:val="0"/>
      <w:marRight w:val="0"/>
      <w:marTop w:val="0"/>
      <w:marBottom w:val="0"/>
      <w:divBdr>
        <w:top w:val="none" w:sz="0" w:space="0" w:color="auto"/>
        <w:left w:val="none" w:sz="0" w:space="0" w:color="auto"/>
        <w:bottom w:val="none" w:sz="0" w:space="0" w:color="auto"/>
        <w:right w:val="none" w:sz="0" w:space="0" w:color="auto"/>
      </w:divBdr>
    </w:div>
    <w:div w:id="515195841">
      <w:bodyDiv w:val="1"/>
      <w:marLeft w:val="0"/>
      <w:marRight w:val="0"/>
      <w:marTop w:val="0"/>
      <w:marBottom w:val="0"/>
      <w:divBdr>
        <w:top w:val="none" w:sz="0" w:space="0" w:color="auto"/>
        <w:left w:val="none" w:sz="0" w:space="0" w:color="auto"/>
        <w:bottom w:val="none" w:sz="0" w:space="0" w:color="auto"/>
        <w:right w:val="none" w:sz="0" w:space="0" w:color="auto"/>
      </w:divBdr>
    </w:div>
    <w:div w:id="518201897">
      <w:bodyDiv w:val="1"/>
      <w:marLeft w:val="0"/>
      <w:marRight w:val="0"/>
      <w:marTop w:val="0"/>
      <w:marBottom w:val="0"/>
      <w:divBdr>
        <w:top w:val="none" w:sz="0" w:space="0" w:color="auto"/>
        <w:left w:val="none" w:sz="0" w:space="0" w:color="auto"/>
        <w:bottom w:val="none" w:sz="0" w:space="0" w:color="auto"/>
        <w:right w:val="none" w:sz="0" w:space="0" w:color="auto"/>
      </w:divBdr>
    </w:div>
    <w:div w:id="519201793">
      <w:bodyDiv w:val="1"/>
      <w:marLeft w:val="0"/>
      <w:marRight w:val="0"/>
      <w:marTop w:val="0"/>
      <w:marBottom w:val="0"/>
      <w:divBdr>
        <w:top w:val="none" w:sz="0" w:space="0" w:color="auto"/>
        <w:left w:val="none" w:sz="0" w:space="0" w:color="auto"/>
        <w:bottom w:val="none" w:sz="0" w:space="0" w:color="auto"/>
        <w:right w:val="none" w:sz="0" w:space="0" w:color="auto"/>
      </w:divBdr>
    </w:div>
    <w:div w:id="519242531">
      <w:bodyDiv w:val="1"/>
      <w:marLeft w:val="0"/>
      <w:marRight w:val="0"/>
      <w:marTop w:val="0"/>
      <w:marBottom w:val="0"/>
      <w:divBdr>
        <w:top w:val="none" w:sz="0" w:space="0" w:color="auto"/>
        <w:left w:val="none" w:sz="0" w:space="0" w:color="auto"/>
        <w:bottom w:val="none" w:sz="0" w:space="0" w:color="auto"/>
        <w:right w:val="none" w:sz="0" w:space="0" w:color="auto"/>
      </w:divBdr>
    </w:div>
    <w:div w:id="523061441">
      <w:bodyDiv w:val="1"/>
      <w:marLeft w:val="0"/>
      <w:marRight w:val="0"/>
      <w:marTop w:val="0"/>
      <w:marBottom w:val="0"/>
      <w:divBdr>
        <w:top w:val="none" w:sz="0" w:space="0" w:color="auto"/>
        <w:left w:val="none" w:sz="0" w:space="0" w:color="auto"/>
        <w:bottom w:val="none" w:sz="0" w:space="0" w:color="auto"/>
        <w:right w:val="none" w:sz="0" w:space="0" w:color="auto"/>
      </w:divBdr>
    </w:div>
    <w:div w:id="532039463">
      <w:bodyDiv w:val="1"/>
      <w:marLeft w:val="0"/>
      <w:marRight w:val="0"/>
      <w:marTop w:val="0"/>
      <w:marBottom w:val="0"/>
      <w:divBdr>
        <w:top w:val="none" w:sz="0" w:space="0" w:color="auto"/>
        <w:left w:val="none" w:sz="0" w:space="0" w:color="auto"/>
        <w:bottom w:val="none" w:sz="0" w:space="0" w:color="auto"/>
        <w:right w:val="none" w:sz="0" w:space="0" w:color="auto"/>
      </w:divBdr>
    </w:div>
    <w:div w:id="532160204">
      <w:bodyDiv w:val="1"/>
      <w:marLeft w:val="0"/>
      <w:marRight w:val="0"/>
      <w:marTop w:val="0"/>
      <w:marBottom w:val="0"/>
      <w:divBdr>
        <w:top w:val="none" w:sz="0" w:space="0" w:color="auto"/>
        <w:left w:val="none" w:sz="0" w:space="0" w:color="auto"/>
        <w:bottom w:val="none" w:sz="0" w:space="0" w:color="auto"/>
        <w:right w:val="none" w:sz="0" w:space="0" w:color="auto"/>
      </w:divBdr>
    </w:div>
    <w:div w:id="534274966">
      <w:bodyDiv w:val="1"/>
      <w:marLeft w:val="0"/>
      <w:marRight w:val="0"/>
      <w:marTop w:val="0"/>
      <w:marBottom w:val="0"/>
      <w:divBdr>
        <w:top w:val="none" w:sz="0" w:space="0" w:color="auto"/>
        <w:left w:val="none" w:sz="0" w:space="0" w:color="auto"/>
        <w:bottom w:val="none" w:sz="0" w:space="0" w:color="auto"/>
        <w:right w:val="none" w:sz="0" w:space="0" w:color="auto"/>
      </w:divBdr>
    </w:div>
    <w:div w:id="534661982">
      <w:bodyDiv w:val="1"/>
      <w:marLeft w:val="0"/>
      <w:marRight w:val="0"/>
      <w:marTop w:val="0"/>
      <w:marBottom w:val="0"/>
      <w:divBdr>
        <w:top w:val="none" w:sz="0" w:space="0" w:color="auto"/>
        <w:left w:val="none" w:sz="0" w:space="0" w:color="auto"/>
        <w:bottom w:val="none" w:sz="0" w:space="0" w:color="auto"/>
        <w:right w:val="none" w:sz="0" w:space="0" w:color="auto"/>
      </w:divBdr>
    </w:div>
    <w:div w:id="537133784">
      <w:bodyDiv w:val="1"/>
      <w:marLeft w:val="0"/>
      <w:marRight w:val="0"/>
      <w:marTop w:val="0"/>
      <w:marBottom w:val="0"/>
      <w:divBdr>
        <w:top w:val="none" w:sz="0" w:space="0" w:color="auto"/>
        <w:left w:val="none" w:sz="0" w:space="0" w:color="auto"/>
        <w:bottom w:val="none" w:sz="0" w:space="0" w:color="auto"/>
        <w:right w:val="none" w:sz="0" w:space="0" w:color="auto"/>
      </w:divBdr>
    </w:div>
    <w:div w:id="541096705">
      <w:bodyDiv w:val="1"/>
      <w:marLeft w:val="0"/>
      <w:marRight w:val="0"/>
      <w:marTop w:val="0"/>
      <w:marBottom w:val="0"/>
      <w:divBdr>
        <w:top w:val="none" w:sz="0" w:space="0" w:color="auto"/>
        <w:left w:val="none" w:sz="0" w:space="0" w:color="auto"/>
        <w:bottom w:val="none" w:sz="0" w:space="0" w:color="auto"/>
        <w:right w:val="none" w:sz="0" w:space="0" w:color="auto"/>
      </w:divBdr>
    </w:div>
    <w:div w:id="541938231">
      <w:bodyDiv w:val="1"/>
      <w:marLeft w:val="0"/>
      <w:marRight w:val="0"/>
      <w:marTop w:val="0"/>
      <w:marBottom w:val="0"/>
      <w:divBdr>
        <w:top w:val="none" w:sz="0" w:space="0" w:color="auto"/>
        <w:left w:val="none" w:sz="0" w:space="0" w:color="auto"/>
        <w:bottom w:val="none" w:sz="0" w:space="0" w:color="auto"/>
        <w:right w:val="none" w:sz="0" w:space="0" w:color="auto"/>
      </w:divBdr>
    </w:div>
    <w:div w:id="542137353">
      <w:bodyDiv w:val="1"/>
      <w:marLeft w:val="0"/>
      <w:marRight w:val="0"/>
      <w:marTop w:val="0"/>
      <w:marBottom w:val="0"/>
      <w:divBdr>
        <w:top w:val="none" w:sz="0" w:space="0" w:color="auto"/>
        <w:left w:val="none" w:sz="0" w:space="0" w:color="auto"/>
        <w:bottom w:val="none" w:sz="0" w:space="0" w:color="auto"/>
        <w:right w:val="none" w:sz="0" w:space="0" w:color="auto"/>
      </w:divBdr>
    </w:div>
    <w:div w:id="543101846">
      <w:bodyDiv w:val="1"/>
      <w:marLeft w:val="0"/>
      <w:marRight w:val="0"/>
      <w:marTop w:val="0"/>
      <w:marBottom w:val="0"/>
      <w:divBdr>
        <w:top w:val="none" w:sz="0" w:space="0" w:color="auto"/>
        <w:left w:val="none" w:sz="0" w:space="0" w:color="auto"/>
        <w:bottom w:val="none" w:sz="0" w:space="0" w:color="auto"/>
        <w:right w:val="none" w:sz="0" w:space="0" w:color="auto"/>
      </w:divBdr>
    </w:div>
    <w:div w:id="543834146">
      <w:bodyDiv w:val="1"/>
      <w:marLeft w:val="0"/>
      <w:marRight w:val="0"/>
      <w:marTop w:val="0"/>
      <w:marBottom w:val="0"/>
      <w:divBdr>
        <w:top w:val="none" w:sz="0" w:space="0" w:color="auto"/>
        <w:left w:val="none" w:sz="0" w:space="0" w:color="auto"/>
        <w:bottom w:val="none" w:sz="0" w:space="0" w:color="auto"/>
        <w:right w:val="none" w:sz="0" w:space="0" w:color="auto"/>
      </w:divBdr>
    </w:div>
    <w:div w:id="546187875">
      <w:bodyDiv w:val="1"/>
      <w:marLeft w:val="0"/>
      <w:marRight w:val="0"/>
      <w:marTop w:val="0"/>
      <w:marBottom w:val="0"/>
      <w:divBdr>
        <w:top w:val="none" w:sz="0" w:space="0" w:color="auto"/>
        <w:left w:val="none" w:sz="0" w:space="0" w:color="auto"/>
        <w:bottom w:val="none" w:sz="0" w:space="0" w:color="auto"/>
        <w:right w:val="none" w:sz="0" w:space="0" w:color="auto"/>
      </w:divBdr>
    </w:div>
    <w:div w:id="547377425">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538496">
      <w:bodyDiv w:val="1"/>
      <w:marLeft w:val="0"/>
      <w:marRight w:val="0"/>
      <w:marTop w:val="0"/>
      <w:marBottom w:val="0"/>
      <w:divBdr>
        <w:top w:val="none" w:sz="0" w:space="0" w:color="auto"/>
        <w:left w:val="none" w:sz="0" w:space="0" w:color="auto"/>
        <w:bottom w:val="none" w:sz="0" w:space="0" w:color="auto"/>
        <w:right w:val="none" w:sz="0" w:space="0" w:color="auto"/>
      </w:divBdr>
    </w:div>
    <w:div w:id="550534794">
      <w:bodyDiv w:val="1"/>
      <w:marLeft w:val="0"/>
      <w:marRight w:val="0"/>
      <w:marTop w:val="0"/>
      <w:marBottom w:val="0"/>
      <w:divBdr>
        <w:top w:val="none" w:sz="0" w:space="0" w:color="auto"/>
        <w:left w:val="none" w:sz="0" w:space="0" w:color="auto"/>
        <w:bottom w:val="none" w:sz="0" w:space="0" w:color="auto"/>
        <w:right w:val="none" w:sz="0" w:space="0" w:color="auto"/>
      </w:divBdr>
    </w:div>
    <w:div w:id="551043993">
      <w:bodyDiv w:val="1"/>
      <w:marLeft w:val="0"/>
      <w:marRight w:val="0"/>
      <w:marTop w:val="0"/>
      <w:marBottom w:val="0"/>
      <w:divBdr>
        <w:top w:val="none" w:sz="0" w:space="0" w:color="auto"/>
        <w:left w:val="none" w:sz="0" w:space="0" w:color="auto"/>
        <w:bottom w:val="none" w:sz="0" w:space="0" w:color="auto"/>
        <w:right w:val="none" w:sz="0" w:space="0" w:color="auto"/>
      </w:divBdr>
    </w:div>
    <w:div w:id="552038071">
      <w:bodyDiv w:val="1"/>
      <w:marLeft w:val="0"/>
      <w:marRight w:val="0"/>
      <w:marTop w:val="0"/>
      <w:marBottom w:val="0"/>
      <w:divBdr>
        <w:top w:val="none" w:sz="0" w:space="0" w:color="auto"/>
        <w:left w:val="none" w:sz="0" w:space="0" w:color="auto"/>
        <w:bottom w:val="none" w:sz="0" w:space="0" w:color="auto"/>
        <w:right w:val="none" w:sz="0" w:space="0" w:color="auto"/>
      </w:divBdr>
    </w:div>
    <w:div w:id="552888051">
      <w:bodyDiv w:val="1"/>
      <w:marLeft w:val="0"/>
      <w:marRight w:val="0"/>
      <w:marTop w:val="0"/>
      <w:marBottom w:val="0"/>
      <w:divBdr>
        <w:top w:val="none" w:sz="0" w:space="0" w:color="auto"/>
        <w:left w:val="none" w:sz="0" w:space="0" w:color="auto"/>
        <w:bottom w:val="none" w:sz="0" w:space="0" w:color="auto"/>
        <w:right w:val="none" w:sz="0" w:space="0" w:color="auto"/>
      </w:divBdr>
    </w:div>
    <w:div w:id="553927547">
      <w:bodyDiv w:val="1"/>
      <w:marLeft w:val="0"/>
      <w:marRight w:val="0"/>
      <w:marTop w:val="0"/>
      <w:marBottom w:val="0"/>
      <w:divBdr>
        <w:top w:val="none" w:sz="0" w:space="0" w:color="auto"/>
        <w:left w:val="none" w:sz="0" w:space="0" w:color="auto"/>
        <w:bottom w:val="none" w:sz="0" w:space="0" w:color="auto"/>
        <w:right w:val="none" w:sz="0" w:space="0" w:color="auto"/>
      </w:divBdr>
    </w:div>
    <w:div w:id="557596348">
      <w:bodyDiv w:val="1"/>
      <w:marLeft w:val="0"/>
      <w:marRight w:val="0"/>
      <w:marTop w:val="0"/>
      <w:marBottom w:val="0"/>
      <w:divBdr>
        <w:top w:val="none" w:sz="0" w:space="0" w:color="auto"/>
        <w:left w:val="none" w:sz="0" w:space="0" w:color="auto"/>
        <w:bottom w:val="none" w:sz="0" w:space="0" w:color="auto"/>
        <w:right w:val="none" w:sz="0" w:space="0" w:color="auto"/>
      </w:divBdr>
    </w:div>
    <w:div w:id="557742138">
      <w:bodyDiv w:val="1"/>
      <w:marLeft w:val="0"/>
      <w:marRight w:val="0"/>
      <w:marTop w:val="0"/>
      <w:marBottom w:val="0"/>
      <w:divBdr>
        <w:top w:val="none" w:sz="0" w:space="0" w:color="auto"/>
        <w:left w:val="none" w:sz="0" w:space="0" w:color="auto"/>
        <w:bottom w:val="none" w:sz="0" w:space="0" w:color="auto"/>
        <w:right w:val="none" w:sz="0" w:space="0" w:color="auto"/>
      </w:divBdr>
    </w:div>
    <w:div w:id="559900461">
      <w:bodyDiv w:val="1"/>
      <w:marLeft w:val="0"/>
      <w:marRight w:val="0"/>
      <w:marTop w:val="0"/>
      <w:marBottom w:val="0"/>
      <w:divBdr>
        <w:top w:val="none" w:sz="0" w:space="0" w:color="auto"/>
        <w:left w:val="none" w:sz="0" w:space="0" w:color="auto"/>
        <w:bottom w:val="none" w:sz="0" w:space="0" w:color="auto"/>
        <w:right w:val="none" w:sz="0" w:space="0" w:color="auto"/>
      </w:divBdr>
    </w:div>
    <w:div w:id="561907141">
      <w:bodyDiv w:val="1"/>
      <w:marLeft w:val="0"/>
      <w:marRight w:val="0"/>
      <w:marTop w:val="0"/>
      <w:marBottom w:val="0"/>
      <w:divBdr>
        <w:top w:val="none" w:sz="0" w:space="0" w:color="auto"/>
        <w:left w:val="none" w:sz="0" w:space="0" w:color="auto"/>
        <w:bottom w:val="none" w:sz="0" w:space="0" w:color="auto"/>
        <w:right w:val="none" w:sz="0" w:space="0" w:color="auto"/>
      </w:divBdr>
    </w:div>
    <w:div w:id="563108592">
      <w:bodyDiv w:val="1"/>
      <w:marLeft w:val="0"/>
      <w:marRight w:val="0"/>
      <w:marTop w:val="0"/>
      <w:marBottom w:val="0"/>
      <w:divBdr>
        <w:top w:val="none" w:sz="0" w:space="0" w:color="auto"/>
        <w:left w:val="none" w:sz="0" w:space="0" w:color="auto"/>
        <w:bottom w:val="none" w:sz="0" w:space="0" w:color="auto"/>
        <w:right w:val="none" w:sz="0" w:space="0" w:color="auto"/>
      </w:divBdr>
    </w:div>
    <w:div w:id="565604866">
      <w:bodyDiv w:val="1"/>
      <w:marLeft w:val="0"/>
      <w:marRight w:val="0"/>
      <w:marTop w:val="0"/>
      <w:marBottom w:val="0"/>
      <w:divBdr>
        <w:top w:val="none" w:sz="0" w:space="0" w:color="auto"/>
        <w:left w:val="none" w:sz="0" w:space="0" w:color="auto"/>
        <w:bottom w:val="none" w:sz="0" w:space="0" w:color="auto"/>
        <w:right w:val="none" w:sz="0" w:space="0" w:color="auto"/>
      </w:divBdr>
    </w:div>
    <w:div w:id="566917864">
      <w:bodyDiv w:val="1"/>
      <w:marLeft w:val="0"/>
      <w:marRight w:val="0"/>
      <w:marTop w:val="0"/>
      <w:marBottom w:val="0"/>
      <w:divBdr>
        <w:top w:val="none" w:sz="0" w:space="0" w:color="auto"/>
        <w:left w:val="none" w:sz="0" w:space="0" w:color="auto"/>
        <w:bottom w:val="none" w:sz="0" w:space="0" w:color="auto"/>
        <w:right w:val="none" w:sz="0" w:space="0" w:color="auto"/>
      </w:divBdr>
    </w:div>
    <w:div w:id="567150193">
      <w:bodyDiv w:val="1"/>
      <w:marLeft w:val="0"/>
      <w:marRight w:val="0"/>
      <w:marTop w:val="0"/>
      <w:marBottom w:val="0"/>
      <w:divBdr>
        <w:top w:val="none" w:sz="0" w:space="0" w:color="auto"/>
        <w:left w:val="none" w:sz="0" w:space="0" w:color="auto"/>
        <w:bottom w:val="none" w:sz="0" w:space="0" w:color="auto"/>
        <w:right w:val="none" w:sz="0" w:space="0" w:color="auto"/>
      </w:divBdr>
    </w:div>
    <w:div w:id="568003907">
      <w:bodyDiv w:val="1"/>
      <w:marLeft w:val="0"/>
      <w:marRight w:val="0"/>
      <w:marTop w:val="0"/>
      <w:marBottom w:val="0"/>
      <w:divBdr>
        <w:top w:val="none" w:sz="0" w:space="0" w:color="auto"/>
        <w:left w:val="none" w:sz="0" w:space="0" w:color="auto"/>
        <w:bottom w:val="none" w:sz="0" w:space="0" w:color="auto"/>
        <w:right w:val="none" w:sz="0" w:space="0" w:color="auto"/>
      </w:divBdr>
    </w:div>
    <w:div w:id="568656764">
      <w:bodyDiv w:val="1"/>
      <w:marLeft w:val="0"/>
      <w:marRight w:val="0"/>
      <w:marTop w:val="0"/>
      <w:marBottom w:val="0"/>
      <w:divBdr>
        <w:top w:val="none" w:sz="0" w:space="0" w:color="auto"/>
        <w:left w:val="none" w:sz="0" w:space="0" w:color="auto"/>
        <w:bottom w:val="none" w:sz="0" w:space="0" w:color="auto"/>
        <w:right w:val="none" w:sz="0" w:space="0" w:color="auto"/>
      </w:divBdr>
    </w:div>
    <w:div w:id="574242310">
      <w:bodyDiv w:val="1"/>
      <w:marLeft w:val="0"/>
      <w:marRight w:val="0"/>
      <w:marTop w:val="0"/>
      <w:marBottom w:val="0"/>
      <w:divBdr>
        <w:top w:val="none" w:sz="0" w:space="0" w:color="auto"/>
        <w:left w:val="none" w:sz="0" w:space="0" w:color="auto"/>
        <w:bottom w:val="none" w:sz="0" w:space="0" w:color="auto"/>
        <w:right w:val="none" w:sz="0" w:space="0" w:color="auto"/>
      </w:divBdr>
    </w:div>
    <w:div w:id="578714792">
      <w:bodyDiv w:val="1"/>
      <w:marLeft w:val="0"/>
      <w:marRight w:val="0"/>
      <w:marTop w:val="0"/>
      <w:marBottom w:val="0"/>
      <w:divBdr>
        <w:top w:val="none" w:sz="0" w:space="0" w:color="auto"/>
        <w:left w:val="none" w:sz="0" w:space="0" w:color="auto"/>
        <w:bottom w:val="none" w:sz="0" w:space="0" w:color="auto"/>
        <w:right w:val="none" w:sz="0" w:space="0" w:color="auto"/>
      </w:divBdr>
    </w:div>
    <w:div w:id="580676740">
      <w:bodyDiv w:val="1"/>
      <w:marLeft w:val="0"/>
      <w:marRight w:val="0"/>
      <w:marTop w:val="0"/>
      <w:marBottom w:val="0"/>
      <w:divBdr>
        <w:top w:val="none" w:sz="0" w:space="0" w:color="auto"/>
        <w:left w:val="none" w:sz="0" w:space="0" w:color="auto"/>
        <w:bottom w:val="none" w:sz="0" w:space="0" w:color="auto"/>
        <w:right w:val="none" w:sz="0" w:space="0" w:color="auto"/>
      </w:divBdr>
    </w:div>
    <w:div w:id="583105204">
      <w:bodyDiv w:val="1"/>
      <w:marLeft w:val="0"/>
      <w:marRight w:val="0"/>
      <w:marTop w:val="0"/>
      <w:marBottom w:val="0"/>
      <w:divBdr>
        <w:top w:val="none" w:sz="0" w:space="0" w:color="auto"/>
        <w:left w:val="none" w:sz="0" w:space="0" w:color="auto"/>
        <w:bottom w:val="none" w:sz="0" w:space="0" w:color="auto"/>
        <w:right w:val="none" w:sz="0" w:space="0" w:color="auto"/>
      </w:divBdr>
    </w:div>
    <w:div w:id="583152060">
      <w:bodyDiv w:val="1"/>
      <w:marLeft w:val="0"/>
      <w:marRight w:val="0"/>
      <w:marTop w:val="0"/>
      <w:marBottom w:val="0"/>
      <w:divBdr>
        <w:top w:val="none" w:sz="0" w:space="0" w:color="auto"/>
        <w:left w:val="none" w:sz="0" w:space="0" w:color="auto"/>
        <w:bottom w:val="none" w:sz="0" w:space="0" w:color="auto"/>
        <w:right w:val="none" w:sz="0" w:space="0" w:color="auto"/>
      </w:divBdr>
    </w:div>
    <w:div w:id="584269052">
      <w:bodyDiv w:val="1"/>
      <w:marLeft w:val="0"/>
      <w:marRight w:val="0"/>
      <w:marTop w:val="0"/>
      <w:marBottom w:val="0"/>
      <w:divBdr>
        <w:top w:val="none" w:sz="0" w:space="0" w:color="auto"/>
        <w:left w:val="none" w:sz="0" w:space="0" w:color="auto"/>
        <w:bottom w:val="none" w:sz="0" w:space="0" w:color="auto"/>
        <w:right w:val="none" w:sz="0" w:space="0" w:color="auto"/>
      </w:divBdr>
    </w:div>
    <w:div w:id="587688836">
      <w:bodyDiv w:val="1"/>
      <w:marLeft w:val="0"/>
      <w:marRight w:val="0"/>
      <w:marTop w:val="0"/>
      <w:marBottom w:val="0"/>
      <w:divBdr>
        <w:top w:val="none" w:sz="0" w:space="0" w:color="auto"/>
        <w:left w:val="none" w:sz="0" w:space="0" w:color="auto"/>
        <w:bottom w:val="none" w:sz="0" w:space="0" w:color="auto"/>
        <w:right w:val="none" w:sz="0" w:space="0" w:color="auto"/>
      </w:divBdr>
    </w:div>
    <w:div w:id="588732524">
      <w:bodyDiv w:val="1"/>
      <w:marLeft w:val="0"/>
      <w:marRight w:val="0"/>
      <w:marTop w:val="0"/>
      <w:marBottom w:val="0"/>
      <w:divBdr>
        <w:top w:val="none" w:sz="0" w:space="0" w:color="auto"/>
        <w:left w:val="none" w:sz="0" w:space="0" w:color="auto"/>
        <w:bottom w:val="none" w:sz="0" w:space="0" w:color="auto"/>
        <w:right w:val="none" w:sz="0" w:space="0" w:color="auto"/>
      </w:divBdr>
    </w:div>
    <w:div w:id="595793509">
      <w:bodyDiv w:val="1"/>
      <w:marLeft w:val="0"/>
      <w:marRight w:val="0"/>
      <w:marTop w:val="0"/>
      <w:marBottom w:val="0"/>
      <w:divBdr>
        <w:top w:val="none" w:sz="0" w:space="0" w:color="auto"/>
        <w:left w:val="none" w:sz="0" w:space="0" w:color="auto"/>
        <w:bottom w:val="none" w:sz="0" w:space="0" w:color="auto"/>
        <w:right w:val="none" w:sz="0" w:space="0" w:color="auto"/>
      </w:divBdr>
    </w:div>
    <w:div w:id="597368853">
      <w:bodyDiv w:val="1"/>
      <w:marLeft w:val="0"/>
      <w:marRight w:val="0"/>
      <w:marTop w:val="0"/>
      <w:marBottom w:val="0"/>
      <w:divBdr>
        <w:top w:val="none" w:sz="0" w:space="0" w:color="auto"/>
        <w:left w:val="none" w:sz="0" w:space="0" w:color="auto"/>
        <w:bottom w:val="none" w:sz="0" w:space="0" w:color="auto"/>
        <w:right w:val="none" w:sz="0" w:space="0" w:color="auto"/>
      </w:divBdr>
    </w:div>
    <w:div w:id="597641239">
      <w:bodyDiv w:val="1"/>
      <w:marLeft w:val="0"/>
      <w:marRight w:val="0"/>
      <w:marTop w:val="0"/>
      <w:marBottom w:val="0"/>
      <w:divBdr>
        <w:top w:val="none" w:sz="0" w:space="0" w:color="auto"/>
        <w:left w:val="none" w:sz="0" w:space="0" w:color="auto"/>
        <w:bottom w:val="none" w:sz="0" w:space="0" w:color="auto"/>
        <w:right w:val="none" w:sz="0" w:space="0" w:color="auto"/>
      </w:divBdr>
    </w:div>
    <w:div w:id="598559826">
      <w:bodyDiv w:val="1"/>
      <w:marLeft w:val="0"/>
      <w:marRight w:val="0"/>
      <w:marTop w:val="0"/>
      <w:marBottom w:val="0"/>
      <w:divBdr>
        <w:top w:val="none" w:sz="0" w:space="0" w:color="auto"/>
        <w:left w:val="none" w:sz="0" w:space="0" w:color="auto"/>
        <w:bottom w:val="none" w:sz="0" w:space="0" w:color="auto"/>
        <w:right w:val="none" w:sz="0" w:space="0" w:color="auto"/>
      </w:divBdr>
    </w:div>
    <w:div w:id="599993829">
      <w:bodyDiv w:val="1"/>
      <w:marLeft w:val="0"/>
      <w:marRight w:val="0"/>
      <w:marTop w:val="0"/>
      <w:marBottom w:val="0"/>
      <w:divBdr>
        <w:top w:val="none" w:sz="0" w:space="0" w:color="auto"/>
        <w:left w:val="none" w:sz="0" w:space="0" w:color="auto"/>
        <w:bottom w:val="none" w:sz="0" w:space="0" w:color="auto"/>
        <w:right w:val="none" w:sz="0" w:space="0" w:color="auto"/>
      </w:divBdr>
    </w:div>
    <w:div w:id="600190323">
      <w:bodyDiv w:val="1"/>
      <w:marLeft w:val="0"/>
      <w:marRight w:val="0"/>
      <w:marTop w:val="0"/>
      <w:marBottom w:val="0"/>
      <w:divBdr>
        <w:top w:val="none" w:sz="0" w:space="0" w:color="auto"/>
        <w:left w:val="none" w:sz="0" w:space="0" w:color="auto"/>
        <w:bottom w:val="none" w:sz="0" w:space="0" w:color="auto"/>
        <w:right w:val="none" w:sz="0" w:space="0" w:color="auto"/>
      </w:divBdr>
    </w:div>
    <w:div w:id="601379022">
      <w:bodyDiv w:val="1"/>
      <w:marLeft w:val="0"/>
      <w:marRight w:val="0"/>
      <w:marTop w:val="0"/>
      <w:marBottom w:val="0"/>
      <w:divBdr>
        <w:top w:val="none" w:sz="0" w:space="0" w:color="auto"/>
        <w:left w:val="none" w:sz="0" w:space="0" w:color="auto"/>
        <w:bottom w:val="none" w:sz="0" w:space="0" w:color="auto"/>
        <w:right w:val="none" w:sz="0" w:space="0" w:color="auto"/>
      </w:divBdr>
    </w:div>
    <w:div w:id="605234557">
      <w:bodyDiv w:val="1"/>
      <w:marLeft w:val="0"/>
      <w:marRight w:val="0"/>
      <w:marTop w:val="0"/>
      <w:marBottom w:val="0"/>
      <w:divBdr>
        <w:top w:val="none" w:sz="0" w:space="0" w:color="auto"/>
        <w:left w:val="none" w:sz="0" w:space="0" w:color="auto"/>
        <w:bottom w:val="none" w:sz="0" w:space="0" w:color="auto"/>
        <w:right w:val="none" w:sz="0" w:space="0" w:color="auto"/>
      </w:divBdr>
    </w:div>
    <w:div w:id="609702422">
      <w:bodyDiv w:val="1"/>
      <w:marLeft w:val="0"/>
      <w:marRight w:val="0"/>
      <w:marTop w:val="0"/>
      <w:marBottom w:val="0"/>
      <w:divBdr>
        <w:top w:val="none" w:sz="0" w:space="0" w:color="auto"/>
        <w:left w:val="none" w:sz="0" w:space="0" w:color="auto"/>
        <w:bottom w:val="none" w:sz="0" w:space="0" w:color="auto"/>
        <w:right w:val="none" w:sz="0" w:space="0" w:color="auto"/>
      </w:divBdr>
    </w:div>
    <w:div w:id="610359311">
      <w:bodyDiv w:val="1"/>
      <w:marLeft w:val="0"/>
      <w:marRight w:val="0"/>
      <w:marTop w:val="0"/>
      <w:marBottom w:val="0"/>
      <w:divBdr>
        <w:top w:val="none" w:sz="0" w:space="0" w:color="auto"/>
        <w:left w:val="none" w:sz="0" w:space="0" w:color="auto"/>
        <w:bottom w:val="none" w:sz="0" w:space="0" w:color="auto"/>
        <w:right w:val="none" w:sz="0" w:space="0" w:color="auto"/>
      </w:divBdr>
    </w:div>
    <w:div w:id="611934606">
      <w:bodyDiv w:val="1"/>
      <w:marLeft w:val="0"/>
      <w:marRight w:val="0"/>
      <w:marTop w:val="0"/>
      <w:marBottom w:val="0"/>
      <w:divBdr>
        <w:top w:val="none" w:sz="0" w:space="0" w:color="auto"/>
        <w:left w:val="none" w:sz="0" w:space="0" w:color="auto"/>
        <w:bottom w:val="none" w:sz="0" w:space="0" w:color="auto"/>
        <w:right w:val="none" w:sz="0" w:space="0" w:color="auto"/>
      </w:divBdr>
    </w:div>
    <w:div w:id="613706505">
      <w:bodyDiv w:val="1"/>
      <w:marLeft w:val="0"/>
      <w:marRight w:val="0"/>
      <w:marTop w:val="0"/>
      <w:marBottom w:val="0"/>
      <w:divBdr>
        <w:top w:val="none" w:sz="0" w:space="0" w:color="auto"/>
        <w:left w:val="none" w:sz="0" w:space="0" w:color="auto"/>
        <w:bottom w:val="none" w:sz="0" w:space="0" w:color="auto"/>
        <w:right w:val="none" w:sz="0" w:space="0" w:color="auto"/>
      </w:divBdr>
    </w:div>
    <w:div w:id="614139841">
      <w:bodyDiv w:val="1"/>
      <w:marLeft w:val="0"/>
      <w:marRight w:val="0"/>
      <w:marTop w:val="0"/>
      <w:marBottom w:val="0"/>
      <w:divBdr>
        <w:top w:val="none" w:sz="0" w:space="0" w:color="auto"/>
        <w:left w:val="none" w:sz="0" w:space="0" w:color="auto"/>
        <w:bottom w:val="none" w:sz="0" w:space="0" w:color="auto"/>
        <w:right w:val="none" w:sz="0" w:space="0" w:color="auto"/>
      </w:divBdr>
    </w:div>
    <w:div w:id="615453936">
      <w:bodyDiv w:val="1"/>
      <w:marLeft w:val="0"/>
      <w:marRight w:val="0"/>
      <w:marTop w:val="0"/>
      <w:marBottom w:val="0"/>
      <w:divBdr>
        <w:top w:val="none" w:sz="0" w:space="0" w:color="auto"/>
        <w:left w:val="none" w:sz="0" w:space="0" w:color="auto"/>
        <w:bottom w:val="none" w:sz="0" w:space="0" w:color="auto"/>
        <w:right w:val="none" w:sz="0" w:space="0" w:color="auto"/>
      </w:divBdr>
    </w:div>
    <w:div w:id="619653432">
      <w:bodyDiv w:val="1"/>
      <w:marLeft w:val="0"/>
      <w:marRight w:val="0"/>
      <w:marTop w:val="0"/>
      <w:marBottom w:val="0"/>
      <w:divBdr>
        <w:top w:val="none" w:sz="0" w:space="0" w:color="auto"/>
        <w:left w:val="none" w:sz="0" w:space="0" w:color="auto"/>
        <w:bottom w:val="none" w:sz="0" w:space="0" w:color="auto"/>
        <w:right w:val="none" w:sz="0" w:space="0" w:color="auto"/>
      </w:divBdr>
    </w:div>
    <w:div w:id="625236324">
      <w:bodyDiv w:val="1"/>
      <w:marLeft w:val="0"/>
      <w:marRight w:val="0"/>
      <w:marTop w:val="0"/>
      <w:marBottom w:val="0"/>
      <w:divBdr>
        <w:top w:val="none" w:sz="0" w:space="0" w:color="auto"/>
        <w:left w:val="none" w:sz="0" w:space="0" w:color="auto"/>
        <w:bottom w:val="none" w:sz="0" w:space="0" w:color="auto"/>
        <w:right w:val="none" w:sz="0" w:space="0" w:color="auto"/>
      </w:divBdr>
    </w:div>
    <w:div w:id="626736285">
      <w:bodyDiv w:val="1"/>
      <w:marLeft w:val="0"/>
      <w:marRight w:val="0"/>
      <w:marTop w:val="0"/>
      <w:marBottom w:val="0"/>
      <w:divBdr>
        <w:top w:val="none" w:sz="0" w:space="0" w:color="auto"/>
        <w:left w:val="none" w:sz="0" w:space="0" w:color="auto"/>
        <w:bottom w:val="none" w:sz="0" w:space="0" w:color="auto"/>
        <w:right w:val="none" w:sz="0" w:space="0" w:color="auto"/>
      </w:divBdr>
    </w:div>
    <w:div w:id="627050686">
      <w:bodyDiv w:val="1"/>
      <w:marLeft w:val="0"/>
      <w:marRight w:val="0"/>
      <w:marTop w:val="0"/>
      <w:marBottom w:val="0"/>
      <w:divBdr>
        <w:top w:val="none" w:sz="0" w:space="0" w:color="auto"/>
        <w:left w:val="none" w:sz="0" w:space="0" w:color="auto"/>
        <w:bottom w:val="none" w:sz="0" w:space="0" w:color="auto"/>
        <w:right w:val="none" w:sz="0" w:space="0" w:color="auto"/>
      </w:divBdr>
    </w:div>
    <w:div w:id="629826140">
      <w:bodyDiv w:val="1"/>
      <w:marLeft w:val="0"/>
      <w:marRight w:val="0"/>
      <w:marTop w:val="0"/>
      <w:marBottom w:val="0"/>
      <w:divBdr>
        <w:top w:val="none" w:sz="0" w:space="0" w:color="auto"/>
        <w:left w:val="none" w:sz="0" w:space="0" w:color="auto"/>
        <w:bottom w:val="none" w:sz="0" w:space="0" w:color="auto"/>
        <w:right w:val="none" w:sz="0" w:space="0" w:color="auto"/>
      </w:divBdr>
    </w:div>
    <w:div w:id="631061888">
      <w:bodyDiv w:val="1"/>
      <w:marLeft w:val="0"/>
      <w:marRight w:val="0"/>
      <w:marTop w:val="0"/>
      <w:marBottom w:val="0"/>
      <w:divBdr>
        <w:top w:val="none" w:sz="0" w:space="0" w:color="auto"/>
        <w:left w:val="none" w:sz="0" w:space="0" w:color="auto"/>
        <w:bottom w:val="none" w:sz="0" w:space="0" w:color="auto"/>
        <w:right w:val="none" w:sz="0" w:space="0" w:color="auto"/>
      </w:divBdr>
    </w:div>
    <w:div w:id="637079044">
      <w:bodyDiv w:val="1"/>
      <w:marLeft w:val="0"/>
      <w:marRight w:val="0"/>
      <w:marTop w:val="0"/>
      <w:marBottom w:val="0"/>
      <w:divBdr>
        <w:top w:val="none" w:sz="0" w:space="0" w:color="auto"/>
        <w:left w:val="none" w:sz="0" w:space="0" w:color="auto"/>
        <w:bottom w:val="none" w:sz="0" w:space="0" w:color="auto"/>
        <w:right w:val="none" w:sz="0" w:space="0" w:color="auto"/>
      </w:divBdr>
    </w:div>
    <w:div w:id="639457151">
      <w:bodyDiv w:val="1"/>
      <w:marLeft w:val="0"/>
      <w:marRight w:val="0"/>
      <w:marTop w:val="0"/>
      <w:marBottom w:val="0"/>
      <w:divBdr>
        <w:top w:val="none" w:sz="0" w:space="0" w:color="auto"/>
        <w:left w:val="none" w:sz="0" w:space="0" w:color="auto"/>
        <w:bottom w:val="none" w:sz="0" w:space="0" w:color="auto"/>
        <w:right w:val="none" w:sz="0" w:space="0" w:color="auto"/>
      </w:divBdr>
    </w:div>
    <w:div w:id="639574407">
      <w:bodyDiv w:val="1"/>
      <w:marLeft w:val="0"/>
      <w:marRight w:val="0"/>
      <w:marTop w:val="0"/>
      <w:marBottom w:val="0"/>
      <w:divBdr>
        <w:top w:val="none" w:sz="0" w:space="0" w:color="auto"/>
        <w:left w:val="none" w:sz="0" w:space="0" w:color="auto"/>
        <w:bottom w:val="none" w:sz="0" w:space="0" w:color="auto"/>
        <w:right w:val="none" w:sz="0" w:space="0" w:color="auto"/>
      </w:divBdr>
    </w:div>
    <w:div w:id="642009864">
      <w:bodyDiv w:val="1"/>
      <w:marLeft w:val="0"/>
      <w:marRight w:val="0"/>
      <w:marTop w:val="0"/>
      <w:marBottom w:val="0"/>
      <w:divBdr>
        <w:top w:val="none" w:sz="0" w:space="0" w:color="auto"/>
        <w:left w:val="none" w:sz="0" w:space="0" w:color="auto"/>
        <w:bottom w:val="none" w:sz="0" w:space="0" w:color="auto"/>
        <w:right w:val="none" w:sz="0" w:space="0" w:color="auto"/>
      </w:divBdr>
    </w:div>
    <w:div w:id="647324087">
      <w:bodyDiv w:val="1"/>
      <w:marLeft w:val="0"/>
      <w:marRight w:val="0"/>
      <w:marTop w:val="0"/>
      <w:marBottom w:val="0"/>
      <w:divBdr>
        <w:top w:val="none" w:sz="0" w:space="0" w:color="auto"/>
        <w:left w:val="none" w:sz="0" w:space="0" w:color="auto"/>
        <w:bottom w:val="none" w:sz="0" w:space="0" w:color="auto"/>
        <w:right w:val="none" w:sz="0" w:space="0" w:color="auto"/>
      </w:divBdr>
    </w:div>
    <w:div w:id="647366468">
      <w:bodyDiv w:val="1"/>
      <w:marLeft w:val="0"/>
      <w:marRight w:val="0"/>
      <w:marTop w:val="0"/>
      <w:marBottom w:val="0"/>
      <w:divBdr>
        <w:top w:val="none" w:sz="0" w:space="0" w:color="auto"/>
        <w:left w:val="none" w:sz="0" w:space="0" w:color="auto"/>
        <w:bottom w:val="none" w:sz="0" w:space="0" w:color="auto"/>
        <w:right w:val="none" w:sz="0" w:space="0" w:color="auto"/>
      </w:divBdr>
    </w:div>
    <w:div w:id="647437637">
      <w:bodyDiv w:val="1"/>
      <w:marLeft w:val="0"/>
      <w:marRight w:val="0"/>
      <w:marTop w:val="0"/>
      <w:marBottom w:val="0"/>
      <w:divBdr>
        <w:top w:val="none" w:sz="0" w:space="0" w:color="auto"/>
        <w:left w:val="none" w:sz="0" w:space="0" w:color="auto"/>
        <w:bottom w:val="none" w:sz="0" w:space="0" w:color="auto"/>
        <w:right w:val="none" w:sz="0" w:space="0" w:color="auto"/>
      </w:divBdr>
    </w:div>
    <w:div w:id="654771099">
      <w:bodyDiv w:val="1"/>
      <w:marLeft w:val="0"/>
      <w:marRight w:val="0"/>
      <w:marTop w:val="0"/>
      <w:marBottom w:val="0"/>
      <w:divBdr>
        <w:top w:val="none" w:sz="0" w:space="0" w:color="auto"/>
        <w:left w:val="none" w:sz="0" w:space="0" w:color="auto"/>
        <w:bottom w:val="none" w:sz="0" w:space="0" w:color="auto"/>
        <w:right w:val="none" w:sz="0" w:space="0" w:color="auto"/>
      </w:divBdr>
    </w:div>
    <w:div w:id="660348489">
      <w:bodyDiv w:val="1"/>
      <w:marLeft w:val="0"/>
      <w:marRight w:val="0"/>
      <w:marTop w:val="0"/>
      <w:marBottom w:val="0"/>
      <w:divBdr>
        <w:top w:val="none" w:sz="0" w:space="0" w:color="auto"/>
        <w:left w:val="none" w:sz="0" w:space="0" w:color="auto"/>
        <w:bottom w:val="none" w:sz="0" w:space="0" w:color="auto"/>
        <w:right w:val="none" w:sz="0" w:space="0" w:color="auto"/>
      </w:divBdr>
    </w:div>
    <w:div w:id="662509374">
      <w:bodyDiv w:val="1"/>
      <w:marLeft w:val="0"/>
      <w:marRight w:val="0"/>
      <w:marTop w:val="0"/>
      <w:marBottom w:val="0"/>
      <w:divBdr>
        <w:top w:val="none" w:sz="0" w:space="0" w:color="auto"/>
        <w:left w:val="none" w:sz="0" w:space="0" w:color="auto"/>
        <w:bottom w:val="none" w:sz="0" w:space="0" w:color="auto"/>
        <w:right w:val="none" w:sz="0" w:space="0" w:color="auto"/>
      </w:divBdr>
    </w:div>
    <w:div w:id="665134908">
      <w:bodyDiv w:val="1"/>
      <w:marLeft w:val="0"/>
      <w:marRight w:val="0"/>
      <w:marTop w:val="0"/>
      <w:marBottom w:val="0"/>
      <w:divBdr>
        <w:top w:val="none" w:sz="0" w:space="0" w:color="auto"/>
        <w:left w:val="none" w:sz="0" w:space="0" w:color="auto"/>
        <w:bottom w:val="none" w:sz="0" w:space="0" w:color="auto"/>
        <w:right w:val="none" w:sz="0" w:space="0" w:color="auto"/>
      </w:divBdr>
    </w:div>
    <w:div w:id="665672146">
      <w:bodyDiv w:val="1"/>
      <w:marLeft w:val="0"/>
      <w:marRight w:val="0"/>
      <w:marTop w:val="0"/>
      <w:marBottom w:val="0"/>
      <w:divBdr>
        <w:top w:val="none" w:sz="0" w:space="0" w:color="auto"/>
        <w:left w:val="none" w:sz="0" w:space="0" w:color="auto"/>
        <w:bottom w:val="none" w:sz="0" w:space="0" w:color="auto"/>
        <w:right w:val="none" w:sz="0" w:space="0" w:color="auto"/>
      </w:divBdr>
    </w:div>
    <w:div w:id="671951060">
      <w:bodyDiv w:val="1"/>
      <w:marLeft w:val="0"/>
      <w:marRight w:val="0"/>
      <w:marTop w:val="0"/>
      <w:marBottom w:val="0"/>
      <w:divBdr>
        <w:top w:val="none" w:sz="0" w:space="0" w:color="auto"/>
        <w:left w:val="none" w:sz="0" w:space="0" w:color="auto"/>
        <w:bottom w:val="none" w:sz="0" w:space="0" w:color="auto"/>
        <w:right w:val="none" w:sz="0" w:space="0" w:color="auto"/>
      </w:divBdr>
    </w:div>
    <w:div w:id="673841779">
      <w:bodyDiv w:val="1"/>
      <w:marLeft w:val="0"/>
      <w:marRight w:val="0"/>
      <w:marTop w:val="0"/>
      <w:marBottom w:val="0"/>
      <w:divBdr>
        <w:top w:val="none" w:sz="0" w:space="0" w:color="auto"/>
        <w:left w:val="none" w:sz="0" w:space="0" w:color="auto"/>
        <w:bottom w:val="none" w:sz="0" w:space="0" w:color="auto"/>
        <w:right w:val="none" w:sz="0" w:space="0" w:color="auto"/>
      </w:divBdr>
    </w:div>
    <w:div w:id="684207403">
      <w:bodyDiv w:val="1"/>
      <w:marLeft w:val="0"/>
      <w:marRight w:val="0"/>
      <w:marTop w:val="0"/>
      <w:marBottom w:val="0"/>
      <w:divBdr>
        <w:top w:val="none" w:sz="0" w:space="0" w:color="auto"/>
        <w:left w:val="none" w:sz="0" w:space="0" w:color="auto"/>
        <w:bottom w:val="none" w:sz="0" w:space="0" w:color="auto"/>
        <w:right w:val="none" w:sz="0" w:space="0" w:color="auto"/>
      </w:divBdr>
    </w:div>
    <w:div w:id="685981381">
      <w:bodyDiv w:val="1"/>
      <w:marLeft w:val="0"/>
      <w:marRight w:val="0"/>
      <w:marTop w:val="0"/>
      <w:marBottom w:val="0"/>
      <w:divBdr>
        <w:top w:val="none" w:sz="0" w:space="0" w:color="auto"/>
        <w:left w:val="none" w:sz="0" w:space="0" w:color="auto"/>
        <w:bottom w:val="none" w:sz="0" w:space="0" w:color="auto"/>
        <w:right w:val="none" w:sz="0" w:space="0" w:color="auto"/>
      </w:divBdr>
    </w:div>
    <w:div w:id="686978883">
      <w:bodyDiv w:val="1"/>
      <w:marLeft w:val="0"/>
      <w:marRight w:val="0"/>
      <w:marTop w:val="0"/>
      <w:marBottom w:val="0"/>
      <w:divBdr>
        <w:top w:val="none" w:sz="0" w:space="0" w:color="auto"/>
        <w:left w:val="none" w:sz="0" w:space="0" w:color="auto"/>
        <w:bottom w:val="none" w:sz="0" w:space="0" w:color="auto"/>
        <w:right w:val="none" w:sz="0" w:space="0" w:color="auto"/>
      </w:divBdr>
    </w:div>
    <w:div w:id="686980680">
      <w:bodyDiv w:val="1"/>
      <w:marLeft w:val="0"/>
      <w:marRight w:val="0"/>
      <w:marTop w:val="0"/>
      <w:marBottom w:val="0"/>
      <w:divBdr>
        <w:top w:val="none" w:sz="0" w:space="0" w:color="auto"/>
        <w:left w:val="none" w:sz="0" w:space="0" w:color="auto"/>
        <w:bottom w:val="none" w:sz="0" w:space="0" w:color="auto"/>
        <w:right w:val="none" w:sz="0" w:space="0" w:color="auto"/>
      </w:divBdr>
    </w:div>
    <w:div w:id="688291009">
      <w:bodyDiv w:val="1"/>
      <w:marLeft w:val="0"/>
      <w:marRight w:val="0"/>
      <w:marTop w:val="0"/>
      <w:marBottom w:val="0"/>
      <w:divBdr>
        <w:top w:val="none" w:sz="0" w:space="0" w:color="auto"/>
        <w:left w:val="none" w:sz="0" w:space="0" w:color="auto"/>
        <w:bottom w:val="none" w:sz="0" w:space="0" w:color="auto"/>
        <w:right w:val="none" w:sz="0" w:space="0" w:color="auto"/>
      </w:divBdr>
    </w:div>
    <w:div w:id="695498727">
      <w:bodyDiv w:val="1"/>
      <w:marLeft w:val="0"/>
      <w:marRight w:val="0"/>
      <w:marTop w:val="0"/>
      <w:marBottom w:val="0"/>
      <w:divBdr>
        <w:top w:val="none" w:sz="0" w:space="0" w:color="auto"/>
        <w:left w:val="none" w:sz="0" w:space="0" w:color="auto"/>
        <w:bottom w:val="none" w:sz="0" w:space="0" w:color="auto"/>
        <w:right w:val="none" w:sz="0" w:space="0" w:color="auto"/>
      </w:divBdr>
    </w:div>
    <w:div w:id="697005983">
      <w:bodyDiv w:val="1"/>
      <w:marLeft w:val="0"/>
      <w:marRight w:val="0"/>
      <w:marTop w:val="0"/>
      <w:marBottom w:val="0"/>
      <w:divBdr>
        <w:top w:val="none" w:sz="0" w:space="0" w:color="auto"/>
        <w:left w:val="none" w:sz="0" w:space="0" w:color="auto"/>
        <w:bottom w:val="none" w:sz="0" w:space="0" w:color="auto"/>
        <w:right w:val="none" w:sz="0" w:space="0" w:color="auto"/>
      </w:divBdr>
    </w:div>
    <w:div w:id="697239622">
      <w:bodyDiv w:val="1"/>
      <w:marLeft w:val="0"/>
      <w:marRight w:val="0"/>
      <w:marTop w:val="0"/>
      <w:marBottom w:val="0"/>
      <w:divBdr>
        <w:top w:val="none" w:sz="0" w:space="0" w:color="auto"/>
        <w:left w:val="none" w:sz="0" w:space="0" w:color="auto"/>
        <w:bottom w:val="none" w:sz="0" w:space="0" w:color="auto"/>
        <w:right w:val="none" w:sz="0" w:space="0" w:color="auto"/>
      </w:divBdr>
    </w:div>
    <w:div w:id="703795177">
      <w:bodyDiv w:val="1"/>
      <w:marLeft w:val="0"/>
      <w:marRight w:val="0"/>
      <w:marTop w:val="0"/>
      <w:marBottom w:val="0"/>
      <w:divBdr>
        <w:top w:val="none" w:sz="0" w:space="0" w:color="auto"/>
        <w:left w:val="none" w:sz="0" w:space="0" w:color="auto"/>
        <w:bottom w:val="none" w:sz="0" w:space="0" w:color="auto"/>
        <w:right w:val="none" w:sz="0" w:space="0" w:color="auto"/>
      </w:divBdr>
    </w:div>
    <w:div w:id="704788165">
      <w:bodyDiv w:val="1"/>
      <w:marLeft w:val="0"/>
      <w:marRight w:val="0"/>
      <w:marTop w:val="0"/>
      <w:marBottom w:val="0"/>
      <w:divBdr>
        <w:top w:val="none" w:sz="0" w:space="0" w:color="auto"/>
        <w:left w:val="none" w:sz="0" w:space="0" w:color="auto"/>
        <w:bottom w:val="none" w:sz="0" w:space="0" w:color="auto"/>
        <w:right w:val="none" w:sz="0" w:space="0" w:color="auto"/>
      </w:divBdr>
    </w:div>
    <w:div w:id="704983207">
      <w:bodyDiv w:val="1"/>
      <w:marLeft w:val="0"/>
      <w:marRight w:val="0"/>
      <w:marTop w:val="0"/>
      <w:marBottom w:val="0"/>
      <w:divBdr>
        <w:top w:val="none" w:sz="0" w:space="0" w:color="auto"/>
        <w:left w:val="none" w:sz="0" w:space="0" w:color="auto"/>
        <w:bottom w:val="none" w:sz="0" w:space="0" w:color="auto"/>
        <w:right w:val="none" w:sz="0" w:space="0" w:color="auto"/>
      </w:divBdr>
    </w:div>
    <w:div w:id="707098656">
      <w:bodyDiv w:val="1"/>
      <w:marLeft w:val="0"/>
      <w:marRight w:val="0"/>
      <w:marTop w:val="0"/>
      <w:marBottom w:val="0"/>
      <w:divBdr>
        <w:top w:val="none" w:sz="0" w:space="0" w:color="auto"/>
        <w:left w:val="none" w:sz="0" w:space="0" w:color="auto"/>
        <w:bottom w:val="none" w:sz="0" w:space="0" w:color="auto"/>
        <w:right w:val="none" w:sz="0" w:space="0" w:color="auto"/>
      </w:divBdr>
    </w:div>
    <w:div w:id="707340787">
      <w:bodyDiv w:val="1"/>
      <w:marLeft w:val="0"/>
      <w:marRight w:val="0"/>
      <w:marTop w:val="0"/>
      <w:marBottom w:val="0"/>
      <w:divBdr>
        <w:top w:val="none" w:sz="0" w:space="0" w:color="auto"/>
        <w:left w:val="none" w:sz="0" w:space="0" w:color="auto"/>
        <w:bottom w:val="none" w:sz="0" w:space="0" w:color="auto"/>
        <w:right w:val="none" w:sz="0" w:space="0" w:color="auto"/>
      </w:divBdr>
    </w:div>
    <w:div w:id="708065249">
      <w:bodyDiv w:val="1"/>
      <w:marLeft w:val="0"/>
      <w:marRight w:val="0"/>
      <w:marTop w:val="0"/>
      <w:marBottom w:val="0"/>
      <w:divBdr>
        <w:top w:val="none" w:sz="0" w:space="0" w:color="auto"/>
        <w:left w:val="none" w:sz="0" w:space="0" w:color="auto"/>
        <w:bottom w:val="none" w:sz="0" w:space="0" w:color="auto"/>
        <w:right w:val="none" w:sz="0" w:space="0" w:color="auto"/>
      </w:divBdr>
    </w:div>
    <w:div w:id="709186185">
      <w:bodyDiv w:val="1"/>
      <w:marLeft w:val="0"/>
      <w:marRight w:val="0"/>
      <w:marTop w:val="0"/>
      <w:marBottom w:val="0"/>
      <w:divBdr>
        <w:top w:val="none" w:sz="0" w:space="0" w:color="auto"/>
        <w:left w:val="none" w:sz="0" w:space="0" w:color="auto"/>
        <w:bottom w:val="none" w:sz="0" w:space="0" w:color="auto"/>
        <w:right w:val="none" w:sz="0" w:space="0" w:color="auto"/>
      </w:divBdr>
    </w:div>
    <w:div w:id="709886449">
      <w:bodyDiv w:val="1"/>
      <w:marLeft w:val="0"/>
      <w:marRight w:val="0"/>
      <w:marTop w:val="0"/>
      <w:marBottom w:val="0"/>
      <w:divBdr>
        <w:top w:val="none" w:sz="0" w:space="0" w:color="auto"/>
        <w:left w:val="none" w:sz="0" w:space="0" w:color="auto"/>
        <w:bottom w:val="none" w:sz="0" w:space="0" w:color="auto"/>
        <w:right w:val="none" w:sz="0" w:space="0" w:color="auto"/>
      </w:divBdr>
    </w:div>
    <w:div w:id="710879084">
      <w:bodyDiv w:val="1"/>
      <w:marLeft w:val="0"/>
      <w:marRight w:val="0"/>
      <w:marTop w:val="0"/>
      <w:marBottom w:val="0"/>
      <w:divBdr>
        <w:top w:val="none" w:sz="0" w:space="0" w:color="auto"/>
        <w:left w:val="none" w:sz="0" w:space="0" w:color="auto"/>
        <w:bottom w:val="none" w:sz="0" w:space="0" w:color="auto"/>
        <w:right w:val="none" w:sz="0" w:space="0" w:color="auto"/>
      </w:divBdr>
    </w:div>
    <w:div w:id="711152265">
      <w:bodyDiv w:val="1"/>
      <w:marLeft w:val="0"/>
      <w:marRight w:val="0"/>
      <w:marTop w:val="0"/>
      <w:marBottom w:val="0"/>
      <w:divBdr>
        <w:top w:val="none" w:sz="0" w:space="0" w:color="auto"/>
        <w:left w:val="none" w:sz="0" w:space="0" w:color="auto"/>
        <w:bottom w:val="none" w:sz="0" w:space="0" w:color="auto"/>
        <w:right w:val="none" w:sz="0" w:space="0" w:color="auto"/>
      </w:divBdr>
    </w:div>
    <w:div w:id="711881986">
      <w:bodyDiv w:val="1"/>
      <w:marLeft w:val="0"/>
      <w:marRight w:val="0"/>
      <w:marTop w:val="0"/>
      <w:marBottom w:val="0"/>
      <w:divBdr>
        <w:top w:val="none" w:sz="0" w:space="0" w:color="auto"/>
        <w:left w:val="none" w:sz="0" w:space="0" w:color="auto"/>
        <w:bottom w:val="none" w:sz="0" w:space="0" w:color="auto"/>
        <w:right w:val="none" w:sz="0" w:space="0" w:color="auto"/>
      </w:divBdr>
    </w:div>
    <w:div w:id="715009288">
      <w:bodyDiv w:val="1"/>
      <w:marLeft w:val="0"/>
      <w:marRight w:val="0"/>
      <w:marTop w:val="0"/>
      <w:marBottom w:val="0"/>
      <w:divBdr>
        <w:top w:val="none" w:sz="0" w:space="0" w:color="auto"/>
        <w:left w:val="none" w:sz="0" w:space="0" w:color="auto"/>
        <w:bottom w:val="none" w:sz="0" w:space="0" w:color="auto"/>
        <w:right w:val="none" w:sz="0" w:space="0" w:color="auto"/>
      </w:divBdr>
    </w:div>
    <w:div w:id="716470042">
      <w:bodyDiv w:val="1"/>
      <w:marLeft w:val="0"/>
      <w:marRight w:val="0"/>
      <w:marTop w:val="0"/>
      <w:marBottom w:val="0"/>
      <w:divBdr>
        <w:top w:val="none" w:sz="0" w:space="0" w:color="auto"/>
        <w:left w:val="none" w:sz="0" w:space="0" w:color="auto"/>
        <w:bottom w:val="none" w:sz="0" w:space="0" w:color="auto"/>
        <w:right w:val="none" w:sz="0" w:space="0" w:color="auto"/>
      </w:divBdr>
    </w:div>
    <w:div w:id="718364504">
      <w:bodyDiv w:val="1"/>
      <w:marLeft w:val="0"/>
      <w:marRight w:val="0"/>
      <w:marTop w:val="0"/>
      <w:marBottom w:val="0"/>
      <w:divBdr>
        <w:top w:val="none" w:sz="0" w:space="0" w:color="auto"/>
        <w:left w:val="none" w:sz="0" w:space="0" w:color="auto"/>
        <w:bottom w:val="none" w:sz="0" w:space="0" w:color="auto"/>
        <w:right w:val="none" w:sz="0" w:space="0" w:color="auto"/>
      </w:divBdr>
    </w:div>
    <w:div w:id="718482609">
      <w:bodyDiv w:val="1"/>
      <w:marLeft w:val="0"/>
      <w:marRight w:val="0"/>
      <w:marTop w:val="0"/>
      <w:marBottom w:val="0"/>
      <w:divBdr>
        <w:top w:val="none" w:sz="0" w:space="0" w:color="auto"/>
        <w:left w:val="none" w:sz="0" w:space="0" w:color="auto"/>
        <w:bottom w:val="none" w:sz="0" w:space="0" w:color="auto"/>
        <w:right w:val="none" w:sz="0" w:space="0" w:color="auto"/>
      </w:divBdr>
    </w:div>
    <w:div w:id="722023907">
      <w:bodyDiv w:val="1"/>
      <w:marLeft w:val="0"/>
      <w:marRight w:val="0"/>
      <w:marTop w:val="0"/>
      <w:marBottom w:val="0"/>
      <w:divBdr>
        <w:top w:val="none" w:sz="0" w:space="0" w:color="auto"/>
        <w:left w:val="none" w:sz="0" w:space="0" w:color="auto"/>
        <w:bottom w:val="none" w:sz="0" w:space="0" w:color="auto"/>
        <w:right w:val="none" w:sz="0" w:space="0" w:color="auto"/>
      </w:divBdr>
    </w:div>
    <w:div w:id="725955150">
      <w:bodyDiv w:val="1"/>
      <w:marLeft w:val="0"/>
      <w:marRight w:val="0"/>
      <w:marTop w:val="0"/>
      <w:marBottom w:val="0"/>
      <w:divBdr>
        <w:top w:val="none" w:sz="0" w:space="0" w:color="auto"/>
        <w:left w:val="none" w:sz="0" w:space="0" w:color="auto"/>
        <w:bottom w:val="none" w:sz="0" w:space="0" w:color="auto"/>
        <w:right w:val="none" w:sz="0" w:space="0" w:color="auto"/>
      </w:divBdr>
    </w:div>
    <w:div w:id="726301899">
      <w:bodyDiv w:val="1"/>
      <w:marLeft w:val="0"/>
      <w:marRight w:val="0"/>
      <w:marTop w:val="0"/>
      <w:marBottom w:val="0"/>
      <w:divBdr>
        <w:top w:val="none" w:sz="0" w:space="0" w:color="auto"/>
        <w:left w:val="none" w:sz="0" w:space="0" w:color="auto"/>
        <w:bottom w:val="none" w:sz="0" w:space="0" w:color="auto"/>
        <w:right w:val="none" w:sz="0" w:space="0" w:color="auto"/>
      </w:divBdr>
    </w:div>
    <w:div w:id="728959939">
      <w:bodyDiv w:val="1"/>
      <w:marLeft w:val="0"/>
      <w:marRight w:val="0"/>
      <w:marTop w:val="0"/>
      <w:marBottom w:val="0"/>
      <w:divBdr>
        <w:top w:val="none" w:sz="0" w:space="0" w:color="auto"/>
        <w:left w:val="none" w:sz="0" w:space="0" w:color="auto"/>
        <w:bottom w:val="none" w:sz="0" w:space="0" w:color="auto"/>
        <w:right w:val="none" w:sz="0" w:space="0" w:color="auto"/>
      </w:divBdr>
    </w:div>
    <w:div w:id="729309235">
      <w:bodyDiv w:val="1"/>
      <w:marLeft w:val="0"/>
      <w:marRight w:val="0"/>
      <w:marTop w:val="0"/>
      <w:marBottom w:val="0"/>
      <w:divBdr>
        <w:top w:val="none" w:sz="0" w:space="0" w:color="auto"/>
        <w:left w:val="none" w:sz="0" w:space="0" w:color="auto"/>
        <w:bottom w:val="none" w:sz="0" w:space="0" w:color="auto"/>
        <w:right w:val="none" w:sz="0" w:space="0" w:color="auto"/>
      </w:divBdr>
    </w:div>
    <w:div w:id="729381466">
      <w:bodyDiv w:val="1"/>
      <w:marLeft w:val="0"/>
      <w:marRight w:val="0"/>
      <w:marTop w:val="0"/>
      <w:marBottom w:val="0"/>
      <w:divBdr>
        <w:top w:val="none" w:sz="0" w:space="0" w:color="auto"/>
        <w:left w:val="none" w:sz="0" w:space="0" w:color="auto"/>
        <w:bottom w:val="none" w:sz="0" w:space="0" w:color="auto"/>
        <w:right w:val="none" w:sz="0" w:space="0" w:color="auto"/>
      </w:divBdr>
    </w:div>
    <w:div w:id="734009736">
      <w:bodyDiv w:val="1"/>
      <w:marLeft w:val="0"/>
      <w:marRight w:val="0"/>
      <w:marTop w:val="0"/>
      <w:marBottom w:val="0"/>
      <w:divBdr>
        <w:top w:val="none" w:sz="0" w:space="0" w:color="auto"/>
        <w:left w:val="none" w:sz="0" w:space="0" w:color="auto"/>
        <w:bottom w:val="none" w:sz="0" w:space="0" w:color="auto"/>
        <w:right w:val="none" w:sz="0" w:space="0" w:color="auto"/>
      </w:divBdr>
    </w:div>
    <w:div w:id="734401672">
      <w:bodyDiv w:val="1"/>
      <w:marLeft w:val="0"/>
      <w:marRight w:val="0"/>
      <w:marTop w:val="0"/>
      <w:marBottom w:val="0"/>
      <w:divBdr>
        <w:top w:val="none" w:sz="0" w:space="0" w:color="auto"/>
        <w:left w:val="none" w:sz="0" w:space="0" w:color="auto"/>
        <w:bottom w:val="none" w:sz="0" w:space="0" w:color="auto"/>
        <w:right w:val="none" w:sz="0" w:space="0" w:color="auto"/>
      </w:divBdr>
    </w:div>
    <w:div w:id="748506924">
      <w:bodyDiv w:val="1"/>
      <w:marLeft w:val="0"/>
      <w:marRight w:val="0"/>
      <w:marTop w:val="0"/>
      <w:marBottom w:val="0"/>
      <w:divBdr>
        <w:top w:val="none" w:sz="0" w:space="0" w:color="auto"/>
        <w:left w:val="none" w:sz="0" w:space="0" w:color="auto"/>
        <w:bottom w:val="none" w:sz="0" w:space="0" w:color="auto"/>
        <w:right w:val="none" w:sz="0" w:space="0" w:color="auto"/>
      </w:divBdr>
    </w:div>
    <w:div w:id="755368580">
      <w:bodyDiv w:val="1"/>
      <w:marLeft w:val="0"/>
      <w:marRight w:val="0"/>
      <w:marTop w:val="0"/>
      <w:marBottom w:val="0"/>
      <w:divBdr>
        <w:top w:val="none" w:sz="0" w:space="0" w:color="auto"/>
        <w:left w:val="none" w:sz="0" w:space="0" w:color="auto"/>
        <w:bottom w:val="none" w:sz="0" w:space="0" w:color="auto"/>
        <w:right w:val="none" w:sz="0" w:space="0" w:color="auto"/>
      </w:divBdr>
    </w:div>
    <w:div w:id="755906284">
      <w:bodyDiv w:val="1"/>
      <w:marLeft w:val="0"/>
      <w:marRight w:val="0"/>
      <w:marTop w:val="0"/>
      <w:marBottom w:val="0"/>
      <w:divBdr>
        <w:top w:val="none" w:sz="0" w:space="0" w:color="auto"/>
        <w:left w:val="none" w:sz="0" w:space="0" w:color="auto"/>
        <w:bottom w:val="none" w:sz="0" w:space="0" w:color="auto"/>
        <w:right w:val="none" w:sz="0" w:space="0" w:color="auto"/>
      </w:divBdr>
    </w:div>
    <w:div w:id="758259041">
      <w:bodyDiv w:val="1"/>
      <w:marLeft w:val="0"/>
      <w:marRight w:val="0"/>
      <w:marTop w:val="0"/>
      <w:marBottom w:val="0"/>
      <w:divBdr>
        <w:top w:val="none" w:sz="0" w:space="0" w:color="auto"/>
        <w:left w:val="none" w:sz="0" w:space="0" w:color="auto"/>
        <w:bottom w:val="none" w:sz="0" w:space="0" w:color="auto"/>
        <w:right w:val="none" w:sz="0" w:space="0" w:color="auto"/>
      </w:divBdr>
    </w:div>
    <w:div w:id="763184991">
      <w:bodyDiv w:val="1"/>
      <w:marLeft w:val="0"/>
      <w:marRight w:val="0"/>
      <w:marTop w:val="0"/>
      <w:marBottom w:val="0"/>
      <w:divBdr>
        <w:top w:val="none" w:sz="0" w:space="0" w:color="auto"/>
        <w:left w:val="none" w:sz="0" w:space="0" w:color="auto"/>
        <w:bottom w:val="none" w:sz="0" w:space="0" w:color="auto"/>
        <w:right w:val="none" w:sz="0" w:space="0" w:color="auto"/>
      </w:divBdr>
    </w:div>
    <w:div w:id="763305062">
      <w:bodyDiv w:val="1"/>
      <w:marLeft w:val="0"/>
      <w:marRight w:val="0"/>
      <w:marTop w:val="0"/>
      <w:marBottom w:val="0"/>
      <w:divBdr>
        <w:top w:val="none" w:sz="0" w:space="0" w:color="auto"/>
        <w:left w:val="none" w:sz="0" w:space="0" w:color="auto"/>
        <w:bottom w:val="none" w:sz="0" w:space="0" w:color="auto"/>
        <w:right w:val="none" w:sz="0" w:space="0" w:color="auto"/>
      </w:divBdr>
    </w:div>
    <w:div w:id="764961549">
      <w:bodyDiv w:val="1"/>
      <w:marLeft w:val="0"/>
      <w:marRight w:val="0"/>
      <w:marTop w:val="0"/>
      <w:marBottom w:val="0"/>
      <w:divBdr>
        <w:top w:val="none" w:sz="0" w:space="0" w:color="auto"/>
        <w:left w:val="none" w:sz="0" w:space="0" w:color="auto"/>
        <w:bottom w:val="none" w:sz="0" w:space="0" w:color="auto"/>
        <w:right w:val="none" w:sz="0" w:space="0" w:color="auto"/>
      </w:divBdr>
    </w:div>
    <w:div w:id="767891240">
      <w:bodyDiv w:val="1"/>
      <w:marLeft w:val="0"/>
      <w:marRight w:val="0"/>
      <w:marTop w:val="0"/>
      <w:marBottom w:val="0"/>
      <w:divBdr>
        <w:top w:val="none" w:sz="0" w:space="0" w:color="auto"/>
        <w:left w:val="none" w:sz="0" w:space="0" w:color="auto"/>
        <w:bottom w:val="none" w:sz="0" w:space="0" w:color="auto"/>
        <w:right w:val="none" w:sz="0" w:space="0" w:color="auto"/>
      </w:divBdr>
    </w:div>
    <w:div w:id="768043428">
      <w:bodyDiv w:val="1"/>
      <w:marLeft w:val="0"/>
      <w:marRight w:val="0"/>
      <w:marTop w:val="0"/>
      <w:marBottom w:val="0"/>
      <w:divBdr>
        <w:top w:val="none" w:sz="0" w:space="0" w:color="auto"/>
        <w:left w:val="none" w:sz="0" w:space="0" w:color="auto"/>
        <w:bottom w:val="none" w:sz="0" w:space="0" w:color="auto"/>
        <w:right w:val="none" w:sz="0" w:space="0" w:color="auto"/>
      </w:divBdr>
    </w:div>
    <w:div w:id="769549541">
      <w:bodyDiv w:val="1"/>
      <w:marLeft w:val="0"/>
      <w:marRight w:val="0"/>
      <w:marTop w:val="0"/>
      <w:marBottom w:val="0"/>
      <w:divBdr>
        <w:top w:val="none" w:sz="0" w:space="0" w:color="auto"/>
        <w:left w:val="none" w:sz="0" w:space="0" w:color="auto"/>
        <w:bottom w:val="none" w:sz="0" w:space="0" w:color="auto"/>
        <w:right w:val="none" w:sz="0" w:space="0" w:color="auto"/>
      </w:divBdr>
    </w:div>
    <w:div w:id="772478046">
      <w:bodyDiv w:val="1"/>
      <w:marLeft w:val="0"/>
      <w:marRight w:val="0"/>
      <w:marTop w:val="0"/>
      <w:marBottom w:val="0"/>
      <w:divBdr>
        <w:top w:val="none" w:sz="0" w:space="0" w:color="auto"/>
        <w:left w:val="none" w:sz="0" w:space="0" w:color="auto"/>
        <w:bottom w:val="none" w:sz="0" w:space="0" w:color="auto"/>
        <w:right w:val="none" w:sz="0" w:space="0" w:color="auto"/>
      </w:divBdr>
    </w:div>
    <w:div w:id="774667337">
      <w:bodyDiv w:val="1"/>
      <w:marLeft w:val="0"/>
      <w:marRight w:val="0"/>
      <w:marTop w:val="0"/>
      <w:marBottom w:val="0"/>
      <w:divBdr>
        <w:top w:val="none" w:sz="0" w:space="0" w:color="auto"/>
        <w:left w:val="none" w:sz="0" w:space="0" w:color="auto"/>
        <w:bottom w:val="none" w:sz="0" w:space="0" w:color="auto"/>
        <w:right w:val="none" w:sz="0" w:space="0" w:color="auto"/>
      </w:divBdr>
    </w:div>
    <w:div w:id="782923668">
      <w:bodyDiv w:val="1"/>
      <w:marLeft w:val="0"/>
      <w:marRight w:val="0"/>
      <w:marTop w:val="0"/>
      <w:marBottom w:val="0"/>
      <w:divBdr>
        <w:top w:val="none" w:sz="0" w:space="0" w:color="auto"/>
        <w:left w:val="none" w:sz="0" w:space="0" w:color="auto"/>
        <w:bottom w:val="none" w:sz="0" w:space="0" w:color="auto"/>
        <w:right w:val="none" w:sz="0" w:space="0" w:color="auto"/>
      </w:divBdr>
    </w:div>
    <w:div w:id="785975827">
      <w:bodyDiv w:val="1"/>
      <w:marLeft w:val="0"/>
      <w:marRight w:val="0"/>
      <w:marTop w:val="0"/>
      <w:marBottom w:val="0"/>
      <w:divBdr>
        <w:top w:val="none" w:sz="0" w:space="0" w:color="auto"/>
        <w:left w:val="none" w:sz="0" w:space="0" w:color="auto"/>
        <w:bottom w:val="none" w:sz="0" w:space="0" w:color="auto"/>
        <w:right w:val="none" w:sz="0" w:space="0" w:color="auto"/>
      </w:divBdr>
    </w:div>
    <w:div w:id="789325095">
      <w:bodyDiv w:val="1"/>
      <w:marLeft w:val="0"/>
      <w:marRight w:val="0"/>
      <w:marTop w:val="0"/>
      <w:marBottom w:val="0"/>
      <w:divBdr>
        <w:top w:val="none" w:sz="0" w:space="0" w:color="auto"/>
        <w:left w:val="none" w:sz="0" w:space="0" w:color="auto"/>
        <w:bottom w:val="none" w:sz="0" w:space="0" w:color="auto"/>
        <w:right w:val="none" w:sz="0" w:space="0" w:color="auto"/>
      </w:divBdr>
    </w:div>
    <w:div w:id="792288681">
      <w:bodyDiv w:val="1"/>
      <w:marLeft w:val="0"/>
      <w:marRight w:val="0"/>
      <w:marTop w:val="0"/>
      <w:marBottom w:val="0"/>
      <w:divBdr>
        <w:top w:val="none" w:sz="0" w:space="0" w:color="auto"/>
        <w:left w:val="none" w:sz="0" w:space="0" w:color="auto"/>
        <w:bottom w:val="none" w:sz="0" w:space="0" w:color="auto"/>
        <w:right w:val="none" w:sz="0" w:space="0" w:color="auto"/>
      </w:divBdr>
    </w:div>
    <w:div w:id="792291071">
      <w:bodyDiv w:val="1"/>
      <w:marLeft w:val="0"/>
      <w:marRight w:val="0"/>
      <w:marTop w:val="0"/>
      <w:marBottom w:val="0"/>
      <w:divBdr>
        <w:top w:val="none" w:sz="0" w:space="0" w:color="auto"/>
        <w:left w:val="none" w:sz="0" w:space="0" w:color="auto"/>
        <w:bottom w:val="none" w:sz="0" w:space="0" w:color="auto"/>
        <w:right w:val="none" w:sz="0" w:space="0" w:color="auto"/>
      </w:divBdr>
    </w:div>
    <w:div w:id="793598850">
      <w:bodyDiv w:val="1"/>
      <w:marLeft w:val="0"/>
      <w:marRight w:val="0"/>
      <w:marTop w:val="0"/>
      <w:marBottom w:val="0"/>
      <w:divBdr>
        <w:top w:val="none" w:sz="0" w:space="0" w:color="auto"/>
        <w:left w:val="none" w:sz="0" w:space="0" w:color="auto"/>
        <w:bottom w:val="none" w:sz="0" w:space="0" w:color="auto"/>
        <w:right w:val="none" w:sz="0" w:space="0" w:color="auto"/>
      </w:divBdr>
    </w:div>
    <w:div w:id="794712526">
      <w:bodyDiv w:val="1"/>
      <w:marLeft w:val="0"/>
      <w:marRight w:val="0"/>
      <w:marTop w:val="0"/>
      <w:marBottom w:val="0"/>
      <w:divBdr>
        <w:top w:val="none" w:sz="0" w:space="0" w:color="auto"/>
        <w:left w:val="none" w:sz="0" w:space="0" w:color="auto"/>
        <w:bottom w:val="none" w:sz="0" w:space="0" w:color="auto"/>
        <w:right w:val="none" w:sz="0" w:space="0" w:color="auto"/>
      </w:divBdr>
    </w:div>
    <w:div w:id="795680337">
      <w:bodyDiv w:val="1"/>
      <w:marLeft w:val="0"/>
      <w:marRight w:val="0"/>
      <w:marTop w:val="0"/>
      <w:marBottom w:val="0"/>
      <w:divBdr>
        <w:top w:val="none" w:sz="0" w:space="0" w:color="auto"/>
        <w:left w:val="none" w:sz="0" w:space="0" w:color="auto"/>
        <w:bottom w:val="none" w:sz="0" w:space="0" w:color="auto"/>
        <w:right w:val="none" w:sz="0" w:space="0" w:color="auto"/>
      </w:divBdr>
    </w:div>
    <w:div w:id="796721603">
      <w:bodyDiv w:val="1"/>
      <w:marLeft w:val="0"/>
      <w:marRight w:val="0"/>
      <w:marTop w:val="0"/>
      <w:marBottom w:val="0"/>
      <w:divBdr>
        <w:top w:val="none" w:sz="0" w:space="0" w:color="auto"/>
        <w:left w:val="none" w:sz="0" w:space="0" w:color="auto"/>
        <w:bottom w:val="none" w:sz="0" w:space="0" w:color="auto"/>
        <w:right w:val="none" w:sz="0" w:space="0" w:color="auto"/>
      </w:divBdr>
    </w:div>
    <w:div w:id="801508902">
      <w:bodyDiv w:val="1"/>
      <w:marLeft w:val="0"/>
      <w:marRight w:val="0"/>
      <w:marTop w:val="0"/>
      <w:marBottom w:val="0"/>
      <w:divBdr>
        <w:top w:val="none" w:sz="0" w:space="0" w:color="auto"/>
        <w:left w:val="none" w:sz="0" w:space="0" w:color="auto"/>
        <w:bottom w:val="none" w:sz="0" w:space="0" w:color="auto"/>
        <w:right w:val="none" w:sz="0" w:space="0" w:color="auto"/>
      </w:divBdr>
    </w:div>
    <w:div w:id="801845854">
      <w:bodyDiv w:val="1"/>
      <w:marLeft w:val="0"/>
      <w:marRight w:val="0"/>
      <w:marTop w:val="0"/>
      <w:marBottom w:val="0"/>
      <w:divBdr>
        <w:top w:val="none" w:sz="0" w:space="0" w:color="auto"/>
        <w:left w:val="none" w:sz="0" w:space="0" w:color="auto"/>
        <w:bottom w:val="none" w:sz="0" w:space="0" w:color="auto"/>
        <w:right w:val="none" w:sz="0" w:space="0" w:color="auto"/>
      </w:divBdr>
    </w:div>
    <w:div w:id="802039294">
      <w:bodyDiv w:val="1"/>
      <w:marLeft w:val="0"/>
      <w:marRight w:val="0"/>
      <w:marTop w:val="0"/>
      <w:marBottom w:val="0"/>
      <w:divBdr>
        <w:top w:val="none" w:sz="0" w:space="0" w:color="auto"/>
        <w:left w:val="none" w:sz="0" w:space="0" w:color="auto"/>
        <w:bottom w:val="none" w:sz="0" w:space="0" w:color="auto"/>
        <w:right w:val="none" w:sz="0" w:space="0" w:color="auto"/>
      </w:divBdr>
    </w:div>
    <w:div w:id="804855453">
      <w:bodyDiv w:val="1"/>
      <w:marLeft w:val="0"/>
      <w:marRight w:val="0"/>
      <w:marTop w:val="0"/>
      <w:marBottom w:val="0"/>
      <w:divBdr>
        <w:top w:val="none" w:sz="0" w:space="0" w:color="auto"/>
        <w:left w:val="none" w:sz="0" w:space="0" w:color="auto"/>
        <w:bottom w:val="none" w:sz="0" w:space="0" w:color="auto"/>
        <w:right w:val="none" w:sz="0" w:space="0" w:color="auto"/>
      </w:divBdr>
    </w:div>
    <w:div w:id="805974616">
      <w:bodyDiv w:val="1"/>
      <w:marLeft w:val="0"/>
      <w:marRight w:val="0"/>
      <w:marTop w:val="0"/>
      <w:marBottom w:val="0"/>
      <w:divBdr>
        <w:top w:val="none" w:sz="0" w:space="0" w:color="auto"/>
        <w:left w:val="none" w:sz="0" w:space="0" w:color="auto"/>
        <w:bottom w:val="none" w:sz="0" w:space="0" w:color="auto"/>
        <w:right w:val="none" w:sz="0" w:space="0" w:color="auto"/>
      </w:divBdr>
    </w:div>
    <w:div w:id="810710188">
      <w:bodyDiv w:val="1"/>
      <w:marLeft w:val="0"/>
      <w:marRight w:val="0"/>
      <w:marTop w:val="0"/>
      <w:marBottom w:val="0"/>
      <w:divBdr>
        <w:top w:val="none" w:sz="0" w:space="0" w:color="auto"/>
        <w:left w:val="none" w:sz="0" w:space="0" w:color="auto"/>
        <w:bottom w:val="none" w:sz="0" w:space="0" w:color="auto"/>
        <w:right w:val="none" w:sz="0" w:space="0" w:color="auto"/>
      </w:divBdr>
    </w:div>
    <w:div w:id="812480431">
      <w:bodyDiv w:val="1"/>
      <w:marLeft w:val="0"/>
      <w:marRight w:val="0"/>
      <w:marTop w:val="0"/>
      <w:marBottom w:val="0"/>
      <w:divBdr>
        <w:top w:val="none" w:sz="0" w:space="0" w:color="auto"/>
        <w:left w:val="none" w:sz="0" w:space="0" w:color="auto"/>
        <w:bottom w:val="none" w:sz="0" w:space="0" w:color="auto"/>
        <w:right w:val="none" w:sz="0" w:space="0" w:color="auto"/>
      </w:divBdr>
    </w:div>
    <w:div w:id="813641976">
      <w:bodyDiv w:val="1"/>
      <w:marLeft w:val="0"/>
      <w:marRight w:val="0"/>
      <w:marTop w:val="0"/>
      <w:marBottom w:val="0"/>
      <w:divBdr>
        <w:top w:val="none" w:sz="0" w:space="0" w:color="auto"/>
        <w:left w:val="none" w:sz="0" w:space="0" w:color="auto"/>
        <w:bottom w:val="none" w:sz="0" w:space="0" w:color="auto"/>
        <w:right w:val="none" w:sz="0" w:space="0" w:color="auto"/>
      </w:divBdr>
    </w:div>
    <w:div w:id="814417069">
      <w:bodyDiv w:val="1"/>
      <w:marLeft w:val="0"/>
      <w:marRight w:val="0"/>
      <w:marTop w:val="0"/>
      <w:marBottom w:val="0"/>
      <w:divBdr>
        <w:top w:val="none" w:sz="0" w:space="0" w:color="auto"/>
        <w:left w:val="none" w:sz="0" w:space="0" w:color="auto"/>
        <w:bottom w:val="none" w:sz="0" w:space="0" w:color="auto"/>
        <w:right w:val="none" w:sz="0" w:space="0" w:color="auto"/>
      </w:divBdr>
    </w:div>
    <w:div w:id="819150487">
      <w:bodyDiv w:val="1"/>
      <w:marLeft w:val="0"/>
      <w:marRight w:val="0"/>
      <w:marTop w:val="0"/>
      <w:marBottom w:val="0"/>
      <w:divBdr>
        <w:top w:val="none" w:sz="0" w:space="0" w:color="auto"/>
        <w:left w:val="none" w:sz="0" w:space="0" w:color="auto"/>
        <w:bottom w:val="none" w:sz="0" w:space="0" w:color="auto"/>
        <w:right w:val="none" w:sz="0" w:space="0" w:color="auto"/>
      </w:divBdr>
    </w:div>
    <w:div w:id="820655620">
      <w:bodyDiv w:val="1"/>
      <w:marLeft w:val="0"/>
      <w:marRight w:val="0"/>
      <w:marTop w:val="0"/>
      <w:marBottom w:val="0"/>
      <w:divBdr>
        <w:top w:val="none" w:sz="0" w:space="0" w:color="auto"/>
        <w:left w:val="none" w:sz="0" w:space="0" w:color="auto"/>
        <w:bottom w:val="none" w:sz="0" w:space="0" w:color="auto"/>
        <w:right w:val="none" w:sz="0" w:space="0" w:color="auto"/>
      </w:divBdr>
    </w:div>
    <w:div w:id="821383622">
      <w:bodyDiv w:val="1"/>
      <w:marLeft w:val="0"/>
      <w:marRight w:val="0"/>
      <w:marTop w:val="0"/>
      <w:marBottom w:val="0"/>
      <w:divBdr>
        <w:top w:val="none" w:sz="0" w:space="0" w:color="auto"/>
        <w:left w:val="none" w:sz="0" w:space="0" w:color="auto"/>
        <w:bottom w:val="none" w:sz="0" w:space="0" w:color="auto"/>
        <w:right w:val="none" w:sz="0" w:space="0" w:color="auto"/>
      </w:divBdr>
    </w:div>
    <w:div w:id="821774190">
      <w:bodyDiv w:val="1"/>
      <w:marLeft w:val="0"/>
      <w:marRight w:val="0"/>
      <w:marTop w:val="0"/>
      <w:marBottom w:val="0"/>
      <w:divBdr>
        <w:top w:val="none" w:sz="0" w:space="0" w:color="auto"/>
        <w:left w:val="none" w:sz="0" w:space="0" w:color="auto"/>
        <w:bottom w:val="none" w:sz="0" w:space="0" w:color="auto"/>
        <w:right w:val="none" w:sz="0" w:space="0" w:color="auto"/>
      </w:divBdr>
    </w:div>
    <w:div w:id="829517195">
      <w:bodyDiv w:val="1"/>
      <w:marLeft w:val="0"/>
      <w:marRight w:val="0"/>
      <w:marTop w:val="0"/>
      <w:marBottom w:val="0"/>
      <w:divBdr>
        <w:top w:val="none" w:sz="0" w:space="0" w:color="auto"/>
        <w:left w:val="none" w:sz="0" w:space="0" w:color="auto"/>
        <w:bottom w:val="none" w:sz="0" w:space="0" w:color="auto"/>
        <w:right w:val="none" w:sz="0" w:space="0" w:color="auto"/>
      </w:divBdr>
    </w:div>
    <w:div w:id="831945179">
      <w:bodyDiv w:val="1"/>
      <w:marLeft w:val="0"/>
      <w:marRight w:val="0"/>
      <w:marTop w:val="0"/>
      <w:marBottom w:val="0"/>
      <w:divBdr>
        <w:top w:val="none" w:sz="0" w:space="0" w:color="auto"/>
        <w:left w:val="none" w:sz="0" w:space="0" w:color="auto"/>
        <w:bottom w:val="none" w:sz="0" w:space="0" w:color="auto"/>
        <w:right w:val="none" w:sz="0" w:space="0" w:color="auto"/>
      </w:divBdr>
    </w:div>
    <w:div w:id="840462448">
      <w:bodyDiv w:val="1"/>
      <w:marLeft w:val="0"/>
      <w:marRight w:val="0"/>
      <w:marTop w:val="0"/>
      <w:marBottom w:val="0"/>
      <w:divBdr>
        <w:top w:val="none" w:sz="0" w:space="0" w:color="auto"/>
        <w:left w:val="none" w:sz="0" w:space="0" w:color="auto"/>
        <w:bottom w:val="none" w:sz="0" w:space="0" w:color="auto"/>
        <w:right w:val="none" w:sz="0" w:space="0" w:color="auto"/>
      </w:divBdr>
    </w:div>
    <w:div w:id="840580250">
      <w:bodyDiv w:val="1"/>
      <w:marLeft w:val="0"/>
      <w:marRight w:val="0"/>
      <w:marTop w:val="0"/>
      <w:marBottom w:val="0"/>
      <w:divBdr>
        <w:top w:val="none" w:sz="0" w:space="0" w:color="auto"/>
        <w:left w:val="none" w:sz="0" w:space="0" w:color="auto"/>
        <w:bottom w:val="none" w:sz="0" w:space="0" w:color="auto"/>
        <w:right w:val="none" w:sz="0" w:space="0" w:color="auto"/>
      </w:divBdr>
    </w:div>
    <w:div w:id="842546885">
      <w:bodyDiv w:val="1"/>
      <w:marLeft w:val="0"/>
      <w:marRight w:val="0"/>
      <w:marTop w:val="0"/>
      <w:marBottom w:val="0"/>
      <w:divBdr>
        <w:top w:val="none" w:sz="0" w:space="0" w:color="auto"/>
        <w:left w:val="none" w:sz="0" w:space="0" w:color="auto"/>
        <w:bottom w:val="none" w:sz="0" w:space="0" w:color="auto"/>
        <w:right w:val="none" w:sz="0" w:space="0" w:color="auto"/>
      </w:divBdr>
    </w:div>
    <w:div w:id="842667795">
      <w:bodyDiv w:val="1"/>
      <w:marLeft w:val="0"/>
      <w:marRight w:val="0"/>
      <w:marTop w:val="0"/>
      <w:marBottom w:val="0"/>
      <w:divBdr>
        <w:top w:val="none" w:sz="0" w:space="0" w:color="auto"/>
        <w:left w:val="none" w:sz="0" w:space="0" w:color="auto"/>
        <w:bottom w:val="none" w:sz="0" w:space="0" w:color="auto"/>
        <w:right w:val="none" w:sz="0" w:space="0" w:color="auto"/>
      </w:divBdr>
    </w:div>
    <w:div w:id="848518363">
      <w:bodyDiv w:val="1"/>
      <w:marLeft w:val="0"/>
      <w:marRight w:val="0"/>
      <w:marTop w:val="0"/>
      <w:marBottom w:val="0"/>
      <w:divBdr>
        <w:top w:val="none" w:sz="0" w:space="0" w:color="auto"/>
        <w:left w:val="none" w:sz="0" w:space="0" w:color="auto"/>
        <w:bottom w:val="none" w:sz="0" w:space="0" w:color="auto"/>
        <w:right w:val="none" w:sz="0" w:space="0" w:color="auto"/>
      </w:divBdr>
    </w:div>
    <w:div w:id="853805929">
      <w:bodyDiv w:val="1"/>
      <w:marLeft w:val="0"/>
      <w:marRight w:val="0"/>
      <w:marTop w:val="0"/>
      <w:marBottom w:val="0"/>
      <w:divBdr>
        <w:top w:val="none" w:sz="0" w:space="0" w:color="auto"/>
        <w:left w:val="none" w:sz="0" w:space="0" w:color="auto"/>
        <w:bottom w:val="none" w:sz="0" w:space="0" w:color="auto"/>
        <w:right w:val="none" w:sz="0" w:space="0" w:color="auto"/>
      </w:divBdr>
    </w:div>
    <w:div w:id="855539014">
      <w:bodyDiv w:val="1"/>
      <w:marLeft w:val="0"/>
      <w:marRight w:val="0"/>
      <w:marTop w:val="0"/>
      <w:marBottom w:val="0"/>
      <w:divBdr>
        <w:top w:val="none" w:sz="0" w:space="0" w:color="auto"/>
        <w:left w:val="none" w:sz="0" w:space="0" w:color="auto"/>
        <w:bottom w:val="none" w:sz="0" w:space="0" w:color="auto"/>
        <w:right w:val="none" w:sz="0" w:space="0" w:color="auto"/>
      </w:divBdr>
    </w:div>
    <w:div w:id="856432729">
      <w:bodyDiv w:val="1"/>
      <w:marLeft w:val="0"/>
      <w:marRight w:val="0"/>
      <w:marTop w:val="0"/>
      <w:marBottom w:val="0"/>
      <w:divBdr>
        <w:top w:val="none" w:sz="0" w:space="0" w:color="auto"/>
        <w:left w:val="none" w:sz="0" w:space="0" w:color="auto"/>
        <w:bottom w:val="none" w:sz="0" w:space="0" w:color="auto"/>
        <w:right w:val="none" w:sz="0" w:space="0" w:color="auto"/>
      </w:divBdr>
    </w:div>
    <w:div w:id="868954608">
      <w:bodyDiv w:val="1"/>
      <w:marLeft w:val="0"/>
      <w:marRight w:val="0"/>
      <w:marTop w:val="0"/>
      <w:marBottom w:val="0"/>
      <w:divBdr>
        <w:top w:val="none" w:sz="0" w:space="0" w:color="auto"/>
        <w:left w:val="none" w:sz="0" w:space="0" w:color="auto"/>
        <w:bottom w:val="none" w:sz="0" w:space="0" w:color="auto"/>
        <w:right w:val="none" w:sz="0" w:space="0" w:color="auto"/>
      </w:divBdr>
    </w:div>
    <w:div w:id="873229614">
      <w:bodyDiv w:val="1"/>
      <w:marLeft w:val="0"/>
      <w:marRight w:val="0"/>
      <w:marTop w:val="0"/>
      <w:marBottom w:val="0"/>
      <w:divBdr>
        <w:top w:val="none" w:sz="0" w:space="0" w:color="auto"/>
        <w:left w:val="none" w:sz="0" w:space="0" w:color="auto"/>
        <w:bottom w:val="none" w:sz="0" w:space="0" w:color="auto"/>
        <w:right w:val="none" w:sz="0" w:space="0" w:color="auto"/>
      </w:divBdr>
    </w:div>
    <w:div w:id="883710125">
      <w:bodyDiv w:val="1"/>
      <w:marLeft w:val="0"/>
      <w:marRight w:val="0"/>
      <w:marTop w:val="0"/>
      <w:marBottom w:val="0"/>
      <w:divBdr>
        <w:top w:val="none" w:sz="0" w:space="0" w:color="auto"/>
        <w:left w:val="none" w:sz="0" w:space="0" w:color="auto"/>
        <w:bottom w:val="none" w:sz="0" w:space="0" w:color="auto"/>
        <w:right w:val="none" w:sz="0" w:space="0" w:color="auto"/>
      </w:divBdr>
    </w:div>
    <w:div w:id="885987230">
      <w:bodyDiv w:val="1"/>
      <w:marLeft w:val="0"/>
      <w:marRight w:val="0"/>
      <w:marTop w:val="0"/>
      <w:marBottom w:val="0"/>
      <w:divBdr>
        <w:top w:val="none" w:sz="0" w:space="0" w:color="auto"/>
        <w:left w:val="none" w:sz="0" w:space="0" w:color="auto"/>
        <w:bottom w:val="none" w:sz="0" w:space="0" w:color="auto"/>
        <w:right w:val="none" w:sz="0" w:space="0" w:color="auto"/>
      </w:divBdr>
    </w:div>
    <w:div w:id="886986089">
      <w:bodyDiv w:val="1"/>
      <w:marLeft w:val="0"/>
      <w:marRight w:val="0"/>
      <w:marTop w:val="0"/>
      <w:marBottom w:val="0"/>
      <w:divBdr>
        <w:top w:val="none" w:sz="0" w:space="0" w:color="auto"/>
        <w:left w:val="none" w:sz="0" w:space="0" w:color="auto"/>
        <w:bottom w:val="none" w:sz="0" w:space="0" w:color="auto"/>
        <w:right w:val="none" w:sz="0" w:space="0" w:color="auto"/>
      </w:divBdr>
    </w:div>
    <w:div w:id="887110713">
      <w:bodyDiv w:val="1"/>
      <w:marLeft w:val="0"/>
      <w:marRight w:val="0"/>
      <w:marTop w:val="0"/>
      <w:marBottom w:val="0"/>
      <w:divBdr>
        <w:top w:val="none" w:sz="0" w:space="0" w:color="auto"/>
        <w:left w:val="none" w:sz="0" w:space="0" w:color="auto"/>
        <w:bottom w:val="none" w:sz="0" w:space="0" w:color="auto"/>
        <w:right w:val="none" w:sz="0" w:space="0" w:color="auto"/>
      </w:divBdr>
    </w:div>
    <w:div w:id="889262870">
      <w:bodyDiv w:val="1"/>
      <w:marLeft w:val="0"/>
      <w:marRight w:val="0"/>
      <w:marTop w:val="0"/>
      <w:marBottom w:val="0"/>
      <w:divBdr>
        <w:top w:val="none" w:sz="0" w:space="0" w:color="auto"/>
        <w:left w:val="none" w:sz="0" w:space="0" w:color="auto"/>
        <w:bottom w:val="none" w:sz="0" w:space="0" w:color="auto"/>
        <w:right w:val="none" w:sz="0" w:space="0" w:color="auto"/>
      </w:divBdr>
    </w:div>
    <w:div w:id="890962853">
      <w:bodyDiv w:val="1"/>
      <w:marLeft w:val="0"/>
      <w:marRight w:val="0"/>
      <w:marTop w:val="0"/>
      <w:marBottom w:val="0"/>
      <w:divBdr>
        <w:top w:val="none" w:sz="0" w:space="0" w:color="auto"/>
        <w:left w:val="none" w:sz="0" w:space="0" w:color="auto"/>
        <w:bottom w:val="none" w:sz="0" w:space="0" w:color="auto"/>
        <w:right w:val="none" w:sz="0" w:space="0" w:color="auto"/>
      </w:divBdr>
    </w:div>
    <w:div w:id="891574049">
      <w:bodyDiv w:val="1"/>
      <w:marLeft w:val="0"/>
      <w:marRight w:val="0"/>
      <w:marTop w:val="0"/>
      <w:marBottom w:val="0"/>
      <w:divBdr>
        <w:top w:val="none" w:sz="0" w:space="0" w:color="auto"/>
        <w:left w:val="none" w:sz="0" w:space="0" w:color="auto"/>
        <w:bottom w:val="none" w:sz="0" w:space="0" w:color="auto"/>
        <w:right w:val="none" w:sz="0" w:space="0" w:color="auto"/>
      </w:divBdr>
    </w:div>
    <w:div w:id="895093015">
      <w:bodyDiv w:val="1"/>
      <w:marLeft w:val="0"/>
      <w:marRight w:val="0"/>
      <w:marTop w:val="0"/>
      <w:marBottom w:val="0"/>
      <w:divBdr>
        <w:top w:val="none" w:sz="0" w:space="0" w:color="auto"/>
        <w:left w:val="none" w:sz="0" w:space="0" w:color="auto"/>
        <w:bottom w:val="none" w:sz="0" w:space="0" w:color="auto"/>
        <w:right w:val="none" w:sz="0" w:space="0" w:color="auto"/>
      </w:divBdr>
    </w:div>
    <w:div w:id="896015634">
      <w:bodyDiv w:val="1"/>
      <w:marLeft w:val="0"/>
      <w:marRight w:val="0"/>
      <w:marTop w:val="0"/>
      <w:marBottom w:val="0"/>
      <w:divBdr>
        <w:top w:val="none" w:sz="0" w:space="0" w:color="auto"/>
        <w:left w:val="none" w:sz="0" w:space="0" w:color="auto"/>
        <w:bottom w:val="none" w:sz="0" w:space="0" w:color="auto"/>
        <w:right w:val="none" w:sz="0" w:space="0" w:color="auto"/>
      </w:divBdr>
    </w:div>
    <w:div w:id="897789926">
      <w:bodyDiv w:val="1"/>
      <w:marLeft w:val="0"/>
      <w:marRight w:val="0"/>
      <w:marTop w:val="0"/>
      <w:marBottom w:val="0"/>
      <w:divBdr>
        <w:top w:val="none" w:sz="0" w:space="0" w:color="auto"/>
        <w:left w:val="none" w:sz="0" w:space="0" w:color="auto"/>
        <w:bottom w:val="none" w:sz="0" w:space="0" w:color="auto"/>
        <w:right w:val="none" w:sz="0" w:space="0" w:color="auto"/>
      </w:divBdr>
    </w:div>
    <w:div w:id="900209392">
      <w:bodyDiv w:val="1"/>
      <w:marLeft w:val="0"/>
      <w:marRight w:val="0"/>
      <w:marTop w:val="0"/>
      <w:marBottom w:val="0"/>
      <w:divBdr>
        <w:top w:val="none" w:sz="0" w:space="0" w:color="auto"/>
        <w:left w:val="none" w:sz="0" w:space="0" w:color="auto"/>
        <w:bottom w:val="none" w:sz="0" w:space="0" w:color="auto"/>
        <w:right w:val="none" w:sz="0" w:space="0" w:color="auto"/>
      </w:divBdr>
    </w:div>
    <w:div w:id="903029901">
      <w:bodyDiv w:val="1"/>
      <w:marLeft w:val="0"/>
      <w:marRight w:val="0"/>
      <w:marTop w:val="0"/>
      <w:marBottom w:val="0"/>
      <w:divBdr>
        <w:top w:val="none" w:sz="0" w:space="0" w:color="auto"/>
        <w:left w:val="none" w:sz="0" w:space="0" w:color="auto"/>
        <w:bottom w:val="none" w:sz="0" w:space="0" w:color="auto"/>
        <w:right w:val="none" w:sz="0" w:space="0" w:color="auto"/>
      </w:divBdr>
    </w:div>
    <w:div w:id="905187272">
      <w:bodyDiv w:val="1"/>
      <w:marLeft w:val="0"/>
      <w:marRight w:val="0"/>
      <w:marTop w:val="0"/>
      <w:marBottom w:val="0"/>
      <w:divBdr>
        <w:top w:val="none" w:sz="0" w:space="0" w:color="auto"/>
        <w:left w:val="none" w:sz="0" w:space="0" w:color="auto"/>
        <w:bottom w:val="none" w:sz="0" w:space="0" w:color="auto"/>
        <w:right w:val="none" w:sz="0" w:space="0" w:color="auto"/>
      </w:divBdr>
    </w:div>
    <w:div w:id="906109826">
      <w:bodyDiv w:val="1"/>
      <w:marLeft w:val="0"/>
      <w:marRight w:val="0"/>
      <w:marTop w:val="0"/>
      <w:marBottom w:val="0"/>
      <w:divBdr>
        <w:top w:val="none" w:sz="0" w:space="0" w:color="auto"/>
        <w:left w:val="none" w:sz="0" w:space="0" w:color="auto"/>
        <w:bottom w:val="none" w:sz="0" w:space="0" w:color="auto"/>
        <w:right w:val="none" w:sz="0" w:space="0" w:color="auto"/>
      </w:divBdr>
    </w:div>
    <w:div w:id="909654964">
      <w:bodyDiv w:val="1"/>
      <w:marLeft w:val="0"/>
      <w:marRight w:val="0"/>
      <w:marTop w:val="0"/>
      <w:marBottom w:val="0"/>
      <w:divBdr>
        <w:top w:val="none" w:sz="0" w:space="0" w:color="auto"/>
        <w:left w:val="none" w:sz="0" w:space="0" w:color="auto"/>
        <w:bottom w:val="none" w:sz="0" w:space="0" w:color="auto"/>
        <w:right w:val="none" w:sz="0" w:space="0" w:color="auto"/>
      </w:divBdr>
    </w:div>
    <w:div w:id="911618028">
      <w:bodyDiv w:val="1"/>
      <w:marLeft w:val="0"/>
      <w:marRight w:val="0"/>
      <w:marTop w:val="0"/>
      <w:marBottom w:val="0"/>
      <w:divBdr>
        <w:top w:val="none" w:sz="0" w:space="0" w:color="auto"/>
        <w:left w:val="none" w:sz="0" w:space="0" w:color="auto"/>
        <w:bottom w:val="none" w:sz="0" w:space="0" w:color="auto"/>
        <w:right w:val="none" w:sz="0" w:space="0" w:color="auto"/>
      </w:divBdr>
    </w:div>
    <w:div w:id="913199300">
      <w:bodyDiv w:val="1"/>
      <w:marLeft w:val="0"/>
      <w:marRight w:val="0"/>
      <w:marTop w:val="0"/>
      <w:marBottom w:val="0"/>
      <w:divBdr>
        <w:top w:val="none" w:sz="0" w:space="0" w:color="auto"/>
        <w:left w:val="none" w:sz="0" w:space="0" w:color="auto"/>
        <w:bottom w:val="none" w:sz="0" w:space="0" w:color="auto"/>
        <w:right w:val="none" w:sz="0" w:space="0" w:color="auto"/>
      </w:divBdr>
    </w:div>
    <w:div w:id="913467391">
      <w:bodyDiv w:val="1"/>
      <w:marLeft w:val="0"/>
      <w:marRight w:val="0"/>
      <w:marTop w:val="0"/>
      <w:marBottom w:val="0"/>
      <w:divBdr>
        <w:top w:val="none" w:sz="0" w:space="0" w:color="auto"/>
        <w:left w:val="none" w:sz="0" w:space="0" w:color="auto"/>
        <w:bottom w:val="none" w:sz="0" w:space="0" w:color="auto"/>
        <w:right w:val="none" w:sz="0" w:space="0" w:color="auto"/>
      </w:divBdr>
    </w:div>
    <w:div w:id="916595058">
      <w:bodyDiv w:val="1"/>
      <w:marLeft w:val="0"/>
      <w:marRight w:val="0"/>
      <w:marTop w:val="0"/>
      <w:marBottom w:val="0"/>
      <w:divBdr>
        <w:top w:val="none" w:sz="0" w:space="0" w:color="auto"/>
        <w:left w:val="none" w:sz="0" w:space="0" w:color="auto"/>
        <w:bottom w:val="none" w:sz="0" w:space="0" w:color="auto"/>
        <w:right w:val="none" w:sz="0" w:space="0" w:color="auto"/>
      </w:divBdr>
    </w:div>
    <w:div w:id="920333538">
      <w:bodyDiv w:val="1"/>
      <w:marLeft w:val="0"/>
      <w:marRight w:val="0"/>
      <w:marTop w:val="0"/>
      <w:marBottom w:val="0"/>
      <w:divBdr>
        <w:top w:val="none" w:sz="0" w:space="0" w:color="auto"/>
        <w:left w:val="none" w:sz="0" w:space="0" w:color="auto"/>
        <w:bottom w:val="none" w:sz="0" w:space="0" w:color="auto"/>
        <w:right w:val="none" w:sz="0" w:space="0" w:color="auto"/>
      </w:divBdr>
    </w:div>
    <w:div w:id="920335724">
      <w:bodyDiv w:val="1"/>
      <w:marLeft w:val="0"/>
      <w:marRight w:val="0"/>
      <w:marTop w:val="0"/>
      <w:marBottom w:val="0"/>
      <w:divBdr>
        <w:top w:val="none" w:sz="0" w:space="0" w:color="auto"/>
        <w:left w:val="none" w:sz="0" w:space="0" w:color="auto"/>
        <w:bottom w:val="none" w:sz="0" w:space="0" w:color="auto"/>
        <w:right w:val="none" w:sz="0" w:space="0" w:color="auto"/>
      </w:divBdr>
    </w:div>
    <w:div w:id="921572835">
      <w:bodyDiv w:val="1"/>
      <w:marLeft w:val="0"/>
      <w:marRight w:val="0"/>
      <w:marTop w:val="0"/>
      <w:marBottom w:val="0"/>
      <w:divBdr>
        <w:top w:val="none" w:sz="0" w:space="0" w:color="auto"/>
        <w:left w:val="none" w:sz="0" w:space="0" w:color="auto"/>
        <w:bottom w:val="none" w:sz="0" w:space="0" w:color="auto"/>
        <w:right w:val="none" w:sz="0" w:space="0" w:color="auto"/>
      </w:divBdr>
    </w:div>
    <w:div w:id="928975127">
      <w:bodyDiv w:val="1"/>
      <w:marLeft w:val="0"/>
      <w:marRight w:val="0"/>
      <w:marTop w:val="0"/>
      <w:marBottom w:val="0"/>
      <w:divBdr>
        <w:top w:val="none" w:sz="0" w:space="0" w:color="auto"/>
        <w:left w:val="none" w:sz="0" w:space="0" w:color="auto"/>
        <w:bottom w:val="none" w:sz="0" w:space="0" w:color="auto"/>
        <w:right w:val="none" w:sz="0" w:space="0" w:color="auto"/>
      </w:divBdr>
    </w:div>
    <w:div w:id="932862129">
      <w:bodyDiv w:val="1"/>
      <w:marLeft w:val="0"/>
      <w:marRight w:val="0"/>
      <w:marTop w:val="0"/>
      <w:marBottom w:val="0"/>
      <w:divBdr>
        <w:top w:val="none" w:sz="0" w:space="0" w:color="auto"/>
        <w:left w:val="none" w:sz="0" w:space="0" w:color="auto"/>
        <w:bottom w:val="none" w:sz="0" w:space="0" w:color="auto"/>
        <w:right w:val="none" w:sz="0" w:space="0" w:color="auto"/>
      </w:divBdr>
    </w:div>
    <w:div w:id="934635956">
      <w:bodyDiv w:val="1"/>
      <w:marLeft w:val="0"/>
      <w:marRight w:val="0"/>
      <w:marTop w:val="0"/>
      <w:marBottom w:val="0"/>
      <w:divBdr>
        <w:top w:val="none" w:sz="0" w:space="0" w:color="auto"/>
        <w:left w:val="none" w:sz="0" w:space="0" w:color="auto"/>
        <w:bottom w:val="none" w:sz="0" w:space="0" w:color="auto"/>
        <w:right w:val="none" w:sz="0" w:space="0" w:color="auto"/>
      </w:divBdr>
    </w:div>
    <w:div w:id="935675871">
      <w:bodyDiv w:val="1"/>
      <w:marLeft w:val="0"/>
      <w:marRight w:val="0"/>
      <w:marTop w:val="0"/>
      <w:marBottom w:val="0"/>
      <w:divBdr>
        <w:top w:val="none" w:sz="0" w:space="0" w:color="auto"/>
        <w:left w:val="none" w:sz="0" w:space="0" w:color="auto"/>
        <w:bottom w:val="none" w:sz="0" w:space="0" w:color="auto"/>
        <w:right w:val="none" w:sz="0" w:space="0" w:color="auto"/>
      </w:divBdr>
    </w:div>
    <w:div w:id="945693025">
      <w:bodyDiv w:val="1"/>
      <w:marLeft w:val="0"/>
      <w:marRight w:val="0"/>
      <w:marTop w:val="0"/>
      <w:marBottom w:val="0"/>
      <w:divBdr>
        <w:top w:val="none" w:sz="0" w:space="0" w:color="auto"/>
        <w:left w:val="none" w:sz="0" w:space="0" w:color="auto"/>
        <w:bottom w:val="none" w:sz="0" w:space="0" w:color="auto"/>
        <w:right w:val="none" w:sz="0" w:space="0" w:color="auto"/>
      </w:divBdr>
    </w:div>
    <w:div w:id="945818158">
      <w:bodyDiv w:val="1"/>
      <w:marLeft w:val="0"/>
      <w:marRight w:val="0"/>
      <w:marTop w:val="0"/>
      <w:marBottom w:val="0"/>
      <w:divBdr>
        <w:top w:val="none" w:sz="0" w:space="0" w:color="auto"/>
        <w:left w:val="none" w:sz="0" w:space="0" w:color="auto"/>
        <w:bottom w:val="none" w:sz="0" w:space="0" w:color="auto"/>
        <w:right w:val="none" w:sz="0" w:space="0" w:color="auto"/>
      </w:divBdr>
    </w:div>
    <w:div w:id="948242737">
      <w:bodyDiv w:val="1"/>
      <w:marLeft w:val="0"/>
      <w:marRight w:val="0"/>
      <w:marTop w:val="0"/>
      <w:marBottom w:val="0"/>
      <w:divBdr>
        <w:top w:val="none" w:sz="0" w:space="0" w:color="auto"/>
        <w:left w:val="none" w:sz="0" w:space="0" w:color="auto"/>
        <w:bottom w:val="none" w:sz="0" w:space="0" w:color="auto"/>
        <w:right w:val="none" w:sz="0" w:space="0" w:color="auto"/>
      </w:divBdr>
    </w:div>
    <w:div w:id="950820158">
      <w:bodyDiv w:val="1"/>
      <w:marLeft w:val="0"/>
      <w:marRight w:val="0"/>
      <w:marTop w:val="0"/>
      <w:marBottom w:val="0"/>
      <w:divBdr>
        <w:top w:val="none" w:sz="0" w:space="0" w:color="auto"/>
        <w:left w:val="none" w:sz="0" w:space="0" w:color="auto"/>
        <w:bottom w:val="none" w:sz="0" w:space="0" w:color="auto"/>
        <w:right w:val="none" w:sz="0" w:space="0" w:color="auto"/>
      </w:divBdr>
    </w:div>
    <w:div w:id="953094808">
      <w:bodyDiv w:val="1"/>
      <w:marLeft w:val="0"/>
      <w:marRight w:val="0"/>
      <w:marTop w:val="0"/>
      <w:marBottom w:val="0"/>
      <w:divBdr>
        <w:top w:val="none" w:sz="0" w:space="0" w:color="auto"/>
        <w:left w:val="none" w:sz="0" w:space="0" w:color="auto"/>
        <w:bottom w:val="none" w:sz="0" w:space="0" w:color="auto"/>
        <w:right w:val="none" w:sz="0" w:space="0" w:color="auto"/>
      </w:divBdr>
    </w:div>
    <w:div w:id="956062897">
      <w:bodyDiv w:val="1"/>
      <w:marLeft w:val="0"/>
      <w:marRight w:val="0"/>
      <w:marTop w:val="0"/>
      <w:marBottom w:val="0"/>
      <w:divBdr>
        <w:top w:val="none" w:sz="0" w:space="0" w:color="auto"/>
        <w:left w:val="none" w:sz="0" w:space="0" w:color="auto"/>
        <w:bottom w:val="none" w:sz="0" w:space="0" w:color="auto"/>
        <w:right w:val="none" w:sz="0" w:space="0" w:color="auto"/>
      </w:divBdr>
    </w:div>
    <w:div w:id="969017684">
      <w:bodyDiv w:val="1"/>
      <w:marLeft w:val="0"/>
      <w:marRight w:val="0"/>
      <w:marTop w:val="0"/>
      <w:marBottom w:val="0"/>
      <w:divBdr>
        <w:top w:val="none" w:sz="0" w:space="0" w:color="auto"/>
        <w:left w:val="none" w:sz="0" w:space="0" w:color="auto"/>
        <w:bottom w:val="none" w:sz="0" w:space="0" w:color="auto"/>
        <w:right w:val="none" w:sz="0" w:space="0" w:color="auto"/>
      </w:divBdr>
    </w:div>
    <w:div w:id="978192902">
      <w:bodyDiv w:val="1"/>
      <w:marLeft w:val="0"/>
      <w:marRight w:val="0"/>
      <w:marTop w:val="0"/>
      <w:marBottom w:val="0"/>
      <w:divBdr>
        <w:top w:val="none" w:sz="0" w:space="0" w:color="auto"/>
        <w:left w:val="none" w:sz="0" w:space="0" w:color="auto"/>
        <w:bottom w:val="none" w:sz="0" w:space="0" w:color="auto"/>
        <w:right w:val="none" w:sz="0" w:space="0" w:color="auto"/>
      </w:divBdr>
    </w:div>
    <w:div w:id="981082432">
      <w:bodyDiv w:val="1"/>
      <w:marLeft w:val="0"/>
      <w:marRight w:val="0"/>
      <w:marTop w:val="0"/>
      <w:marBottom w:val="0"/>
      <w:divBdr>
        <w:top w:val="none" w:sz="0" w:space="0" w:color="auto"/>
        <w:left w:val="none" w:sz="0" w:space="0" w:color="auto"/>
        <w:bottom w:val="none" w:sz="0" w:space="0" w:color="auto"/>
        <w:right w:val="none" w:sz="0" w:space="0" w:color="auto"/>
      </w:divBdr>
    </w:div>
    <w:div w:id="983705020">
      <w:bodyDiv w:val="1"/>
      <w:marLeft w:val="0"/>
      <w:marRight w:val="0"/>
      <w:marTop w:val="0"/>
      <w:marBottom w:val="0"/>
      <w:divBdr>
        <w:top w:val="none" w:sz="0" w:space="0" w:color="auto"/>
        <w:left w:val="none" w:sz="0" w:space="0" w:color="auto"/>
        <w:bottom w:val="none" w:sz="0" w:space="0" w:color="auto"/>
        <w:right w:val="none" w:sz="0" w:space="0" w:color="auto"/>
      </w:divBdr>
    </w:div>
    <w:div w:id="986520217">
      <w:bodyDiv w:val="1"/>
      <w:marLeft w:val="0"/>
      <w:marRight w:val="0"/>
      <w:marTop w:val="0"/>
      <w:marBottom w:val="0"/>
      <w:divBdr>
        <w:top w:val="none" w:sz="0" w:space="0" w:color="auto"/>
        <w:left w:val="none" w:sz="0" w:space="0" w:color="auto"/>
        <w:bottom w:val="none" w:sz="0" w:space="0" w:color="auto"/>
        <w:right w:val="none" w:sz="0" w:space="0" w:color="auto"/>
      </w:divBdr>
    </w:div>
    <w:div w:id="986980910">
      <w:bodyDiv w:val="1"/>
      <w:marLeft w:val="0"/>
      <w:marRight w:val="0"/>
      <w:marTop w:val="0"/>
      <w:marBottom w:val="0"/>
      <w:divBdr>
        <w:top w:val="none" w:sz="0" w:space="0" w:color="auto"/>
        <w:left w:val="none" w:sz="0" w:space="0" w:color="auto"/>
        <w:bottom w:val="none" w:sz="0" w:space="0" w:color="auto"/>
        <w:right w:val="none" w:sz="0" w:space="0" w:color="auto"/>
      </w:divBdr>
    </w:div>
    <w:div w:id="987320061">
      <w:bodyDiv w:val="1"/>
      <w:marLeft w:val="0"/>
      <w:marRight w:val="0"/>
      <w:marTop w:val="0"/>
      <w:marBottom w:val="0"/>
      <w:divBdr>
        <w:top w:val="none" w:sz="0" w:space="0" w:color="auto"/>
        <w:left w:val="none" w:sz="0" w:space="0" w:color="auto"/>
        <w:bottom w:val="none" w:sz="0" w:space="0" w:color="auto"/>
        <w:right w:val="none" w:sz="0" w:space="0" w:color="auto"/>
      </w:divBdr>
    </w:div>
    <w:div w:id="994799642">
      <w:bodyDiv w:val="1"/>
      <w:marLeft w:val="0"/>
      <w:marRight w:val="0"/>
      <w:marTop w:val="0"/>
      <w:marBottom w:val="0"/>
      <w:divBdr>
        <w:top w:val="none" w:sz="0" w:space="0" w:color="auto"/>
        <w:left w:val="none" w:sz="0" w:space="0" w:color="auto"/>
        <w:bottom w:val="none" w:sz="0" w:space="0" w:color="auto"/>
        <w:right w:val="none" w:sz="0" w:space="0" w:color="auto"/>
      </w:divBdr>
    </w:div>
    <w:div w:id="996303670">
      <w:bodyDiv w:val="1"/>
      <w:marLeft w:val="0"/>
      <w:marRight w:val="0"/>
      <w:marTop w:val="0"/>
      <w:marBottom w:val="0"/>
      <w:divBdr>
        <w:top w:val="none" w:sz="0" w:space="0" w:color="auto"/>
        <w:left w:val="none" w:sz="0" w:space="0" w:color="auto"/>
        <w:bottom w:val="none" w:sz="0" w:space="0" w:color="auto"/>
        <w:right w:val="none" w:sz="0" w:space="0" w:color="auto"/>
      </w:divBdr>
    </w:div>
    <w:div w:id="996689653">
      <w:bodyDiv w:val="1"/>
      <w:marLeft w:val="0"/>
      <w:marRight w:val="0"/>
      <w:marTop w:val="0"/>
      <w:marBottom w:val="0"/>
      <w:divBdr>
        <w:top w:val="none" w:sz="0" w:space="0" w:color="auto"/>
        <w:left w:val="none" w:sz="0" w:space="0" w:color="auto"/>
        <w:bottom w:val="none" w:sz="0" w:space="0" w:color="auto"/>
        <w:right w:val="none" w:sz="0" w:space="0" w:color="auto"/>
      </w:divBdr>
    </w:div>
    <w:div w:id="1000622440">
      <w:bodyDiv w:val="1"/>
      <w:marLeft w:val="0"/>
      <w:marRight w:val="0"/>
      <w:marTop w:val="0"/>
      <w:marBottom w:val="0"/>
      <w:divBdr>
        <w:top w:val="none" w:sz="0" w:space="0" w:color="auto"/>
        <w:left w:val="none" w:sz="0" w:space="0" w:color="auto"/>
        <w:bottom w:val="none" w:sz="0" w:space="0" w:color="auto"/>
        <w:right w:val="none" w:sz="0" w:space="0" w:color="auto"/>
      </w:divBdr>
    </w:div>
    <w:div w:id="1001856113">
      <w:bodyDiv w:val="1"/>
      <w:marLeft w:val="0"/>
      <w:marRight w:val="0"/>
      <w:marTop w:val="0"/>
      <w:marBottom w:val="0"/>
      <w:divBdr>
        <w:top w:val="none" w:sz="0" w:space="0" w:color="auto"/>
        <w:left w:val="none" w:sz="0" w:space="0" w:color="auto"/>
        <w:bottom w:val="none" w:sz="0" w:space="0" w:color="auto"/>
        <w:right w:val="none" w:sz="0" w:space="0" w:color="auto"/>
      </w:divBdr>
    </w:div>
    <w:div w:id="1003243856">
      <w:bodyDiv w:val="1"/>
      <w:marLeft w:val="0"/>
      <w:marRight w:val="0"/>
      <w:marTop w:val="0"/>
      <w:marBottom w:val="0"/>
      <w:divBdr>
        <w:top w:val="none" w:sz="0" w:space="0" w:color="auto"/>
        <w:left w:val="none" w:sz="0" w:space="0" w:color="auto"/>
        <w:bottom w:val="none" w:sz="0" w:space="0" w:color="auto"/>
        <w:right w:val="none" w:sz="0" w:space="0" w:color="auto"/>
      </w:divBdr>
    </w:div>
    <w:div w:id="1004669479">
      <w:bodyDiv w:val="1"/>
      <w:marLeft w:val="0"/>
      <w:marRight w:val="0"/>
      <w:marTop w:val="0"/>
      <w:marBottom w:val="0"/>
      <w:divBdr>
        <w:top w:val="none" w:sz="0" w:space="0" w:color="auto"/>
        <w:left w:val="none" w:sz="0" w:space="0" w:color="auto"/>
        <w:bottom w:val="none" w:sz="0" w:space="0" w:color="auto"/>
        <w:right w:val="none" w:sz="0" w:space="0" w:color="auto"/>
      </w:divBdr>
    </w:div>
    <w:div w:id="1007094135">
      <w:bodyDiv w:val="1"/>
      <w:marLeft w:val="0"/>
      <w:marRight w:val="0"/>
      <w:marTop w:val="0"/>
      <w:marBottom w:val="0"/>
      <w:divBdr>
        <w:top w:val="none" w:sz="0" w:space="0" w:color="auto"/>
        <w:left w:val="none" w:sz="0" w:space="0" w:color="auto"/>
        <w:bottom w:val="none" w:sz="0" w:space="0" w:color="auto"/>
        <w:right w:val="none" w:sz="0" w:space="0" w:color="auto"/>
      </w:divBdr>
    </w:div>
    <w:div w:id="1010333273">
      <w:bodyDiv w:val="1"/>
      <w:marLeft w:val="0"/>
      <w:marRight w:val="0"/>
      <w:marTop w:val="0"/>
      <w:marBottom w:val="0"/>
      <w:divBdr>
        <w:top w:val="none" w:sz="0" w:space="0" w:color="auto"/>
        <w:left w:val="none" w:sz="0" w:space="0" w:color="auto"/>
        <w:bottom w:val="none" w:sz="0" w:space="0" w:color="auto"/>
        <w:right w:val="none" w:sz="0" w:space="0" w:color="auto"/>
      </w:divBdr>
    </w:div>
    <w:div w:id="1012805906">
      <w:bodyDiv w:val="1"/>
      <w:marLeft w:val="0"/>
      <w:marRight w:val="0"/>
      <w:marTop w:val="0"/>
      <w:marBottom w:val="0"/>
      <w:divBdr>
        <w:top w:val="none" w:sz="0" w:space="0" w:color="auto"/>
        <w:left w:val="none" w:sz="0" w:space="0" w:color="auto"/>
        <w:bottom w:val="none" w:sz="0" w:space="0" w:color="auto"/>
        <w:right w:val="none" w:sz="0" w:space="0" w:color="auto"/>
      </w:divBdr>
    </w:div>
    <w:div w:id="1017655183">
      <w:bodyDiv w:val="1"/>
      <w:marLeft w:val="0"/>
      <w:marRight w:val="0"/>
      <w:marTop w:val="0"/>
      <w:marBottom w:val="0"/>
      <w:divBdr>
        <w:top w:val="none" w:sz="0" w:space="0" w:color="auto"/>
        <w:left w:val="none" w:sz="0" w:space="0" w:color="auto"/>
        <w:bottom w:val="none" w:sz="0" w:space="0" w:color="auto"/>
        <w:right w:val="none" w:sz="0" w:space="0" w:color="auto"/>
      </w:divBdr>
    </w:div>
    <w:div w:id="1020546876">
      <w:bodyDiv w:val="1"/>
      <w:marLeft w:val="0"/>
      <w:marRight w:val="0"/>
      <w:marTop w:val="0"/>
      <w:marBottom w:val="0"/>
      <w:divBdr>
        <w:top w:val="none" w:sz="0" w:space="0" w:color="auto"/>
        <w:left w:val="none" w:sz="0" w:space="0" w:color="auto"/>
        <w:bottom w:val="none" w:sz="0" w:space="0" w:color="auto"/>
        <w:right w:val="none" w:sz="0" w:space="0" w:color="auto"/>
      </w:divBdr>
    </w:div>
    <w:div w:id="1026561742">
      <w:bodyDiv w:val="1"/>
      <w:marLeft w:val="0"/>
      <w:marRight w:val="0"/>
      <w:marTop w:val="0"/>
      <w:marBottom w:val="0"/>
      <w:divBdr>
        <w:top w:val="none" w:sz="0" w:space="0" w:color="auto"/>
        <w:left w:val="none" w:sz="0" w:space="0" w:color="auto"/>
        <w:bottom w:val="none" w:sz="0" w:space="0" w:color="auto"/>
        <w:right w:val="none" w:sz="0" w:space="0" w:color="auto"/>
      </w:divBdr>
    </w:div>
    <w:div w:id="1028994624">
      <w:bodyDiv w:val="1"/>
      <w:marLeft w:val="0"/>
      <w:marRight w:val="0"/>
      <w:marTop w:val="0"/>
      <w:marBottom w:val="0"/>
      <w:divBdr>
        <w:top w:val="none" w:sz="0" w:space="0" w:color="auto"/>
        <w:left w:val="none" w:sz="0" w:space="0" w:color="auto"/>
        <w:bottom w:val="none" w:sz="0" w:space="0" w:color="auto"/>
        <w:right w:val="none" w:sz="0" w:space="0" w:color="auto"/>
      </w:divBdr>
    </w:div>
    <w:div w:id="1030835687">
      <w:bodyDiv w:val="1"/>
      <w:marLeft w:val="0"/>
      <w:marRight w:val="0"/>
      <w:marTop w:val="0"/>
      <w:marBottom w:val="0"/>
      <w:divBdr>
        <w:top w:val="none" w:sz="0" w:space="0" w:color="auto"/>
        <w:left w:val="none" w:sz="0" w:space="0" w:color="auto"/>
        <w:bottom w:val="none" w:sz="0" w:space="0" w:color="auto"/>
        <w:right w:val="none" w:sz="0" w:space="0" w:color="auto"/>
      </w:divBdr>
    </w:div>
    <w:div w:id="1031370890">
      <w:bodyDiv w:val="1"/>
      <w:marLeft w:val="0"/>
      <w:marRight w:val="0"/>
      <w:marTop w:val="0"/>
      <w:marBottom w:val="0"/>
      <w:divBdr>
        <w:top w:val="none" w:sz="0" w:space="0" w:color="auto"/>
        <w:left w:val="none" w:sz="0" w:space="0" w:color="auto"/>
        <w:bottom w:val="none" w:sz="0" w:space="0" w:color="auto"/>
        <w:right w:val="none" w:sz="0" w:space="0" w:color="auto"/>
      </w:divBdr>
    </w:div>
    <w:div w:id="1035042234">
      <w:bodyDiv w:val="1"/>
      <w:marLeft w:val="0"/>
      <w:marRight w:val="0"/>
      <w:marTop w:val="0"/>
      <w:marBottom w:val="0"/>
      <w:divBdr>
        <w:top w:val="none" w:sz="0" w:space="0" w:color="auto"/>
        <w:left w:val="none" w:sz="0" w:space="0" w:color="auto"/>
        <w:bottom w:val="none" w:sz="0" w:space="0" w:color="auto"/>
        <w:right w:val="none" w:sz="0" w:space="0" w:color="auto"/>
      </w:divBdr>
    </w:div>
    <w:div w:id="1038511290">
      <w:bodyDiv w:val="1"/>
      <w:marLeft w:val="0"/>
      <w:marRight w:val="0"/>
      <w:marTop w:val="0"/>
      <w:marBottom w:val="0"/>
      <w:divBdr>
        <w:top w:val="none" w:sz="0" w:space="0" w:color="auto"/>
        <w:left w:val="none" w:sz="0" w:space="0" w:color="auto"/>
        <w:bottom w:val="none" w:sz="0" w:space="0" w:color="auto"/>
        <w:right w:val="none" w:sz="0" w:space="0" w:color="auto"/>
      </w:divBdr>
    </w:div>
    <w:div w:id="1042436269">
      <w:bodyDiv w:val="1"/>
      <w:marLeft w:val="0"/>
      <w:marRight w:val="0"/>
      <w:marTop w:val="0"/>
      <w:marBottom w:val="0"/>
      <w:divBdr>
        <w:top w:val="none" w:sz="0" w:space="0" w:color="auto"/>
        <w:left w:val="none" w:sz="0" w:space="0" w:color="auto"/>
        <w:bottom w:val="none" w:sz="0" w:space="0" w:color="auto"/>
        <w:right w:val="none" w:sz="0" w:space="0" w:color="auto"/>
      </w:divBdr>
    </w:div>
    <w:div w:id="1051730003">
      <w:bodyDiv w:val="1"/>
      <w:marLeft w:val="0"/>
      <w:marRight w:val="0"/>
      <w:marTop w:val="0"/>
      <w:marBottom w:val="0"/>
      <w:divBdr>
        <w:top w:val="none" w:sz="0" w:space="0" w:color="auto"/>
        <w:left w:val="none" w:sz="0" w:space="0" w:color="auto"/>
        <w:bottom w:val="none" w:sz="0" w:space="0" w:color="auto"/>
        <w:right w:val="none" w:sz="0" w:space="0" w:color="auto"/>
      </w:divBdr>
    </w:div>
    <w:div w:id="1054694245">
      <w:bodyDiv w:val="1"/>
      <w:marLeft w:val="0"/>
      <w:marRight w:val="0"/>
      <w:marTop w:val="0"/>
      <w:marBottom w:val="0"/>
      <w:divBdr>
        <w:top w:val="none" w:sz="0" w:space="0" w:color="auto"/>
        <w:left w:val="none" w:sz="0" w:space="0" w:color="auto"/>
        <w:bottom w:val="none" w:sz="0" w:space="0" w:color="auto"/>
        <w:right w:val="none" w:sz="0" w:space="0" w:color="auto"/>
      </w:divBdr>
    </w:div>
    <w:div w:id="1056316025">
      <w:bodyDiv w:val="1"/>
      <w:marLeft w:val="0"/>
      <w:marRight w:val="0"/>
      <w:marTop w:val="0"/>
      <w:marBottom w:val="0"/>
      <w:divBdr>
        <w:top w:val="none" w:sz="0" w:space="0" w:color="auto"/>
        <w:left w:val="none" w:sz="0" w:space="0" w:color="auto"/>
        <w:bottom w:val="none" w:sz="0" w:space="0" w:color="auto"/>
        <w:right w:val="none" w:sz="0" w:space="0" w:color="auto"/>
      </w:divBdr>
    </w:div>
    <w:div w:id="1057166229">
      <w:bodyDiv w:val="1"/>
      <w:marLeft w:val="0"/>
      <w:marRight w:val="0"/>
      <w:marTop w:val="0"/>
      <w:marBottom w:val="0"/>
      <w:divBdr>
        <w:top w:val="none" w:sz="0" w:space="0" w:color="auto"/>
        <w:left w:val="none" w:sz="0" w:space="0" w:color="auto"/>
        <w:bottom w:val="none" w:sz="0" w:space="0" w:color="auto"/>
        <w:right w:val="none" w:sz="0" w:space="0" w:color="auto"/>
      </w:divBdr>
    </w:div>
    <w:div w:id="1059980724">
      <w:bodyDiv w:val="1"/>
      <w:marLeft w:val="0"/>
      <w:marRight w:val="0"/>
      <w:marTop w:val="0"/>
      <w:marBottom w:val="0"/>
      <w:divBdr>
        <w:top w:val="none" w:sz="0" w:space="0" w:color="auto"/>
        <w:left w:val="none" w:sz="0" w:space="0" w:color="auto"/>
        <w:bottom w:val="none" w:sz="0" w:space="0" w:color="auto"/>
        <w:right w:val="none" w:sz="0" w:space="0" w:color="auto"/>
      </w:divBdr>
    </w:div>
    <w:div w:id="1060590313">
      <w:bodyDiv w:val="1"/>
      <w:marLeft w:val="0"/>
      <w:marRight w:val="0"/>
      <w:marTop w:val="0"/>
      <w:marBottom w:val="0"/>
      <w:divBdr>
        <w:top w:val="none" w:sz="0" w:space="0" w:color="auto"/>
        <w:left w:val="none" w:sz="0" w:space="0" w:color="auto"/>
        <w:bottom w:val="none" w:sz="0" w:space="0" w:color="auto"/>
        <w:right w:val="none" w:sz="0" w:space="0" w:color="auto"/>
      </w:divBdr>
    </w:div>
    <w:div w:id="1077091847">
      <w:bodyDiv w:val="1"/>
      <w:marLeft w:val="0"/>
      <w:marRight w:val="0"/>
      <w:marTop w:val="0"/>
      <w:marBottom w:val="0"/>
      <w:divBdr>
        <w:top w:val="none" w:sz="0" w:space="0" w:color="auto"/>
        <w:left w:val="none" w:sz="0" w:space="0" w:color="auto"/>
        <w:bottom w:val="none" w:sz="0" w:space="0" w:color="auto"/>
        <w:right w:val="none" w:sz="0" w:space="0" w:color="auto"/>
      </w:divBdr>
    </w:div>
    <w:div w:id="1078478205">
      <w:bodyDiv w:val="1"/>
      <w:marLeft w:val="0"/>
      <w:marRight w:val="0"/>
      <w:marTop w:val="0"/>
      <w:marBottom w:val="0"/>
      <w:divBdr>
        <w:top w:val="none" w:sz="0" w:space="0" w:color="auto"/>
        <w:left w:val="none" w:sz="0" w:space="0" w:color="auto"/>
        <w:bottom w:val="none" w:sz="0" w:space="0" w:color="auto"/>
        <w:right w:val="none" w:sz="0" w:space="0" w:color="auto"/>
      </w:divBdr>
    </w:div>
    <w:div w:id="1084449513">
      <w:bodyDiv w:val="1"/>
      <w:marLeft w:val="0"/>
      <w:marRight w:val="0"/>
      <w:marTop w:val="0"/>
      <w:marBottom w:val="0"/>
      <w:divBdr>
        <w:top w:val="none" w:sz="0" w:space="0" w:color="auto"/>
        <w:left w:val="none" w:sz="0" w:space="0" w:color="auto"/>
        <w:bottom w:val="none" w:sz="0" w:space="0" w:color="auto"/>
        <w:right w:val="none" w:sz="0" w:space="0" w:color="auto"/>
      </w:divBdr>
    </w:div>
    <w:div w:id="1086222866">
      <w:bodyDiv w:val="1"/>
      <w:marLeft w:val="0"/>
      <w:marRight w:val="0"/>
      <w:marTop w:val="0"/>
      <w:marBottom w:val="0"/>
      <w:divBdr>
        <w:top w:val="none" w:sz="0" w:space="0" w:color="auto"/>
        <w:left w:val="none" w:sz="0" w:space="0" w:color="auto"/>
        <w:bottom w:val="none" w:sz="0" w:space="0" w:color="auto"/>
        <w:right w:val="none" w:sz="0" w:space="0" w:color="auto"/>
      </w:divBdr>
    </w:div>
    <w:div w:id="1086421422">
      <w:bodyDiv w:val="1"/>
      <w:marLeft w:val="0"/>
      <w:marRight w:val="0"/>
      <w:marTop w:val="0"/>
      <w:marBottom w:val="0"/>
      <w:divBdr>
        <w:top w:val="none" w:sz="0" w:space="0" w:color="auto"/>
        <w:left w:val="none" w:sz="0" w:space="0" w:color="auto"/>
        <w:bottom w:val="none" w:sz="0" w:space="0" w:color="auto"/>
        <w:right w:val="none" w:sz="0" w:space="0" w:color="auto"/>
      </w:divBdr>
    </w:div>
    <w:div w:id="1086682319">
      <w:bodyDiv w:val="1"/>
      <w:marLeft w:val="0"/>
      <w:marRight w:val="0"/>
      <w:marTop w:val="0"/>
      <w:marBottom w:val="0"/>
      <w:divBdr>
        <w:top w:val="none" w:sz="0" w:space="0" w:color="auto"/>
        <w:left w:val="none" w:sz="0" w:space="0" w:color="auto"/>
        <w:bottom w:val="none" w:sz="0" w:space="0" w:color="auto"/>
        <w:right w:val="none" w:sz="0" w:space="0" w:color="auto"/>
      </w:divBdr>
    </w:div>
    <w:div w:id="1086682328">
      <w:bodyDiv w:val="1"/>
      <w:marLeft w:val="0"/>
      <w:marRight w:val="0"/>
      <w:marTop w:val="0"/>
      <w:marBottom w:val="0"/>
      <w:divBdr>
        <w:top w:val="none" w:sz="0" w:space="0" w:color="auto"/>
        <w:left w:val="none" w:sz="0" w:space="0" w:color="auto"/>
        <w:bottom w:val="none" w:sz="0" w:space="0" w:color="auto"/>
        <w:right w:val="none" w:sz="0" w:space="0" w:color="auto"/>
      </w:divBdr>
    </w:div>
    <w:div w:id="1087116661">
      <w:bodyDiv w:val="1"/>
      <w:marLeft w:val="0"/>
      <w:marRight w:val="0"/>
      <w:marTop w:val="0"/>
      <w:marBottom w:val="0"/>
      <w:divBdr>
        <w:top w:val="none" w:sz="0" w:space="0" w:color="auto"/>
        <w:left w:val="none" w:sz="0" w:space="0" w:color="auto"/>
        <w:bottom w:val="none" w:sz="0" w:space="0" w:color="auto"/>
        <w:right w:val="none" w:sz="0" w:space="0" w:color="auto"/>
      </w:divBdr>
    </w:div>
    <w:div w:id="1091969986">
      <w:bodyDiv w:val="1"/>
      <w:marLeft w:val="0"/>
      <w:marRight w:val="0"/>
      <w:marTop w:val="0"/>
      <w:marBottom w:val="0"/>
      <w:divBdr>
        <w:top w:val="none" w:sz="0" w:space="0" w:color="auto"/>
        <w:left w:val="none" w:sz="0" w:space="0" w:color="auto"/>
        <w:bottom w:val="none" w:sz="0" w:space="0" w:color="auto"/>
        <w:right w:val="none" w:sz="0" w:space="0" w:color="auto"/>
      </w:divBdr>
    </w:div>
    <w:div w:id="1094203879">
      <w:bodyDiv w:val="1"/>
      <w:marLeft w:val="0"/>
      <w:marRight w:val="0"/>
      <w:marTop w:val="0"/>
      <w:marBottom w:val="0"/>
      <w:divBdr>
        <w:top w:val="none" w:sz="0" w:space="0" w:color="auto"/>
        <w:left w:val="none" w:sz="0" w:space="0" w:color="auto"/>
        <w:bottom w:val="none" w:sz="0" w:space="0" w:color="auto"/>
        <w:right w:val="none" w:sz="0" w:space="0" w:color="auto"/>
      </w:divBdr>
    </w:div>
    <w:div w:id="1096248699">
      <w:bodyDiv w:val="1"/>
      <w:marLeft w:val="0"/>
      <w:marRight w:val="0"/>
      <w:marTop w:val="0"/>
      <w:marBottom w:val="0"/>
      <w:divBdr>
        <w:top w:val="none" w:sz="0" w:space="0" w:color="auto"/>
        <w:left w:val="none" w:sz="0" w:space="0" w:color="auto"/>
        <w:bottom w:val="none" w:sz="0" w:space="0" w:color="auto"/>
        <w:right w:val="none" w:sz="0" w:space="0" w:color="auto"/>
      </w:divBdr>
    </w:div>
    <w:div w:id="1097798492">
      <w:bodyDiv w:val="1"/>
      <w:marLeft w:val="0"/>
      <w:marRight w:val="0"/>
      <w:marTop w:val="0"/>
      <w:marBottom w:val="0"/>
      <w:divBdr>
        <w:top w:val="none" w:sz="0" w:space="0" w:color="auto"/>
        <w:left w:val="none" w:sz="0" w:space="0" w:color="auto"/>
        <w:bottom w:val="none" w:sz="0" w:space="0" w:color="auto"/>
        <w:right w:val="none" w:sz="0" w:space="0" w:color="auto"/>
      </w:divBdr>
    </w:div>
    <w:div w:id="1099259397">
      <w:bodyDiv w:val="1"/>
      <w:marLeft w:val="0"/>
      <w:marRight w:val="0"/>
      <w:marTop w:val="0"/>
      <w:marBottom w:val="0"/>
      <w:divBdr>
        <w:top w:val="none" w:sz="0" w:space="0" w:color="auto"/>
        <w:left w:val="none" w:sz="0" w:space="0" w:color="auto"/>
        <w:bottom w:val="none" w:sz="0" w:space="0" w:color="auto"/>
        <w:right w:val="none" w:sz="0" w:space="0" w:color="auto"/>
      </w:divBdr>
    </w:div>
    <w:div w:id="1099716997">
      <w:bodyDiv w:val="1"/>
      <w:marLeft w:val="0"/>
      <w:marRight w:val="0"/>
      <w:marTop w:val="0"/>
      <w:marBottom w:val="0"/>
      <w:divBdr>
        <w:top w:val="none" w:sz="0" w:space="0" w:color="auto"/>
        <w:left w:val="none" w:sz="0" w:space="0" w:color="auto"/>
        <w:bottom w:val="none" w:sz="0" w:space="0" w:color="auto"/>
        <w:right w:val="none" w:sz="0" w:space="0" w:color="auto"/>
      </w:divBdr>
    </w:div>
    <w:div w:id="1101485872">
      <w:bodyDiv w:val="1"/>
      <w:marLeft w:val="0"/>
      <w:marRight w:val="0"/>
      <w:marTop w:val="0"/>
      <w:marBottom w:val="0"/>
      <w:divBdr>
        <w:top w:val="none" w:sz="0" w:space="0" w:color="auto"/>
        <w:left w:val="none" w:sz="0" w:space="0" w:color="auto"/>
        <w:bottom w:val="none" w:sz="0" w:space="0" w:color="auto"/>
        <w:right w:val="none" w:sz="0" w:space="0" w:color="auto"/>
      </w:divBdr>
    </w:div>
    <w:div w:id="1108087892">
      <w:bodyDiv w:val="1"/>
      <w:marLeft w:val="0"/>
      <w:marRight w:val="0"/>
      <w:marTop w:val="0"/>
      <w:marBottom w:val="0"/>
      <w:divBdr>
        <w:top w:val="none" w:sz="0" w:space="0" w:color="auto"/>
        <w:left w:val="none" w:sz="0" w:space="0" w:color="auto"/>
        <w:bottom w:val="none" w:sz="0" w:space="0" w:color="auto"/>
        <w:right w:val="none" w:sz="0" w:space="0" w:color="auto"/>
      </w:divBdr>
    </w:div>
    <w:div w:id="1112628105">
      <w:bodyDiv w:val="1"/>
      <w:marLeft w:val="0"/>
      <w:marRight w:val="0"/>
      <w:marTop w:val="0"/>
      <w:marBottom w:val="0"/>
      <w:divBdr>
        <w:top w:val="none" w:sz="0" w:space="0" w:color="auto"/>
        <w:left w:val="none" w:sz="0" w:space="0" w:color="auto"/>
        <w:bottom w:val="none" w:sz="0" w:space="0" w:color="auto"/>
        <w:right w:val="none" w:sz="0" w:space="0" w:color="auto"/>
      </w:divBdr>
    </w:div>
    <w:div w:id="1118260955">
      <w:bodyDiv w:val="1"/>
      <w:marLeft w:val="0"/>
      <w:marRight w:val="0"/>
      <w:marTop w:val="0"/>
      <w:marBottom w:val="0"/>
      <w:divBdr>
        <w:top w:val="none" w:sz="0" w:space="0" w:color="auto"/>
        <w:left w:val="none" w:sz="0" w:space="0" w:color="auto"/>
        <w:bottom w:val="none" w:sz="0" w:space="0" w:color="auto"/>
        <w:right w:val="none" w:sz="0" w:space="0" w:color="auto"/>
      </w:divBdr>
    </w:div>
    <w:div w:id="1122117481">
      <w:bodyDiv w:val="1"/>
      <w:marLeft w:val="0"/>
      <w:marRight w:val="0"/>
      <w:marTop w:val="0"/>
      <w:marBottom w:val="0"/>
      <w:divBdr>
        <w:top w:val="none" w:sz="0" w:space="0" w:color="auto"/>
        <w:left w:val="none" w:sz="0" w:space="0" w:color="auto"/>
        <w:bottom w:val="none" w:sz="0" w:space="0" w:color="auto"/>
        <w:right w:val="none" w:sz="0" w:space="0" w:color="auto"/>
      </w:divBdr>
    </w:div>
    <w:div w:id="1122917734">
      <w:bodyDiv w:val="1"/>
      <w:marLeft w:val="0"/>
      <w:marRight w:val="0"/>
      <w:marTop w:val="0"/>
      <w:marBottom w:val="0"/>
      <w:divBdr>
        <w:top w:val="none" w:sz="0" w:space="0" w:color="auto"/>
        <w:left w:val="none" w:sz="0" w:space="0" w:color="auto"/>
        <w:bottom w:val="none" w:sz="0" w:space="0" w:color="auto"/>
        <w:right w:val="none" w:sz="0" w:space="0" w:color="auto"/>
      </w:divBdr>
    </w:div>
    <w:div w:id="1124040002">
      <w:bodyDiv w:val="1"/>
      <w:marLeft w:val="0"/>
      <w:marRight w:val="0"/>
      <w:marTop w:val="0"/>
      <w:marBottom w:val="0"/>
      <w:divBdr>
        <w:top w:val="none" w:sz="0" w:space="0" w:color="auto"/>
        <w:left w:val="none" w:sz="0" w:space="0" w:color="auto"/>
        <w:bottom w:val="none" w:sz="0" w:space="0" w:color="auto"/>
        <w:right w:val="none" w:sz="0" w:space="0" w:color="auto"/>
      </w:divBdr>
    </w:div>
    <w:div w:id="1124615401">
      <w:bodyDiv w:val="1"/>
      <w:marLeft w:val="0"/>
      <w:marRight w:val="0"/>
      <w:marTop w:val="0"/>
      <w:marBottom w:val="0"/>
      <w:divBdr>
        <w:top w:val="none" w:sz="0" w:space="0" w:color="auto"/>
        <w:left w:val="none" w:sz="0" w:space="0" w:color="auto"/>
        <w:bottom w:val="none" w:sz="0" w:space="0" w:color="auto"/>
        <w:right w:val="none" w:sz="0" w:space="0" w:color="auto"/>
      </w:divBdr>
    </w:div>
    <w:div w:id="1126896006">
      <w:bodyDiv w:val="1"/>
      <w:marLeft w:val="0"/>
      <w:marRight w:val="0"/>
      <w:marTop w:val="0"/>
      <w:marBottom w:val="0"/>
      <w:divBdr>
        <w:top w:val="none" w:sz="0" w:space="0" w:color="auto"/>
        <w:left w:val="none" w:sz="0" w:space="0" w:color="auto"/>
        <w:bottom w:val="none" w:sz="0" w:space="0" w:color="auto"/>
        <w:right w:val="none" w:sz="0" w:space="0" w:color="auto"/>
      </w:divBdr>
    </w:div>
    <w:div w:id="1128016211">
      <w:bodyDiv w:val="1"/>
      <w:marLeft w:val="0"/>
      <w:marRight w:val="0"/>
      <w:marTop w:val="0"/>
      <w:marBottom w:val="0"/>
      <w:divBdr>
        <w:top w:val="none" w:sz="0" w:space="0" w:color="auto"/>
        <w:left w:val="none" w:sz="0" w:space="0" w:color="auto"/>
        <w:bottom w:val="none" w:sz="0" w:space="0" w:color="auto"/>
        <w:right w:val="none" w:sz="0" w:space="0" w:color="auto"/>
      </w:divBdr>
    </w:div>
    <w:div w:id="1132556391">
      <w:bodyDiv w:val="1"/>
      <w:marLeft w:val="0"/>
      <w:marRight w:val="0"/>
      <w:marTop w:val="0"/>
      <w:marBottom w:val="0"/>
      <w:divBdr>
        <w:top w:val="none" w:sz="0" w:space="0" w:color="auto"/>
        <w:left w:val="none" w:sz="0" w:space="0" w:color="auto"/>
        <w:bottom w:val="none" w:sz="0" w:space="0" w:color="auto"/>
        <w:right w:val="none" w:sz="0" w:space="0" w:color="auto"/>
      </w:divBdr>
    </w:div>
    <w:div w:id="1134828647">
      <w:bodyDiv w:val="1"/>
      <w:marLeft w:val="0"/>
      <w:marRight w:val="0"/>
      <w:marTop w:val="0"/>
      <w:marBottom w:val="0"/>
      <w:divBdr>
        <w:top w:val="none" w:sz="0" w:space="0" w:color="auto"/>
        <w:left w:val="none" w:sz="0" w:space="0" w:color="auto"/>
        <w:bottom w:val="none" w:sz="0" w:space="0" w:color="auto"/>
        <w:right w:val="none" w:sz="0" w:space="0" w:color="auto"/>
      </w:divBdr>
    </w:div>
    <w:div w:id="1136491345">
      <w:bodyDiv w:val="1"/>
      <w:marLeft w:val="0"/>
      <w:marRight w:val="0"/>
      <w:marTop w:val="0"/>
      <w:marBottom w:val="0"/>
      <w:divBdr>
        <w:top w:val="none" w:sz="0" w:space="0" w:color="auto"/>
        <w:left w:val="none" w:sz="0" w:space="0" w:color="auto"/>
        <w:bottom w:val="none" w:sz="0" w:space="0" w:color="auto"/>
        <w:right w:val="none" w:sz="0" w:space="0" w:color="auto"/>
      </w:divBdr>
    </w:div>
    <w:div w:id="1141771988">
      <w:bodyDiv w:val="1"/>
      <w:marLeft w:val="0"/>
      <w:marRight w:val="0"/>
      <w:marTop w:val="0"/>
      <w:marBottom w:val="0"/>
      <w:divBdr>
        <w:top w:val="none" w:sz="0" w:space="0" w:color="auto"/>
        <w:left w:val="none" w:sz="0" w:space="0" w:color="auto"/>
        <w:bottom w:val="none" w:sz="0" w:space="0" w:color="auto"/>
        <w:right w:val="none" w:sz="0" w:space="0" w:color="auto"/>
      </w:divBdr>
    </w:div>
    <w:div w:id="1146244581">
      <w:bodyDiv w:val="1"/>
      <w:marLeft w:val="0"/>
      <w:marRight w:val="0"/>
      <w:marTop w:val="0"/>
      <w:marBottom w:val="0"/>
      <w:divBdr>
        <w:top w:val="none" w:sz="0" w:space="0" w:color="auto"/>
        <w:left w:val="none" w:sz="0" w:space="0" w:color="auto"/>
        <w:bottom w:val="none" w:sz="0" w:space="0" w:color="auto"/>
        <w:right w:val="none" w:sz="0" w:space="0" w:color="auto"/>
      </w:divBdr>
    </w:div>
    <w:div w:id="1147363235">
      <w:bodyDiv w:val="1"/>
      <w:marLeft w:val="0"/>
      <w:marRight w:val="0"/>
      <w:marTop w:val="0"/>
      <w:marBottom w:val="0"/>
      <w:divBdr>
        <w:top w:val="none" w:sz="0" w:space="0" w:color="auto"/>
        <w:left w:val="none" w:sz="0" w:space="0" w:color="auto"/>
        <w:bottom w:val="none" w:sz="0" w:space="0" w:color="auto"/>
        <w:right w:val="none" w:sz="0" w:space="0" w:color="auto"/>
      </w:divBdr>
    </w:div>
    <w:div w:id="1149445909">
      <w:bodyDiv w:val="1"/>
      <w:marLeft w:val="0"/>
      <w:marRight w:val="0"/>
      <w:marTop w:val="0"/>
      <w:marBottom w:val="0"/>
      <w:divBdr>
        <w:top w:val="none" w:sz="0" w:space="0" w:color="auto"/>
        <w:left w:val="none" w:sz="0" w:space="0" w:color="auto"/>
        <w:bottom w:val="none" w:sz="0" w:space="0" w:color="auto"/>
        <w:right w:val="none" w:sz="0" w:space="0" w:color="auto"/>
      </w:divBdr>
    </w:div>
    <w:div w:id="1159494255">
      <w:bodyDiv w:val="1"/>
      <w:marLeft w:val="0"/>
      <w:marRight w:val="0"/>
      <w:marTop w:val="0"/>
      <w:marBottom w:val="0"/>
      <w:divBdr>
        <w:top w:val="none" w:sz="0" w:space="0" w:color="auto"/>
        <w:left w:val="none" w:sz="0" w:space="0" w:color="auto"/>
        <w:bottom w:val="none" w:sz="0" w:space="0" w:color="auto"/>
        <w:right w:val="none" w:sz="0" w:space="0" w:color="auto"/>
      </w:divBdr>
    </w:div>
    <w:div w:id="1163005325">
      <w:bodyDiv w:val="1"/>
      <w:marLeft w:val="0"/>
      <w:marRight w:val="0"/>
      <w:marTop w:val="0"/>
      <w:marBottom w:val="0"/>
      <w:divBdr>
        <w:top w:val="none" w:sz="0" w:space="0" w:color="auto"/>
        <w:left w:val="none" w:sz="0" w:space="0" w:color="auto"/>
        <w:bottom w:val="none" w:sz="0" w:space="0" w:color="auto"/>
        <w:right w:val="none" w:sz="0" w:space="0" w:color="auto"/>
      </w:divBdr>
    </w:div>
    <w:div w:id="1164051446">
      <w:bodyDiv w:val="1"/>
      <w:marLeft w:val="0"/>
      <w:marRight w:val="0"/>
      <w:marTop w:val="0"/>
      <w:marBottom w:val="0"/>
      <w:divBdr>
        <w:top w:val="none" w:sz="0" w:space="0" w:color="auto"/>
        <w:left w:val="none" w:sz="0" w:space="0" w:color="auto"/>
        <w:bottom w:val="none" w:sz="0" w:space="0" w:color="auto"/>
        <w:right w:val="none" w:sz="0" w:space="0" w:color="auto"/>
      </w:divBdr>
    </w:div>
    <w:div w:id="1164972526">
      <w:bodyDiv w:val="1"/>
      <w:marLeft w:val="0"/>
      <w:marRight w:val="0"/>
      <w:marTop w:val="0"/>
      <w:marBottom w:val="0"/>
      <w:divBdr>
        <w:top w:val="none" w:sz="0" w:space="0" w:color="auto"/>
        <w:left w:val="none" w:sz="0" w:space="0" w:color="auto"/>
        <w:bottom w:val="none" w:sz="0" w:space="0" w:color="auto"/>
        <w:right w:val="none" w:sz="0" w:space="0" w:color="auto"/>
      </w:divBdr>
    </w:div>
    <w:div w:id="1169566096">
      <w:bodyDiv w:val="1"/>
      <w:marLeft w:val="0"/>
      <w:marRight w:val="0"/>
      <w:marTop w:val="0"/>
      <w:marBottom w:val="0"/>
      <w:divBdr>
        <w:top w:val="none" w:sz="0" w:space="0" w:color="auto"/>
        <w:left w:val="none" w:sz="0" w:space="0" w:color="auto"/>
        <w:bottom w:val="none" w:sz="0" w:space="0" w:color="auto"/>
        <w:right w:val="none" w:sz="0" w:space="0" w:color="auto"/>
      </w:divBdr>
    </w:div>
    <w:div w:id="1170026566">
      <w:bodyDiv w:val="1"/>
      <w:marLeft w:val="0"/>
      <w:marRight w:val="0"/>
      <w:marTop w:val="0"/>
      <w:marBottom w:val="0"/>
      <w:divBdr>
        <w:top w:val="none" w:sz="0" w:space="0" w:color="auto"/>
        <w:left w:val="none" w:sz="0" w:space="0" w:color="auto"/>
        <w:bottom w:val="none" w:sz="0" w:space="0" w:color="auto"/>
        <w:right w:val="none" w:sz="0" w:space="0" w:color="auto"/>
      </w:divBdr>
    </w:div>
    <w:div w:id="1171064186">
      <w:bodyDiv w:val="1"/>
      <w:marLeft w:val="0"/>
      <w:marRight w:val="0"/>
      <w:marTop w:val="0"/>
      <w:marBottom w:val="0"/>
      <w:divBdr>
        <w:top w:val="none" w:sz="0" w:space="0" w:color="auto"/>
        <w:left w:val="none" w:sz="0" w:space="0" w:color="auto"/>
        <w:bottom w:val="none" w:sz="0" w:space="0" w:color="auto"/>
        <w:right w:val="none" w:sz="0" w:space="0" w:color="auto"/>
      </w:divBdr>
    </w:div>
    <w:div w:id="1171945308">
      <w:bodyDiv w:val="1"/>
      <w:marLeft w:val="0"/>
      <w:marRight w:val="0"/>
      <w:marTop w:val="0"/>
      <w:marBottom w:val="0"/>
      <w:divBdr>
        <w:top w:val="none" w:sz="0" w:space="0" w:color="auto"/>
        <w:left w:val="none" w:sz="0" w:space="0" w:color="auto"/>
        <w:bottom w:val="none" w:sz="0" w:space="0" w:color="auto"/>
        <w:right w:val="none" w:sz="0" w:space="0" w:color="auto"/>
      </w:divBdr>
    </w:div>
    <w:div w:id="1180312309">
      <w:bodyDiv w:val="1"/>
      <w:marLeft w:val="0"/>
      <w:marRight w:val="0"/>
      <w:marTop w:val="0"/>
      <w:marBottom w:val="0"/>
      <w:divBdr>
        <w:top w:val="none" w:sz="0" w:space="0" w:color="auto"/>
        <w:left w:val="none" w:sz="0" w:space="0" w:color="auto"/>
        <w:bottom w:val="none" w:sz="0" w:space="0" w:color="auto"/>
        <w:right w:val="none" w:sz="0" w:space="0" w:color="auto"/>
      </w:divBdr>
    </w:div>
    <w:div w:id="1183977478">
      <w:bodyDiv w:val="1"/>
      <w:marLeft w:val="0"/>
      <w:marRight w:val="0"/>
      <w:marTop w:val="0"/>
      <w:marBottom w:val="0"/>
      <w:divBdr>
        <w:top w:val="none" w:sz="0" w:space="0" w:color="auto"/>
        <w:left w:val="none" w:sz="0" w:space="0" w:color="auto"/>
        <w:bottom w:val="none" w:sz="0" w:space="0" w:color="auto"/>
        <w:right w:val="none" w:sz="0" w:space="0" w:color="auto"/>
      </w:divBdr>
    </w:div>
    <w:div w:id="1189490501">
      <w:bodyDiv w:val="1"/>
      <w:marLeft w:val="0"/>
      <w:marRight w:val="0"/>
      <w:marTop w:val="0"/>
      <w:marBottom w:val="0"/>
      <w:divBdr>
        <w:top w:val="none" w:sz="0" w:space="0" w:color="auto"/>
        <w:left w:val="none" w:sz="0" w:space="0" w:color="auto"/>
        <w:bottom w:val="none" w:sz="0" w:space="0" w:color="auto"/>
        <w:right w:val="none" w:sz="0" w:space="0" w:color="auto"/>
      </w:divBdr>
    </w:div>
    <w:div w:id="1190070894">
      <w:bodyDiv w:val="1"/>
      <w:marLeft w:val="0"/>
      <w:marRight w:val="0"/>
      <w:marTop w:val="0"/>
      <w:marBottom w:val="0"/>
      <w:divBdr>
        <w:top w:val="none" w:sz="0" w:space="0" w:color="auto"/>
        <w:left w:val="none" w:sz="0" w:space="0" w:color="auto"/>
        <w:bottom w:val="none" w:sz="0" w:space="0" w:color="auto"/>
        <w:right w:val="none" w:sz="0" w:space="0" w:color="auto"/>
      </w:divBdr>
    </w:div>
    <w:div w:id="1193150059">
      <w:bodyDiv w:val="1"/>
      <w:marLeft w:val="0"/>
      <w:marRight w:val="0"/>
      <w:marTop w:val="0"/>
      <w:marBottom w:val="0"/>
      <w:divBdr>
        <w:top w:val="none" w:sz="0" w:space="0" w:color="auto"/>
        <w:left w:val="none" w:sz="0" w:space="0" w:color="auto"/>
        <w:bottom w:val="none" w:sz="0" w:space="0" w:color="auto"/>
        <w:right w:val="none" w:sz="0" w:space="0" w:color="auto"/>
      </w:divBdr>
    </w:div>
    <w:div w:id="1193493438">
      <w:bodyDiv w:val="1"/>
      <w:marLeft w:val="0"/>
      <w:marRight w:val="0"/>
      <w:marTop w:val="0"/>
      <w:marBottom w:val="0"/>
      <w:divBdr>
        <w:top w:val="none" w:sz="0" w:space="0" w:color="auto"/>
        <w:left w:val="none" w:sz="0" w:space="0" w:color="auto"/>
        <w:bottom w:val="none" w:sz="0" w:space="0" w:color="auto"/>
        <w:right w:val="none" w:sz="0" w:space="0" w:color="auto"/>
      </w:divBdr>
    </w:div>
    <w:div w:id="1195073285">
      <w:bodyDiv w:val="1"/>
      <w:marLeft w:val="0"/>
      <w:marRight w:val="0"/>
      <w:marTop w:val="0"/>
      <w:marBottom w:val="0"/>
      <w:divBdr>
        <w:top w:val="none" w:sz="0" w:space="0" w:color="auto"/>
        <w:left w:val="none" w:sz="0" w:space="0" w:color="auto"/>
        <w:bottom w:val="none" w:sz="0" w:space="0" w:color="auto"/>
        <w:right w:val="none" w:sz="0" w:space="0" w:color="auto"/>
      </w:divBdr>
    </w:div>
    <w:div w:id="1199198828">
      <w:bodyDiv w:val="1"/>
      <w:marLeft w:val="0"/>
      <w:marRight w:val="0"/>
      <w:marTop w:val="0"/>
      <w:marBottom w:val="0"/>
      <w:divBdr>
        <w:top w:val="none" w:sz="0" w:space="0" w:color="auto"/>
        <w:left w:val="none" w:sz="0" w:space="0" w:color="auto"/>
        <w:bottom w:val="none" w:sz="0" w:space="0" w:color="auto"/>
        <w:right w:val="none" w:sz="0" w:space="0" w:color="auto"/>
      </w:divBdr>
    </w:div>
    <w:div w:id="1204174862">
      <w:bodyDiv w:val="1"/>
      <w:marLeft w:val="0"/>
      <w:marRight w:val="0"/>
      <w:marTop w:val="0"/>
      <w:marBottom w:val="0"/>
      <w:divBdr>
        <w:top w:val="none" w:sz="0" w:space="0" w:color="auto"/>
        <w:left w:val="none" w:sz="0" w:space="0" w:color="auto"/>
        <w:bottom w:val="none" w:sz="0" w:space="0" w:color="auto"/>
        <w:right w:val="none" w:sz="0" w:space="0" w:color="auto"/>
      </w:divBdr>
    </w:div>
    <w:div w:id="1206285714">
      <w:bodyDiv w:val="1"/>
      <w:marLeft w:val="0"/>
      <w:marRight w:val="0"/>
      <w:marTop w:val="0"/>
      <w:marBottom w:val="0"/>
      <w:divBdr>
        <w:top w:val="none" w:sz="0" w:space="0" w:color="auto"/>
        <w:left w:val="none" w:sz="0" w:space="0" w:color="auto"/>
        <w:bottom w:val="none" w:sz="0" w:space="0" w:color="auto"/>
        <w:right w:val="none" w:sz="0" w:space="0" w:color="auto"/>
      </w:divBdr>
    </w:div>
    <w:div w:id="1210142953">
      <w:bodyDiv w:val="1"/>
      <w:marLeft w:val="0"/>
      <w:marRight w:val="0"/>
      <w:marTop w:val="0"/>
      <w:marBottom w:val="0"/>
      <w:divBdr>
        <w:top w:val="none" w:sz="0" w:space="0" w:color="auto"/>
        <w:left w:val="none" w:sz="0" w:space="0" w:color="auto"/>
        <w:bottom w:val="none" w:sz="0" w:space="0" w:color="auto"/>
        <w:right w:val="none" w:sz="0" w:space="0" w:color="auto"/>
      </w:divBdr>
    </w:div>
    <w:div w:id="1211111459">
      <w:bodyDiv w:val="1"/>
      <w:marLeft w:val="0"/>
      <w:marRight w:val="0"/>
      <w:marTop w:val="0"/>
      <w:marBottom w:val="0"/>
      <w:divBdr>
        <w:top w:val="none" w:sz="0" w:space="0" w:color="auto"/>
        <w:left w:val="none" w:sz="0" w:space="0" w:color="auto"/>
        <w:bottom w:val="none" w:sz="0" w:space="0" w:color="auto"/>
        <w:right w:val="none" w:sz="0" w:space="0" w:color="auto"/>
      </w:divBdr>
    </w:div>
    <w:div w:id="1217013151">
      <w:bodyDiv w:val="1"/>
      <w:marLeft w:val="0"/>
      <w:marRight w:val="0"/>
      <w:marTop w:val="0"/>
      <w:marBottom w:val="0"/>
      <w:divBdr>
        <w:top w:val="none" w:sz="0" w:space="0" w:color="auto"/>
        <w:left w:val="none" w:sz="0" w:space="0" w:color="auto"/>
        <w:bottom w:val="none" w:sz="0" w:space="0" w:color="auto"/>
        <w:right w:val="none" w:sz="0" w:space="0" w:color="auto"/>
      </w:divBdr>
    </w:div>
    <w:div w:id="1218777892">
      <w:bodyDiv w:val="1"/>
      <w:marLeft w:val="0"/>
      <w:marRight w:val="0"/>
      <w:marTop w:val="0"/>
      <w:marBottom w:val="0"/>
      <w:divBdr>
        <w:top w:val="none" w:sz="0" w:space="0" w:color="auto"/>
        <w:left w:val="none" w:sz="0" w:space="0" w:color="auto"/>
        <w:bottom w:val="none" w:sz="0" w:space="0" w:color="auto"/>
        <w:right w:val="none" w:sz="0" w:space="0" w:color="auto"/>
      </w:divBdr>
    </w:div>
    <w:div w:id="1219634800">
      <w:bodyDiv w:val="1"/>
      <w:marLeft w:val="0"/>
      <w:marRight w:val="0"/>
      <w:marTop w:val="0"/>
      <w:marBottom w:val="0"/>
      <w:divBdr>
        <w:top w:val="none" w:sz="0" w:space="0" w:color="auto"/>
        <w:left w:val="none" w:sz="0" w:space="0" w:color="auto"/>
        <w:bottom w:val="none" w:sz="0" w:space="0" w:color="auto"/>
        <w:right w:val="none" w:sz="0" w:space="0" w:color="auto"/>
      </w:divBdr>
    </w:div>
    <w:div w:id="1225723357">
      <w:bodyDiv w:val="1"/>
      <w:marLeft w:val="0"/>
      <w:marRight w:val="0"/>
      <w:marTop w:val="0"/>
      <w:marBottom w:val="0"/>
      <w:divBdr>
        <w:top w:val="none" w:sz="0" w:space="0" w:color="auto"/>
        <w:left w:val="none" w:sz="0" w:space="0" w:color="auto"/>
        <w:bottom w:val="none" w:sz="0" w:space="0" w:color="auto"/>
        <w:right w:val="none" w:sz="0" w:space="0" w:color="auto"/>
      </w:divBdr>
    </w:div>
    <w:div w:id="1226524586">
      <w:bodyDiv w:val="1"/>
      <w:marLeft w:val="0"/>
      <w:marRight w:val="0"/>
      <w:marTop w:val="0"/>
      <w:marBottom w:val="0"/>
      <w:divBdr>
        <w:top w:val="none" w:sz="0" w:space="0" w:color="auto"/>
        <w:left w:val="none" w:sz="0" w:space="0" w:color="auto"/>
        <w:bottom w:val="none" w:sz="0" w:space="0" w:color="auto"/>
        <w:right w:val="none" w:sz="0" w:space="0" w:color="auto"/>
      </w:divBdr>
    </w:div>
    <w:div w:id="1227103804">
      <w:bodyDiv w:val="1"/>
      <w:marLeft w:val="0"/>
      <w:marRight w:val="0"/>
      <w:marTop w:val="0"/>
      <w:marBottom w:val="0"/>
      <w:divBdr>
        <w:top w:val="none" w:sz="0" w:space="0" w:color="auto"/>
        <w:left w:val="none" w:sz="0" w:space="0" w:color="auto"/>
        <w:bottom w:val="none" w:sz="0" w:space="0" w:color="auto"/>
        <w:right w:val="none" w:sz="0" w:space="0" w:color="auto"/>
      </w:divBdr>
    </w:div>
    <w:div w:id="1227255653">
      <w:bodyDiv w:val="1"/>
      <w:marLeft w:val="0"/>
      <w:marRight w:val="0"/>
      <w:marTop w:val="0"/>
      <w:marBottom w:val="0"/>
      <w:divBdr>
        <w:top w:val="none" w:sz="0" w:space="0" w:color="auto"/>
        <w:left w:val="none" w:sz="0" w:space="0" w:color="auto"/>
        <w:bottom w:val="none" w:sz="0" w:space="0" w:color="auto"/>
        <w:right w:val="none" w:sz="0" w:space="0" w:color="auto"/>
      </w:divBdr>
    </w:div>
    <w:div w:id="1227448039">
      <w:bodyDiv w:val="1"/>
      <w:marLeft w:val="0"/>
      <w:marRight w:val="0"/>
      <w:marTop w:val="0"/>
      <w:marBottom w:val="0"/>
      <w:divBdr>
        <w:top w:val="none" w:sz="0" w:space="0" w:color="auto"/>
        <w:left w:val="none" w:sz="0" w:space="0" w:color="auto"/>
        <w:bottom w:val="none" w:sz="0" w:space="0" w:color="auto"/>
        <w:right w:val="none" w:sz="0" w:space="0" w:color="auto"/>
      </w:divBdr>
    </w:div>
    <w:div w:id="1237016976">
      <w:bodyDiv w:val="1"/>
      <w:marLeft w:val="0"/>
      <w:marRight w:val="0"/>
      <w:marTop w:val="0"/>
      <w:marBottom w:val="0"/>
      <w:divBdr>
        <w:top w:val="none" w:sz="0" w:space="0" w:color="auto"/>
        <w:left w:val="none" w:sz="0" w:space="0" w:color="auto"/>
        <w:bottom w:val="none" w:sz="0" w:space="0" w:color="auto"/>
        <w:right w:val="none" w:sz="0" w:space="0" w:color="auto"/>
      </w:divBdr>
    </w:div>
    <w:div w:id="1237276704">
      <w:bodyDiv w:val="1"/>
      <w:marLeft w:val="0"/>
      <w:marRight w:val="0"/>
      <w:marTop w:val="0"/>
      <w:marBottom w:val="0"/>
      <w:divBdr>
        <w:top w:val="none" w:sz="0" w:space="0" w:color="auto"/>
        <w:left w:val="none" w:sz="0" w:space="0" w:color="auto"/>
        <w:bottom w:val="none" w:sz="0" w:space="0" w:color="auto"/>
        <w:right w:val="none" w:sz="0" w:space="0" w:color="auto"/>
      </w:divBdr>
    </w:div>
    <w:div w:id="1237398560">
      <w:bodyDiv w:val="1"/>
      <w:marLeft w:val="0"/>
      <w:marRight w:val="0"/>
      <w:marTop w:val="0"/>
      <w:marBottom w:val="0"/>
      <w:divBdr>
        <w:top w:val="none" w:sz="0" w:space="0" w:color="auto"/>
        <w:left w:val="none" w:sz="0" w:space="0" w:color="auto"/>
        <w:bottom w:val="none" w:sz="0" w:space="0" w:color="auto"/>
        <w:right w:val="none" w:sz="0" w:space="0" w:color="auto"/>
      </w:divBdr>
    </w:div>
    <w:div w:id="1240946339">
      <w:bodyDiv w:val="1"/>
      <w:marLeft w:val="0"/>
      <w:marRight w:val="0"/>
      <w:marTop w:val="0"/>
      <w:marBottom w:val="0"/>
      <w:divBdr>
        <w:top w:val="none" w:sz="0" w:space="0" w:color="auto"/>
        <w:left w:val="none" w:sz="0" w:space="0" w:color="auto"/>
        <w:bottom w:val="none" w:sz="0" w:space="0" w:color="auto"/>
        <w:right w:val="none" w:sz="0" w:space="0" w:color="auto"/>
      </w:divBdr>
    </w:div>
    <w:div w:id="1245528521">
      <w:bodyDiv w:val="1"/>
      <w:marLeft w:val="0"/>
      <w:marRight w:val="0"/>
      <w:marTop w:val="0"/>
      <w:marBottom w:val="0"/>
      <w:divBdr>
        <w:top w:val="none" w:sz="0" w:space="0" w:color="auto"/>
        <w:left w:val="none" w:sz="0" w:space="0" w:color="auto"/>
        <w:bottom w:val="none" w:sz="0" w:space="0" w:color="auto"/>
        <w:right w:val="none" w:sz="0" w:space="0" w:color="auto"/>
      </w:divBdr>
    </w:div>
    <w:div w:id="1246955514">
      <w:bodyDiv w:val="1"/>
      <w:marLeft w:val="0"/>
      <w:marRight w:val="0"/>
      <w:marTop w:val="0"/>
      <w:marBottom w:val="0"/>
      <w:divBdr>
        <w:top w:val="none" w:sz="0" w:space="0" w:color="auto"/>
        <w:left w:val="none" w:sz="0" w:space="0" w:color="auto"/>
        <w:bottom w:val="none" w:sz="0" w:space="0" w:color="auto"/>
        <w:right w:val="none" w:sz="0" w:space="0" w:color="auto"/>
      </w:divBdr>
    </w:div>
    <w:div w:id="1247687120">
      <w:bodyDiv w:val="1"/>
      <w:marLeft w:val="0"/>
      <w:marRight w:val="0"/>
      <w:marTop w:val="0"/>
      <w:marBottom w:val="0"/>
      <w:divBdr>
        <w:top w:val="none" w:sz="0" w:space="0" w:color="auto"/>
        <w:left w:val="none" w:sz="0" w:space="0" w:color="auto"/>
        <w:bottom w:val="none" w:sz="0" w:space="0" w:color="auto"/>
        <w:right w:val="none" w:sz="0" w:space="0" w:color="auto"/>
      </w:divBdr>
    </w:div>
    <w:div w:id="1248003351">
      <w:bodyDiv w:val="1"/>
      <w:marLeft w:val="0"/>
      <w:marRight w:val="0"/>
      <w:marTop w:val="0"/>
      <w:marBottom w:val="0"/>
      <w:divBdr>
        <w:top w:val="none" w:sz="0" w:space="0" w:color="auto"/>
        <w:left w:val="none" w:sz="0" w:space="0" w:color="auto"/>
        <w:bottom w:val="none" w:sz="0" w:space="0" w:color="auto"/>
        <w:right w:val="none" w:sz="0" w:space="0" w:color="auto"/>
      </w:divBdr>
    </w:div>
    <w:div w:id="1250506175">
      <w:bodyDiv w:val="1"/>
      <w:marLeft w:val="0"/>
      <w:marRight w:val="0"/>
      <w:marTop w:val="0"/>
      <w:marBottom w:val="0"/>
      <w:divBdr>
        <w:top w:val="none" w:sz="0" w:space="0" w:color="auto"/>
        <w:left w:val="none" w:sz="0" w:space="0" w:color="auto"/>
        <w:bottom w:val="none" w:sz="0" w:space="0" w:color="auto"/>
        <w:right w:val="none" w:sz="0" w:space="0" w:color="auto"/>
      </w:divBdr>
    </w:div>
    <w:div w:id="1250886601">
      <w:bodyDiv w:val="1"/>
      <w:marLeft w:val="0"/>
      <w:marRight w:val="0"/>
      <w:marTop w:val="0"/>
      <w:marBottom w:val="0"/>
      <w:divBdr>
        <w:top w:val="none" w:sz="0" w:space="0" w:color="auto"/>
        <w:left w:val="none" w:sz="0" w:space="0" w:color="auto"/>
        <w:bottom w:val="none" w:sz="0" w:space="0" w:color="auto"/>
        <w:right w:val="none" w:sz="0" w:space="0" w:color="auto"/>
      </w:divBdr>
    </w:div>
    <w:div w:id="1252472542">
      <w:bodyDiv w:val="1"/>
      <w:marLeft w:val="0"/>
      <w:marRight w:val="0"/>
      <w:marTop w:val="0"/>
      <w:marBottom w:val="0"/>
      <w:divBdr>
        <w:top w:val="none" w:sz="0" w:space="0" w:color="auto"/>
        <w:left w:val="none" w:sz="0" w:space="0" w:color="auto"/>
        <w:bottom w:val="none" w:sz="0" w:space="0" w:color="auto"/>
        <w:right w:val="none" w:sz="0" w:space="0" w:color="auto"/>
      </w:divBdr>
    </w:div>
    <w:div w:id="1252549105">
      <w:bodyDiv w:val="1"/>
      <w:marLeft w:val="0"/>
      <w:marRight w:val="0"/>
      <w:marTop w:val="0"/>
      <w:marBottom w:val="0"/>
      <w:divBdr>
        <w:top w:val="none" w:sz="0" w:space="0" w:color="auto"/>
        <w:left w:val="none" w:sz="0" w:space="0" w:color="auto"/>
        <w:bottom w:val="none" w:sz="0" w:space="0" w:color="auto"/>
        <w:right w:val="none" w:sz="0" w:space="0" w:color="auto"/>
      </w:divBdr>
    </w:div>
    <w:div w:id="1253050876">
      <w:bodyDiv w:val="1"/>
      <w:marLeft w:val="0"/>
      <w:marRight w:val="0"/>
      <w:marTop w:val="0"/>
      <w:marBottom w:val="0"/>
      <w:divBdr>
        <w:top w:val="none" w:sz="0" w:space="0" w:color="auto"/>
        <w:left w:val="none" w:sz="0" w:space="0" w:color="auto"/>
        <w:bottom w:val="none" w:sz="0" w:space="0" w:color="auto"/>
        <w:right w:val="none" w:sz="0" w:space="0" w:color="auto"/>
      </w:divBdr>
    </w:div>
    <w:div w:id="1255092007">
      <w:bodyDiv w:val="1"/>
      <w:marLeft w:val="0"/>
      <w:marRight w:val="0"/>
      <w:marTop w:val="0"/>
      <w:marBottom w:val="0"/>
      <w:divBdr>
        <w:top w:val="none" w:sz="0" w:space="0" w:color="auto"/>
        <w:left w:val="none" w:sz="0" w:space="0" w:color="auto"/>
        <w:bottom w:val="none" w:sz="0" w:space="0" w:color="auto"/>
        <w:right w:val="none" w:sz="0" w:space="0" w:color="auto"/>
      </w:divBdr>
    </w:div>
    <w:div w:id="1262177480">
      <w:bodyDiv w:val="1"/>
      <w:marLeft w:val="0"/>
      <w:marRight w:val="0"/>
      <w:marTop w:val="0"/>
      <w:marBottom w:val="0"/>
      <w:divBdr>
        <w:top w:val="none" w:sz="0" w:space="0" w:color="auto"/>
        <w:left w:val="none" w:sz="0" w:space="0" w:color="auto"/>
        <w:bottom w:val="none" w:sz="0" w:space="0" w:color="auto"/>
        <w:right w:val="none" w:sz="0" w:space="0" w:color="auto"/>
      </w:divBdr>
    </w:div>
    <w:div w:id="1262179478">
      <w:bodyDiv w:val="1"/>
      <w:marLeft w:val="0"/>
      <w:marRight w:val="0"/>
      <w:marTop w:val="0"/>
      <w:marBottom w:val="0"/>
      <w:divBdr>
        <w:top w:val="none" w:sz="0" w:space="0" w:color="auto"/>
        <w:left w:val="none" w:sz="0" w:space="0" w:color="auto"/>
        <w:bottom w:val="none" w:sz="0" w:space="0" w:color="auto"/>
        <w:right w:val="none" w:sz="0" w:space="0" w:color="auto"/>
      </w:divBdr>
    </w:div>
    <w:div w:id="1265958962">
      <w:bodyDiv w:val="1"/>
      <w:marLeft w:val="0"/>
      <w:marRight w:val="0"/>
      <w:marTop w:val="0"/>
      <w:marBottom w:val="0"/>
      <w:divBdr>
        <w:top w:val="none" w:sz="0" w:space="0" w:color="auto"/>
        <w:left w:val="none" w:sz="0" w:space="0" w:color="auto"/>
        <w:bottom w:val="none" w:sz="0" w:space="0" w:color="auto"/>
        <w:right w:val="none" w:sz="0" w:space="0" w:color="auto"/>
      </w:divBdr>
    </w:div>
    <w:div w:id="1266575176">
      <w:bodyDiv w:val="1"/>
      <w:marLeft w:val="0"/>
      <w:marRight w:val="0"/>
      <w:marTop w:val="0"/>
      <w:marBottom w:val="0"/>
      <w:divBdr>
        <w:top w:val="none" w:sz="0" w:space="0" w:color="auto"/>
        <w:left w:val="none" w:sz="0" w:space="0" w:color="auto"/>
        <w:bottom w:val="none" w:sz="0" w:space="0" w:color="auto"/>
        <w:right w:val="none" w:sz="0" w:space="0" w:color="auto"/>
      </w:divBdr>
    </w:div>
    <w:div w:id="1267034818">
      <w:bodyDiv w:val="1"/>
      <w:marLeft w:val="0"/>
      <w:marRight w:val="0"/>
      <w:marTop w:val="0"/>
      <w:marBottom w:val="0"/>
      <w:divBdr>
        <w:top w:val="none" w:sz="0" w:space="0" w:color="auto"/>
        <w:left w:val="none" w:sz="0" w:space="0" w:color="auto"/>
        <w:bottom w:val="none" w:sz="0" w:space="0" w:color="auto"/>
        <w:right w:val="none" w:sz="0" w:space="0" w:color="auto"/>
      </w:divBdr>
    </w:div>
    <w:div w:id="1270773274">
      <w:bodyDiv w:val="1"/>
      <w:marLeft w:val="0"/>
      <w:marRight w:val="0"/>
      <w:marTop w:val="0"/>
      <w:marBottom w:val="0"/>
      <w:divBdr>
        <w:top w:val="none" w:sz="0" w:space="0" w:color="auto"/>
        <w:left w:val="none" w:sz="0" w:space="0" w:color="auto"/>
        <w:bottom w:val="none" w:sz="0" w:space="0" w:color="auto"/>
        <w:right w:val="none" w:sz="0" w:space="0" w:color="auto"/>
      </w:divBdr>
    </w:div>
    <w:div w:id="1272976340">
      <w:bodyDiv w:val="1"/>
      <w:marLeft w:val="0"/>
      <w:marRight w:val="0"/>
      <w:marTop w:val="0"/>
      <w:marBottom w:val="0"/>
      <w:divBdr>
        <w:top w:val="none" w:sz="0" w:space="0" w:color="auto"/>
        <w:left w:val="none" w:sz="0" w:space="0" w:color="auto"/>
        <w:bottom w:val="none" w:sz="0" w:space="0" w:color="auto"/>
        <w:right w:val="none" w:sz="0" w:space="0" w:color="auto"/>
      </w:divBdr>
    </w:div>
    <w:div w:id="1275090376">
      <w:bodyDiv w:val="1"/>
      <w:marLeft w:val="0"/>
      <w:marRight w:val="0"/>
      <w:marTop w:val="0"/>
      <w:marBottom w:val="0"/>
      <w:divBdr>
        <w:top w:val="none" w:sz="0" w:space="0" w:color="auto"/>
        <w:left w:val="none" w:sz="0" w:space="0" w:color="auto"/>
        <w:bottom w:val="none" w:sz="0" w:space="0" w:color="auto"/>
        <w:right w:val="none" w:sz="0" w:space="0" w:color="auto"/>
      </w:divBdr>
    </w:div>
    <w:div w:id="1283345602">
      <w:bodyDiv w:val="1"/>
      <w:marLeft w:val="0"/>
      <w:marRight w:val="0"/>
      <w:marTop w:val="0"/>
      <w:marBottom w:val="0"/>
      <w:divBdr>
        <w:top w:val="none" w:sz="0" w:space="0" w:color="auto"/>
        <w:left w:val="none" w:sz="0" w:space="0" w:color="auto"/>
        <w:bottom w:val="none" w:sz="0" w:space="0" w:color="auto"/>
        <w:right w:val="none" w:sz="0" w:space="0" w:color="auto"/>
      </w:divBdr>
    </w:div>
    <w:div w:id="1286078978">
      <w:bodyDiv w:val="1"/>
      <w:marLeft w:val="0"/>
      <w:marRight w:val="0"/>
      <w:marTop w:val="0"/>
      <w:marBottom w:val="0"/>
      <w:divBdr>
        <w:top w:val="none" w:sz="0" w:space="0" w:color="auto"/>
        <w:left w:val="none" w:sz="0" w:space="0" w:color="auto"/>
        <w:bottom w:val="none" w:sz="0" w:space="0" w:color="auto"/>
        <w:right w:val="none" w:sz="0" w:space="0" w:color="auto"/>
      </w:divBdr>
    </w:div>
    <w:div w:id="1289311174">
      <w:bodyDiv w:val="1"/>
      <w:marLeft w:val="0"/>
      <w:marRight w:val="0"/>
      <w:marTop w:val="0"/>
      <w:marBottom w:val="0"/>
      <w:divBdr>
        <w:top w:val="none" w:sz="0" w:space="0" w:color="auto"/>
        <w:left w:val="none" w:sz="0" w:space="0" w:color="auto"/>
        <w:bottom w:val="none" w:sz="0" w:space="0" w:color="auto"/>
        <w:right w:val="none" w:sz="0" w:space="0" w:color="auto"/>
      </w:divBdr>
    </w:div>
    <w:div w:id="1303578712">
      <w:bodyDiv w:val="1"/>
      <w:marLeft w:val="0"/>
      <w:marRight w:val="0"/>
      <w:marTop w:val="0"/>
      <w:marBottom w:val="0"/>
      <w:divBdr>
        <w:top w:val="none" w:sz="0" w:space="0" w:color="auto"/>
        <w:left w:val="none" w:sz="0" w:space="0" w:color="auto"/>
        <w:bottom w:val="none" w:sz="0" w:space="0" w:color="auto"/>
        <w:right w:val="none" w:sz="0" w:space="0" w:color="auto"/>
      </w:divBdr>
    </w:div>
    <w:div w:id="1305743139">
      <w:bodyDiv w:val="1"/>
      <w:marLeft w:val="0"/>
      <w:marRight w:val="0"/>
      <w:marTop w:val="0"/>
      <w:marBottom w:val="0"/>
      <w:divBdr>
        <w:top w:val="none" w:sz="0" w:space="0" w:color="auto"/>
        <w:left w:val="none" w:sz="0" w:space="0" w:color="auto"/>
        <w:bottom w:val="none" w:sz="0" w:space="0" w:color="auto"/>
        <w:right w:val="none" w:sz="0" w:space="0" w:color="auto"/>
      </w:divBdr>
    </w:div>
    <w:div w:id="1307315136">
      <w:bodyDiv w:val="1"/>
      <w:marLeft w:val="0"/>
      <w:marRight w:val="0"/>
      <w:marTop w:val="0"/>
      <w:marBottom w:val="0"/>
      <w:divBdr>
        <w:top w:val="none" w:sz="0" w:space="0" w:color="auto"/>
        <w:left w:val="none" w:sz="0" w:space="0" w:color="auto"/>
        <w:bottom w:val="none" w:sz="0" w:space="0" w:color="auto"/>
        <w:right w:val="none" w:sz="0" w:space="0" w:color="auto"/>
      </w:divBdr>
    </w:div>
    <w:div w:id="1316907970">
      <w:bodyDiv w:val="1"/>
      <w:marLeft w:val="0"/>
      <w:marRight w:val="0"/>
      <w:marTop w:val="0"/>
      <w:marBottom w:val="0"/>
      <w:divBdr>
        <w:top w:val="none" w:sz="0" w:space="0" w:color="auto"/>
        <w:left w:val="none" w:sz="0" w:space="0" w:color="auto"/>
        <w:bottom w:val="none" w:sz="0" w:space="0" w:color="auto"/>
        <w:right w:val="none" w:sz="0" w:space="0" w:color="auto"/>
      </w:divBdr>
    </w:div>
    <w:div w:id="1316955831">
      <w:bodyDiv w:val="1"/>
      <w:marLeft w:val="0"/>
      <w:marRight w:val="0"/>
      <w:marTop w:val="0"/>
      <w:marBottom w:val="0"/>
      <w:divBdr>
        <w:top w:val="none" w:sz="0" w:space="0" w:color="auto"/>
        <w:left w:val="none" w:sz="0" w:space="0" w:color="auto"/>
        <w:bottom w:val="none" w:sz="0" w:space="0" w:color="auto"/>
        <w:right w:val="none" w:sz="0" w:space="0" w:color="auto"/>
      </w:divBdr>
    </w:div>
    <w:div w:id="1323435287">
      <w:bodyDiv w:val="1"/>
      <w:marLeft w:val="0"/>
      <w:marRight w:val="0"/>
      <w:marTop w:val="0"/>
      <w:marBottom w:val="0"/>
      <w:divBdr>
        <w:top w:val="none" w:sz="0" w:space="0" w:color="auto"/>
        <w:left w:val="none" w:sz="0" w:space="0" w:color="auto"/>
        <w:bottom w:val="none" w:sz="0" w:space="0" w:color="auto"/>
        <w:right w:val="none" w:sz="0" w:space="0" w:color="auto"/>
      </w:divBdr>
    </w:div>
    <w:div w:id="1328436624">
      <w:bodyDiv w:val="1"/>
      <w:marLeft w:val="0"/>
      <w:marRight w:val="0"/>
      <w:marTop w:val="0"/>
      <w:marBottom w:val="0"/>
      <w:divBdr>
        <w:top w:val="none" w:sz="0" w:space="0" w:color="auto"/>
        <w:left w:val="none" w:sz="0" w:space="0" w:color="auto"/>
        <w:bottom w:val="none" w:sz="0" w:space="0" w:color="auto"/>
        <w:right w:val="none" w:sz="0" w:space="0" w:color="auto"/>
      </w:divBdr>
    </w:div>
    <w:div w:id="1334188334">
      <w:bodyDiv w:val="1"/>
      <w:marLeft w:val="0"/>
      <w:marRight w:val="0"/>
      <w:marTop w:val="0"/>
      <w:marBottom w:val="0"/>
      <w:divBdr>
        <w:top w:val="none" w:sz="0" w:space="0" w:color="auto"/>
        <w:left w:val="none" w:sz="0" w:space="0" w:color="auto"/>
        <w:bottom w:val="none" w:sz="0" w:space="0" w:color="auto"/>
        <w:right w:val="none" w:sz="0" w:space="0" w:color="auto"/>
      </w:divBdr>
    </w:div>
    <w:div w:id="1334727583">
      <w:bodyDiv w:val="1"/>
      <w:marLeft w:val="0"/>
      <w:marRight w:val="0"/>
      <w:marTop w:val="0"/>
      <w:marBottom w:val="0"/>
      <w:divBdr>
        <w:top w:val="none" w:sz="0" w:space="0" w:color="auto"/>
        <w:left w:val="none" w:sz="0" w:space="0" w:color="auto"/>
        <w:bottom w:val="none" w:sz="0" w:space="0" w:color="auto"/>
        <w:right w:val="none" w:sz="0" w:space="0" w:color="auto"/>
      </w:divBdr>
    </w:div>
    <w:div w:id="1338195215">
      <w:bodyDiv w:val="1"/>
      <w:marLeft w:val="0"/>
      <w:marRight w:val="0"/>
      <w:marTop w:val="0"/>
      <w:marBottom w:val="0"/>
      <w:divBdr>
        <w:top w:val="none" w:sz="0" w:space="0" w:color="auto"/>
        <w:left w:val="none" w:sz="0" w:space="0" w:color="auto"/>
        <w:bottom w:val="none" w:sz="0" w:space="0" w:color="auto"/>
        <w:right w:val="none" w:sz="0" w:space="0" w:color="auto"/>
      </w:divBdr>
    </w:div>
    <w:div w:id="1342471402">
      <w:bodyDiv w:val="1"/>
      <w:marLeft w:val="0"/>
      <w:marRight w:val="0"/>
      <w:marTop w:val="0"/>
      <w:marBottom w:val="0"/>
      <w:divBdr>
        <w:top w:val="none" w:sz="0" w:space="0" w:color="auto"/>
        <w:left w:val="none" w:sz="0" w:space="0" w:color="auto"/>
        <w:bottom w:val="none" w:sz="0" w:space="0" w:color="auto"/>
        <w:right w:val="none" w:sz="0" w:space="0" w:color="auto"/>
      </w:divBdr>
    </w:div>
    <w:div w:id="1349871031">
      <w:bodyDiv w:val="1"/>
      <w:marLeft w:val="0"/>
      <w:marRight w:val="0"/>
      <w:marTop w:val="0"/>
      <w:marBottom w:val="0"/>
      <w:divBdr>
        <w:top w:val="none" w:sz="0" w:space="0" w:color="auto"/>
        <w:left w:val="none" w:sz="0" w:space="0" w:color="auto"/>
        <w:bottom w:val="none" w:sz="0" w:space="0" w:color="auto"/>
        <w:right w:val="none" w:sz="0" w:space="0" w:color="auto"/>
      </w:divBdr>
    </w:div>
    <w:div w:id="1368484943">
      <w:bodyDiv w:val="1"/>
      <w:marLeft w:val="0"/>
      <w:marRight w:val="0"/>
      <w:marTop w:val="0"/>
      <w:marBottom w:val="0"/>
      <w:divBdr>
        <w:top w:val="none" w:sz="0" w:space="0" w:color="auto"/>
        <w:left w:val="none" w:sz="0" w:space="0" w:color="auto"/>
        <w:bottom w:val="none" w:sz="0" w:space="0" w:color="auto"/>
        <w:right w:val="none" w:sz="0" w:space="0" w:color="auto"/>
      </w:divBdr>
    </w:div>
    <w:div w:id="1371223971">
      <w:bodyDiv w:val="1"/>
      <w:marLeft w:val="0"/>
      <w:marRight w:val="0"/>
      <w:marTop w:val="0"/>
      <w:marBottom w:val="0"/>
      <w:divBdr>
        <w:top w:val="none" w:sz="0" w:space="0" w:color="auto"/>
        <w:left w:val="none" w:sz="0" w:space="0" w:color="auto"/>
        <w:bottom w:val="none" w:sz="0" w:space="0" w:color="auto"/>
        <w:right w:val="none" w:sz="0" w:space="0" w:color="auto"/>
      </w:divBdr>
    </w:div>
    <w:div w:id="1372653584">
      <w:bodyDiv w:val="1"/>
      <w:marLeft w:val="0"/>
      <w:marRight w:val="0"/>
      <w:marTop w:val="0"/>
      <w:marBottom w:val="0"/>
      <w:divBdr>
        <w:top w:val="none" w:sz="0" w:space="0" w:color="auto"/>
        <w:left w:val="none" w:sz="0" w:space="0" w:color="auto"/>
        <w:bottom w:val="none" w:sz="0" w:space="0" w:color="auto"/>
        <w:right w:val="none" w:sz="0" w:space="0" w:color="auto"/>
      </w:divBdr>
    </w:div>
    <w:div w:id="1373194695">
      <w:bodyDiv w:val="1"/>
      <w:marLeft w:val="0"/>
      <w:marRight w:val="0"/>
      <w:marTop w:val="0"/>
      <w:marBottom w:val="0"/>
      <w:divBdr>
        <w:top w:val="none" w:sz="0" w:space="0" w:color="auto"/>
        <w:left w:val="none" w:sz="0" w:space="0" w:color="auto"/>
        <w:bottom w:val="none" w:sz="0" w:space="0" w:color="auto"/>
        <w:right w:val="none" w:sz="0" w:space="0" w:color="auto"/>
      </w:divBdr>
    </w:div>
    <w:div w:id="1374118494">
      <w:bodyDiv w:val="1"/>
      <w:marLeft w:val="0"/>
      <w:marRight w:val="0"/>
      <w:marTop w:val="0"/>
      <w:marBottom w:val="0"/>
      <w:divBdr>
        <w:top w:val="none" w:sz="0" w:space="0" w:color="auto"/>
        <w:left w:val="none" w:sz="0" w:space="0" w:color="auto"/>
        <w:bottom w:val="none" w:sz="0" w:space="0" w:color="auto"/>
        <w:right w:val="none" w:sz="0" w:space="0" w:color="auto"/>
      </w:divBdr>
    </w:div>
    <w:div w:id="1380394991">
      <w:bodyDiv w:val="1"/>
      <w:marLeft w:val="0"/>
      <w:marRight w:val="0"/>
      <w:marTop w:val="0"/>
      <w:marBottom w:val="0"/>
      <w:divBdr>
        <w:top w:val="none" w:sz="0" w:space="0" w:color="auto"/>
        <w:left w:val="none" w:sz="0" w:space="0" w:color="auto"/>
        <w:bottom w:val="none" w:sz="0" w:space="0" w:color="auto"/>
        <w:right w:val="none" w:sz="0" w:space="0" w:color="auto"/>
      </w:divBdr>
    </w:div>
    <w:div w:id="1381630894">
      <w:bodyDiv w:val="1"/>
      <w:marLeft w:val="0"/>
      <w:marRight w:val="0"/>
      <w:marTop w:val="0"/>
      <w:marBottom w:val="0"/>
      <w:divBdr>
        <w:top w:val="none" w:sz="0" w:space="0" w:color="auto"/>
        <w:left w:val="none" w:sz="0" w:space="0" w:color="auto"/>
        <w:bottom w:val="none" w:sz="0" w:space="0" w:color="auto"/>
        <w:right w:val="none" w:sz="0" w:space="0" w:color="auto"/>
      </w:divBdr>
    </w:div>
    <w:div w:id="1382556446">
      <w:bodyDiv w:val="1"/>
      <w:marLeft w:val="0"/>
      <w:marRight w:val="0"/>
      <w:marTop w:val="0"/>
      <w:marBottom w:val="0"/>
      <w:divBdr>
        <w:top w:val="none" w:sz="0" w:space="0" w:color="auto"/>
        <w:left w:val="none" w:sz="0" w:space="0" w:color="auto"/>
        <w:bottom w:val="none" w:sz="0" w:space="0" w:color="auto"/>
        <w:right w:val="none" w:sz="0" w:space="0" w:color="auto"/>
      </w:divBdr>
    </w:div>
    <w:div w:id="1382705925">
      <w:bodyDiv w:val="1"/>
      <w:marLeft w:val="0"/>
      <w:marRight w:val="0"/>
      <w:marTop w:val="0"/>
      <w:marBottom w:val="0"/>
      <w:divBdr>
        <w:top w:val="none" w:sz="0" w:space="0" w:color="auto"/>
        <w:left w:val="none" w:sz="0" w:space="0" w:color="auto"/>
        <w:bottom w:val="none" w:sz="0" w:space="0" w:color="auto"/>
        <w:right w:val="none" w:sz="0" w:space="0" w:color="auto"/>
      </w:divBdr>
    </w:div>
    <w:div w:id="1386444759">
      <w:bodyDiv w:val="1"/>
      <w:marLeft w:val="0"/>
      <w:marRight w:val="0"/>
      <w:marTop w:val="0"/>
      <w:marBottom w:val="0"/>
      <w:divBdr>
        <w:top w:val="none" w:sz="0" w:space="0" w:color="auto"/>
        <w:left w:val="none" w:sz="0" w:space="0" w:color="auto"/>
        <w:bottom w:val="none" w:sz="0" w:space="0" w:color="auto"/>
        <w:right w:val="none" w:sz="0" w:space="0" w:color="auto"/>
      </w:divBdr>
    </w:div>
    <w:div w:id="1389453899">
      <w:bodyDiv w:val="1"/>
      <w:marLeft w:val="0"/>
      <w:marRight w:val="0"/>
      <w:marTop w:val="0"/>
      <w:marBottom w:val="0"/>
      <w:divBdr>
        <w:top w:val="none" w:sz="0" w:space="0" w:color="auto"/>
        <w:left w:val="none" w:sz="0" w:space="0" w:color="auto"/>
        <w:bottom w:val="none" w:sz="0" w:space="0" w:color="auto"/>
        <w:right w:val="none" w:sz="0" w:space="0" w:color="auto"/>
      </w:divBdr>
    </w:div>
    <w:div w:id="1391659201">
      <w:bodyDiv w:val="1"/>
      <w:marLeft w:val="0"/>
      <w:marRight w:val="0"/>
      <w:marTop w:val="0"/>
      <w:marBottom w:val="0"/>
      <w:divBdr>
        <w:top w:val="none" w:sz="0" w:space="0" w:color="auto"/>
        <w:left w:val="none" w:sz="0" w:space="0" w:color="auto"/>
        <w:bottom w:val="none" w:sz="0" w:space="0" w:color="auto"/>
        <w:right w:val="none" w:sz="0" w:space="0" w:color="auto"/>
      </w:divBdr>
    </w:div>
    <w:div w:id="1396471840">
      <w:bodyDiv w:val="1"/>
      <w:marLeft w:val="0"/>
      <w:marRight w:val="0"/>
      <w:marTop w:val="0"/>
      <w:marBottom w:val="0"/>
      <w:divBdr>
        <w:top w:val="none" w:sz="0" w:space="0" w:color="auto"/>
        <w:left w:val="none" w:sz="0" w:space="0" w:color="auto"/>
        <w:bottom w:val="none" w:sz="0" w:space="0" w:color="auto"/>
        <w:right w:val="none" w:sz="0" w:space="0" w:color="auto"/>
      </w:divBdr>
    </w:div>
    <w:div w:id="1396662711">
      <w:bodyDiv w:val="1"/>
      <w:marLeft w:val="0"/>
      <w:marRight w:val="0"/>
      <w:marTop w:val="0"/>
      <w:marBottom w:val="0"/>
      <w:divBdr>
        <w:top w:val="none" w:sz="0" w:space="0" w:color="auto"/>
        <w:left w:val="none" w:sz="0" w:space="0" w:color="auto"/>
        <w:bottom w:val="none" w:sz="0" w:space="0" w:color="auto"/>
        <w:right w:val="none" w:sz="0" w:space="0" w:color="auto"/>
      </w:divBdr>
    </w:div>
    <w:div w:id="1400707666">
      <w:bodyDiv w:val="1"/>
      <w:marLeft w:val="0"/>
      <w:marRight w:val="0"/>
      <w:marTop w:val="0"/>
      <w:marBottom w:val="0"/>
      <w:divBdr>
        <w:top w:val="none" w:sz="0" w:space="0" w:color="auto"/>
        <w:left w:val="none" w:sz="0" w:space="0" w:color="auto"/>
        <w:bottom w:val="none" w:sz="0" w:space="0" w:color="auto"/>
        <w:right w:val="none" w:sz="0" w:space="0" w:color="auto"/>
      </w:divBdr>
    </w:div>
    <w:div w:id="1401173157">
      <w:bodyDiv w:val="1"/>
      <w:marLeft w:val="0"/>
      <w:marRight w:val="0"/>
      <w:marTop w:val="0"/>
      <w:marBottom w:val="0"/>
      <w:divBdr>
        <w:top w:val="none" w:sz="0" w:space="0" w:color="auto"/>
        <w:left w:val="none" w:sz="0" w:space="0" w:color="auto"/>
        <w:bottom w:val="none" w:sz="0" w:space="0" w:color="auto"/>
        <w:right w:val="none" w:sz="0" w:space="0" w:color="auto"/>
      </w:divBdr>
    </w:div>
    <w:div w:id="1401563438">
      <w:bodyDiv w:val="1"/>
      <w:marLeft w:val="0"/>
      <w:marRight w:val="0"/>
      <w:marTop w:val="0"/>
      <w:marBottom w:val="0"/>
      <w:divBdr>
        <w:top w:val="none" w:sz="0" w:space="0" w:color="auto"/>
        <w:left w:val="none" w:sz="0" w:space="0" w:color="auto"/>
        <w:bottom w:val="none" w:sz="0" w:space="0" w:color="auto"/>
        <w:right w:val="none" w:sz="0" w:space="0" w:color="auto"/>
      </w:divBdr>
    </w:div>
    <w:div w:id="1404330398">
      <w:bodyDiv w:val="1"/>
      <w:marLeft w:val="0"/>
      <w:marRight w:val="0"/>
      <w:marTop w:val="0"/>
      <w:marBottom w:val="0"/>
      <w:divBdr>
        <w:top w:val="none" w:sz="0" w:space="0" w:color="auto"/>
        <w:left w:val="none" w:sz="0" w:space="0" w:color="auto"/>
        <w:bottom w:val="none" w:sz="0" w:space="0" w:color="auto"/>
        <w:right w:val="none" w:sz="0" w:space="0" w:color="auto"/>
      </w:divBdr>
    </w:div>
    <w:div w:id="1409615326">
      <w:bodyDiv w:val="1"/>
      <w:marLeft w:val="0"/>
      <w:marRight w:val="0"/>
      <w:marTop w:val="0"/>
      <w:marBottom w:val="0"/>
      <w:divBdr>
        <w:top w:val="none" w:sz="0" w:space="0" w:color="auto"/>
        <w:left w:val="none" w:sz="0" w:space="0" w:color="auto"/>
        <w:bottom w:val="none" w:sz="0" w:space="0" w:color="auto"/>
        <w:right w:val="none" w:sz="0" w:space="0" w:color="auto"/>
      </w:divBdr>
    </w:div>
    <w:div w:id="1414660986">
      <w:bodyDiv w:val="1"/>
      <w:marLeft w:val="0"/>
      <w:marRight w:val="0"/>
      <w:marTop w:val="0"/>
      <w:marBottom w:val="0"/>
      <w:divBdr>
        <w:top w:val="none" w:sz="0" w:space="0" w:color="auto"/>
        <w:left w:val="none" w:sz="0" w:space="0" w:color="auto"/>
        <w:bottom w:val="none" w:sz="0" w:space="0" w:color="auto"/>
        <w:right w:val="none" w:sz="0" w:space="0" w:color="auto"/>
      </w:divBdr>
    </w:div>
    <w:div w:id="1415778065">
      <w:bodyDiv w:val="1"/>
      <w:marLeft w:val="0"/>
      <w:marRight w:val="0"/>
      <w:marTop w:val="0"/>
      <w:marBottom w:val="0"/>
      <w:divBdr>
        <w:top w:val="none" w:sz="0" w:space="0" w:color="auto"/>
        <w:left w:val="none" w:sz="0" w:space="0" w:color="auto"/>
        <w:bottom w:val="none" w:sz="0" w:space="0" w:color="auto"/>
        <w:right w:val="none" w:sz="0" w:space="0" w:color="auto"/>
      </w:divBdr>
    </w:div>
    <w:div w:id="1418596700">
      <w:bodyDiv w:val="1"/>
      <w:marLeft w:val="0"/>
      <w:marRight w:val="0"/>
      <w:marTop w:val="0"/>
      <w:marBottom w:val="0"/>
      <w:divBdr>
        <w:top w:val="none" w:sz="0" w:space="0" w:color="auto"/>
        <w:left w:val="none" w:sz="0" w:space="0" w:color="auto"/>
        <w:bottom w:val="none" w:sz="0" w:space="0" w:color="auto"/>
        <w:right w:val="none" w:sz="0" w:space="0" w:color="auto"/>
      </w:divBdr>
    </w:div>
    <w:div w:id="1418863790">
      <w:bodyDiv w:val="1"/>
      <w:marLeft w:val="0"/>
      <w:marRight w:val="0"/>
      <w:marTop w:val="0"/>
      <w:marBottom w:val="0"/>
      <w:divBdr>
        <w:top w:val="none" w:sz="0" w:space="0" w:color="auto"/>
        <w:left w:val="none" w:sz="0" w:space="0" w:color="auto"/>
        <w:bottom w:val="none" w:sz="0" w:space="0" w:color="auto"/>
        <w:right w:val="none" w:sz="0" w:space="0" w:color="auto"/>
      </w:divBdr>
    </w:div>
    <w:div w:id="1419063741">
      <w:bodyDiv w:val="1"/>
      <w:marLeft w:val="0"/>
      <w:marRight w:val="0"/>
      <w:marTop w:val="0"/>
      <w:marBottom w:val="0"/>
      <w:divBdr>
        <w:top w:val="none" w:sz="0" w:space="0" w:color="auto"/>
        <w:left w:val="none" w:sz="0" w:space="0" w:color="auto"/>
        <w:bottom w:val="none" w:sz="0" w:space="0" w:color="auto"/>
        <w:right w:val="none" w:sz="0" w:space="0" w:color="auto"/>
      </w:divBdr>
    </w:div>
    <w:div w:id="1420445215">
      <w:bodyDiv w:val="1"/>
      <w:marLeft w:val="0"/>
      <w:marRight w:val="0"/>
      <w:marTop w:val="0"/>
      <w:marBottom w:val="0"/>
      <w:divBdr>
        <w:top w:val="none" w:sz="0" w:space="0" w:color="auto"/>
        <w:left w:val="none" w:sz="0" w:space="0" w:color="auto"/>
        <w:bottom w:val="none" w:sz="0" w:space="0" w:color="auto"/>
        <w:right w:val="none" w:sz="0" w:space="0" w:color="auto"/>
      </w:divBdr>
    </w:div>
    <w:div w:id="1420829581">
      <w:bodyDiv w:val="1"/>
      <w:marLeft w:val="0"/>
      <w:marRight w:val="0"/>
      <w:marTop w:val="0"/>
      <w:marBottom w:val="0"/>
      <w:divBdr>
        <w:top w:val="none" w:sz="0" w:space="0" w:color="auto"/>
        <w:left w:val="none" w:sz="0" w:space="0" w:color="auto"/>
        <w:bottom w:val="none" w:sz="0" w:space="0" w:color="auto"/>
        <w:right w:val="none" w:sz="0" w:space="0" w:color="auto"/>
      </w:divBdr>
    </w:div>
    <w:div w:id="1423255212">
      <w:bodyDiv w:val="1"/>
      <w:marLeft w:val="0"/>
      <w:marRight w:val="0"/>
      <w:marTop w:val="0"/>
      <w:marBottom w:val="0"/>
      <w:divBdr>
        <w:top w:val="none" w:sz="0" w:space="0" w:color="auto"/>
        <w:left w:val="none" w:sz="0" w:space="0" w:color="auto"/>
        <w:bottom w:val="none" w:sz="0" w:space="0" w:color="auto"/>
        <w:right w:val="none" w:sz="0" w:space="0" w:color="auto"/>
      </w:divBdr>
    </w:div>
    <w:div w:id="1424447217">
      <w:bodyDiv w:val="1"/>
      <w:marLeft w:val="0"/>
      <w:marRight w:val="0"/>
      <w:marTop w:val="0"/>
      <w:marBottom w:val="0"/>
      <w:divBdr>
        <w:top w:val="none" w:sz="0" w:space="0" w:color="auto"/>
        <w:left w:val="none" w:sz="0" w:space="0" w:color="auto"/>
        <w:bottom w:val="none" w:sz="0" w:space="0" w:color="auto"/>
        <w:right w:val="none" w:sz="0" w:space="0" w:color="auto"/>
      </w:divBdr>
    </w:div>
    <w:div w:id="1424838735">
      <w:bodyDiv w:val="1"/>
      <w:marLeft w:val="0"/>
      <w:marRight w:val="0"/>
      <w:marTop w:val="0"/>
      <w:marBottom w:val="0"/>
      <w:divBdr>
        <w:top w:val="none" w:sz="0" w:space="0" w:color="auto"/>
        <w:left w:val="none" w:sz="0" w:space="0" w:color="auto"/>
        <w:bottom w:val="none" w:sz="0" w:space="0" w:color="auto"/>
        <w:right w:val="none" w:sz="0" w:space="0" w:color="auto"/>
      </w:divBdr>
    </w:div>
    <w:div w:id="1430466405">
      <w:bodyDiv w:val="1"/>
      <w:marLeft w:val="0"/>
      <w:marRight w:val="0"/>
      <w:marTop w:val="0"/>
      <w:marBottom w:val="0"/>
      <w:divBdr>
        <w:top w:val="none" w:sz="0" w:space="0" w:color="auto"/>
        <w:left w:val="none" w:sz="0" w:space="0" w:color="auto"/>
        <w:bottom w:val="none" w:sz="0" w:space="0" w:color="auto"/>
        <w:right w:val="none" w:sz="0" w:space="0" w:color="auto"/>
      </w:divBdr>
    </w:div>
    <w:div w:id="1433621032">
      <w:bodyDiv w:val="1"/>
      <w:marLeft w:val="0"/>
      <w:marRight w:val="0"/>
      <w:marTop w:val="0"/>
      <w:marBottom w:val="0"/>
      <w:divBdr>
        <w:top w:val="none" w:sz="0" w:space="0" w:color="auto"/>
        <w:left w:val="none" w:sz="0" w:space="0" w:color="auto"/>
        <w:bottom w:val="none" w:sz="0" w:space="0" w:color="auto"/>
        <w:right w:val="none" w:sz="0" w:space="0" w:color="auto"/>
      </w:divBdr>
    </w:div>
    <w:div w:id="1434284020">
      <w:bodyDiv w:val="1"/>
      <w:marLeft w:val="0"/>
      <w:marRight w:val="0"/>
      <w:marTop w:val="0"/>
      <w:marBottom w:val="0"/>
      <w:divBdr>
        <w:top w:val="none" w:sz="0" w:space="0" w:color="auto"/>
        <w:left w:val="none" w:sz="0" w:space="0" w:color="auto"/>
        <w:bottom w:val="none" w:sz="0" w:space="0" w:color="auto"/>
        <w:right w:val="none" w:sz="0" w:space="0" w:color="auto"/>
      </w:divBdr>
    </w:div>
    <w:div w:id="1435712663">
      <w:bodyDiv w:val="1"/>
      <w:marLeft w:val="0"/>
      <w:marRight w:val="0"/>
      <w:marTop w:val="0"/>
      <w:marBottom w:val="0"/>
      <w:divBdr>
        <w:top w:val="none" w:sz="0" w:space="0" w:color="auto"/>
        <w:left w:val="none" w:sz="0" w:space="0" w:color="auto"/>
        <w:bottom w:val="none" w:sz="0" w:space="0" w:color="auto"/>
        <w:right w:val="none" w:sz="0" w:space="0" w:color="auto"/>
      </w:divBdr>
    </w:div>
    <w:div w:id="1439132563">
      <w:bodyDiv w:val="1"/>
      <w:marLeft w:val="0"/>
      <w:marRight w:val="0"/>
      <w:marTop w:val="0"/>
      <w:marBottom w:val="0"/>
      <w:divBdr>
        <w:top w:val="none" w:sz="0" w:space="0" w:color="auto"/>
        <w:left w:val="none" w:sz="0" w:space="0" w:color="auto"/>
        <w:bottom w:val="none" w:sz="0" w:space="0" w:color="auto"/>
        <w:right w:val="none" w:sz="0" w:space="0" w:color="auto"/>
      </w:divBdr>
    </w:div>
    <w:div w:id="1439644195">
      <w:bodyDiv w:val="1"/>
      <w:marLeft w:val="0"/>
      <w:marRight w:val="0"/>
      <w:marTop w:val="0"/>
      <w:marBottom w:val="0"/>
      <w:divBdr>
        <w:top w:val="none" w:sz="0" w:space="0" w:color="auto"/>
        <w:left w:val="none" w:sz="0" w:space="0" w:color="auto"/>
        <w:bottom w:val="none" w:sz="0" w:space="0" w:color="auto"/>
        <w:right w:val="none" w:sz="0" w:space="0" w:color="auto"/>
      </w:divBdr>
    </w:div>
    <w:div w:id="1440639318">
      <w:bodyDiv w:val="1"/>
      <w:marLeft w:val="0"/>
      <w:marRight w:val="0"/>
      <w:marTop w:val="0"/>
      <w:marBottom w:val="0"/>
      <w:divBdr>
        <w:top w:val="none" w:sz="0" w:space="0" w:color="auto"/>
        <w:left w:val="none" w:sz="0" w:space="0" w:color="auto"/>
        <w:bottom w:val="none" w:sz="0" w:space="0" w:color="auto"/>
        <w:right w:val="none" w:sz="0" w:space="0" w:color="auto"/>
      </w:divBdr>
    </w:div>
    <w:div w:id="1448161131">
      <w:bodyDiv w:val="1"/>
      <w:marLeft w:val="0"/>
      <w:marRight w:val="0"/>
      <w:marTop w:val="0"/>
      <w:marBottom w:val="0"/>
      <w:divBdr>
        <w:top w:val="none" w:sz="0" w:space="0" w:color="auto"/>
        <w:left w:val="none" w:sz="0" w:space="0" w:color="auto"/>
        <w:bottom w:val="none" w:sz="0" w:space="0" w:color="auto"/>
        <w:right w:val="none" w:sz="0" w:space="0" w:color="auto"/>
      </w:divBdr>
    </w:div>
    <w:div w:id="1449275220">
      <w:bodyDiv w:val="1"/>
      <w:marLeft w:val="0"/>
      <w:marRight w:val="0"/>
      <w:marTop w:val="0"/>
      <w:marBottom w:val="0"/>
      <w:divBdr>
        <w:top w:val="none" w:sz="0" w:space="0" w:color="auto"/>
        <w:left w:val="none" w:sz="0" w:space="0" w:color="auto"/>
        <w:bottom w:val="none" w:sz="0" w:space="0" w:color="auto"/>
        <w:right w:val="none" w:sz="0" w:space="0" w:color="auto"/>
      </w:divBdr>
    </w:div>
    <w:div w:id="1451628265">
      <w:bodyDiv w:val="1"/>
      <w:marLeft w:val="0"/>
      <w:marRight w:val="0"/>
      <w:marTop w:val="0"/>
      <w:marBottom w:val="0"/>
      <w:divBdr>
        <w:top w:val="none" w:sz="0" w:space="0" w:color="auto"/>
        <w:left w:val="none" w:sz="0" w:space="0" w:color="auto"/>
        <w:bottom w:val="none" w:sz="0" w:space="0" w:color="auto"/>
        <w:right w:val="none" w:sz="0" w:space="0" w:color="auto"/>
      </w:divBdr>
    </w:div>
    <w:div w:id="1453015064">
      <w:bodyDiv w:val="1"/>
      <w:marLeft w:val="0"/>
      <w:marRight w:val="0"/>
      <w:marTop w:val="0"/>
      <w:marBottom w:val="0"/>
      <w:divBdr>
        <w:top w:val="none" w:sz="0" w:space="0" w:color="auto"/>
        <w:left w:val="none" w:sz="0" w:space="0" w:color="auto"/>
        <w:bottom w:val="none" w:sz="0" w:space="0" w:color="auto"/>
        <w:right w:val="none" w:sz="0" w:space="0" w:color="auto"/>
      </w:divBdr>
    </w:div>
    <w:div w:id="1455558825">
      <w:bodyDiv w:val="1"/>
      <w:marLeft w:val="0"/>
      <w:marRight w:val="0"/>
      <w:marTop w:val="0"/>
      <w:marBottom w:val="0"/>
      <w:divBdr>
        <w:top w:val="none" w:sz="0" w:space="0" w:color="auto"/>
        <w:left w:val="none" w:sz="0" w:space="0" w:color="auto"/>
        <w:bottom w:val="none" w:sz="0" w:space="0" w:color="auto"/>
        <w:right w:val="none" w:sz="0" w:space="0" w:color="auto"/>
      </w:divBdr>
    </w:div>
    <w:div w:id="1463575558">
      <w:bodyDiv w:val="1"/>
      <w:marLeft w:val="0"/>
      <w:marRight w:val="0"/>
      <w:marTop w:val="0"/>
      <w:marBottom w:val="0"/>
      <w:divBdr>
        <w:top w:val="none" w:sz="0" w:space="0" w:color="auto"/>
        <w:left w:val="none" w:sz="0" w:space="0" w:color="auto"/>
        <w:bottom w:val="none" w:sz="0" w:space="0" w:color="auto"/>
        <w:right w:val="none" w:sz="0" w:space="0" w:color="auto"/>
      </w:divBdr>
    </w:div>
    <w:div w:id="1463577797">
      <w:bodyDiv w:val="1"/>
      <w:marLeft w:val="0"/>
      <w:marRight w:val="0"/>
      <w:marTop w:val="0"/>
      <w:marBottom w:val="0"/>
      <w:divBdr>
        <w:top w:val="none" w:sz="0" w:space="0" w:color="auto"/>
        <w:left w:val="none" w:sz="0" w:space="0" w:color="auto"/>
        <w:bottom w:val="none" w:sz="0" w:space="0" w:color="auto"/>
        <w:right w:val="none" w:sz="0" w:space="0" w:color="auto"/>
      </w:divBdr>
    </w:div>
    <w:div w:id="1469083936">
      <w:bodyDiv w:val="1"/>
      <w:marLeft w:val="0"/>
      <w:marRight w:val="0"/>
      <w:marTop w:val="0"/>
      <w:marBottom w:val="0"/>
      <w:divBdr>
        <w:top w:val="none" w:sz="0" w:space="0" w:color="auto"/>
        <w:left w:val="none" w:sz="0" w:space="0" w:color="auto"/>
        <w:bottom w:val="none" w:sz="0" w:space="0" w:color="auto"/>
        <w:right w:val="none" w:sz="0" w:space="0" w:color="auto"/>
      </w:divBdr>
    </w:div>
    <w:div w:id="1471559050">
      <w:bodyDiv w:val="1"/>
      <w:marLeft w:val="0"/>
      <w:marRight w:val="0"/>
      <w:marTop w:val="0"/>
      <w:marBottom w:val="0"/>
      <w:divBdr>
        <w:top w:val="none" w:sz="0" w:space="0" w:color="auto"/>
        <w:left w:val="none" w:sz="0" w:space="0" w:color="auto"/>
        <w:bottom w:val="none" w:sz="0" w:space="0" w:color="auto"/>
        <w:right w:val="none" w:sz="0" w:space="0" w:color="auto"/>
      </w:divBdr>
    </w:div>
    <w:div w:id="1479230399">
      <w:bodyDiv w:val="1"/>
      <w:marLeft w:val="0"/>
      <w:marRight w:val="0"/>
      <w:marTop w:val="0"/>
      <w:marBottom w:val="0"/>
      <w:divBdr>
        <w:top w:val="none" w:sz="0" w:space="0" w:color="auto"/>
        <w:left w:val="none" w:sz="0" w:space="0" w:color="auto"/>
        <w:bottom w:val="none" w:sz="0" w:space="0" w:color="auto"/>
        <w:right w:val="none" w:sz="0" w:space="0" w:color="auto"/>
      </w:divBdr>
    </w:div>
    <w:div w:id="1481385226">
      <w:bodyDiv w:val="1"/>
      <w:marLeft w:val="0"/>
      <w:marRight w:val="0"/>
      <w:marTop w:val="0"/>
      <w:marBottom w:val="0"/>
      <w:divBdr>
        <w:top w:val="none" w:sz="0" w:space="0" w:color="auto"/>
        <w:left w:val="none" w:sz="0" w:space="0" w:color="auto"/>
        <w:bottom w:val="none" w:sz="0" w:space="0" w:color="auto"/>
        <w:right w:val="none" w:sz="0" w:space="0" w:color="auto"/>
      </w:divBdr>
    </w:div>
    <w:div w:id="1482893107">
      <w:bodyDiv w:val="1"/>
      <w:marLeft w:val="0"/>
      <w:marRight w:val="0"/>
      <w:marTop w:val="0"/>
      <w:marBottom w:val="0"/>
      <w:divBdr>
        <w:top w:val="none" w:sz="0" w:space="0" w:color="auto"/>
        <w:left w:val="none" w:sz="0" w:space="0" w:color="auto"/>
        <w:bottom w:val="none" w:sz="0" w:space="0" w:color="auto"/>
        <w:right w:val="none" w:sz="0" w:space="0" w:color="auto"/>
      </w:divBdr>
    </w:div>
    <w:div w:id="1484853759">
      <w:bodyDiv w:val="1"/>
      <w:marLeft w:val="0"/>
      <w:marRight w:val="0"/>
      <w:marTop w:val="0"/>
      <w:marBottom w:val="0"/>
      <w:divBdr>
        <w:top w:val="none" w:sz="0" w:space="0" w:color="auto"/>
        <w:left w:val="none" w:sz="0" w:space="0" w:color="auto"/>
        <w:bottom w:val="none" w:sz="0" w:space="0" w:color="auto"/>
        <w:right w:val="none" w:sz="0" w:space="0" w:color="auto"/>
      </w:divBdr>
    </w:div>
    <w:div w:id="1487627655">
      <w:bodyDiv w:val="1"/>
      <w:marLeft w:val="0"/>
      <w:marRight w:val="0"/>
      <w:marTop w:val="0"/>
      <w:marBottom w:val="0"/>
      <w:divBdr>
        <w:top w:val="none" w:sz="0" w:space="0" w:color="auto"/>
        <w:left w:val="none" w:sz="0" w:space="0" w:color="auto"/>
        <w:bottom w:val="none" w:sz="0" w:space="0" w:color="auto"/>
        <w:right w:val="none" w:sz="0" w:space="0" w:color="auto"/>
      </w:divBdr>
    </w:div>
    <w:div w:id="1495418813">
      <w:bodyDiv w:val="1"/>
      <w:marLeft w:val="0"/>
      <w:marRight w:val="0"/>
      <w:marTop w:val="0"/>
      <w:marBottom w:val="0"/>
      <w:divBdr>
        <w:top w:val="none" w:sz="0" w:space="0" w:color="auto"/>
        <w:left w:val="none" w:sz="0" w:space="0" w:color="auto"/>
        <w:bottom w:val="none" w:sz="0" w:space="0" w:color="auto"/>
        <w:right w:val="none" w:sz="0" w:space="0" w:color="auto"/>
      </w:divBdr>
    </w:div>
    <w:div w:id="1496262280">
      <w:bodyDiv w:val="1"/>
      <w:marLeft w:val="0"/>
      <w:marRight w:val="0"/>
      <w:marTop w:val="0"/>
      <w:marBottom w:val="0"/>
      <w:divBdr>
        <w:top w:val="none" w:sz="0" w:space="0" w:color="auto"/>
        <w:left w:val="none" w:sz="0" w:space="0" w:color="auto"/>
        <w:bottom w:val="none" w:sz="0" w:space="0" w:color="auto"/>
        <w:right w:val="none" w:sz="0" w:space="0" w:color="auto"/>
      </w:divBdr>
    </w:div>
    <w:div w:id="1496458478">
      <w:bodyDiv w:val="1"/>
      <w:marLeft w:val="0"/>
      <w:marRight w:val="0"/>
      <w:marTop w:val="0"/>
      <w:marBottom w:val="0"/>
      <w:divBdr>
        <w:top w:val="none" w:sz="0" w:space="0" w:color="auto"/>
        <w:left w:val="none" w:sz="0" w:space="0" w:color="auto"/>
        <w:bottom w:val="none" w:sz="0" w:space="0" w:color="auto"/>
        <w:right w:val="none" w:sz="0" w:space="0" w:color="auto"/>
      </w:divBdr>
    </w:div>
    <w:div w:id="1497070370">
      <w:bodyDiv w:val="1"/>
      <w:marLeft w:val="0"/>
      <w:marRight w:val="0"/>
      <w:marTop w:val="0"/>
      <w:marBottom w:val="0"/>
      <w:divBdr>
        <w:top w:val="none" w:sz="0" w:space="0" w:color="auto"/>
        <w:left w:val="none" w:sz="0" w:space="0" w:color="auto"/>
        <w:bottom w:val="none" w:sz="0" w:space="0" w:color="auto"/>
        <w:right w:val="none" w:sz="0" w:space="0" w:color="auto"/>
      </w:divBdr>
    </w:div>
    <w:div w:id="1500390855">
      <w:bodyDiv w:val="1"/>
      <w:marLeft w:val="0"/>
      <w:marRight w:val="0"/>
      <w:marTop w:val="0"/>
      <w:marBottom w:val="0"/>
      <w:divBdr>
        <w:top w:val="none" w:sz="0" w:space="0" w:color="auto"/>
        <w:left w:val="none" w:sz="0" w:space="0" w:color="auto"/>
        <w:bottom w:val="none" w:sz="0" w:space="0" w:color="auto"/>
        <w:right w:val="none" w:sz="0" w:space="0" w:color="auto"/>
      </w:divBdr>
    </w:div>
    <w:div w:id="1503427670">
      <w:bodyDiv w:val="1"/>
      <w:marLeft w:val="0"/>
      <w:marRight w:val="0"/>
      <w:marTop w:val="0"/>
      <w:marBottom w:val="0"/>
      <w:divBdr>
        <w:top w:val="none" w:sz="0" w:space="0" w:color="auto"/>
        <w:left w:val="none" w:sz="0" w:space="0" w:color="auto"/>
        <w:bottom w:val="none" w:sz="0" w:space="0" w:color="auto"/>
        <w:right w:val="none" w:sz="0" w:space="0" w:color="auto"/>
      </w:divBdr>
    </w:div>
    <w:div w:id="1503937436">
      <w:bodyDiv w:val="1"/>
      <w:marLeft w:val="0"/>
      <w:marRight w:val="0"/>
      <w:marTop w:val="0"/>
      <w:marBottom w:val="0"/>
      <w:divBdr>
        <w:top w:val="none" w:sz="0" w:space="0" w:color="auto"/>
        <w:left w:val="none" w:sz="0" w:space="0" w:color="auto"/>
        <w:bottom w:val="none" w:sz="0" w:space="0" w:color="auto"/>
        <w:right w:val="none" w:sz="0" w:space="0" w:color="auto"/>
      </w:divBdr>
    </w:div>
    <w:div w:id="1504974452">
      <w:bodyDiv w:val="1"/>
      <w:marLeft w:val="0"/>
      <w:marRight w:val="0"/>
      <w:marTop w:val="0"/>
      <w:marBottom w:val="0"/>
      <w:divBdr>
        <w:top w:val="none" w:sz="0" w:space="0" w:color="auto"/>
        <w:left w:val="none" w:sz="0" w:space="0" w:color="auto"/>
        <w:bottom w:val="none" w:sz="0" w:space="0" w:color="auto"/>
        <w:right w:val="none" w:sz="0" w:space="0" w:color="auto"/>
      </w:divBdr>
    </w:div>
    <w:div w:id="1508984805">
      <w:bodyDiv w:val="1"/>
      <w:marLeft w:val="0"/>
      <w:marRight w:val="0"/>
      <w:marTop w:val="0"/>
      <w:marBottom w:val="0"/>
      <w:divBdr>
        <w:top w:val="none" w:sz="0" w:space="0" w:color="auto"/>
        <w:left w:val="none" w:sz="0" w:space="0" w:color="auto"/>
        <w:bottom w:val="none" w:sz="0" w:space="0" w:color="auto"/>
        <w:right w:val="none" w:sz="0" w:space="0" w:color="auto"/>
      </w:divBdr>
    </w:div>
    <w:div w:id="1514220551">
      <w:bodyDiv w:val="1"/>
      <w:marLeft w:val="0"/>
      <w:marRight w:val="0"/>
      <w:marTop w:val="0"/>
      <w:marBottom w:val="0"/>
      <w:divBdr>
        <w:top w:val="none" w:sz="0" w:space="0" w:color="auto"/>
        <w:left w:val="none" w:sz="0" w:space="0" w:color="auto"/>
        <w:bottom w:val="none" w:sz="0" w:space="0" w:color="auto"/>
        <w:right w:val="none" w:sz="0" w:space="0" w:color="auto"/>
      </w:divBdr>
    </w:div>
    <w:div w:id="1519004526">
      <w:bodyDiv w:val="1"/>
      <w:marLeft w:val="0"/>
      <w:marRight w:val="0"/>
      <w:marTop w:val="0"/>
      <w:marBottom w:val="0"/>
      <w:divBdr>
        <w:top w:val="none" w:sz="0" w:space="0" w:color="auto"/>
        <w:left w:val="none" w:sz="0" w:space="0" w:color="auto"/>
        <w:bottom w:val="none" w:sz="0" w:space="0" w:color="auto"/>
        <w:right w:val="none" w:sz="0" w:space="0" w:color="auto"/>
      </w:divBdr>
    </w:div>
    <w:div w:id="1519392736">
      <w:bodyDiv w:val="1"/>
      <w:marLeft w:val="0"/>
      <w:marRight w:val="0"/>
      <w:marTop w:val="0"/>
      <w:marBottom w:val="0"/>
      <w:divBdr>
        <w:top w:val="none" w:sz="0" w:space="0" w:color="auto"/>
        <w:left w:val="none" w:sz="0" w:space="0" w:color="auto"/>
        <w:bottom w:val="none" w:sz="0" w:space="0" w:color="auto"/>
        <w:right w:val="none" w:sz="0" w:space="0" w:color="auto"/>
      </w:divBdr>
    </w:div>
    <w:div w:id="1520506544">
      <w:bodyDiv w:val="1"/>
      <w:marLeft w:val="0"/>
      <w:marRight w:val="0"/>
      <w:marTop w:val="0"/>
      <w:marBottom w:val="0"/>
      <w:divBdr>
        <w:top w:val="none" w:sz="0" w:space="0" w:color="auto"/>
        <w:left w:val="none" w:sz="0" w:space="0" w:color="auto"/>
        <w:bottom w:val="none" w:sz="0" w:space="0" w:color="auto"/>
        <w:right w:val="none" w:sz="0" w:space="0" w:color="auto"/>
      </w:divBdr>
    </w:div>
    <w:div w:id="1520969945">
      <w:bodyDiv w:val="1"/>
      <w:marLeft w:val="0"/>
      <w:marRight w:val="0"/>
      <w:marTop w:val="0"/>
      <w:marBottom w:val="0"/>
      <w:divBdr>
        <w:top w:val="none" w:sz="0" w:space="0" w:color="auto"/>
        <w:left w:val="none" w:sz="0" w:space="0" w:color="auto"/>
        <w:bottom w:val="none" w:sz="0" w:space="0" w:color="auto"/>
        <w:right w:val="none" w:sz="0" w:space="0" w:color="auto"/>
      </w:divBdr>
    </w:div>
    <w:div w:id="1524516739">
      <w:bodyDiv w:val="1"/>
      <w:marLeft w:val="0"/>
      <w:marRight w:val="0"/>
      <w:marTop w:val="0"/>
      <w:marBottom w:val="0"/>
      <w:divBdr>
        <w:top w:val="none" w:sz="0" w:space="0" w:color="auto"/>
        <w:left w:val="none" w:sz="0" w:space="0" w:color="auto"/>
        <w:bottom w:val="none" w:sz="0" w:space="0" w:color="auto"/>
        <w:right w:val="none" w:sz="0" w:space="0" w:color="auto"/>
      </w:divBdr>
    </w:div>
    <w:div w:id="1524587053">
      <w:bodyDiv w:val="1"/>
      <w:marLeft w:val="0"/>
      <w:marRight w:val="0"/>
      <w:marTop w:val="0"/>
      <w:marBottom w:val="0"/>
      <w:divBdr>
        <w:top w:val="none" w:sz="0" w:space="0" w:color="auto"/>
        <w:left w:val="none" w:sz="0" w:space="0" w:color="auto"/>
        <w:bottom w:val="none" w:sz="0" w:space="0" w:color="auto"/>
        <w:right w:val="none" w:sz="0" w:space="0" w:color="auto"/>
      </w:divBdr>
    </w:div>
    <w:div w:id="1529490424">
      <w:bodyDiv w:val="1"/>
      <w:marLeft w:val="0"/>
      <w:marRight w:val="0"/>
      <w:marTop w:val="0"/>
      <w:marBottom w:val="0"/>
      <w:divBdr>
        <w:top w:val="none" w:sz="0" w:space="0" w:color="auto"/>
        <w:left w:val="none" w:sz="0" w:space="0" w:color="auto"/>
        <w:bottom w:val="none" w:sz="0" w:space="0" w:color="auto"/>
        <w:right w:val="none" w:sz="0" w:space="0" w:color="auto"/>
      </w:divBdr>
    </w:div>
    <w:div w:id="1530800926">
      <w:bodyDiv w:val="1"/>
      <w:marLeft w:val="0"/>
      <w:marRight w:val="0"/>
      <w:marTop w:val="0"/>
      <w:marBottom w:val="0"/>
      <w:divBdr>
        <w:top w:val="none" w:sz="0" w:space="0" w:color="auto"/>
        <w:left w:val="none" w:sz="0" w:space="0" w:color="auto"/>
        <w:bottom w:val="none" w:sz="0" w:space="0" w:color="auto"/>
        <w:right w:val="none" w:sz="0" w:space="0" w:color="auto"/>
      </w:divBdr>
    </w:div>
    <w:div w:id="1531606377">
      <w:bodyDiv w:val="1"/>
      <w:marLeft w:val="0"/>
      <w:marRight w:val="0"/>
      <w:marTop w:val="0"/>
      <w:marBottom w:val="0"/>
      <w:divBdr>
        <w:top w:val="none" w:sz="0" w:space="0" w:color="auto"/>
        <w:left w:val="none" w:sz="0" w:space="0" w:color="auto"/>
        <w:bottom w:val="none" w:sz="0" w:space="0" w:color="auto"/>
        <w:right w:val="none" w:sz="0" w:space="0" w:color="auto"/>
      </w:divBdr>
    </w:div>
    <w:div w:id="1536117896">
      <w:bodyDiv w:val="1"/>
      <w:marLeft w:val="0"/>
      <w:marRight w:val="0"/>
      <w:marTop w:val="0"/>
      <w:marBottom w:val="0"/>
      <w:divBdr>
        <w:top w:val="none" w:sz="0" w:space="0" w:color="auto"/>
        <w:left w:val="none" w:sz="0" w:space="0" w:color="auto"/>
        <w:bottom w:val="none" w:sz="0" w:space="0" w:color="auto"/>
        <w:right w:val="none" w:sz="0" w:space="0" w:color="auto"/>
      </w:divBdr>
    </w:div>
    <w:div w:id="1536776067">
      <w:bodyDiv w:val="1"/>
      <w:marLeft w:val="0"/>
      <w:marRight w:val="0"/>
      <w:marTop w:val="0"/>
      <w:marBottom w:val="0"/>
      <w:divBdr>
        <w:top w:val="none" w:sz="0" w:space="0" w:color="auto"/>
        <w:left w:val="none" w:sz="0" w:space="0" w:color="auto"/>
        <w:bottom w:val="none" w:sz="0" w:space="0" w:color="auto"/>
        <w:right w:val="none" w:sz="0" w:space="0" w:color="auto"/>
      </w:divBdr>
    </w:div>
    <w:div w:id="1536846486">
      <w:bodyDiv w:val="1"/>
      <w:marLeft w:val="0"/>
      <w:marRight w:val="0"/>
      <w:marTop w:val="0"/>
      <w:marBottom w:val="0"/>
      <w:divBdr>
        <w:top w:val="none" w:sz="0" w:space="0" w:color="auto"/>
        <w:left w:val="none" w:sz="0" w:space="0" w:color="auto"/>
        <w:bottom w:val="none" w:sz="0" w:space="0" w:color="auto"/>
        <w:right w:val="none" w:sz="0" w:space="0" w:color="auto"/>
      </w:divBdr>
    </w:div>
    <w:div w:id="1540166301">
      <w:bodyDiv w:val="1"/>
      <w:marLeft w:val="0"/>
      <w:marRight w:val="0"/>
      <w:marTop w:val="0"/>
      <w:marBottom w:val="0"/>
      <w:divBdr>
        <w:top w:val="none" w:sz="0" w:space="0" w:color="auto"/>
        <w:left w:val="none" w:sz="0" w:space="0" w:color="auto"/>
        <w:bottom w:val="none" w:sz="0" w:space="0" w:color="auto"/>
        <w:right w:val="none" w:sz="0" w:space="0" w:color="auto"/>
      </w:divBdr>
    </w:div>
    <w:div w:id="1540312291">
      <w:bodyDiv w:val="1"/>
      <w:marLeft w:val="0"/>
      <w:marRight w:val="0"/>
      <w:marTop w:val="0"/>
      <w:marBottom w:val="0"/>
      <w:divBdr>
        <w:top w:val="none" w:sz="0" w:space="0" w:color="auto"/>
        <w:left w:val="none" w:sz="0" w:space="0" w:color="auto"/>
        <w:bottom w:val="none" w:sz="0" w:space="0" w:color="auto"/>
        <w:right w:val="none" w:sz="0" w:space="0" w:color="auto"/>
      </w:divBdr>
    </w:div>
    <w:div w:id="1544634502">
      <w:bodyDiv w:val="1"/>
      <w:marLeft w:val="0"/>
      <w:marRight w:val="0"/>
      <w:marTop w:val="0"/>
      <w:marBottom w:val="0"/>
      <w:divBdr>
        <w:top w:val="none" w:sz="0" w:space="0" w:color="auto"/>
        <w:left w:val="none" w:sz="0" w:space="0" w:color="auto"/>
        <w:bottom w:val="none" w:sz="0" w:space="0" w:color="auto"/>
        <w:right w:val="none" w:sz="0" w:space="0" w:color="auto"/>
      </w:divBdr>
    </w:div>
    <w:div w:id="1545823508">
      <w:bodyDiv w:val="1"/>
      <w:marLeft w:val="0"/>
      <w:marRight w:val="0"/>
      <w:marTop w:val="0"/>
      <w:marBottom w:val="0"/>
      <w:divBdr>
        <w:top w:val="none" w:sz="0" w:space="0" w:color="auto"/>
        <w:left w:val="none" w:sz="0" w:space="0" w:color="auto"/>
        <w:bottom w:val="none" w:sz="0" w:space="0" w:color="auto"/>
        <w:right w:val="none" w:sz="0" w:space="0" w:color="auto"/>
      </w:divBdr>
    </w:div>
    <w:div w:id="1546671241">
      <w:bodyDiv w:val="1"/>
      <w:marLeft w:val="0"/>
      <w:marRight w:val="0"/>
      <w:marTop w:val="0"/>
      <w:marBottom w:val="0"/>
      <w:divBdr>
        <w:top w:val="none" w:sz="0" w:space="0" w:color="auto"/>
        <w:left w:val="none" w:sz="0" w:space="0" w:color="auto"/>
        <w:bottom w:val="none" w:sz="0" w:space="0" w:color="auto"/>
        <w:right w:val="none" w:sz="0" w:space="0" w:color="auto"/>
      </w:divBdr>
    </w:div>
    <w:div w:id="1552955207">
      <w:bodyDiv w:val="1"/>
      <w:marLeft w:val="0"/>
      <w:marRight w:val="0"/>
      <w:marTop w:val="0"/>
      <w:marBottom w:val="0"/>
      <w:divBdr>
        <w:top w:val="none" w:sz="0" w:space="0" w:color="auto"/>
        <w:left w:val="none" w:sz="0" w:space="0" w:color="auto"/>
        <w:bottom w:val="none" w:sz="0" w:space="0" w:color="auto"/>
        <w:right w:val="none" w:sz="0" w:space="0" w:color="auto"/>
      </w:divBdr>
    </w:div>
    <w:div w:id="1554003971">
      <w:bodyDiv w:val="1"/>
      <w:marLeft w:val="0"/>
      <w:marRight w:val="0"/>
      <w:marTop w:val="0"/>
      <w:marBottom w:val="0"/>
      <w:divBdr>
        <w:top w:val="none" w:sz="0" w:space="0" w:color="auto"/>
        <w:left w:val="none" w:sz="0" w:space="0" w:color="auto"/>
        <w:bottom w:val="none" w:sz="0" w:space="0" w:color="auto"/>
        <w:right w:val="none" w:sz="0" w:space="0" w:color="auto"/>
      </w:divBdr>
    </w:div>
    <w:div w:id="1554536823">
      <w:bodyDiv w:val="1"/>
      <w:marLeft w:val="0"/>
      <w:marRight w:val="0"/>
      <w:marTop w:val="0"/>
      <w:marBottom w:val="0"/>
      <w:divBdr>
        <w:top w:val="none" w:sz="0" w:space="0" w:color="auto"/>
        <w:left w:val="none" w:sz="0" w:space="0" w:color="auto"/>
        <w:bottom w:val="none" w:sz="0" w:space="0" w:color="auto"/>
        <w:right w:val="none" w:sz="0" w:space="0" w:color="auto"/>
      </w:divBdr>
    </w:div>
    <w:div w:id="1556426487">
      <w:bodyDiv w:val="1"/>
      <w:marLeft w:val="0"/>
      <w:marRight w:val="0"/>
      <w:marTop w:val="0"/>
      <w:marBottom w:val="0"/>
      <w:divBdr>
        <w:top w:val="none" w:sz="0" w:space="0" w:color="auto"/>
        <w:left w:val="none" w:sz="0" w:space="0" w:color="auto"/>
        <w:bottom w:val="none" w:sz="0" w:space="0" w:color="auto"/>
        <w:right w:val="none" w:sz="0" w:space="0" w:color="auto"/>
      </w:divBdr>
    </w:div>
    <w:div w:id="1558785714">
      <w:bodyDiv w:val="1"/>
      <w:marLeft w:val="0"/>
      <w:marRight w:val="0"/>
      <w:marTop w:val="0"/>
      <w:marBottom w:val="0"/>
      <w:divBdr>
        <w:top w:val="none" w:sz="0" w:space="0" w:color="auto"/>
        <w:left w:val="none" w:sz="0" w:space="0" w:color="auto"/>
        <w:bottom w:val="none" w:sz="0" w:space="0" w:color="auto"/>
        <w:right w:val="none" w:sz="0" w:space="0" w:color="auto"/>
      </w:divBdr>
    </w:div>
    <w:div w:id="1559395308">
      <w:bodyDiv w:val="1"/>
      <w:marLeft w:val="0"/>
      <w:marRight w:val="0"/>
      <w:marTop w:val="0"/>
      <w:marBottom w:val="0"/>
      <w:divBdr>
        <w:top w:val="none" w:sz="0" w:space="0" w:color="auto"/>
        <w:left w:val="none" w:sz="0" w:space="0" w:color="auto"/>
        <w:bottom w:val="none" w:sz="0" w:space="0" w:color="auto"/>
        <w:right w:val="none" w:sz="0" w:space="0" w:color="auto"/>
      </w:divBdr>
    </w:div>
    <w:div w:id="1563326649">
      <w:bodyDiv w:val="1"/>
      <w:marLeft w:val="0"/>
      <w:marRight w:val="0"/>
      <w:marTop w:val="0"/>
      <w:marBottom w:val="0"/>
      <w:divBdr>
        <w:top w:val="none" w:sz="0" w:space="0" w:color="auto"/>
        <w:left w:val="none" w:sz="0" w:space="0" w:color="auto"/>
        <w:bottom w:val="none" w:sz="0" w:space="0" w:color="auto"/>
        <w:right w:val="none" w:sz="0" w:space="0" w:color="auto"/>
      </w:divBdr>
    </w:div>
    <w:div w:id="1563783990">
      <w:bodyDiv w:val="1"/>
      <w:marLeft w:val="0"/>
      <w:marRight w:val="0"/>
      <w:marTop w:val="0"/>
      <w:marBottom w:val="0"/>
      <w:divBdr>
        <w:top w:val="none" w:sz="0" w:space="0" w:color="auto"/>
        <w:left w:val="none" w:sz="0" w:space="0" w:color="auto"/>
        <w:bottom w:val="none" w:sz="0" w:space="0" w:color="auto"/>
        <w:right w:val="none" w:sz="0" w:space="0" w:color="auto"/>
      </w:divBdr>
    </w:div>
    <w:div w:id="1565524197">
      <w:bodyDiv w:val="1"/>
      <w:marLeft w:val="0"/>
      <w:marRight w:val="0"/>
      <w:marTop w:val="0"/>
      <w:marBottom w:val="0"/>
      <w:divBdr>
        <w:top w:val="none" w:sz="0" w:space="0" w:color="auto"/>
        <w:left w:val="none" w:sz="0" w:space="0" w:color="auto"/>
        <w:bottom w:val="none" w:sz="0" w:space="0" w:color="auto"/>
        <w:right w:val="none" w:sz="0" w:space="0" w:color="auto"/>
      </w:divBdr>
    </w:div>
    <w:div w:id="1568760776">
      <w:bodyDiv w:val="1"/>
      <w:marLeft w:val="0"/>
      <w:marRight w:val="0"/>
      <w:marTop w:val="0"/>
      <w:marBottom w:val="0"/>
      <w:divBdr>
        <w:top w:val="none" w:sz="0" w:space="0" w:color="auto"/>
        <w:left w:val="none" w:sz="0" w:space="0" w:color="auto"/>
        <w:bottom w:val="none" w:sz="0" w:space="0" w:color="auto"/>
        <w:right w:val="none" w:sz="0" w:space="0" w:color="auto"/>
      </w:divBdr>
    </w:div>
    <w:div w:id="1569262303">
      <w:bodyDiv w:val="1"/>
      <w:marLeft w:val="0"/>
      <w:marRight w:val="0"/>
      <w:marTop w:val="0"/>
      <w:marBottom w:val="0"/>
      <w:divBdr>
        <w:top w:val="none" w:sz="0" w:space="0" w:color="auto"/>
        <w:left w:val="none" w:sz="0" w:space="0" w:color="auto"/>
        <w:bottom w:val="none" w:sz="0" w:space="0" w:color="auto"/>
        <w:right w:val="none" w:sz="0" w:space="0" w:color="auto"/>
      </w:divBdr>
    </w:div>
    <w:div w:id="1572109613">
      <w:bodyDiv w:val="1"/>
      <w:marLeft w:val="0"/>
      <w:marRight w:val="0"/>
      <w:marTop w:val="0"/>
      <w:marBottom w:val="0"/>
      <w:divBdr>
        <w:top w:val="none" w:sz="0" w:space="0" w:color="auto"/>
        <w:left w:val="none" w:sz="0" w:space="0" w:color="auto"/>
        <w:bottom w:val="none" w:sz="0" w:space="0" w:color="auto"/>
        <w:right w:val="none" w:sz="0" w:space="0" w:color="auto"/>
      </w:divBdr>
    </w:div>
    <w:div w:id="1572501795">
      <w:bodyDiv w:val="1"/>
      <w:marLeft w:val="0"/>
      <w:marRight w:val="0"/>
      <w:marTop w:val="0"/>
      <w:marBottom w:val="0"/>
      <w:divBdr>
        <w:top w:val="none" w:sz="0" w:space="0" w:color="auto"/>
        <w:left w:val="none" w:sz="0" w:space="0" w:color="auto"/>
        <w:bottom w:val="none" w:sz="0" w:space="0" w:color="auto"/>
        <w:right w:val="none" w:sz="0" w:space="0" w:color="auto"/>
      </w:divBdr>
    </w:div>
    <w:div w:id="1577933509">
      <w:bodyDiv w:val="1"/>
      <w:marLeft w:val="0"/>
      <w:marRight w:val="0"/>
      <w:marTop w:val="0"/>
      <w:marBottom w:val="0"/>
      <w:divBdr>
        <w:top w:val="none" w:sz="0" w:space="0" w:color="auto"/>
        <w:left w:val="none" w:sz="0" w:space="0" w:color="auto"/>
        <w:bottom w:val="none" w:sz="0" w:space="0" w:color="auto"/>
        <w:right w:val="none" w:sz="0" w:space="0" w:color="auto"/>
      </w:divBdr>
    </w:div>
    <w:div w:id="1580213142">
      <w:bodyDiv w:val="1"/>
      <w:marLeft w:val="0"/>
      <w:marRight w:val="0"/>
      <w:marTop w:val="0"/>
      <w:marBottom w:val="0"/>
      <w:divBdr>
        <w:top w:val="none" w:sz="0" w:space="0" w:color="auto"/>
        <w:left w:val="none" w:sz="0" w:space="0" w:color="auto"/>
        <w:bottom w:val="none" w:sz="0" w:space="0" w:color="auto"/>
        <w:right w:val="none" w:sz="0" w:space="0" w:color="auto"/>
      </w:divBdr>
    </w:div>
    <w:div w:id="1581137145">
      <w:bodyDiv w:val="1"/>
      <w:marLeft w:val="0"/>
      <w:marRight w:val="0"/>
      <w:marTop w:val="0"/>
      <w:marBottom w:val="0"/>
      <w:divBdr>
        <w:top w:val="none" w:sz="0" w:space="0" w:color="auto"/>
        <w:left w:val="none" w:sz="0" w:space="0" w:color="auto"/>
        <w:bottom w:val="none" w:sz="0" w:space="0" w:color="auto"/>
        <w:right w:val="none" w:sz="0" w:space="0" w:color="auto"/>
      </w:divBdr>
    </w:div>
    <w:div w:id="1583367383">
      <w:bodyDiv w:val="1"/>
      <w:marLeft w:val="0"/>
      <w:marRight w:val="0"/>
      <w:marTop w:val="0"/>
      <w:marBottom w:val="0"/>
      <w:divBdr>
        <w:top w:val="none" w:sz="0" w:space="0" w:color="auto"/>
        <w:left w:val="none" w:sz="0" w:space="0" w:color="auto"/>
        <w:bottom w:val="none" w:sz="0" w:space="0" w:color="auto"/>
        <w:right w:val="none" w:sz="0" w:space="0" w:color="auto"/>
      </w:divBdr>
    </w:div>
    <w:div w:id="1584290726">
      <w:bodyDiv w:val="1"/>
      <w:marLeft w:val="0"/>
      <w:marRight w:val="0"/>
      <w:marTop w:val="0"/>
      <w:marBottom w:val="0"/>
      <w:divBdr>
        <w:top w:val="none" w:sz="0" w:space="0" w:color="auto"/>
        <w:left w:val="none" w:sz="0" w:space="0" w:color="auto"/>
        <w:bottom w:val="none" w:sz="0" w:space="0" w:color="auto"/>
        <w:right w:val="none" w:sz="0" w:space="0" w:color="auto"/>
      </w:divBdr>
    </w:div>
    <w:div w:id="1586768123">
      <w:bodyDiv w:val="1"/>
      <w:marLeft w:val="0"/>
      <w:marRight w:val="0"/>
      <w:marTop w:val="0"/>
      <w:marBottom w:val="0"/>
      <w:divBdr>
        <w:top w:val="none" w:sz="0" w:space="0" w:color="auto"/>
        <w:left w:val="none" w:sz="0" w:space="0" w:color="auto"/>
        <w:bottom w:val="none" w:sz="0" w:space="0" w:color="auto"/>
        <w:right w:val="none" w:sz="0" w:space="0" w:color="auto"/>
      </w:divBdr>
    </w:div>
    <w:div w:id="1587613524">
      <w:bodyDiv w:val="1"/>
      <w:marLeft w:val="0"/>
      <w:marRight w:val="0"/>
      <w:marTop w:val="0"/>
      <w:marBottom w:val="0"/>
      <w:divBdr>
        <w:top w:val="none" w:sz="0" w:space="0" w:color="auto"/>
        <w:left w:val="none" w:sz="0" w:space="0" w:color="auto"/>
        <w:bottom w:val="none" w:sz="0" w:space="0" w:color="auto"/>
        <w:right w:val="none" w:sz="0" w:space="0" w:color="auto"/>
      </w:divBdr>
    </w:div>
    <w:div w:id="1589843566">
      <w:bodyDiv w:val="1"/>
      <w:marLeft w:val="0"/>
      <w:marRight w:val="0"/>
      <w:marTop w:val="0"/>
      <w:marBottom w:val="0"/>
      <w:divBdr>
        <w:top w:val="none" w:sz="0" w:space="0" w:color="auto"/>
        <w:left w:val="none" w:sz="0" w:space="0" w:color="auto"/>
        <w:bottom w:val="none" w:sz="0" w:space="0" w:color="auto"/>
        <w:right w:val="none" w:sz="0" w:space="0" w:color="auto"/>
      </w:divBdr>
    </w:div>
    <w:div w:id="1590692127">
      <w:bodyDiv w:val="1"/>
      <w:marLeft w:val="0"/>
      <w:marRight w:val="0"/>
      <w:marTop w:val="0"/>
      <w:marBottom w:val="0"/>
      <w:divBdr>
        <w:top w:val="none" w:sz="0" w:space="0" w:color="auto"/>
        <w:left w:val="none" w:sz="0" w:space="0" w:color="auto"/>
        <w:bottom w:val="none" w:sz="0" w:space="0" w:color="auto"/>
        <w:right w:val="none" w:sz="0" w:space="0" w:color="auto"/>
      </w:divBdr>
    </w:div>
    <w:div w:id="1592664642">
      <w:bodyDiv w:val="1"/>
      <w:marLeft w:val="0"/>
      <w:marRight w:val="0"/>
      <w:marTop w:val="0"/>
      <w:marBottom w:val="0"/>
      <w:divBdr>
        <w:top w:val="none" w:sz="0" w:space="0" w:color="auto"/>
        <w:left w:val="none" w:sz="0" w:space="0" w:color="auto"/>
        <w:bottom w:val="none" w:sz="0" w:space="0" w:color="auto"/>
        <w:right w:val="none" w:sz="0" w:space="0" w:color="auto"/>
      </w:divBdr>
    </w:div>
    <w:div w:id="1597011156">
      <w:bodyDiv w:val="1"/>
      <w:marLeft w:val="0"/>
      <w:marRight w:val="0"/>
      <w:marTop w:val="0"/>
      <w:marBottom w:val="0"/>
      <w:divBdr>
        <w:top w:val="none" w:sz="0" w:space="0" w:color="auto"/>
        <w:left w:val="none" w:sz="0" w:space="0" w:color="auto"/>
        <w:bottom w:val="none" w:sz="0" w:space="0" w:color="auto"/>
        <w:right w:val="none" w:sz="0" w:space="0" w:color="auto"/>
      </w:divBdr>
    </w:div>
    <w:div w:id="1600485444">
      <w:bodyDiv w:val="1"/>
      <w:marLeft w:val="0"/>
      <w:marRight w:val="0"/>
      <w:marTop w:val="0"/>
      <w:marBottom w:val="0"/>
      <w:divBdr>
        <w:top w:val="none" w:sz="0" w:space="0" w:color="auto"/>
        <w:left w:val="none" w:sz="0" w:space="0" w:color="auto"/>
        <w:bottom w:val="none" w:sz="0" w:space="0" w:color="auto"/>
        <w:right w:val="none" w:sz="0" w:space="0" w:color="auto"/>
      </w:divBdr>
    </w:div>
    <w:div w:id="1604070163">
      <w:bodyDiv w:val="1"/>
      <w:marLeft w:val="0"/>
      <w:marRight w:val="0"/>
      <w:marTop w:val="0"/>
      <w:marBottom w:val="0"/>
      <w:divBdr>
        <w:top w:val="none" w:sz="0" w:space="0" w:color="auto"/>
        <w:left w:val="none" w:sz="0" w:space="0" w:color="auto"/>
        <w:bottom w:val="none" w:sz="0" w:space="0" w:color="auto"/>
        <w:right w:val="none" w:sz="0" w:space="0" w:color="auto"/>
      </w:divBdr>
    </w:div>
    <w:div w:id="1604801977">
      <w:bodyDiv w:val="1"/>
      <w:marLeft w:val="0"/>
      <w:marRight w:val="0"/>
      <w:marTop w:val="0"/>
      <w:marBottom w:val="0"/>
      <w:divBdr>
        <w:top w:val="none" w:sz="0" w:space="0" w:color="auto"/>
        <w:left w:val="none" w:sz="0" w:space="0" w:color="auto"/>
        <w:bottom w:val="none" w:sz="0" w:space="0" w:color="auto"/>
        <w:right w:val="none" w:sz="0" w:space="0" w:color="auto"/>
      </w:divBdr>
    </w:div>
    <w:div w:id="1605111558">
      <w:bodyDiv w:val="1"/>
      <w:marLeft w:val="0"/>
      <w:marRight w:val="0"/>
      <w:marTop w:val="0"/>
      <w:marBottom w:val="0"/>
      <w:divBdr>
        <w:top w:val="none" w:sz="0" w:space="0" w:color="auto"/>
        <w:left w:val="none" w:sz="0" w:space="0" w:color="auto"/>
        <w:bottom w:val="none" w:sz="0" w:space="0" w:color="auto"/>
        <w:right w:val="none" w:sz="0" w:space="0" w:color="auto"/>
      </w:divBdr>
    </w:div>
    <w:div w:id="1607151606">
      <w:bodyDiv w:val="1"/>
      <w:marLeft w:val="0"/>
      <w:marRight w:val="0"/>
      <w:marTop w:val="0"/>
      <w:marBottom w:val="0"/>
      <w:divBdr>
        <w:top w:val="none" w:sz="0" w:space="0" w:color="auto"/>
        <w:left w:val="none" w:sz="0" w:space="0" w:color="auto"/>
        <w:bottom w:val="none" w:sz="0" w:space="0" w:color="auto"/>
        <w:right w:val="none" w:sz="0" w:space="0" w:color="auto"/>
      </w:divBdr>
    </w:div>
    <w:div w:id="1607810329">
      <w:bodyDiv w:val="1"/>
      <w:marLeft w:val="0"/>
      <w:marRight w:val="0"/>
      <w:marTop w:val="0"/>
      <w:marBottom w:val="0"/>
      <w:divBdr>
        <w:top w:val="none" w:sz="0" w:space="0" w:color="auto"/>
        <w:left w:val="none" w:sz="0" w:space="0" w:color="auto"/>
        <w:bottom w:val="none" w:sz="0" w:space="0" w:color="auto"/>
        <w:right w:val="none" w:sz="0" w:space="0" w:color="auto"/>
      </w:divBdr>
    </w:div>
    <w:div w:id="1610157982">
      <w:bodyDiv w:val="1"/>
      <w:marLeft w:val="0"/>
      <w:marRight w:val="0"/>
      <w:marTop w:val="0"/>
      <w:marBottom w:val="0"/>
      <w:divBdr>
        <w:top w:val="none" w:sz="0" w:space="0" w:color="auto"/>
        <w:left w:val="none" w:sz="0" w:space="0" w:color="auto"/>
        <w:bottom w:val="none" w:sz="0" w:space="0" w:color="auto"/>
        <w:right w:val="none" w:sz="0" w:space="0" w:color="auto"/>
      </w:divBdr>
    </w:div>
    <w:div w:id="1611400661">
      <w:bodyDiv w:val="1"/>
      <w:marLeft w:val="0"/>
      <w:marRight w:val="0"/>
      <w:marTop w:val="0"/>
      <w:marBottom w:val="0"/>
      <w:divBdr>
        <w:top w:val="none" w:sz="0" w:space="0" w:color="auto"/>
        <w:left w:val="none" w:sz="0" w:space="0" w:color="auto"/>
        <w:bottom w:val="none" w:sz="0" w:space="0" w:color="auto"/>
        <w:right w:val="none" w:sz="0" w:space="0" w:color="auto"/>
      </w:divBdr>
    </w:div>
    <w:div w:id="1615359676">
      <w:bodyDiv w:val="1"/>
      <w:marLeft w:val="0"/>
      <w:marRight w:val="0"/>
      <w:marTop w:val="0"/>
      <w:marBottom w:val="0"/>
      <w:divBdr>
        <w:top w:val="none" w:sz="0" w:space="0" w:color="auto"/>
        <w:left w:val="none" w:sz="0" w:space="0" w:color="auto"/>
        <w:bottom w:val="none" w:sz="0" w:space="0" w:color="auto"/>
        <w:right w:val="none" w:sz="0" w:space="0" w:color="auto"/>
      </w:divBdr>
    </w:div>
    <w:div w:id="1617132234">
      <w:bodyDiv w:val="1"/>
      <w:marLeft w:val="0"/>
      <w:marRight w:val="0"/>
      <w:marTop w:val="0"/>
      <w:marBottom w:val="0"/>
      <w:divBdr>
        <w:top w:val="none" w:sz="0" w:space="0" w:color="auto"/>
        <w:left w:val="none" w:sz="0" w:space="0" w:color="auto"/>
        <w:bottom w:val="none" w:sz="0" w:space="0" w:color="auto"/>
        <w:right w:val="none" w:sz="0" w:space="0" w:color="auto"/>
      </w:divBdr>
    </w:div>
    <w:div w:id="1619220797">
      <w:bodyDiv w:val="1"/>
      <w:marLeft w:val="0"/>
      <w:marRight w:val="0"/>
      <w:marTop w:val="0"/>
      <w:marBottom w:val="0"/>
      <w:divBdr>
        <w:top w:val="none" w:sz="0" w:space="0" w:color="auto"/>
        <w:left w:val="none" w:sz="0" w:space="0" w:color="auto"/>
        <w:bottom w:val="none" w:sz="0" w:space="0" w:color="auto"/>
        <w:right w:val="none" w:sz="0" w:space="0" w:color="auto"/>
      </w:divBdr>
    </w:div>
    <w:div w:id="1619682252">
      <w:bodyDiv w:val="1"/>
      <w:marLeft w:val="0"/>
      <w:marRight w:val="0"/>
      <w:marTop w:val="0"/>
      <w:marBottom w:val="0"/>
      <w:divBdr>
        <w:top w:val="none" w:sz="0" w:space="0" w:color="auto"/>
        <w:left w:val="none" w:sz="0" w:space="0" w:color="auto"/>
        <w:bottom w:val="none" w:sz="0" w:space="0" w:color="auto"/>
        <w:right w:val="none" w:sz="0" w:space="0" w:color="auto"/>
      </w:divBdr>
    </w:div>
    <w:div w:id="1624733065">
      <w:bodyDiv w:val="1"/>
      <w:marLeft w:val="0"/>
      <w:marRight w:val="0"/>
      <w:marTop w:val="0"/>
      <w:marBottom w:val="0"/>
      <w:divBdr>
        <w:top w:val="none" w:sz="0" w:space="0" w:color="auto"/>
        <w:left w:val="none" w:sz="0" w:space="0" w:color="auto"/>
        <w:bottom w:val="none" w:sz="0" w:space="0" w:color="auto"/>
        <w:right w:val="none" w:sz="0" w:space="0" w:color="auto"/>
      </w:divBdr>
    </w:div>
    <w:div w:id="1625305143">
      <w:bodyDiv w:val="1"/>
      <w:marLeft w:val="0"/>
      <w:marRight w:val="0"/>
      <w:marTop w:val="0"/>
      <w:marBottom w:val="0"/>
      <w:divBdr>
        <w:top w:val="none" w:sz="0" w:space="0" w:color="auto"/>
        <w:left w:val="none" w:sz="0" w:space="0" w:color="auto"/>
        <w:bottom w:val="none" w:sz="0" w:space="0" w:color="auto"/>
        <w:right w:val="none" w:sz="0" w:space="0" w:color="auto"/>
      </w:divBdr>
    </w:div>
    <w:div w:id="1630280400">
      <w:bodyDiv w:val="1"/>
      <w:marLeft w:val="0"/>
      <w:marRight w:val="0"/>
      <w:marTop w:val="0"/>
      <w:marBottom w:val="0"/>
      <w:divBdr>
        <w:top w:val="none" w:sz="0" w:space="0" w:color="auto"/>
        <w:left w:val="none" w:sz="0" w:space="0" w:color="auto"/>
        <w:bottom w:val="none" w:sz="0" w:space="0" w:color="auto"/>
        <w:right w:val="none" w:sz="0" w:space="0" w:color="auto"/>
      </w:divBdr>
    </w:div>
    <w:div w:id="1632055758">
      <w:bodyDiv w:val="1"/>
      <w:marLeft w:val="0"/>
      <w:marRight w:val="0"/>
      <w:marTop w:val="0"/>
      <w:marBottom w:val="0"/>
      <w:divBdr>
        <w:top w:val="none" w:sz="0" w:space="0" w:color="auto"/>
        <w:left w:val="none" w:sz="0" w:space="0" w:color="auto"/>
        <w:bottom w:val="none" w:sz="0" w:space="0" w:color="auto"/>
        <w:right w:val="none" w:sz="0" w:space="0" w:color="auto"/>
      </w:divBdr>
    </w:div>
    <w:div w:id="1632780801">
      <w:bodyDiv w:val="1"/>
      <w:marLeft w:val="0"/>
      <w:marRight w:val="0"/>
      <w:marTop w:val="0"/>
      <w:marBottom w:val="0"/>
      <w:divBdr>
        <w:top w:val="none" w:sz="0" w:space="0" w:color="auto"/>
        <w:left w:val="none" w:sz="0" w:space="0" w:color="auto"/>
        <w:bottom w:val="none" w:sz="0" w:space="0" w:color="auto"/>
        <w:right w:val="none" w:sz="0" w:space="0" w:color="auto"/>
      </w:divBdr>
    </w:div>
    <w:div w:id="1632859970">
      <w:bodyDiv w:val="1"/>
      <w:marLeft w:val="0"/>
      <w:marRight w:val="0"/>
      <w:marTop w:val="0"/>
      <w:marBottom w:val="0"/>
      <w:divBdr>
        <w:top w:val="none" w:sz="0" w:space="0" w:color="auto"/>
        <w:left w:val="none" w:sz="0" w:space="0" w:color="auto"/>
        <w:bottom w:val="none" w:sz="0" w:space="0" w:color="auto"/>
        <w:right w:val="none" w:sz="0" w:space="0" w:color="auto"/>
      </w:divBdr>
    </w:div>
    <w:div w:id="1639217504">
      <w:bodyDiv w:val="1"/>
      <w:marLeft w:val="0"/>
      <w:marRight w:val="0"/>
      <w:marTop w:val="0"/>
      <w:marBottom w:val="0"/>
      <w:divBdr>
        <w:top w:val="none" w:sz="0" w:space="0" w:color="auto"/>
        <w:left w:val="none" w:sz="0" w:space="0" w:color="auto"/>
        <w:bottom w:val="none" w:sz="0" w:space="0" w:color="auto"/>
        <w:right w:val="none" w:sz="0" w:space="0" w:color="auto"/>
      </w:divBdr>
    </w:div>
    <w:div w:id="1639337902">
      <w:bodyDiv w:val="1"/>
      <w:marLeft w:val="0"/>
      <w:marRight w:val="0"/>
      <w:marTop w:val="0"/>
      <w:marBottom w:val="0"/>
      <w:divBdr>
        <w:top w:val="none" w:sz="0" w:space="0" w:color="auto"/>
        <w:left w:val="none" w:sz="0" w:space="0" w:color="auto"/>
        <w:bottom w:val="none" w:sz="0" w:space="0" w:color="auto"/>
        <w:right w:val="none" w:sz="0" w:space="0" w:color="auto"/>
      </w:divBdr>
    </w:div>
    <w:div w:id="1640916622">
      <w:bodyDiv w:val="1"/>
      <w:marLeft w:val="0"/>
      <w:marRight w:val="0"/>
      <w:marTop w:val="0"/>
      <w:marBottom w:val="0"/>
      <w:divBdr>
        <w:top w:val="none" w:sz="0" w:space="0" w:color="auto"/>
        <w:left w:val="none" w:sz="0" w:space="0" w:color="auto"/>
        <w:bottom w:val="none" w:sz="0" w:space="0" w:color="auto"/>
        <w:right w:val="none" w:sz="0" w:space="0" w:color="auto"/>
      </w:divBdr>
    </w:div>
    <w:div w:id="1643774516">
      <w:bodyDiv w:val="1"/>
      <w:marLeft w:val="0"/>
      <w:marRight w:val="0"/>
      <w:marTop w:val="0"/>
      <w:marBottom w:val="0"/>
      <w:divBdr>
        <w:top w:val="none" w:sz="0" w:space="0" w:color="auto"/>
        <w:left w:val="none" w:sz="0" w:space="0" w:color="auto"/>
        <w:bottom w:val="none" w:sz="0" w:space="0" w:color="auto"/>
        <w:right w:val="none" w:sz="0" w:space="0" w:color="auto"/>
      </w:divBdr>
    </w:div>
    <w:div w:id="1644194642">
      <w:bodyDiv w:val="1"/>
      <w:marLeft w:val="0"/>
      <w:marRight w:val="0"/>
      <w:marTop w:val="0"/>
      <w:marBottom w:val="0"/>
      <w:divBdr>
        <w:top w:val="none" w:sz="0" w:space="0" w:color="auto"/>
        <w:left w:val="none" w:sz="0" w:space="0" w:color="auto"/>
        <w:bottom w:val="none" w:sz="0" w:space="0" w:color="auto"/>
        <w:right w:val="none" w:sz="0" w:space="0" w:color="auto"/>
      </w:divBdr>
    </w:div>
    <w:div w:id="1644240607">
      <w:bodyDiv w:val="1"/>
      <w:marLeft w:val="0"/>
      <w:marRight w:val="0"/>
      <w:marTop w:val="0"/>
      <w:marBottom w:val="0"/>
      <w:divBdr>
        <w:top w:val="none" w:sz="0" w:space="0" w:color="auto"/>
        <w:left w:val="none" w:sz="0" w:space="0" w:color="auto"/>
        <w:bottom w:val="none" w:sz="0" w:space="0" w:color="auto"/>
        <w:right w:val="none" w:sz="0" w:space="0" w:color="auto"/>
      </w:divBdr>
    </w:div>
    <w:div w:id="1644505633">
      <w:bodyDiv w:val="1"/>
      <w:marLeft w:val="0"/>
      <w:marRight w:val="0"/>
      <w:marTop w:val="0"/>
      <w:marBottom w:val="0"/>
      <w:divBdr>
        <w:top w:val="none" w:sz="0" w:space="0" w:color="auto"/>
        <w:left w:val="none" w:sz="0" w:space="0" w:color="auto"/>
        <w:bottom w:val="none" w:sz="0" w:space="0" w:color="auto"/>
        <w:right w:val="none" w:sz="0" w:space="0" w:color="auto"/>
      </w:divBdr>
    </w:div>
    <w:div w:id="1645966437">
      <w:bodyDiv w:val="1"/>
      <w:marLeft w:val="0"/>
      <w:marRight w:val="0"/>
      <w:marTop w:val="0"/>
      <w:marBottom w:val="0"/>
      <w:divBdr>
        <w:top w:val="none" w:sz="0" w:space="0" w:color="auto"/>
        <w:left w:val="none" w:sz="0" w:space="0" w:color="auto"/>
        <w:bottom w:val="none" w:sz="0" w:space="0" w:color="auto"/>
        <w:right w:val="none" w:sz="0" w:space="0" w:color="auto"/>
      </w:divBdr>
    </w:div>
    <w:div w:id="1648631401">
      <w:bodyDiv w:val="1"/>
      <w:marLeft w:val="0"/>
      <w:marRight w:val="0"/>
      <w:marTop w:val="0"/>
      <w:marBottom w:val="0"/>
      <w:divBdr>
        <w:top w:val="none" w:sz="0" w:space="0" w:color="auto"/>
        <w:left w:val="none" w:sz="0" w:space="0" w:color="auto"/>
        <w:bottom w:val="none" w:sz="0" w:space="0" w:color="auto"/>
        <w:right w:val="none" w:sz="0" w:space="0" w:color="auto"/>
      </w:divBdr>
    </w:div>
    <w:div w:id="1648784913">
      <w:bodyDiv w:val="1"/>
      <w:marLeft w:val="0"/>
      <w:marRight w:val="0"/>
      <w:marTop w:val="0"/>
      <w:marBottom w:val="0"/>
      <w:divBdr>
        <w:top w:val="none" w:sz="0" w:space="0" w:color="auto"/>
        <w:left w:val="none" w:sz="0" w:space="0" w:color="auto"/>
        <w:bottom w:val="none" w:sz="0" w:space="0" w:color="auto"/>
        <w:right w:val="none" w:sz="0" w:space="0" w:color="auto"/>
      </w:divBdr>
    </w:div>
    <w:div w:id="1651208762">
      <w:bodyDiv w:val="1"/>
      <w:marLeft w:val="0"/>
      <w:marRight w:val="0"/>
      <w:marTop w:val="0"/>
      <w:marBottom w:val="0"/>
      <w:divBdr>
        <w:top w:val="none" w:sz="0" w:space="0" w:color="auto"/>
        <w:left w:val="none" w:sz="0" w:space="0" w:color="auto"/>
        <w:bottom w:val="none" w:sz="0" w:space="0" w:color="auto"/>
        <w:right w:val="none" w:sz="0" w:space="0" w:color="auto"/>
      </w:divBdr>
    </w:div>
    <w:div w:id="1655144277">
      <w:bodyDiv w:val="1"/>
      <w:marLeft w:val="0"/>
      <w:marRight w:val="0"/>
      <w:marTop w:val="0"/>
      <w:marBottom w:val="0"/>
      <w:divBdr>
        <w:top w:val="none" w:sz="0" w:space="0" w:color="auto"/>
        <w:left w:val="none" w:sz="0" w:space="0" w:color="auto"/>
        <w:bottom w:val="none" w:sz="0" w:space="0" w:color="auto"/>
        <w:right w:val="none" w:sz="0" w:space="0" w:color="auto"/>
      </w:divBdr>
    </w:div>
    <w:div w:id="1656912807">
      <w:bodyDiv w:val="1"/>
      <w:marLeft w:val="0"/>
      <w:marRight w:val="0"/>
      <w:marTop w:val="0"/>
      <w:marBottom w:val="0"/>
      <w:divBdr>
        <w:top w:val="none" w:sz="0" w:space="0" w:color="auto"/>
        <w:left w:val="none" w:sz="0" w:space="0" w:color="auto"/>
        <w:bottom w:val="none" w:sz="0" w:space="0" w:color="auto"/>
        <w:right w:val="none" w:sz="0" w:space="0" w:color="auto"/>
      </w:divBdr>
    </w:div>
    <w:div w:id="1657806304">
      <w:bodyDiv w:val="1"/>
      <w:marLeft w:val="0"/>
      <w:marRight w:val="0"/>
      <w:marTop w:val="0"/>
      <w:marBottom w:val="0"/>
      <w:divBdr>
        <w:top w:val="none" w:sz="0" w:space="0" w:color="auto"/>
        <w:left w:val="none" w:sz="0" w:space="0" w:color="auto"/>
        <w:bottom w:val="none" w:sz="0" w:space="0" w:color="auto"/>
        <w:right w:val="none" w:sz="0" w:space="0" w:color="auto"/>
      </w:divBdr>
    </w:div>
    <w:div w:id="1659382871">
      <w:bodyDiv w:val="1"/>
      <w:marLeft w:val="0"/>
      <w:marRight w:val="0"/>
      <w:marTop w:val="0"/>
      <w:marBottom w:val="0"/>
      <w:divBdr>
        <w:top w:val="none" w:sz="0" w:space="0" w:color="auto"/>
        <w:left w:val="none" w:sz="0" w:space="0" w:color="auto"/>
        <w:bottom w:val="none" w:sz="0" w:space="0" w:color="auto"/>
        <w:right w:val="none" w:sz="0" w:space="0" w:color="auto"/>
      </w:divBdr>
    </w:div>
    <w:div w:id="1659844441">
      <w:bodyDiv w:val="1"/>
      <w:marLeft w:val="0"/>
      <w:marRight w:val="0"/>
      <w:marTop w:val="0"/>
      <w:marBottom w:val="0"/>
      <w:divBdr>
        <w:top w:val="none" w:sz="0" w:space="0" w:color="auto"/>
        <w:left w:val="none" w:sz="0" w:space="0" w:color="auto"/>
        <w:bottom w:val="none" w:sz="0" w:space="0" w:color="auto"/>
        <w:right w:val="none" w:sz="0" w:space="0" w:color="auto"/>
      </w:divBdr>
    </w:div>
    <w:div w:id="1661882314">
      <w:bodyDiv w:val="1"/>
      <w:marLeft w:val="0"/>
      <w:marRight w:val="0"/>
      <w:marTop w:val="0"/>
      <w:marBottom w:val="0"/>
      <w:divBdr>
        <w:top w:val="none" w:sz="0" w:space="0" w:color="auto"/>
        <w:left w:val="none" w:sz="0" w:space="0" w:color="auto"/>
        <w:bottom w:val="none" w:sz="0" w:space="0" w:color="auto"/>
        <w:right w:val="none" w:sz="0" w:space="0" w:color="auto"/>
      </w:divBdr>
    </w:div>
    <w:div w:id="1664896526">
      <w:bodyDiv w:val="1"/>
      <w:marLeft w:val="0"/>
      <w:marRight w:val="0"/>
      <w:marTop w:val="0"/>
      <w:marBottom w:val="0"/>
      <w:divBdr>
        <w:top w:val="none" w:sz="0" w:space="0" w:color="auto"/>
        <w:left w:val="none" w:sz="0" w:space="0" w:color="auto"/>
        <w:bottom w:val="none" w:sz="0" w:space="0" w:color="auto"/>
        <w:right w:val="none" w:sz="0" w:space="0" w:color="auto"/>
      </w:divBdr>
    </w:div>
    <w:div w:id="1665860738">
      <w:bodyDiv w:val="1"/>
      <w:marLeft w:val="0"/>
      <w:marRight w:val="0"/>
      <w:marTop w:val="0"/>
      <w:marBottom w:val="0"/>
      <w:divBdr>
        <w:top w:val="none" w:sz="0" w:space="0" w:color="auto"/>
        <w:left w:val="none" w:sz="0" w:space="0" w:color="auto"/>
        <w:bottom w:val="none" w:sz="0" w:space="0" w:color="auto"/>
        <w:right w:val="none" w:sz="0" w:space="0" w:color="auto"/>
      </w:divBdr>
    </w:div>
    <w:div w:id="1666587178">
      <w:bodyDiv w:val="1"/>
      <w:marLeft w:val="0"/>
      <w:marRight w:val="0"/>
      <w:marTop w:val="0"/>
      <w:marBottom w:val="0"/>
      <w:divBdr>
        <w:top w:val="none" w:sz="0" w:space="0" w:color="auto"/>
        <w:left w:val="none" w:sz="0" w:space="0" w:color="auto"/>
        <w:bottom w:val="none" w:sz="0" w:space="0" w:color="auto"/>
        <w:right w:val="none" w:sz="0" w:space="0" w:color="auto"/>
      </w:divBdr>
    </w:div>
    <w:div w:id="1668289282">
      <w:bodyDiv w:val="1"/>
      <w:marLeft w:val="0"/>
      <w:marRight w:val="0"/>
      <w:marTop w:val="0"/>
      <w:marBottom w:val="0"/>
      <w:divBdr>
        <w:top w:val="none" w:sz="0" w:space="0" w:color="auto"/>
        <w:left w:val="none" w:sz="0" w:space="0" w:color="auto"/>
        <w:bottom w:val="none" w:sz="0" w:space="0" w:color="auto"/>
        <w:right w:val="none" w:sz="0" w:space="0" w:color="auto"/>
      </w:divBdr>
    </w:div>
    <w:div w:id="1669673199">
      <w:bodyDiv w:val="1"/>
      <w:marLeft w:val="0"/>
      <w:marRight w:val="0"/>
      <w:marTop w:val="0"/>
      <w:marBottom w:val="0"/>
      <w:divBdr>
        <w:top w:val="none" w:sz="0" w:space="0" w:color="auto"/>
        <w:left w:val="none" w:sz="0" w:space="0" w:color="auto"/>
        <w:bottom w:val="none" w:sz="0" w:space="0" w:color="auto"/>
        <w:right w:val="none" w:sz="0" w:space="0" w:color="auto"/>
      </w:divBdr>
    </w:div>
    <w:div w:id="1674408528">
      <w:bodyDiv w:val="1"/>
      <w:marLeft w:val="0"/>
      <w:marRight w:val="0"/>
      <w:marTop w:val="0"/>
      <w:marBottom w:val="0"/>
      <w:divBdr>
        <w:top w:val="none" w:sz="0" w:space="0" w:color="auto"/>
        <w:left w:val="none" w:sz="0" w:space="0" w:color="auto"/>
        <w:bottom w:val="none" w:sz="0" w:space="0" w:color="auto"/>
        <w:right w:val="none" w:sz="0" w:space="0" w:color="auto"/>
      </w:divBdr>
    </w:div>
    <w:div w:id="1675374381">
      <w:bodyDiv w:val="1"/>
      <w:marLeft w:val="0"/>
      <w:marRight w:val="0"/>
      <w:marTop w:val="0"/>
      <w:marBottom w:val="0"/>
      <w:divBdr>
        <w:top w:val="none" w:sz="0" w:space="0" w:color="auto"/>
        <w:left w:val="none" w:sz="0" w:space="0" w:color="auto"/>
        <w:bottom w:val="none" w:sz="0" w:space="0" w:color="auto"/>
        <w:right w:val="none" w:sz="0" w:space="0" w:color="auto"/>
      </w:divBdr>
    </w:div>
    <w:div w:id="1678776218">
      <w:bodyDiv w:val="1"/>
      <w:marLeft w:val="0"/>
      <w:marRight w:val="0"/>
      <w:marTop w:val="0"/>
      <w:marBottom w:val="0"/>
      <w:divBdr>
        <w:top w:val="none" w:sz="0" w:space="0" w:color="auto"/>
        <w:left w:val="none" w:sz="0" w:space="0" w:color="auto"/>
        <w:bottom w:val="none" w:sz="0" w:space="0" w:color="auto"/>
        <w:right w:val="none" w:sz="0" w:space="0" w:color="auto"/>
      </w:divBdr>
    </w:div>
    <w:div w:id="1680112668">
      <w:bodyDiv w:val="1"/>
      <w:marLeft w:val="0"/>
      <w:marRight w:val="0"/>
      <w:marTop w:val="0"/>
      <w:marBottom w:val="0"/>
      <w:divBdr>
        <w:top w:val="none" w:sz="0" w:space="0" w:color="auto"/>
        <w:left w:val="none" w:sz="0" w:space="0" w:color="auto"/>
        <w:bottom w:val="none" w:sz="0" w:space="0" w:color="auto"/>
        <w:right w:val="none" w:sz="0" w:space="0" w:color="auto"/>
      </w:divBdr>
    </w:div>
    <w:div w:id="1680740768">
      <w:bodyDiv w:val="1"/>
      <w:marLeft w:val="0"/>
      <w:marRight w:val="0"/>
      <w:marTop w:val="0"/>
      <w:marBottom w:val="0"/>
      <w:divBdr>
        <w:top w:val="none" w:sz="0" w:space="0" w:color="auto"/>
        <w:left w:val="none" w:sz="0" w:space="0" w:color="auto"/>
        <w:bottom w:val="none" w:sz="0" w:space="0" w:color="auto"/>
        <w:right w:val="none" w:sz="0" w:space="0" w:color="auto"/>
      </w:divBdr>
    </w:div>
    <w:div w:id="1682970528">
      <w:bodyDiv w:val="1"/>
      <w:marLeft w:val="0"/>
      <w:marRight w:val="0"/>
      <w:marTop w:val="0"/>
      <w:marBottom w:val="0"/>
      <w:divBdr>
        <w:top w:val="none" w:sz="0" w:space="0" w:color="auto"/>
        <w:left w:val="none" w:sz="0" w:space="0" w:color="auto"/>
        <w:bottom w:val="none" w:sz="0" w:space="0" w:color="auto"/>
        <w:right w:val="none" w:sz="0" w:space="0" w:color="auto"/>
      </w:divBdr>
    </w:div>
    <w:div w:id="1684282581">
      <w:bodyDiv w:val="1"/>
      <w:marLeft w:val="0"/>
      <w:marRight w:val="0"/>
      <w:marTop w:val="0"/>
      <w:marBottom w:val="0"/>
      <w:divBdr>
        <w:top w:val="none" w:sz="0" w:space="0" w:color="auto"/>
        <w:left w:val="none" w:sz="0" w:space="0" w:color="auto"/>
        <w:bottom w:val="none" w:sz="0" w:space="0" w:color="auto"/>
        <w:right w:val="none" w:sz="0" w:space="0" w:color="auto"/>
      </w:divBdr>
    </w:div>
    <w:div w:id="1686470398">
      <w:bodyDiv w:val="1"/>
      <w:marLeft w:val="0"/>
      <w:marRight w:val="0"/>
      <w:marTop w:val="0"/>
      <w:marBottom w:val="0"/>
      <w:divBdr>
        <w:top w:val="none" w:sz="0" w:space="0" w:color="auto"/>
        <w:left w:val="none" w:sz="0" w:space="0" w:color="auto"/>
        <w:bottom w:val="none" w:sz="0" w:space="0" w:color="auto"/>
        <w:right w:val="none" w:sz="0" w:space="0" w:color="auto"/>
      </w:divBdr>
    </w:div>
    <w:div w:id="1689405504">
      <w:bodyDiv w:val="1"/>
      <w:marLeft w:val="0"/>
      <w:marRight w:val="0"/>
      <w:marTop w:val="0"/>
      <w:marBottom w:val="0"/>
      <w:divBdr>
        <w:top w:val="none" w:sz="0" w:space="0" w:color="auto"/>
        <w:left w:val="none" w:sz="0" w:space="0" w:color="auto"/>
        <w:bottom w:val="none" w:sz="0" w:space="0" w:color="auto"/>
        <w:right w:val="none" w:sz="0" w:space="0" w:color="auto"/>
      </w:divBdr>
    </w:div>
    <w:div w:id="1689991409">
      <w:bodyDiv w:val="1"/>
      <w:marLeft w:val="0"/>
      <w:marRight w:val="0"/>
      <w:marTop w:val="0"/>
      <w:marBottom w:val="0"/>
      <w:divBdr>
        <w:top w:val="none" w:sz="0" w:space="0" w:color="auto"/>
        <w:left w:val="none" w:sz="0" w:space="0" w:color="auto"/>
        <w:bottom w:val="none" w:sz="0" w:space="0" w:color="auto"/>
        <w:right w:val="none" w:sz="0" w:space="0" w:color="auto"/>
      </w:divBdr>
    </w:div>
    <w:div w:id="1690401509">
      <w:bodyDiv w:val="1"/>
      <w:marLeft w:val="0"/>
      <w:marRight w:val="0"/>
      <w:marTop w:val="0"/>
      <w:marBottom w:val="0"/>
      <w:divBdr>
        <w:top w:val="none" w:sz="0" w:space="0" w:color="auto"/>
        <w:left w:val="none" w:sz="0" w:space="0" w:color="auto"/>
        <w:bottom w:val="none" w:sz="0" w:space="0" w:color="auto"/>
        <w:right w:val="none" w:sz="0" w:space="0" w:color="auto"/>
      </w:divBdr>
    </w:div>
    <w:div w:id="1692338945">
      <w:bodyDiv w:val="1"/>
      <w:marLeft w:val="0"/>
      <w:marRight w:val="0"/>
      <w:marTop w:val="0"/>
      <w:marBottom w:val="0"/>
      <w:divBdr>
        <w:top w:val="none" w:sz="0" w:space="0" w:color="auto"/>
        <w:left w:val="none" w:sz="0" w:space="0" w:color="auto"/>
        <w:bottom w:val="none" w:sz="0" w:space="0" w:color="auto"/>
        <w:right w:val="none" w:sz="0" w:space="0" w:color="auto"/>
      </w:divBdr>
    </w:div>
    <w:div w:id="1698920326">
      <w:bodyDiv w:val="1"/>
      <w:marLeft w:val="0"/>
      <w:marRight w:val="0"/>
      <w:marTop w:val="0"/>
      <w:marBottom w:val="0"/>
      <w:divBdr>
        <w:top w:val="none" w:sz="0" w:space="0" w:color="auto"/>
        <w:left w:val="none" w:sz="0" w:space="0" w:color="auto"/>
        <w:bottom w:val="none" w:sz="0" w:space="0" w:color="auto"/>
        <w:right w:val="none" w:sz="0" w:space="0" w:color="auto"/>
      </w:divBdr>
    </w:div>
    <w:div w:id="1702170094">
      <w:bodyDiv w:val="1"/>
      <w:marLeft w:val="0"/>
      <w:marRight w:val="0"/>
      <w:marTop w:val="0"/>
      <w:marBottom w:val="0"/>
      <w:divBdr>
        <w:top w:val="none" w:sz="0" w:space="0" w:color="auto"/>
        <w:left w:val="none" w:sz="0" w:space="0" w:color="auto"/>
        <w:bottom w:val="none" w:sz="0" w:space="0" w:color="auto"/>
        <w:right w:val="none" w:sz="0" w:space="0" w:color="auto"/>
      </w:divBdr>
    </w:div>
    <w:div w:id="1704599019">
      <w:bodyDiv w:val="1"/>
      <w:marLeft w:val="0"/>
      <w:marRight w:val="0"/>
      <w:marTop w:val="0"/>
      <w:marBottom w:val="0"/>
      <w:divBdr>
        <w:top w:val="none" w:sz="0" w:space="0" w:color="auto"/>
        <w:left w:val="none" w:sz="0" w:space="0" w:color="auto"/>
        <w:bottom w:val="none" w:sz="0" w:space="0" w:color="auto"/>
        <w:right w:val="none" w:sz="0" w:space="0" w:color="auto"/>
      </w:divBdr>
    </w:div>
    <w:div w:id="1712460062">
      <w:bodyDiv w:val="1"/>
      <w:marLeft w:val="0"/>
      <w:marRight w:val="0"/>
      <w:marTop w:val="0"/>
      <w:marBottom w:val="0"/>
      <w:divBdr>
        <w:top w:val="none" w:sz="0" w:space="0" w:color="auto"/>
        <w:left w:val="none" w:sz="0" w:space="0" w:color="auto"/>
        <w:bottom w:val="none" w:sz="0" w:space="0" w:color="auto"/>
        <w:right w:val="none" w:sz="0" w:space="0" w:color="auto"/>
      </w:divBdr>
    </w:div>
    <w:div w:id="1713729212">
      <w:bodyDiv w:val="1"/>
      <w:marLeft w:val="0"/>
      <w:marRight w:val="0"/>
      <w:marTop w:val="0"/>
      <w:marBottom w:val="0"/>
      <w:divBdr>
        <w:top w:val="none" w:sz="0" w:space="0" w:color="auto"/>
        <w:left w:val="none" w:sz="0" w:space="0" w:color="auto"/>
        <w:bottom w:val="none" w:sz="0" w:space="0" w:color="auto"/>
        <w:right w:val="none" w:sz="0" w:space="0" w:color="auto"/>
      </w:divBdr>
    </w:div>
    <w:div w:id="1714764703">
      <w:bodyDiv w:val="1"/>
      <w:marLeft w:val="0"/>
      <w:marRight w:val="0"/>
      <w:marTop w:val="0"/>
      <w:marBottom w:val="0"/>
      <w:divBdr>
        <w:top w:val="none" w:sz="0" w:space="0" w:color="auto"/>
        <w:left w:val="none" w:sz="0" w:space="0" w:color="auto"/>
        <w:bottom w:val="none" w:sz="0" w:space="0" w:color="auto"/>
        <w:right w:val="none" w:sz="0" w:space="0" w:color="auto"/>
      </w:divBdr>
    </w:div>
    <w:div w:id="1716655450">
      <w:bodyDiv w:val="1"/>
      <w:marLeft w:val="0"/>
      <w:marRight w:val="0"/>
      <w:marTop w:val="0"/>
      <w:marBottom w:val="0"/>
      <w:divBdr>
        <w:top w:val="none" w:sz="0" w:space="0" w:color="auto"/>
        <w:left w:val="none" w:sz="0" w:space="0" w:color="auto"/>
        <w:bottom w:val="none" w:sz="0" w:space="0" w:color="auto"/>
        <w:right w:val="none" w:sz="0" w:space="0" w:color="auto"/>
      </w:divBdr>
    </w:div>
    <w:div w:id="1716807591">
      <w:bodyDiv w:val="1"/>
      <w:marLeft w:val="0"/>
      <w:marRight w:val="0"/>
      <w:marTop w:val="0"/>
      <w:marBottom w:val="0"/>
      <w:divBdr>
        <w:top w:val="none" w:sz="0" w:space="0" w:color="auto"/>
        <w:left w:val="none" w:sz="0" w:space="0" w:color="auto"/>
        <w:bottom w:val="none" w:sz="0" w:space="0" w:color="auto"/>
        <w:right w:val="none" w:sz="0" w:space="0" w:color="auto"/>
      </w:divBdr>
    </w:div>
    <w:div w:id="1724676528">
      <w:bodyDiv w:val="1"/>
      <w:marLeft w:val="0"/>
      <w:marRight w:val="0"/>
      <w:marTop w:val="0"/>
      <w:marBottom w:val="0"/>
      <w:divBdr>
        <w:top w:val="none" w:sz="0" w:space="0" w:color="auto"/>
        <w:left w:val="none" w:sz="0" w:space="0" w:color="auto"/>
        <w:bottom w:val="none" w:sz="0" w:space="0" w:color="auto"/>
        <w:right w:val="none" w:sz="0" w:space="0" w:color="auto"/>
      </w:divBdr>
    </w:div>
    <w:div w:id="1728454380">
      <w:bodyDiv w:val="1"/>
      <w:marLeft w:val="0"/>
      <w:marRight w:val="0"/>
      <w:marTop w:val="0"/>
      <w:marBottom w:val="0"/>
      <w:divBdr>
        <w:top w:val="none" w:sz="0" w:space="0" w:color="auto"/>
        <w:left w:val="none" w:sz="0" w:space="0" w:color="auto"/>
        <w:bottom w:val="none" w:sz="0" w:space="0" w:color="auto"/>
        <w:right w:val="none" w:sz="0" w:space="0" w:color="auto"/>
      </w:divBdr>
    </w:div>
    <w:div w:id="1735162170">
      <w:bodyDiv w:val="1"/>
      <w:marLeft w:val="0"/>
      <w:marRight w:val="0"/>
      <w:marTop w:val="0"/>
      <w:marBottom w:val="0"/>
      <w:divBdr>
        <w:top w:val="none" w:sz="0" w:space="0" w:color="auto"/>
        <w:left w:val="none" w:sz="0" w:space="0" w:color="auto"/>
        <w:bottom w:val="none" w:sz="0" w:space="0" w:color="auto"/>
        <w:right w:val="none" w:sz="0" w:space="0" w:color="auto"/>
      </w:divBdr>
    </w:div>
    <w:div w:id="1738894032">
      <w:bodyDiv w:val="1"/>
      <w:marLeft w:val="0"/>
      <w:marRight w:val="0"/>
      <w:marTop w:val="0"/>
      <w:marBottom w:val="0"/>
      <w:divBdr>
        <w:top w:val="none" w:sz="0" w:space="0" w:color="auto"/>
        <w:left w:val="none" w:sz="0" w:space="0" w:color="auto"/>
        <w:bottom w:val="none" w:sz="0" w:space="0" w:color="auto"/>
        <w:right w:val="none" w:sz="0" w:space="0" w:color="auto"/>
      </w:divBdr>
    </w:div>
    <w:div w:id="1739546940">
      <w:bodyDiv w:val="1"/>
      <w:marLeft w:val="0"/>
      <w:marRight w:val="0"/>
      <w:marTop w:val="0"/>
      <w:marBottom w:val="0"/>
      <w:divBdr>
        <w:top w:val="none" w:sz="0" w:space="0" w:color="auto"/>
        <w:left w:val="none" w:sz="0" w:space="0" w:color="auto"/>
        <w:bottom w:val="none" w:sz="0" w:space="0" w:color="auto"/>
        <w:right w:val="none" w:sz="0" w:space="0" w:color="auto"/>
      </w:divBdr>
    </w:div>
    <w:div w:id="1744832716">
      <w:bodyDiv w:val="1"/>
      <w:marLeft w:val="0"/>
      <w:marRight w:val="0"/>
      <w:marTop w:val="0"/>
      <w:marBottom w:val="0"/>
      <w:divBdr>
        <w:top w:val="none" w:sz="0" w:space="0" w:color="auto"/>
        <w:left w:val="none" w:sz="0" w:space="0" w:color="auto"/>
        <w:bottom w:val="none" w:sz="0" w:space="0" w:color="auto"/>
        <w:right w:val="none" w:sz="0" w:space="0" w:color="auto"/>
      </w:divBdr>
    </w:div>
    <w:div w:id="1750544273">
      <w:bodyDiv w:val="1"/>
      <w:marLeft w:val="0"/>
      <w:marRight w:val="0"/>
      <w:marTop w:val="0"/>
      <w:marBottom w:val="0"/>
      <w:divBdr>
        <w:top w:val="none" w:sz="0" w:space="0" w:color="auto"/>
        <w:left w:val="none" w:sz="0" w:space="0" w:color="auto"/>
        <w:bottom w:val="none" w:sz="0" w:space="0" w:color="auto"/>
        <w:right w:val="none" w:sz="0" w:space="0" w:color="auto"/>
      </w:divBdr>
    </w:div>
    <w:div w:id="1754008802">
      <w:bodyDiv w:val="1"/>
      <w:marLeft w:val="0"/>
      <w:marRight w:val="0"/>
      <w:marTop w:val="0"/>
      <w:marBottom w:val="0"/>
      <w:divBdr>
        <w:top w:val="none" w:sz="0" w:space="0" w:color="auto"/>
        <w:left w:val="none" w:sz="0" w:space="0" w:color="auto"/>
        <w:bottom w:val="none" w:sz="0" w:space="0" w:color="auto"/>
        <w:right w:val="none" w:sz="0" w:space="0" w:color="auto"/>
      </w:divBdr>
    </w:div>
    <w:div w:id="1755083190">
      <w:bodyDiv w:val="1"/>
      <w:marLeft w:val="0"/>
      <w:marRight w:val="0"/>
      <w:marTop w:val="0"/>
      <w:marBottom w:val="0"/>
      <w:divBdr>
        <w:top w:val="none" w:sz="0" w:space="0" w:color="auto"/>
        <w:left w:val="none" w:sz="0" w:space="0" w:color="auto"/>
        <w:bottom w:val="none" w:sz="0" w:space="0" w:color="auto"/>
        <w:right w:val="none" w:sz="0" w:space="0" w:color="auto"/>
      </w:divBdr>
    </w:div>
    <w:div w:id="1756047111">
      <w:bodyDiv w:val="1"/>
      <w:marLeft w:val="0"/>
      <w:marRight w:val="0"/>
      <w:marTop w:val="0"/>
      <w:marBottom w:val="0"/>
      <w:divBdr>
        <w:top w:val="none" w:sz="0" w:space="0" w:color="auto"/>
        <w:left w:val="none" w:sz="0" w:space="0" w:color="auto"/>
        <w:bottom w:val="none" w:sz="0" w:space="0" w:color="auto"/>
        <w:right w:val="none" w:sz="0" w:space="0" w:color="auto"/>
      </w:divBdr>
    </w:div>
    <w:div w:id="1761757383">
      <w:bodyDiv w:val="1"/>
      <w:marLeft w:val="0"/>
      <w:marRight w:val="0"/>
      <w:marTop w:val="0"/>
      <w:marBottom w:val="0"/>
      <w:divBdr>
        <w:top w:val="none" w:sz="0" w:space="0" w:color="auto"/>
        <w:left w:val="none" w:sz="0" w:space="0" w:color="auto"/>
        <w:bottom w:val="none" w:sz="0" w:space="0" w:color="auto"/>
        <w:right w:val="none" w:sz="0" w:space="0" w:color="auto"/>
      </w:divBdr>
    </w:div>
    <w:div w:id="1763867285">
      <w:bodyDiv w:val="1"/>
      <w:marLeft w:val="0"/>
      <w:marRight w:val="0"/>
      <w:marTop w:val="0"/>
      <w:marBottom w:val="0"/>
      <w:divBdr>
        <w:top w:val="none" w:sz="0" w:space="0" w:color="auto"/>
        <w:left w:val="none" w:sz="0" w:space="0" w:color="auto"/>
        <w:bottom w:val="none" w:sz="0" w:space="0" w:color="auto"/>
        <w:right w:val="none" w:sz="0" w:space="0" w:color="auto"/>
      </w:divBdr>
    </w:div>
    <w:div w:id="1778058633">
      <w:bodyDiv w:val="1"/>
      <w:marLeft w:val="0"/>
      <w:marRight w:val="0"/>
      <w:marTop w:val="0"/>
      <w:marBottom w:val="0"/>
      <w:divBdr>
        <w:top w:val="none" w:sz="0" w:space="0" w:color="auto"/>
        <w:left w:val="none" w:sz="0" w:space="0" w:color="auto"/>
        <w:bottom w:val="none" w:sz="0" w:space="0" w:color="auto"/>
        <w:right w:val="none" w:sz="0" w:space="0" w:color="auto"/>
      </w:divBdr>
    </w:div>
    <w:div w:id="1780949430">
      <w:bodyDiv w:val="1"/>
      <w:marLeft w:val="0"/>
      <w:marRight w:val="0"/>
      <w:marTop w:val="0"/>
      <w:marBottom w:val="0"/>
      <w:divBdr>
        <w:top w:val="none" w:sz="0" w:space="0" w:color="auto"/>
        <w:left w:val="none" w:sz="0" w:space="0" w:color="auto"/>
        <w:bottom w:val="none" w:sz="0" w:space="0" w:color="auto"/>
        <w:right w:val="none" w:sz="0" w:space="0" w:color="auto"/>
      </w:divBdr>
    </w:div>
    <w:div w:id="1782451795">
      <w:bodyDiv w:val="1"/>
      <w:marLeft w:val="0"/>
      <w:marRight w:val="0"/>
      <w:marTop w:val="0"/>
      <w:marBottom w:val="0"/>
      <w:divBdr>
        <w:top w:val="none" w:sz="0" w:space="0" w:color="auto"/>
        <w:left w:val="none" w:sz="0" w:space="0" w:color="auto"/>
        <w:bottom w:val="none" w:sz="0" w:space="0" w:color="auto"/>
        <w:right w:val="none" w:sz="0" w:space="0" w:color="auto"/>
      </w:divBdr>
    </w:div>
    <w:div w:id="1782989958">
      <w:bodyDiv w:val="1"/>
      <w:marLeft w:val="0"/>
      <w:marRight w:val="0"/>
      <w:marTop w:val="0"/>
      <w:marBottom w:val="0"/>
      <w:divBdr>
        <w:top w:val="none" w:sz="0" w:space="0" w:color="auto"/>
        <w:left w:val="none" w:sz="0" w:space="0" w:color="auto"/>
        <w:bottom w:val="none" w:sz="0" w:space="0" w:color="auto"/>
        <w:right w:val="none" w:sz="0" w:space="0" w:color="auto"/>
      </w:divBdr>
    </w:div>
    <w:div w:id="1785537185">
      <w:bodyDiv w:val="1"/>
      <w:marLeft w:val="0"/>
      <w:marRight w:val="0"/>
      <w:marTop w:val="0"/>
      <w:marBottom w:val="0"/>
      <w:divBdr>
        <w:top w:val="none" w:sz="0" w:space="0" w:color="auto"/>
        <w:left w:val="none" w:sz="0" w:space="0" w:color="auto"/>
        <w:bottom w:val="none" w:sz="0" w:space="0" w:color="auto"/>
        <w:right w:val="none" w:sz="0" w:space="0" w:color="auto"/>
      </w:divBdr>
    </w:div>
    <w:div w:id="1790541010">
      <w:bodyDiv w:val="1"/>
      <w:marLeft w:val="0"/>
      <w:marRight w:val="0"/>
      <w:marTop w:val="0"/>
      <w:marBottom w:val="0"/>
      <w:divBdr>
        <w:top w:val="none" w:sz="0" w:space="0" w:color="auto"/>
        <w:left w:val="none" w:sz="0" w:space="0" w:color="auto"/>
        <w:bottom w:val="none" w:sz="0" w:space="0" w:color="auto"/>
        <w:right w:val="none" w:sz="0" w:space="0" w:color="auto"/>
      </w:divBdr>
    </w:div>
    <w:div w:id="1790777242">
      <w:bodyDiv w:val="1"/>
      <w:marLeft w:val="0"/>
      <w:marRight w:val="0"/>
      <w:marTop w:val="0"/>
      <w:marBottom w:val="0"/>
      <w:divBdr>
        <w:top w:val="none" w:sz="0" w:space="0" w:color="auto"/>
        <w:left w:val="none" w:sz="0" w:space="0" w:color="auto"/>
        <w:bottom w:val="none" w:sz="0" w:space="0" w:color="auto"/>
        <w:right w:val="none" w:sz="0" w:space="0" w:color="auto"/>
      </w:divBdr>
    </w:div>
    <w:div w:id="1799688992">
      <w:bodyDiv w:val="1"/>
      <w:marLeft w:val="0"/>
      <w:marRight w:val="0"/>
      <w:marTop w:val="0"/>
      <w:marBottom w:val="0"/>
      <w:divBdr>
        <w:top w:val="none" w:sz="0" w:space="0" w:color="auto"/>
        <w:left w:val="none" w:sz="0" w:space="0" w:color="auto"/>
        <w:bottom w:val="none" w:sz="0" w:space="0" w:color="auto"/>
        <w:right w:val="none" w:sz="0" w:space="0" w:color="auto"/>
      </w:divBdr>
    </w:div>
    <w:div w:id="1800026253">
      <w:bodyDiv w:val="1"/>
      <w:marLeft w:val="0"/>
      <w:marRight w:val="0"/>
      <w:marTop w:val="0"/>
      <w:marBottom w:val="0"/>
      <w:divBdr>
        <w:top w:val="none" w:sz="0" w:space="0" w:color="auto"/>
        <w:left w:val="none" w:sz="0" w:space="0" w:color="auto"/>
        <w:bottom w:val="none" w:sz="0" w:space="0" w:color="auto"/>
        <w:right w:val="none" w:sz="0" w:space="0" w:color="auto"/>
      </w:divBdr>
    </w:div>
    <w:div w:id="1800149385">
      <w:bodyDiv w:val="1"/>
      <w:marLeft w:val="0"/>
      <w:marRight w:val="0"/>
      <w:marTop w:val="0"/>
      <w:marBottom w:val="0"/>
      <w:divBdr>
        <w:top w:val="none" w:sz="0" w:space="0" w:color="auto"/>
        <w:left w:val="none" w:sz="0" w:space="0" w:color="auto"/>
        <w:bottom w:val="none" w:sz="0" w:space="0" w:color="auto"/>
        <w:right w:val="none" w:sz="0" w:space="0" w:color="auto"/>
      </w:divBdr>
    </w:div>
    <w:div w:id="1801654165">
      <w:bodyDiv w:val="1"/>
      <w:marLeft w:val="0"/>
      <w:marRight w:val="0"/>
      <w:marTop w:val="0"/>
      <w:marBottom w:val="0"/>
      <w:divBdr>
        <w:top w:val="none" w:sz="0" w:space="0" w:color="auto"/>
        <w:left w:val="none" w:sz="0" w:space="0" w:color="auto"/>
        <w:bottom w:val="none" w:sz="0" w:space="0" w:color="auto"/>
        <w:right w:val="none" w:sz="0" w:space="0" w:color="auto"/>
      </w:divBdr>
    </w:div>
    <w:div w:id="1804620240">
      <w:bodyDiv w:val="1"/>
      <w:marLeft w:val="0"/>
      <w:marRight w:val="0"/>
      <w:marTop w:val="0"/>
      <w:marBottom w:val="0"/>
      <w:divBdr>
        <w:top w:val="none" w:sz="0" w:space="0" w:color="auto"/>
        <w:left w:val="none" w:sz="0" w:space="0" w:color="auto"/>
        <w:bottom w:val="none" w:sz="0" w:space="0" w:color="auto"/>
        <w:right w:val="none" w:sz="0" w:space="0" w:color="auto"/>
      </w:divBdr>
    </w:div>
    <w:div w:id="1806006577">
      <w:bodyDiv w:val="1"/>
      <w:marLeft w:val="0"/>
      <w:marRight w:val="0"/>
      <w:marTop w:val="0"/>
      <w:marBottom w:val="0"/>
      <w:divBdr>
        <w:top w:val="none" w:sz="0" w:space="0" w:color="auto"/>
        <w:left w:val="none" w:sz="0" w:space="0" w:color="auto"/>
        <w:bottom w:val="none" w:sz="0" w:space="0" w:color="auto"/>
        <w:right w:val="none" w:sz="0" w:space="0" w:color="auto"/>
      </w:divBdr>
    </w:div>
    <w:div w:id="1808467891">
      <w:bodyDiv w:val="1"/>
      <w:marLeft w:val="0"/>
      <w:marRight w:val="0"/>
      <w:marTop w:val="0"/>
      <w:marBottom w:val="0"/>
      <w:divBdr>
        <w:top w:val="none" w:sz="0" w:space="0" w:color="auto"/>
        <w:left w:val="none" w:sz="0" w:space="0" w:color="auto"/>
        <w:bottom w:val="none" w:sz="0" w:space="0" w:color="auto"/>
        <w:right w:val="none" w:sz="0" w:space="0" w:color="auto"/>
      </w:divBdr>
    </w:div>
    <w:div w:id="1809974819">
      <w:bodyDiv w:val="1"/>
      <w:marLeft w:val="0"/>
      <w:marRight w:val="0"/>
      <w:marTop w:val="0"/>
      <w:marBottom w:val="0"/>
      <w:divBdr>
        <w:top w:val="none" w:sz="0" w:space="0" w:color="auto"/>
        <w:left w:val="none" w:sz="0" w:space="0" w:color="auto"/>
        <w:bottom w:val="none" w:sz="0" w:space="0" w:color="auto"/>
        <w:right w:val="none" w:sz="0" w:space="0" w:color="auto"/>
      </w:divBdr>
    </w:div>
    <w:div w:id="1811941378">
      <w:bodyDiv w:val="1"/>
      <w:marLeft w:val="0"/>
      <w:marRight w:val="0"/>
      <w:marTop w:val="0"/>
      <w:marBottom w:val="0"/>
      <w:divBdr>
        <w:top w:val="none" w:sz="0" w:space="0" w:color="auto"/>
        <w:left w:val="none" w:sz="0" w:space="0" w:color="auto"/>
        <w:bottom w:val="none" w:sz="0" w:space="0" w:color="auto"/>
        <w:right w:val="none" w:sz="0" w:space="0" w:color="auto"/>
      </w:divBdr>
    </w:div>
    <w:div w:id="1813207076">
      <w:bodyDiv w:val="1"/>
      <w:marLeft w:val="0"/>
      <w:marRight w:val="0"/>
      <w:marTop w:val="0"/>
      <w:marBottom w:val="0"/>
      <w:divBdr>
        <w:top w:val="none" w:sz="0" w:space="0" w:color="auto"/>
        <w:left w:val="none" w:sz="0" w:space="0" w:color="auto"/>
        <w:bottom w:val="none" w:sz="0" w:space="0" w:color="auto"/>
        <w:right w:val="none" w:sz="0" w:space="0" w:color="auto"/>
      </w:divBdr>
    </w:div>
    <w:div w:id="1815945072">
      <w:bodyDiv w:val="1"/>
      <w:marLeft w:val="0"/>
      <w:marRight w:val="0"/>
      <w:marTop w:val="0"/>
      <w:marBottom w:val="0"/>
      <w:divBdr>
        <w:top w:val="none" w:sz="0" w:space="0" w:color="auto"/>
        <w:left w:val="none" w:sz="0" w:space="0" w:color="auto"/>
        <w:bottom w:val="none" w:sz="0" w:space="0" w:color="auto"/>
        <w:right w:val="none" w:sz="0" w:space="0" w:color="auto"/>
      </w:divBdr>
    </w:div>
    <w:div w:id="1817067035">
      <w:bodyDiv w:val="1"/>
      <w:marLeft w:val="0"/>
      <w:marRight w:val="0"/>
      <w:marTop w:val="0"/>
      <w:marBottom w:val="0"/>
      <w:divBdr>
        <w:top w:val="none" w:sz="0" w:space="0" w:color="auto"/>
        <w:left w:val="none" w:sz="0" w:space="0" w:color="auto"/>
        <w:bottom w:val="none" w:sz="0" w:space="0" w:color="auto"/>
        <w:right w:val="none" w:sz="0" w:space="0" w:color="auto"/>
      </w:divBdr>
    </w:div>
    <w:div w:id="1817339462">
      <w:bodyDiv w:val="1"/>
      <w:marLeft w:val="0"/>
      <w:marRight w:val="0"/>
      <w:marTop w:val="0"/>
      <w:marBottom w:val="0"/>
      <w:divBdr>
        <w:top w:val="none" w:sz="0" w:space="0" w:color="auto"/>
        <w:left w:val="none" w:sz="0" w:space="0" w:color="auto"/>
        <w:bottom w:val="none" w:sz="0" w:space="0" w:color="auto"/>
        <w:right w:val="none" w:sz="0" w:space="0" w:color="auto"/>
      </w:divBdr>
    </w:div>
    <w:div w:id="1817600357">
      <w:bodyDiv w:val="1"/>
      <w:marLeft w:val="0"/>
      <w:marRight w:val="0"/>
      <w:marTop w:val="0"/>
      <w:marBottom w:val="0"/>
      <w:divBdr>
        <w:top w:val="none" w:sz="0" w:space="0" w:color="auto"/>
        <w:left w:val="none" w:sz="0" w:space="0" w:color="auto"/>
        <w:bottom w:val="none" w:sz="0" w:space="0" w:color="auto"/>
        <w:right w:val="none" w:sz="0" w:space="0" w:color="auto"/>
      </w:divBdr>
    </w:div>
    <w:div w:id="1820538715">
      <w:bodyDiv w:val="1"/>
      <w:marLeft w:val="0"/>
      <w:marRight w:val="0"/>
      <w:marTop w:val="0"/>
      <w:marBottom w:val="0"/>
      <w:divBdr>
        <w:top w:val="none" w:sz="0" w:space="0" w:color="auto"/>
        <w:left w:val="none" w:sz="0" w:space="0" w:color="auto"/>
        <w:bottom w:val="none" w:sz="0" w:space="0" w:color="auto"/>
        <w:right w:val="none" w:sz="0" w:space="0" w:color="auto"/>
      </w:divBdr>
    </w:div>
    <w:div w:id="1820803052">
      <w:bodyDiv w:val="1"/>
      <w:marLeft w:val="0"/>
      <w:marRight w:val="0"/>
      <w:marTop w:val="0"/>
      <w:marBottom w:val="0"/>
      <w:divBdr>
        <w:top w:val="none" w:sz="0" w:space="0" w:color="auto"/>
        <w:left w:val="none" w:sz="0" w:space="0" w:color="auto"/>
        <w:bottom w:val="none" w:sz="0" w:space="0" w:color="auto"/>
        <w:right w:val="none" w:sz="0" w:space="0" w:color="auto"/>
      </w:divBdr>
    </w:div>
    <w:div w:id="1822500930">
      <w:bodyDiv w:val="1"/>
      <w:marLeft w:val="0"/>
      <w:marRight w:val="0"/>
      <w:marTop w:val="0"/>
      <w:marBottom w:val="0"/>
      <w:divBdr>
        <w:top w:val="none" w:sz="0" w:space="0" w:color="auto"/>
        <w:left w:val="none" w:sz="0" w:space="0" w:color="auto"/>
        <w:bottom w:val="none" w:sz="0" w:space="0" w:color="auto"/>
        <w:right w:val="none" w:sz="0" w:space="0" w:color="auto"/>
      </w:divBdr>
    </w:div>
    <w:div w:id="1829010054">
      <w:bodyDiv w:val="1"/>
      <w:marLeft w:val="0"/>
      <w:marRight w:val="0"/>
      <w:marTop w:val="0"/>
      <w:marBottom w:val="0"/>
      <w:divBdr>
        <w:top w:val="none" w:sz="0" w:space="0" w:color="auto"/>
        <w:left w:val="none" w:sz="0" w:space="0" w:color="auto"/>
        <w:bottom w:val="none" w:sz="0" w:space="0" w:color="auto"/>
        <w:right w:val="none" w:sz="0" w:space="0" w:color="auto"/>
      </w:divBdr>
    </w:div>
    <w:div w:id="1831169505">
      <w:bodyDiv w:val="1"/>
      <w:marLeft w:val="0"/>
      <w:marRight w:val="0"/>
      <w:marTop w:val="0"/>
      <w:marBottom w:val="0"/>
      <w:divBdr>
        <w:top w:val="none" w:sz="0" w:space="0" w:color="auto"/>
        <w:left w:val="none" w:sz="0" w:space="0" w:color="auto"/>
        <w:bottom w:val="none" w:sz="0" w:space="0" w:color="auto"/>
        <w:right w:val="none" w:sz="0" w:space="0" w:color="auto"/>
      </w:divBdr>
    </w:div>
    <w:div w:id="1834563744">
      <w:bodyDiv w:val="1"/>
      <w:marLeft w:val="0"/>
      <w:marRight w:val="0"/>
      <w:marTop w:val="0"/>
      <w:marBottom w:val="0"/>
      <w:divBdr>
        <w:top w:val="none" w:sz="0" w:space="0" w:color="auto"/>
        <w:left w:val="none" w:sz="0" w:space="0" w:color="auto"/>
        <w:bottom w:val="none" w:sz="0" w:space="0" w:color="auto"/>
        <w:right w:val="none" w:sz="0" w:space="0" w:color="auto"/>
      </w:divBdr>
    </w:div>
    <w:div w:id="1838687552">
      <w:bodyDiv w:val="1"/>
      <w:marLeft w:val="0"/>
      <w:marRight w:val="0"/>
      <w:marTop w:val="0"/>
      <w:marBottom w:val="0"/>
      <w:divBdr>
        <w:top w:val="none" w:sz="0" w:space="0" w:color="auto"/>
        <w:left w:val="none" w:sz="0" w:space="0" w:color="auto"/>
        <w:bottom w:val="none" w:sz="0" w:space="0" w:color="auto"/>
        <w:right w:val="none" w:sz="0" w:space="0" w:color="auto"/>
      </w:divBdr>
    </w:div>
    <w:div w:id="1839468169">
      <w:bodyDiv w:val="1"/>
      <w:marLeft w:val="0"/>
      <w:marRight w:val="0"/>
      <w:marTop w:val="0"/>
      <w:marBottom w:val="0"/>
      <w:divBdr>
        <w:top w:val="none" w:sz="0" w:space="0" w:color="auto"/>
        <w:left w:val="none" w:sz="0" w:space="0" w:color="auto"/>
        <w:bottom w:val="none" w:sz="0" w:space="0" w:color="auto"/>
        <w:right w:val="none" w:sz="0" w:space="0" w:color="auto"/>
      </w:divBdr>
    </w:div>
    <w:div w:id="1840459668">
      <w:bodyDiv w:val="1"/>
      <w:marLeft w:val="0"/>
      <w:marRight w:val="0"/>
      <w:marTop w:val="0"/>
      <w:marBottom w:val="0"/>
      <w:divBdr>
        <w:top w:val="none" w:sz="0" w:space="0" w:color="auto"/>
        <w:left w:val="none" w:sz="0" w:space="0" w:color="auto"/>
        <w:bottom w:val="none" w:sz="0" w:space="0" w:color="auto"/>
        <w:right w:val="none" w:sz="0" w:space="0" w:color="auto"/>
      </w:divBdr>
    </w:div>
    <w:div w:id="1846625430">
      <w:bodyDiv w:val="1"/>
      <w:marLeft w:val="0"/>
      <w:marRight w:val="0"/>
      <w:marTop w:val="0"/>
      <w:marBottom w:val="0"/>
      <w:divBdr>
        <w:top w:val="none" w:sz="0" w:space="0" w:color="auto"/>
        <w:left w:val="none" w:sz="0" w:space="0" w:color="auto"/>
        <w:bottom w:val="none" w:sz="0" w:space="0" w:color="auto"/>
        <w:right w:val="none" w:sz="0" w:space="0" w:color="auto"/>
      </w:divBdr>
    </w:div>
    <w:div w:id="1853454814">
      <w:bodyDiv w:val="1"/>
      <w:marLeft w:val="0"/>
      <w:marRight w:val="0"/>
      <w:marTop w:val="0"/>
      <w:marBottom w:val="0"/>
      <w:divBdr>
        <w:top w:val="none" w:sz="0" w:space="0" w:color="auto"/>
        <w:left w:val="none" w:sz="0" w:space="0" w:color="auto"/>
        <w:bottom w:val="none" w:sz="0" w:space="0" w:color="auto"/>
        <w:right w:val="none" w:sz="0" w:space="0" w:color="auto"/>
      </w:divBdr>
    </w:div>
    <w:div w:id="1854757212">
      <w:bodyDiv w:val="1"/>
      <w:marLeft w:val="0"/>
      <w:marRight w:val="0"/>
      <w:marTop w:val="0"/>
      <w:marBottom w:val="0"/>
      <w:divBdr>
        <w:top w:val="none" w:sz="0" w:space="0" w:color="auto"/>
        <w:left w:val="none" w:sz="0" w:space="0" w:color="auto"/>
        <w:bottom w:val="none" w:sz="0" w:space="0" w:color="auto"/>
        <w:right w:val="none" w:sz="0" w:space="0" w:color="auto"/>
      </w:divBdr>
    </w:div>
    <w:div w:id="1861434059">
      <w:bodyDiv w:val="1"/>
      <w:marLeft w:val="0"/>
      <w:marRight w:val="0"/>
      <w:marTop w:val="0"/>
      <w:marBottom w:val="0"/>
      <w:divBdr>
        <w:top w:val="none" w:sz="0" w:space="0" w:color="auto"/>
        <w:left w:val="none" w:sz="0" w:space="0" w:color="auto"/>
        <w:bottom w:val="none" w:sz="0" w:space="0" w:color="auto"/>
        <w:right w:val="none" w:sz="0" w:space="0" w:color="auto"/>
      </w:divBdr>
    </w:div>
    <w:div w:id="1862939184">
      <w:bodyDiv w:val="1"/>
      <w:marLeft w:val="0"/>
      <w:marRight w:val="0"/>
      <w:marTop w:val="0"/>
      <w:marBottom w:val="0"/>
      <w:divBdr>
        <w:top w:val="none" w:sz="0" w:space="0" w:color="auto"/>
        <w:left w:val="none" w:sz="0" w:space="0" w:color="auto"/>
        <w:bottom w:val="none" w:sz="0" w:space="0" w:color="auto"/>
        <w:right w:val="none" w:sz="0" w:space="0" w:color="auto"/>
      </w:divBdr>
    </w:div>
    <w:div w:id="1868518574">
      <w:bodyDiv w:val="1"/>
      <w:marLeft w:val="0"/>
      <w:marRight w:val="0"/>
      <w:marTop w:val="0"/>
      <w:marBottom w:val="0"/>
      <w:divBdr>
        <w:top w:val="none" w:sz="0" w:space="0" w:color="auto"/>
        <w:left w:val="none" w:sz="0" w:space="0" w:color="auto"/>
        <w:bottom w:val="none" w:sz="0" w:space="0" w:color="auto"/>
        <w:right w:val="none" w:sz="0" w:space="0" w:color="auto"/>
      </w:divBdr>
    </w:div>
    <w:div w:id="1871987249">
      <w:bodyDiv w:val="1"/>
      <w:marLeft w:val="0"/>
      <w:marRight w:val="0"/>
      <w:marTop w:val="0"/>
      <w:marBottom w:val="0"/>
      <w:divBdr>
        <w:top w:val="none" w:sz="0" w:space="0" w:color="auto"/>
        <w:left w:val="none" w:sz="0" w:space="0" w:color="auto"/>
        <w:bottom w:val="none" w:sz="0" w:space="0" w:color="auto"/>
        <w:right w:val="none" w:sz="0" w:space="0" w:color="auto"/>
      </w:divBdr>
    </w:div>
    <w:div w:id="1874228028">
      <w:bodyDiv w:val="1"/>
      <w:marLeft w:val="0"/>
      <w:marRight w:val="0"/>
      <w:marTop w:val="0"/>
      <w:marBottom w:val="0"/>
      <w:divBdr>
        <w:top w:val="none" w:sz="0" w:space="0" w:color="auto"/>
        <w:left w:val="none" w:sz="0" w:space="0" w:color="auto"/>
        <w:bottom w:val="none" w:sz="0" w:space="0" w:color="auto"/>
        <w:right w:val="none" w:sz="0" w:space="0" w:color="auto"/>
      </w:divBdr>
    </w:div>
    <w:div w:id="1874489766">
      <w:bodyDiv w:val="1"/>
      <w:marLeft w:val="0"/>
      <w:marRight w:val="0"/>
      <w:marTop w:val="0"/>
      <w:marBottom w:val="0"/>
      <w:divBdr>
        <w:top w:val="none" w:sz="0" w:space="0" w:color="auto"/>
        <w:left w:val="none" w:sz="0" w:space="0" w:color="auto"/>
        <w:bottom w:val="none" w:sz="0" w:space="0" w:color="auto"/>
        <w:right w:val="none" w:sz="0" w:space="0" w:color="auto"/>
      </w:divBdr>
    </w:div>
    <w:div w:id="1877769300">
      <w:bodyDiv w:val="1"/>
      <w:marLeft w:val="0"/>
      <w:marRight w:val="0"/>
      <w:marTop w:val="0"/>
      <w:marBottom w:val="0"/>
      <w:divBdr>
        <w:top w:val="none" w:sz="0" w:space="0" w:color="auto"/>
        <w:left w:val="none" w:sz="0" w:space="0" w:color="auto"/>
        <w:bottom w:val="none" w:sz="0" w:space="0" w:color="auto"/>
        <w:right w:val="none" w:sz="0" w:space="0" w:color="auto"/>
      </w:divBdr>
    </w:div>
    <w:div w:id="1877884392">
      <w:bodyDiv w:val="1"/>
      <w:marLeft w:val="0"/>
      <w:marRight w:val="0"/>
      <w:marTop w:val="0"/>
      <w:marBottom w:val="0"/>
      <w:divBdr>
        <w:top w:val="none" w:sz="0" w:space="0" w:color="auto"/>
        <w:left w:val="none" w:sz="0" w:space="0" w:color="auto"/>
        <w:bottom w:val="none" w:sz="0" w:space="0" w:color="auto"/>
        <w:right w:val="none" w:sz="0" w:space="0" w:color="auto"/>
      </w:divBdr>
    </w:div>
    <w:div w:id="1881045653">
      <w:bodyDiv w:val="1"/>
      <w:marLeft w:val="0"/>
      <w:marRight w:val="0"/>
      <w:marTop w:val="0"/>
      <w:marBottom w:val="0"/>
      <w:divBdr>
        <w:top w:val="none" w:sz="0" w:space="0" w:color="auto"/>
        <w:left w:val="none" w:sz="0" w:space="0" w:color="auto"/>
        <w:bottom w:val="none" w:sz="0" w:space="0" w:color="auto"/>
        <w:right w:val="none" w:sz="0" w:space="0" w:color="auto"/>
      </w:divBdr>
    </w:div>
    <w:div w:id="1882784109">
      <w:bodyDiv w:val="1"/>
      <w:marLeft w:val="0"/>
      <w:marRight w:val="0"/>
      <w:marTop w:val="0"/>
      <w:marBottom w:val="0"/>
      <w:divBdr>
        <w:top w:val="none" w:sz="0" w:space="0" w:color="auto"/>
        <w:left w:val="none" w:sz="0" w:space="0" w:color="auto"/>
        <w:bottom w:val="none" w:sz="0" w:space="0" w:color="auto"/>
        <w:right w:val="none" w:sz="0" w:space="0" w:color="auto"/>
      </w:divBdr>
    </w:div>
    <w:div w:id="1884169019">
      <w:bodyDiv w:val="1"/>
      <w:marLeft w:val="0"/>
      <w:marRight w:val="0"/>
      <w:marTop w:val="0"/>
      <w:marBottom w:val="0"/>
      <w:divBdr>
        <w:top w:val="none" w:sz="0" w:space="0" w:color="auto"/>
        <w:left w:val="none" w:sz="0" w:space="0" w:color="auto"/>
        <w:bottom w:val="none" w:sz="0" w:space="0" w:color="auto"/>
        <w:right w:val="none" w:sz="0" w:space="0" w:color="auto"/>
      </w:divBdr>
    </w:div>
    <w:div w:id="1884709489">
      <w:bodyDiv w:val="1"/>
      <w:marLeft w:val="0"/>
      <w:marRight w:val="0"/>
      <w:marTop w:val="0"/>
      <w:marBottom w:val="0"/>
      <w:divBdr>
        <w:top w:val="none" w:sz="0" w:space="0" w:color="auto"/>
        <w:left w:val="none" w:sz="0" w:space="0" w:color="auto"/>
        <w:bottom w:val="none" w:sz="0" w:space="0" w:color="auto"/>
        <w:right w:val="none" w:sz="0" w:space="0" w:color="auto"/>
      </w:divBdr>
    </w:div>
    <w:div w:id="1885407245">
      <w:bodyDiv w:val="1"/>
      <w:marLeft w:val="0"/>
      <w:marRight w:val="0"/>
      <w:marTop w:val="0"/>
      <w:marBottom w:val="0"/>
      <w:divBdr>
        <w:top w:val="none" w:sz="0" w:space="0" w:color="auto"/>
        <w:left w:val="none" w:sz="0" w:space="0" w:color="auto"/>
        <w:bottom w:val="none" w:sz="0" w:space="0" w:color="auto"/>
        <w:right w:val="none" w:sz="0" w:space="0" w:color="auto"/>
      </w:divBdr>
    </w:div>
    <w:div w:id="1886869115">
      <w:bodyDiv w:val="1"/>
      <w:marLeft w:val="0"/>
      <w:marRight w:val="0"/>
      <w:marTop w:val="0"/>
      <w:marBottom w:val="0"/>
      <w:divBdr>
        <w:top w:val="none" w:sz="0" w:space="0" w:color="auto"/>
        <w:left w:val="none" w:sz="0" w:space="0" w:color="auto"/>
        <w:bottom w:val="none" w:sz="0" w:space="0" w:color="auto"/>
        <w:right w:val="none" w:sz="0" w:space="0" w:color="auto"/>
      </w:divBdr>
    </w:div>
    <w:div w:id="1887987271">
      <w:bodyDiv w:val="1"/>
      <w:marLeft w:val="0"/>
      <w:marRight w:val="0"/>
      <w:marTop w:val="0"/>
      <w:marBottom w:val="0"/>
      <w:divBdr>
        <w:top w:val="none" w:sz="0" w:space="0" w:color="auto"/>
        <w:left w:val="none" w:sz="0" w:space="0" w:color="auto"/>
        <w:bottom w:val="none" w:sz="0" w:space="0" w:color="auto"/>
        <w:right w:val="none" w:sz="0" w:space="0" w:color="auto"/>
      </w:divBdr>
    </w:div>
    <w:div w:id="1888760159">
      <w:bodyDiv w:val="1"/>
      <w:marLeft w:val="0"/>
      <w:marRight w:val="0"/>
      <w:marTop w:val="0"/>
      <w:marBottom w:val="0"/>
      <w:divBdr>
        <w:top w:val="none" w:sz="0" w:space="0" w:color="auto"/>
        <w:left w:val="none" w:sz="0" w:space="0" w:color="auto"/>
        <w:bottom w:val="none" w:sz="0" w:space="0" w:color="auto"/>
        <w:right w:val="none" w:sz="0" w:space="0" w:color="auto"/>
      </w:divBdr>
    </w:div>
    <w:div w:id="1889141299">
      <w:bodyDiv w:val="1"/>
      <w:marLeft w:val="0"/>
      <w:marRight w:val="0"/>
      <w:marTop w:val="0"/>
      <w:marBottom w:val="0"/>
      <w:divBdr>
        <w:top w:val="none" w:sz="0" w:space="0" w:color="auto"/>
        <w:left w:val="none" w:sz="0" w:space="0" w:color="auto"/>
        <w:bottom w:val="none" w:sz="0" w:space="0" w:color="auto"/>
        <w:right w:val="none" w:sz="0" w:space="0" w:color="auto"/>
      </w:divBdr>
    </w:div>
    <w:div w:id="1892182872">
      <w:bodyDiv w:val="1"/>
      <w:marLeft w:val="0"/>
      <w:marRight w:val="0"/>
      <w:marTop w:val="0"/>
      <w:marBottom w:val="0"/>
      <w:divBdr>
        <w:top w:val="none" w:sz="0" w:space="0" w:color="auto"/>
        <w:left w:val="none" w:sz="0" w:space="0" w:color="auto"/>
        <w:bottom w:val="none" w:sz="0" w:space="0" w:color="auto"/>
        <w:right w:val="none" w:sz="0" w:space="0" w:color="auto"/>
      </w:divBdr>
    </w:div>
    <w:div w:id="1892881084">
      <w:bodyDiv w:val="1"/>
      <w:marLeft w:val="0"/>
      <w:marRight w:val="0"/>
      <w:marTop w:val="0"/>
      <w:marBottom w:val="0"/>
      <w:divBdr>
        <w:top w:val="none" w:sz="0" w:space="0" w:color="auto"/>
        <w:left w:val="none" w:sz="0" w:space="0" w:color="auto"/>
        <w:bottom w:val="none" w:sz="0" w:space="0" w:color="auto"/>
        <w:right w:val="none" w:sz="0" w:space="0" w:color="auto"/>
      </w:divBdr>
    </w:div>
    <w:div w:id="1898277746">
      <w:bodyDiv w:val="1"/>
      <w:marLeft w:val="0"/>
      <w:marRight w:val="0"/>
      <w:marTop w:val="0"/>
      <w:marBottom w:val="0"/>
      <w:divBdr>
        <w:top w:val="none" w:sz="0" w:space="0" w:color="auto"/>
        <w:left w:val="none" w:sz="0" w:space="0" w:color="auto"/>
        <w:bottom w:val="none" w:sz="0" w:space="0" w:color="auto"/>
        <w:right w:val="none" w:sz="0" w:space="0" w:color="auto"/>
      </w:divBdr>
    </w:div>
    <w:div w:id="1899507838">
      <w:bodyDiv w:val="1"/>
      <w:marLeft w:val="0"/>
      <w:marRight w:val="0"/>
      <w:marTop w:val="0"/>
      <w:marBottom w:val="0"/>
      <w:divBdr>
        <w:top w:val="none" w:sz="0" w:space="0" w:color="auto"/>
        <w:left w:val="none" w:sz="0" w:space="0" w:color="auto"/>
        <w:bottom w:val="none" w:sz="0" w:space="0" w:color="auto"/>
        <w:right w:val="none" w:sz="0" w:space="0" w:color="auto"/>
      </w:divBdr>
    </w:div>
    <w:div w:id="1899590514">
      <w:bodyDiv w:val="1"/>
      <w:marLeft w:val="0"/>
      <w:marRight w:val="0"/>
      <w:marTop w:val="0"/>
      <w:marBottom w:val="0"/>
      <w:divBdr>
        <w:top w:val="none" w:sz="0" w:space="0" w:color="auto"/>
        <w:left w:val="none" w:sz="0" w:space="0" w:color="auto"/>
        <w:bottom w:val="none" w:sz="0" w:space="0" w:color="auto"/>
        <w:right w:val="none" w:sz="0" w:space="0" w:color="auto"/>
      </w:divBdr>
    </w:div>
    <w:div w:id="1901596975">
      <w:bodyDiv w:val="1"/>
      <w:marLeft w:val="0"/>
      <w:marRight w:val="0"/>
      <w:marTop w:val="0"/>
      <w:marBottom w:val="0"/>
      <w:divBdr>
        <w:top w:val="none" w:sz="0" w:space="0" w:color="auto"/>
        <w:left w:val="none" w:sz="0" w:space="0" w:color="auto"/>
        <w:bottom w:val="none" w:sz="0" w:space="0" w:color="auto"/>
        <w:right w:val="none" w:sz="0" w:space="0" w:color="auto"/>
      </w:divBdr>
    </w:div>
    <w:div w:id="1903130248">
      <w:bodyDiv w:val="1"/>
      <w:marLeft w:val="0"/>
      <w:marRight w:val="0"/>
      <w:marTop w:val="0"/>
      <w:marBottom w:val="0"/>
      <w:divBdr>
        <w:top w:val="none" w:sz="0" w:space="0" w:color="auto"/>
        <w:left w:val="none" w:sz="0" w:space="0" w:color="auto"/>
        <w:bottom w:val="none" w:sz="0" w:space="0" w:color="auto"/>
        <w:right w:val="none" w:sz="0" w:space="0" w:color="auto"/>
      </w:divBdr>
    </w:div>
    <w:div w:id="1903364458">
      <w:bodyDiv w:val="1"/>
      <w:marLeft w:val="0"/>
      <w:marRight w:val="0"/>
      <w:marTop w:val="0"/>
      <w:marBottom w:val="0"/>
      <w:divBdr>
        <w:top w:val="none" w:sz="0" w:space="0" w:color="auto"/>
        <w:left w:val="none" w:sz="0" w:space="0" w:color="auto"/>
        <w:bottom w:val="none" w:sz="0" w:space="0" w:color="auto"/>
        <w:right w:val="none" w:sz="0" w:space="0" w:color="auto"/>
      </w:divBdr>
    </w:div>
    <w:div w:id="1904366633">
      <w:bodyDiv w:val="1"/>
      <w:marLeft w:val="0"/>
      <w:marRight w:val="0"/>
      <w:marTop w:val="0"/>
      <w:marBottom w:val="0"/>
      <w:divBdr>
        <w:top w:val="none" w:sz="0" w:space="0" w:color="auto"/>
        <w:left w:val="none" w:sz="0" w:space="0" w:color="auto"/>
        <w:bottom w:val="none" w:sz="0" w:space="0" w:color="auto"/>
        <w:right w:val="none" w:sz="0" w:space="0" w:color="auto"/>
      </w:divBdr>
    </w:div>
    <w:div w:id="1909068557">
      <w:bodyDiv w:val="1"/>
      <w:marLeft w:val="0"/>
      <w:marRight w:val="0"/>
      <w:marTop w:val="0"/>
      <w:marBottom w:val="0"/>
      <w:divBdr>
        <w:top w:val="none" w:sz="0" w:space="0" w:color="auto"/>
        <w:left w:val="none" w:sz="0" w:space="0" w:color="auto"/>
        <w:bottom w:val="none" w:sz="0" w:space="0" w:color="auto"/>
        <w:right w:val="none" w:sz="0" w:space="0" w:color="auto"/>
      </w:divBdr>
    </w:div>
    <w:div w:id="1909798324">
      <w:bodyDiv w:val="1"/>
      <w:marLeft w:val="0"/>
      <w:marRight w:val="0"/>
      <w:marTop w:val="0"/>
      <w:marBottom w:val="0"/>
      <w:divBdr>
        <w:top w:val="none" w:sz="0" w:space="0" w:color="auto"/>
        <w:left w:val="none" w:sz="0" w:space="0" w:color="auto"/>
        <w:bottom w:val="none" w:sz="0" w:space="0" w:color="auto"/>
        <w:right w:val="none" w:sz="0" w:space="0" w:color="auto"/>
      </w:divBdr>
    </w:div>
    <w:div w:id="1911427364">
      <w:bodyDiv w:val="1"/>
      <w:marLeft w:val="0"/>
      <w:marRight w:val="0"/>
      <w:marTop w:val="0"/>
      <w:marBottom w:val="0"/>
      <w:divBdr>
        <w:top w:val="none" w:sz="0" w:space="0" w:color="auto"/>
        <w:left w:val="none" w:sz="0" w:space="0" w:color="auto"/>
        <w:bottom w:val="none" w:sz="0" w:space="0" w:color="auto"/>
        <w:right w:val="none" w:sz="0" w:space="0" w:color="auto"/>
      </w:divBdr>
    </w:div>
    <w:div w:id="1912541900">
      <w:bodyDiv w:val="1"/>
      <w:marLeft w:val="0"/>
      <w:marRight w:val="0"/>
      <w:marTop w:val="0"/>
      <w:marBottom w:val="0"/>
      <w:divBdr>
        <w:top w:val="none" w:sz="0" w:space="0" w:color="auto"/>
        <w:left w:val="none" w:sz="0" w:space="0" w:color="auto"/>
        <w:bottom w:val="none" w:sz="0" w:space="0" w:color="auto"/>
        <w:right w:val="none" w:sz="0" w:space="0" w:color="auto"/>
      </w:divBdr>
    </w:div>
    <w:div w:id="1914193858">
      <w:bodyDiv w:val="1"/>
      <w:marLeft w:val="0"/>
      <w:marRight w:val="0"/>
      <w:marTop w:val="0"/>
      <w:marBottom w:val="0"/>
      <w:divBdr>
        <w:top w:val="none" w:sz="0" w:space="0" w:color="auto"/>
        <w:left w:val="none" w:sz="0" w:space="0" w:color="auto"/>
        <w:bottom w:val="none" w:sz="0" w:space="0" w:color="auto"/>
        <w:right w:val="none" w:sz="0" w:space="0" w:color="auto"/>
      </w:divBdr>
    </w:div>
    <w:div w:id="1915967161">
      <w:bodyDiv w:val="1"/>
      <w:marLeft w:val="0"/>
      <w:marRight w:val="0"/>
      <w:marTop w:val="0"/>
      <w:marBottom w:val="0"/>
      <w:divBdr>
        <w:top w:val="none" w:sz="0" w:space="0" w:color="auto"/>
        <w:left w:val="none" w:sz="0" w:space="0" w:color="auto"/>
        <w:bottom w:val="none" w:sz="0" w:space="0" w:color="auto"/>
        <w:right w:val="none" w:sz="0" w:space="0" w:color="auto"/>
      </w:divBdr>
    </w:div>
    <w:div w:id="1916546119">
      <w:bodyDiv w:val="1"/>
      <w:marLeft w:val="0"/>
      <w:marRight w:val="0"/>
      <w:marTop w:val="0"/>
      <w:marBottom w:val="0"/>
      <w:divBdr>
        <w:top w:val="none" w:sz="0" w:space="0" w:color="auto"/>
        <w:left w:val="none" w:sz="0" w:space="0" w:color="auto"/>
        <w:bottom w:val="none" w:sz="0" w:space="0" w:color="auto"/>
        <w:right w:val="none" w:sz="0" w:space="0" w:color="auto"/>
      </w:divBdr>
    </w:div>
    <w:div w:id="1917283600">
      <w:bodyDiv w:val="1"/>
      <w:marLeft w:val="0"/>
      <w:marRight w:val="0"/>
      <w:marTop w:val="0"/>
      <w:marBottom w:val="0"/>
      <w:divBdr>
        <w:top w:val="none" w:sz="0" w:space="0" w:color="auto"/>
        <w:left w:val="none" w:sz="0" w:space="0" w:color="auto"/>
        <w:bottom w:val="none" w:sz="0" w:space="0" w:color="auto"/>
        <w:right w:val="none" w:sz="0" w:space="0" w:color="auto"/>
      </w:divBdr>
    </w:div>
    <w:div w:id="1918859636">
      <w:bodyDiv w:val="1"/>
      <w:marLeft w:val="0"/>
      <w:marRight w:val="0"/>
      <w:marTop w:val="0"/>
      <w:marBottom w:val="0"/>
      <w:divBdr>
        <w:top w:val="none" w:sz="0" w:space="0" w:color="auto"/>
        <w:left w:val="none" w:sz="0" w:space="0" w:color="auto"/>
        <w:bottom w:val="none" w:sz="0" w:space="0" w:color="auto"/>
        <w:right w:val="none" w:sz="0" w:space="0" w:color="auto"/>
      </w:divBdr>
    </w:div>
    <w:div w:id="1919363538">
      <w:bodyDiv w:val="1"/>
      <w:marLeft w:val="0"/>
      <w:marRight w:val="0"/>
      <w:marTop w:val="0"/>
      <w:marBottom w:val="0"/>
      <w:divBdr>
        <w:top w:val="none" w:sz="0" w:space="0" w:color="auto"/>
        <w:left w:val="none" w:sz="0" w:space="0" w:color="auto"/>
        <w:bottom w:val="none" w:sz="0" w:space="0" w:color="auto"/>
        <w:right w:val="none" w:sz="0" w:space="0" w:color="auto"/>
      </w:divBdr>
    </w:div>
    <w:div w:id="1919711509">
      <w:bodyDiv w:val="1"/>
      <w:marLeft w:val="0"/>
      <w:marRight w:val="0"/>
      <w:marTop w:val="0"/>
      <w:marBottom w:val="0"/>
      <w:divBdr>
        <w:top w:val="none" w:sz="0" w:space="0" w:color="auto"/>
        <w:left w:val="none" w:sz="0" w:space="0" w:color="auto"/>
        <w:bottom w:val="none" w:sz="0" w:space="0" w:color="auto"/>
        <w:right w:val="none" w:sz="0" w:space="0" w:color="auto"/>
      </w:divBdr>
    </w:div>
    <w:div w:id="1922064214">
      <w:bodyDiv w:val="1"/>
      <w:marLeft w:val="0"/>
      <w:marRight w:val="0"/>
      <w:marTop w:val="0"/>
      <w:marBottom w:val="0"/>
      <w:divBdr>
        <w:top w:val="none" w:sz="0" w:space="0" w:color="auto"/>
        <w:left w:val="none" w:sz="0" w:space="0" w:color="auto"/>
        <w:bottom w:val="none" w:sz="0" w:space="0" w:color="auto"/>
        <w:right w:val="none" w:sz="0" w:space="0" w:color="auto"/>
      </w:divBdr>
    </w:div>
    <w:div w:id="1923834297">
      <w:bodyDiv w:val="1"/>
      <w:marLeft w:val="0"/>
      <w:marRight w:val="0"/>
      <w:marTop w:val="0"/>
      <w:marBottom w:val="0"/>
      <w:divBdr>
        <w:top w:val="none" w:sz="0" w:space="0" w:color="auto"/>
        <w:left w:val="none" w:sz="0" w:space="0" w:color="auto"/>
        <w:bottom w:val="none" w:sz="0" w:space="0" w:color="auto"/>
        <w:right w:val="none" w:sz="0" w:space="0" w:color="auto"/>
      </w:divBdr>
    </w:div>
    <w:div w:id="1925676696">
      <w:bodyDiv w:val="1"/>
      <w:marLeft w:val="0"/>
      <w:marRight w:val="0"/>
      <w:marTop w:val="0"/>
      <w:marBottom w:val="0"/>
      <w:divBdr>
        <w:top w:val="none" w:sz="0" w:space="0" w:color="auto"/>
        <w:left w:val="none" w:sz="0" w:space="0" w:color="auto"/>
        <w:bottom w:val="none" w:sz="0" w:space="0" w:color="auto"/>
        <w:right w:val="none" w:sz="0" w:space="0" w:color="auto"/>
      </w:divBdr>
    </w:div>
    <w:div w:id="1925990092">
      <w:bodyDiv w:val="1"/>
      <w:marLeft w:val="0"/>
      <w:marRight w:val="0"/>
      <w:marTop w:val="0"/>
      <w:marBottom w:val="0"/>
      <w:divBdr>
        <w:top w:val="none" w:sz="0" w:space="0" w:color="auto"/>
        <w:left w:val="none" w:sz="0" w:space="0" w:color="auto"/>
        <w:bottom w:val="none" w:sz="0" w:space="0" w:color="auto"/>
        <w:right w:val="none" w:sz="0" w:space="0" w:color="auto"/>
      </w:divBdr>
    </w:div>
    <w:div w:id="1926724026">
      <w:bodyDiv w:val="1"/>
      <w:marLeft w:val="0"/>
      <w:marRight w:val="0"/>
      <w:marTop w:val="0"/>
      <w:marBottom w:val="0"/>
      <w:divBdr>
        <w:top w:val="none" w:sz="0" w:space="0" w:color="auto"/>
        <w:left w:val="none" w:sz="0" w:space="0" w:color="auto"/>
        <w:bottom w:val="none" w:sz="0" w:space="0" w:color="auto"/>
        <w:right w:val="none" w:sz="0" w:space="0" w:color="auto"/>
      </w:divBdr>
    </w:div>
    <w:div w:id="1929265176">
      <w:bodyDiv w:val="1"/>
      <w:marLeft w:val="0"/>
      <w:marRight w:val="0"/>
      <w:marTop w:val="0"/>
      <w:marBottom w:val="0"/>
      <w:divBdr>
        <w:top w:val="none" w:sz="0" w:space="0" w:color="auto"/>
        <w:left w:val="none" w:sz="0" w:space="0" w:color="auto"/>
        <w:bottom w:val="none" w:sz="0" w:space="0" w:color="auto"/>
        <w:right w:val="none" w:sz="0" w:space="0" w:color="auto"/>
      </w:divBdr>
    </w:div>
    <w:div w:id="1935433063">
      <w:bodyDiv w:val="1"/>
      <w:marLeft w:val="0"/>
      <w:marRight w:val="0"/>
      <w:marTop w:val="0"/>
      <w:marBottom w:val="0"/>
      <w:divBdr>
        <w:top w:val="none" w:sz="0" w:space="0" w:color="auto"/>
        <w:left w:val="none" w:sz="0" w:space="0" w:color="auto"/>
        <w:bottom w:val="none" w:sz="0" w:space="0" w:color="auto"/>
        <w:right w:val="none" w:sz="0" w:space="0" w:color="auto"/>
      </w:divBdr>
    </w:div>
    <w:div w:id="1935624280">
      <w:bodyDiv w:val="1"/>
      <w:marLeft w:val="0"/>
      <w:marRight w:val="0"/>
      <w:marTop w:val="0"/>
      <w:marBottom w:val="0"/>
      <w:divBdr>
        <w:top w:val="none" w:sz="0" w:space="0" w:color="auto"/>
        <w:left w:val="none" w:sz="0" w:space="0" w:color="auto"/>
        <w:bottom w:val="none" w:sz="0" w:space="0" w:color="auto"/>
        <w:right w:val="none" w:sz="0" w:space="0" w:color="auto"/>
      </w:divBdr>
    </w:div>
    <w:div w:id="1936741972">
      <w:bodyDiv w:val="1"/>
      <w:marLeft w:val="0"/>
      <w:marRight w:val="0"/>
      <w:marTop w:val="0"/>
      <w:marBottom w:val="0"/>
      <w:divBdr>
        <w:top w:val="none" w:sz="0" w:space="0" w:color="auto"/>
        <w:left w:val="none" w:sz="0" w:space="0" w:color="auto"/>
        <w:bottom w:val="none" w:sz="0" w:space="0" w:color="auto"/>
        <w:right w:val="none" w:sz="0" w:space="0" w:color="auto"/>
      </w:divBdr>
    </w:div>
    <w:div w:id="1938781931">
      <w:bodyDiv w:val="1"/>
      <w:marLeft w:val="0"/>
      <w:marRight w:val="0"/>
      <w:marTop w:val="0"/>
      <w:marBottom w:val="0"/>
      <w:divBdr>
        <w:top w:val="none" w:sz="0" w:space="0" w:color="auto"/>
        <w:left w:val="none" w:sz="0" w:space="0" w:color="auto"/>
        <w:bottom w:val="none" w:sz="0" w:space="0" w:color="auto"/>
        <w:right w:val="none" w:sz="0" w:space="0" w:color="auto"/>
      </w:divBdr>
    </w:div>
    <w:div w:id="1940789829">
      <w:bodyDiv w:val="1"/>
      <w:marLeft w:val="0"/>
      <w:marRight w:val="0"/>
      <w:marTop w:val="0"/>
      <w:marBottom w:val="0"/>
      <w:divBdr>
        <w:top w:val="none" w:sz="0" w:space="0" w:color="auto"/>
        <w:left w:val="none" w:sz="0" w:space="0" w:color="auto"/>
        <w:bottom w:val="none" w:sz="0" w:space="0" w:color="auto"/>
        <w:right w:val="none" w:sz="0" w:space="0" w:color="auto"/>
      </w:divBdr>
    </w:div>
    <w:div w:id="1942375316">
      <w:bodyDiv w:val="1"/>
      <w:marLeft w:val="0"/>
      <w:marRight w:val="0"/>
      <w:marTop w:val="0"/>
      <w:marBottom w:val="0"/>
      <w:divBdr>
        <w:top w:val="none" w:sz="0" w:space="0" w:color="auto"/>
        <w:left w:val="none" w:sz="0" w:space="0" w:color="auto"/>
        <w:bottom w:val="none" w:sz="0" w:space="0" w:color="auto"/>
        <w:right w:val="none" w:sz="0" w:space="0" w:color="auto"/>
      </w:divBdr>
    </w:div>
    <w:div w:id="1942564346">
      <w:bodyDiv w:val="1"/>
      <w:marLeft w:val="0"/>
      <w:marRight w:val="0"/>
      <w:marTop w:val="0"/>
      <w:marBottom w:val="0"/>
      <w:divBdr>
        <w:top w:val="none" w:sz="0" w:space="0" w:color="auto"/>
        <w:left w:val="none" w:sz="0" w:space="0" w:color="auto"/>
        <w:bottom w:val="none" w:sz="0" w:space="0" w:color="auto"/>
        <w:right w:val="none" w:sz="0" w:space="0" w:color="auto"/>
      </w:divBdr>
    </w:div>
    <w:div w:id="1946575466">
      <w:bodyDiv w:val="1"/>
      <w:marLeft w:val="0"/>
      <w:marRight w:val="0"/>
      <w:marTop w:val="0"/>
      <w:marBottom w:val="0"/>
      <w:divBdr>
        <w:top w:val="none" w:sz="0" w:space="0" w:color="auto"/>
        <w:left w:val="none" w:sz="0" w:space="0" w:color="auto"/>
        <w:bottom w:val="none" w:sz="0" w:space="0" w:color="auto"/>
        <w:right w:val="none" w:sz="0" w:space="0" w:color="auto"/>
      </w:divBdr>
    </w:div>
    <w:div w:id="1947272175">
      <w:bodyDiv w:val="1"/>
      <w:marLeft w:val="0"/>
      <w:marRight w:val="0"/>
      <w:marTop w:val="0"/>
      <w:marBottom w:val="0"/>
      <w:divBdr>
        <w:top w:val="none" w:sz="0" w:space="0" w:color="auto"/>
        <w:left w:val="none" w:sz="0" w:space="0" w:color="auto"/>
        <w:bottom w:val="none" w:sz="0" w:space="0" w:color="auto"/>
        <w:right w:val="none" w:sz="0" w:space="0" w:color="auto"/>
      </w:divBdr>
    </w:div>
    <w:div w:id="1948613584">
      <w:bodyDiv w:val="1"/>
      <w:marLeft w:val="0"/>
      <w:marRight w:val="0"/>
      <w:marTop w:val="0"/>
      <w:marBottom w:val="0"/>
      <w:divBdr>
        <w:top w:val="none" w:sz="0" w:space="0" w:color="auto"/>
        <w:left w:val="none" w:sz="0" w:space="0" w:color="auto"/>
        <w:bottom w:val="none" w:sz="0" w:space="0" w:color="auto"/>
        <w:right w:val="none" w:sz="0" w:space="0" w:color="auto"/>
      </w:divBdr>
    </w:div>
    <w:div w:id="1949385406">
      <w:bodyDiv w:val="1"/>
      <w:marLeft w:val="0"/>
      <w:marRight w:val="0"/>
      <w:marTop w:val="0"/>
      <w:marBottom w:val="0"/>
      <w:divBdr>
        <w:top w:val="none" w:sz="0" w:space="0" w:color="auto"/>
        <w:left w:val="none" w:sz="0" w:space="0" w:color="auto"/>
        <w:bottom w:val="none" w:sz="0" w:space="0" w:color="auto"/>
        <w:right w:val="none" w:sz="0" w:space="0" w:color="auto"/>
      </w:divBdr>
    </w:div>
    <w:div w:id="1951082909">
      <w:bodyDiv w:val="1"/>
      <w:marLeft w:val="0"/>
      <w:marRight w:val="0"/>
      <w:marTop w:val="0"/>
      <w:marBottom w:val="0"/>
      <w:divBdr>
        <w:top w:val="none" w:sz="0" w:space="0" w:color="auto"/>
        <w:left w:val="none" w:sz="0" w:space="0" w:color="auto"/>
        <w:bottom w:val="none" w:sz="0" w:space="0" w:color="auto"/>
        <w:right w:val="none" w:sz="0" w:space="0" w:color="auto"/>
      </w:divBdr>
    </w:div>
    <w:div w:id="1954360150">
      <w:bodyDiv w:val="1"/>
      <w:marLeft w:val="0"/>
      <w:marRight w:val="0"/>
      <w:marTop w:val="0"/>
      <w:marBottom w:val="0"/>
      <w:divBdr>
        <w:top w:val="none" w:sz="0" w:space="0" w:color="auto"/>
        <w:left w:val="none" w:sz="0" w:space="0" w:color="auto"/>
        <w:bottom w:val="none" w:sz="0" w:space="0" w:color="auto"/>
        <w:right w:val="none" w:sz="0" w:space="0" w:color="auto"/>
      </w:divBdr>
    </w:div>
    <w:div w:id="1961035631">
      <w:bodyDiv w:val="1"/>
      <w:marLeft w:val="0"/>
      <w:marRight w:val="0"/>
      <w:marTop w:val="0"/>
      <w:marBottom w:val="0"/>
      <w:divBdr>
        <w:top w:val="none" w:sz="0" w:space="0" w:color="auto"/>
        <w:left w:val="none" w:sz="0" w:space="0" w:color="auto"/>
        <w:bottom w:val="none" w:sz="0" w:space="0" w:color="auto"/>
        <w:right w:val="none" w:sz="0" w:space="0" w:color="auto"/>
      </w:divBdr>
    </w:div>
    <w:div w:id="1961569299">
      <w:bodyDiv w:val="1"/>
      <w:marLeft w:val="0"/>
      <w:marRight w:val="0"/>
      <w:marTop w:val="0"/>
      <w:marBottom w:val="0"/>
      <w:divBdr>
        <w:top w:val="none" w:sz="0" w:space="0" w:color="auto"/>
        <w:left w:val="none" w:sz="0" w:space="0" w:color="auto"/>
        <w:bottom w:val="none" w:sz="0" w:space="0" w:color="auto"/>
        <w:right w:val="none" w:sz="0" w:space="0" w:color="auto"/>
      </w:divBdr>
    </w:div>
    <w:div w:id="1964119056">
      <w:bodyDiv w:val="1"/>
      <w:marLeft w:val="0"/>
      <w:marRight w:val="0"/>
      <w:marTop w:val="0"/>
      <w:marBottom w:val="0"/>
      <w:divBdr>
        <w:top w:val="none" w:sz="0" w:space="0" w:color="auto"/>
        <w:left w:val="none" w:sz="0" w:space="0" w:color="auto"/>
        <w:bottom w:val="none" w:sz="0" w:space="0" w:color="auto"/>
        <w:right w:val="none" w:sz="0" w:space="0" w:color="auto"/>
      </w:divBdr>
    </w:div>
    <w:div w:id="1966236071">
      <w:bodyDiv w:val="1"/>
      <w:marLeft w:val="0"/>
      <w:marRight w:val="0"/>
      <w:marTop w:val="0"/>
      <w:marBottom w:val="0"/>
      <w:divBdr>
        <w:top w:val="none" w:sz="0" w:space="0" w:color="auto"/>
        <w:left w:val="none" w:sz="0" w:space="0" w:color="auto"/>
        <w:bottom w:val="none" w:sz="0" w:space="0" w:color="auto"/>
        <w:right w:val="none" w:sz="0" w:space="0" w:color="auto"/>
      </w:divBdr>
    </w:div>
    <w:div w:id="1966348394">
      <w:bodyDiv w:val="1"/>
      <w:marLeft w:val="0"/>
      <w:marRight w:val="0"/>
      <w:marTop w:val="0"/>
      <w:marBottom w:val="0"/>
      <w:divBdr>
        <w:top w:val="none" w:sz="0" w:space="0" w:color="auto"/>
        <w:left w:val="none" w:sz="0" w:space="0" w:color="auto"/>
        <w:bottom w:val="none" w:sz="0" w:space="0" w:color="auto"/>
        <w:right w:val="none" w:sz="0" w:space="0" w:color="auto"/>
      </w:divBdr>
    </w:div>
    <w:div w:id="1966735779">
      <w:bodyDiv w:val="1"/>
      <w:marLeft w:val="0"/>
      <w:marRight w:val="0"/>
      <w:marTop w:val="0"/>
      <w:marBottom w:val="0"/>
      <w:divBdr>
        <w:top w:val="none" w:sz="0" w:space="0" w:color="auto"/>
        <w:left w:val="none" w:sz="0" w:space="0" w:color="auto"/>
        <w:bottom w:val="none" w:sz="0" w:space="0" w:color="auto"/>
        <w:right w:val="none" w:sz="0" w:space="0" w:color="auto"/>
      </w:divBdr>
    </w:div>
    <w:div w:id="1972200853">
      <w:bodyDiv w:val="1"/>
      <w:marLeft w:val="0"/>
      <w:marRight w:val="0"/>
      <w:marTop w:val="0"/>
      <w:marBottom w:val="0"/>
      <w:divBdr>
        <w:top w:val="none" w:sz="0" w:space="0" w:color="auto"/>
        <w:left w:val="none" w:sz="0" w:space="0" w:color="auto"/>
        <w:bottom w:val="none" w:sz="0" w:space="0" w:color="auto"/>
        <w:right w:val="none" w:sz="0" w:space="0" w:color="auto"/>
      </w:divBdr>
    </w:div>
    <w:div w:id="1973554486">
      <w:bodyDiv w:val="1"/>
      <w:marLeft w:val="0"/>
      <w:marRight w:val="0"/>
      <w:marTop w:val="0"/>
      <w:marBottom w:val="0"/>
      <w:divBdr>
        <w:top w:val="none" w:sz="0" w:space="0" w:color="auto"/>
        <w:left w:val="none" w:sz="0" w:space="0" w:color="auto"/>
        <w:bottom w:val="none" w:sz="0" w:space="0" w:color="auto"/>
        <w:right w:val="none" w:sz="0" w:space="0" w:color="auto"/>
      </w:divBdr>
    </w:div>
    <w:div w:id="1974865370">
      <w:bodyDiv w:val="1"/>
      <w:marLeft w:val="0"/>
      <w:marRight w:val="0"/>
      <w:marTop w:val="0"/>
      <w:marBottom w:val="0"/>
      <w:divBdr>
        <w:top w:val="none" w:sz="0" w:space="0" w:color="auto"/>
        <w:left w:val="none" w:sz="0" w:space="0" w:color="auto"/>
        <w:bottom w:val="none" w:sz="0" w:space="0" w:color="auto"/>
        <w:right w:val="none" w:sz="0" w:space="0" w:color="auto"/>
      </w:divBdr>
    </w:div>
    <w:div w:id="1976791250">
      <w:bodyDiv w:val="1"/>
      <w:marLeft w:val="0"/>
      <w:marRight w:val="0"/>
      <w:marTop w:val="0"/>
      <w:marBottom w:val="0"/>
      <w:divBdr>
        <w:top w:val="none" w:sz="0" w:space="0" w:color="auto"/>
        <w:left w:val="none" w:sz="0" w:space="0" w:color="auto"/>
        <w:bottom w:val="none" w:sz="0" w:space="0" w:color="auto"/>
        <w:right w:val="none" w:sz="0" w:space="0" w:color="auto"/>
      </w:divBdr>
    </w:div>
    <w:div w:id="1980071140">
      <w:bodyDiv w:val="1"/>
      <w:marLeft w:val="0"/>
      <w:marRight w:val="0"/>
      <w:marTop w:val="0"/>
      <w:marBottom w:val="0"/>
      <w:divBdr>
        <w:top w:val="none" w:sz="0" w:space="0" w:color="auto"/>
        <w:left w:val="none" w:sz="0" w:space="0" w:color="auto"/>
        <w:bottom w:val="none" w:sz="0" w:space="0" w:color="auto"/>
        <w:right w:val="none" w:sz="0" w:space="0" w:color="auto"/>
      </w:divBdr>
    </w:div>
    <w:div w:id="1980375154">
      <w:bodyDiv w:val="1"/>
      <w:marLeft w:val="0"/>
      <w:marRight w:val="0"/>
      <w:marTop w:val="0"/>
      <w:marBottom w:val="0"/>
      <w:divBdr>
        <w:top w:val="none" w:sz="0" w:space="0" w:color="auto"/>
        <w:left w:val="none" w:sz="0" w:space="0" w:color="auto"/>
        <w:bottom w:val="none" w:sz="0" w:space="0" w:color="auto"/>
        <w:right w:val="none" w:sz="0" w:space="0" w:color="auto"/>
      </w:divBdr>
    </w:div>
    <w:div w:id="1982155275">
      <w:bodyDiv w:val="1"/>
      <w:marLeft w:val="0"/>
      <w:marRight w:val="0"/>
      <w:marTop w:val="0"/>
      <w:marBottom w:val="0"/>
      <w:divBdr>
        <w:top w:val="none" w:sz="0" w:space="0" w:color="auto"/>
        <w:left w:val="none" w:sz="0" w:space="0" w:color="auto"/>
        <w:bottom w:val="none" w:sz="0" w:space="0" w:color="auto"/>
        <w:right w:val="none" w:sz="0" w:space="0" w:color="auto"/>
      </w:divBdr>
    </w:div>
    <w:div w:id="1987079007">
      <w:bodyDiv w:val="1"/>
      <w:marLeft w:val="0"/>
      <w:marRight w:val="0"/>
      <w:marTop w:val="0"/>
      <w:marBottom w:val="0"/>
      <w:divBdr>
        <w:top w:val="none" w:sz="0" w:space="0" w:color="auto"/>
        <w:left w:val="none" w:sz="0" w:space="0" w:color="auto"/>
        <w:bottom w:val="none" w:sz="0" w:space="0" w:color="auto"/>
        <w:right w:val="none" w:sz="0" w:space="0" w:color="auto"/>
      </w:divBdr>
    </w:div>
    <w:div w:id="1987390130">
      <w:bodyDiv w:val="1"/>
      <w:marLeft w:val="0"/>
      <w:marRight w:val="0"/>
      <w:marTop w:val="0"/>
      <w:marBottom w:val="0"/>
      <w:divBdr>
        <w:top w:val="none" w:sz="0" w:space="0" w:color="auto"/>
        <w:left w:val="none" w:sz="0" w:space="0" w:color="auto"/>
        <w:bottom w:val="none" w:sz="0" w:space="0" w:color="auto"/>
        <w:right w:val="none" w:sz="0" w:space="0" w:color="auto"/>
      </w:divBdr>
    </w:div>
    <w:div w:id="1990355879">
      <w:bodyDiv w:val="1"/>
      <w:marLeft w:val="0"/>
      <w:marRight w:val="0"/>
      <w:marTop w:val="0"/>
      <w:marBottom w:val="0"/>
      <w:divBdr>
        <w:top w:val="none" w:sz="0" w:space="0" w:color="auto"/>
        <w:left w:val="none" w:sz="0" w:space="0" w:color="auto"/>
        <w:bottom w:val="none" w:sz="0" w:space="0" w:color="auto"/>
        <w:right w:val="none" w:sz="0" w:space="0" w:color="auto"/>
      </w:divBdr>
    </w:div>
    <w:div w:id="1991404065">
      <w:bodyDiv w:val="1"/>
      <w:marLeft w:val="0"/>
      <w:marRight w:val="0"/>
      <w:marTop w:val="0"/>
      <w:marBottom w:val="0"/>
      <w:divBdr>
        <w:top w:val="none" w:sz="0" w:space="0" w:color="auto"/>
        <w:left w:val="none" w:sz="0" w:space="0" w:color="auto"/>
        <w:bottom w:val="none" w:sz="0" w:space="0" w:color="auto"/>
        <w:right w:val="none" w:sz="0" w:space="0" w:color="auto"/>
      </w:divBdr>
    </w:div>
    <w:div w:id="1991589014">
      <w:bodyDiv w:val="1"/>
      <w:marLeft w:val="0"/>
      <w:marRight w:val="0"/>
      <w:marTop w:val="0"/>
      <w:marBottom w:val="0"/>
      <w:divBdr>
        <w:top w:val="none" w:sz="0" w:space="0" w:color="auto"/>
        <w:left w:val="none" w:sz="0" w:space="0" w:color="auto"/>
        <w:bottom w:val="none" w:sz="0" w:space="0" w:color="auto"/>
        <w:right w:val="none" w:sz="0" w:space="0" w:color="auto"/>
      </w:divBdr>
    </w:div>
    <w:div w:id="1992175917">
      <w:bodyDiv w:val="1"/>
      <w:marLeft w:val="0"/>
      <w:marRight w:val="0"/>
      <w:marTop w:val="0"/>
      <w:marBottom w:val="0"/>
      <w:divBdr>
        <w:top w:val="none" w:sz="0" w:space="0" w:color="auto"/>
        <w:left w:val="none" w:sz="0" w:space="0" w:color="auto"/>
        <w:bottom w:val="none" w:sz="0" w:space="0" w:color="auto"/>
        <w:right w:val="none" w:sz="0" w:space="0" w:color="auto"/>
      </w:divBdr>
    </w:div>
    <w:div w:id="1992370250">
      <w:bodyDiv w:val="1"/>
      <w:marLeft w:val="0"/>
      <w:marRight w:val="0"/>
      <w:marTop w:val="0"/>
      <w:marBottom w:val="0"/>
      <w:divBdr>
        <w:top w:val="none" w:sz="0" w:space="0" w:color="auto"/>
        <w:left w:val="none" w:sz="0" w:space="0" w:color="auto"/>
        <w:bottom w:val="none" w:sz="0" w:space="0" w:color="auto"/>
        <w:right w:val="none" w:sz="0" w:space="0" w:color="auto"/>
      </w:divBdr>
    </w:div>
    <w:div w:id="1994485805">
      <w:bodyDiv w:val="1"/>
      <w:marLeft w:val="0"/>
      <w:marRight w:val="0"/>
      <w:marTop w:val="0"/>
      <w:marBottom w:val="0"/>
      <w:divBdr>
        <w:top w:val="none" w:sz="0" w:space="0" w:color="auto"/>
        <w:left w:val="none" w:sz="0" w:space="0" w:color="auto"/>
        <w:bottom w:val="none" w:sz="0" w:space="0" w:color="auto"/>
        <w:right w:val="none" w:sz="0" w:space="0" w:color="auto"/>
      </w:divBdr>
    </w:div>
    <w:div w:id="1996837632">
      <w:bodyDiv w:val="1"/>
      <w:marLeft w:val="0"/>
      <w:marRight w:val="0"/>
      <w:marTop w:val="0"/>
      <w:marBottom w:val="0"/>
      <w:divBdr>
        <w:top w:val="none" w:sz="0" w:space="0" w:color="auto"/>
        <w:left w:val="none" w:sz="0" w:space="0" w:color="auto"/>
        <w:bottom w:val="none" w:sz="0" w:space="0" w:color="auto"/>
        <w:right w:val="none" w:sz="0" w:space="0" w:color="auto"/>
      </w:divBdr>
    </w:div>
    <w:div w:id="1999456047">
      <w:bodyDiv w:val="1"/>
      <w:marLeft w:val="0"/>
      <w:marRight w:val="0"/>
      <w:marTop w:val="0"/>
      <w:marBottom w:val="0"/>
      <w:divBdr>
        <w:top w:val="none" w:sz="0" w:space="0" w:color="auto"/>
        <w:left w:val="none" w:sz="0" w:space="0" w:color="auto"/>
        <w:bottom w:val="none" w:sz="0" w:space="0" w:color="auto"/>
        <w:right w:val="none" w:sz="0" w:space="0" w:color="auto"/>
      </w:divBdr>
    </w:div>
    <w:div w:id="2000842428">
      <w:bodyDiv w:val="1"/>
      <w:marLeft w:val="0"/>
      <w:marRight w:val="0"/>
      <w:marTop w:val="0"/>
      <w:marBottom w:val="0"/>
      <w:divBdr>
        <w:top w:val="none" w:sz="0" w:space="0" w:color="auto"/>
        <w:left w:val="none" w:sz="0" w:space="0" w:color="auto"/>
        <w:bottom w:val="none" w:sz="0" w:space="0" w:color="auto"/>
        <w:right w:val="none" w:sz="0" w:space="0" w:color="auto"/>
      </w:divBdr>
    </w:div>
    <w:div w:id="2003392617">
      <w:bodyDiv w:val="1"/>
      <w:marLeft w:val="0"/>
      <w:marRight w:val="0"/>
      <w:marTop w:val="0"/>
      <w:marBottom w:val="0"/>
      <w:divBdr>
        <w:top w:val="none" w:sz="0" w:space="0" w:color="auto"/>
        <w:left w:val="none" w:sz="0" w:space="0" w:color="auto"/>
        <w:bottom w:val="none" w:sz="0" w:space="0" w:color="auto"/>
        <w:right w:val="none" w:sz="0" w:space="0" w:color="auto"/>
      </w:divBdr>
    </w:div>
    <w:div w:id="2006005074">
      <w:bodyDiv w:val="1"/>
      <w:marLeft w:val="0"/>
      <w:marRight w:val="0"/>
      <w:marTop w:val="0"/>
      <w:marBottom w:val="0"/>
      <w:divBdr>
        <w:top w:val="none" w:sz="0" w:space="0" w:color="auto"/>
        <w:left w:val="none" w:sz="0" w:space="0" w:color="auto"/>
        <w:bottom w:val="none" w:sz="0" w:space="0" w:color="auto"/>
        <w:right w:val="none" w:sz="0" w:space="0" w:color="auto"/>
      </w:divBdr>
    </w:div>
    <w:div w:id="2009205971">
      <w:bodyDiv w:val="1"/>
      <w:marLeft w:val="0"/>
      <w:marRight w:val="0"/>
      <w:marTop w:val="0"/>
      <w:marBottom w:val="0"/>
      <w:divBdr>
        <w:top w:val="none" w:sz="0" w:space="0" w:color="auto"/>
        <w:left w:val="none" w:sz="0" w:space="0" w:color="auto"/>
        <w:bottom w:val="none" w:sz="0" w:space="0" w:color="auto"/>
        <w:right w:val="none" w:sz="0" w:space="0" w:color="auto"/>
      </w:divBdr>
    </w:div>
    <w:div w:id="2010130762">
      <w:bodyDiv w:val="1"/>
      <w:marLeft w:val="0"/>
      <w:marRight w:val="0"/>
      <w:marTop w:val="0"/>
      <w:marBottom w:val="0"/>
      <w:divBdr>
        <w:top w:val="none" w:sz="0" w:space="0" w:color="auto"/>
        <w:left w:val="none" w:sz="0" w:space="0" w:color="auto"/>
        <w:bottom w:val="none" w:sz="0" w:space="0" w:color="auto"/>
        <w:right w:val="none" w:sz="0" w:space="0" w:color="auto"/>
      </w:divBdr>
    </w:div>
    <w:div w:id="2015495433">
      <w:bodyDiv w:val="1"/>
      <w:marLeft w:val="0"/>
      <w:marRight w:val="0"/>
      <w:marTop w:val="0"/>
      <w:marBottom w:val="0"/>
      <w:divBdr>
        <w:top w:val="none" w:sz="0" w:space="0" w:color="auto"/>
        <w:left w:val="none" w:sz="0" w:space="0" w:color="auto"/>
        <w:bottom w:val="none" w:sz="0" w:space="0" w:color="auto"/>
        <w:right w:val="none" w:sz="0" w:space="0" w:color="auto"/>
      </w:divBdr>
    </w:div>
    <w:div w:id="2016568056">
      <w:bodyDiv w:val="1"/>
      <w:marLeft w:val="0"/>
      <w:marRight w:val="0"/>
      <w:marTop w:val="0"/>
      <w:marBottom w:val="0"/>
      <w:divBdr>
        <w:top w:val="none" w:sz="0" w:space="0" w:color="auto"/>
        <w:left w:val="none" w:sz="0" w:space="0" w:color="auto"/>
        <w:bottom w:val="none" w:sz="0" w:space="0" w:color="auto"/>
        <w:right w:val="none" w:sz="0" w:space="0" w:color="auto"/>
      </w:divBdr>
    </w:div>
    <w:div w:id="2016761491">
      <w:bodyDiv w:val="1"/>
      <w:marLeft w:val="0"/>
      <w:marRight w:val="0"/>
      <w:marTop w:val="0"/>
      <w:marBottom w:val="0"/>
      <w:divBdr>
        <w:top w:val="none" w:sz="0" w:space="0" w:color="auto"/>
        <w:left w:val="none" w:sz="0" w:space="0" w:color="auto"/>
        <w:bottom w:val="none" w:sz="0" w:space="0" w:color="auto"/>
        <w:right w:val="none" w:sz="0" w:space="0" w:color="auto"/>
      </w:divBdr>
    </w:div>
    <w:div w:id="2016767295">
      <w:bodyDiv w:val="1"/>
      <w:marLeft w:val="0"/>
      <w:marRight w:val="0"/>
      <w:marTop w:val="0"/>
      <w:marBottom w:val="0"/>
      <w:divBdr>
        <w:top w:val="none" w:sz="0" w:space="0" w:color="auto"/>
        <w:left w:val="none" w:sz="0" w:space="0" w:color="auto"/>
        <w:bottom w:val="none" w:sz="0" w:space="0" w:color="auto"/>
        <w:right w:val="none" w:sz="0" w:space="0" w:color="auto"/>
      </w:divBdr>
    </w:div>
    <w:div w:id="2025664544">
      <w:bodyDiv w:val="1"/>
      <w:marLeft w:val="0"/>
      <w:marRight w:val="0"/>
      <w:marTop w:val="0"/>
      <w:marBottom w:val="0"/>
      <w:divBdr>
        <w:top w:val="none" w:sz="0" w:space="0" w:color="auto"/>
        <w:left w:val="none" w:sz="0" w:space="0" w:color="auto"/>
        <w:bottom w:val="none" w:sz="0" w:space="0" w:color="auto"/>
        <w:right w:val="none" w:sz="0" w:space="0" w:color="auto"/>
      </w:divBdr>
    </w:div>
    <w:div w:id="2027168376">
      <w:bodyDiv w:val="1"/>
      <w:marLeft w:val="0"/>
      <w:marRight w:val="0"/>
      <w:marTop w:val="0"/>
      <w:marBottom w:val="0"/>
      <w:divBdr>
        <w:top w:val="none" w:sz="0" w:space="0" w:color="auto"/>
        <w:left w:val="none" w:sz="0" w:space="0" w:color="auto"/>
        <w:bottom w:val="none" w:sz="0" w:space="0" w:color="auto"/>
        <w:right w:val="none" w:sz="0" w:space="0" w:color="auto"/>
      </w:divBdr>
    </w:div>
    <w:div w:id="2027711122">
      <w:bodyDiv w:val="1"/>
      <w:marLeft w:val="0"/>
      <w:marRight w:val="0"/>
      <w:marTop w:val="0"/>
      <w:marBottom w:val="0"/>
      <w:divBdr>
        <w:top w:val="none" w:sz="0" w:space="0" w:color="auto"/>
        <w:left w:val="none" w:sz="0" w:space="0" w:color="auto"/>
        <w:bottom w:val="none" w:sz="0" w:space="0" w:color="auto"/>
        <w:right w:val="none" w:sz="0" w:space="0" w:color="auto"/>
      </w:divBdr>
    </w:div>
    <w:div w:id="2028630079">
      <w:bodyDiv w:val="1"/>
      <w:marLeft w:val="0"/>
      <w:marRight w:val="0"/>
      <w:marTop w:val="0"/>
      <w:marBottom w:val="0"/>
      <w:divBdr>
        <w:top w:val="none" w:sz="0" w:space="0" w:color="auto"/>
        <w:left w:val="none" w:sz="0" w:space="0" w:color="auto"/>
        <w:bottom w:val="none" w:sz="0" w:space="0" w:color="auto"/>
        <w:right w:val="none" w:sz="0" w:space="0" w:color="auto"/>
      </w:divBdr>
    </w:div>
    <w:div w:id="2029333521">
      <w:bodyDiv w:val="1"/>
      <w:marLeft w:val="0"/>
      <w:marRight w:val="0"/>
      <w:marTop w:val="0"/>
      <w:marBottom w:val="0"/>
      <w:divBdr>
        <w:top w:val="none" w:sz="0" w:space="0" w:color="auto"/>
        <w:left w:val="none" w:sz="0" w:space="0" w:color="auto"/>
        <w:bottom w:val="none" w:sz="0" w:space="0" w:color="auto"/>
        <w:right w:val="none" w:sz="0" w:space="0" w:color="auto"/>
      </w:divBdr>
    </w:div>
    <w:div w:id="2042510113">
      <w:bodyDiv w:val="1"/>
      <w:marLeft w:val="0"/>
      <w:marRight w:val="0"/>
      <w:marTop w:val="0"/>
      <w:marBottom w:val="0"/>
      <w:divBdr>
        <w:top w:val="none" w:sz="0" w:space="0" w:color="auto"/>
        <w:left w:val="none" w:sz="0" w:space="0" w:color="auto"/>
        <w:bottom w:val="none" w:sz="0" w:space="0" w:color="auto"/>
        <w:right w:val="none" w:sz="0" w:space="0" w:color="auto"/>
      </w:divBdr>
    </w:div>
    <w:div w:id="2043482880">
      <w:bodyDiv w:val="1"/>
      <w:marLeft w:val="0"/>
      <w:marRight w:val="0"/>
      <w:marTop w:val="0"/>
      <w:marBottom w:val="0"/>
      <w:divBdr>
        <w:top w:val="none" w:sz="0" w:space="0" w:color="auto"/>
        <w:left w:val="none" w:sz="0" w:space="0" w:color="auto"/>
        <w:bottom w:val="none" w:sz="0" w:space="0" w:color="auto"/>
        <w:right w:val="none" w:sz="0" w:space="0" w:color="auto"/>
      </w:divBdr>
    </w:div>
    <w:div w:id="2044282515">
      <w:bodyDiv w:val="1"/>
      <w:marLeft w:val="0"/>
      <w:marRight w:val="0"/>
      <w:marTop w:val="0"/>
      <w:marBottom w:val="0"/>
      <w:divBdr>
        <w:top w:val="none" w:sz="0" w:space="0" w:color="auto"/>
        <w:left w:val="none" w:sz="0" w:space="0" w:color="auto"/>
        <w:bottom w:val="none" w:sz="0" w:space="0" w:color="auto"/>
        <w:right w:val="none" w:sz="0" w:space="0" w:color="auto"/>
      </w:divBdr>
    </w:div>
    <w:div w:id="2045976692">
      <w:bodyDiv w:val="1"/>
      <w:marLeft w:val="0"/>
      <w:marRight w:val="0"/>
      <w:marTop w:val="0"/>
      <w:marBottom w:val="0"/>
      <w:divBdr>
        <w:top w:val="none" w:sz="0" w:space="0" w:color="auto"/>
        <w:left w:val="none" w:sz="0" w:space="0" w:color="auto"/>
        <w:bottom w:val="none" w:sz="0" w:space="0" w:color="auto"/>
        <w:right w:val="none" w:sz="0" w:space="0" w:color="auto"/>
      </w:divBdr>
    </w:div>
    <w:div w:id="2046169738">
      <w:bodyDiv w:val="1"/>
      <w:marLeft w:val="0"/>
      <w:marRight w:val="0"/>
      <w:marTop w:val="0"/>
      <w:marBottom w:val="0"/>
      <w:divBdr>
        <w:top w:val="none" w:sz="0" w:space="0" w:color="auto"/>
        <w:left w:val="none" w:sz="0" w:space="0" w:color="auto"/>
        <w:bottom w:val="none" w:sz="0" w:space="0" w:color="auto"/>
        <w:right w:val="none" w:sz="0" w:space="0" w:color="auto"/>
      </w:divBdr>
    </w:div>
    <w:div w:id="2055038369">
      <w:bodyDiv w:val="1"/>
      <w:marLeft w:val="0"/>
      <w:marRight w:val="0"/>
      <w:marTop w:val="0"/>
      <w:marBottom w:val="0"/>
      <w:divBdr>
        <w:top w:val="none" w:sz="0" w:space="0" w:color="auto"/>
        <w:left w:val="none" w:sz="0" w:space="0" w:color="auto"/>
        <w:bottom w:val="none" w:sz="0" w:space="0" w:color="auto"/>
        <w:right w:val="none" w:sz="0" w:space="0" w:color="auto"/>
      </w:divBdr>
    </w:div>
    <w:div w:id="2056660670">
      <w:bodyDiv w:val="1"/>
      <w:marLeft w:val="0"/>
      <w:marRight w:val="0"/>
      <w:marTop w:val="0"/>
      <w:marBottom w:val="0"/>
      <w:divBdr>
        <w:top w:val="none" w:sz="0" w:space="0" w:color="auto"/>
        <w:left w:val="none" w:sz="0" w:space="0" w:color="auto"/>
        <w:bottom w:val="none" w:sz="0" w:space="0" w:color="auto"/>
        <w:right w:val="none" w:sz="0" w:space="0" w:color="auto"/>
      </w:divBdr>
    </w:div>
    <w:div w:id="2061203864">
      <w:bodyDiv w:val="1"/>
      <w:marLeft w:val="0"/>
      <w:marRight w:val="0"/>
      <w:marTop w:val="0"/>
      <w:marBottom w:val="0"/>
      <w:divBdr>
        <w:top w:val="none" w:sz="0" w:space="0" w:color="auto"/>
        <w:left w:val="none" w:sz="0" w:space="0" w:color="auto"/>
        <w:bottom w:val="none" w:sz="0" w:space="0" w:color="auto"/>
        <w:right w:val="none" w:sz="0" w:space="0" w:color="auto"/>
      </w:divBdr>
    </w:div>
    <w:div w:id="2062555416">
      <w:bodyDiv w:val="1"/>
      <w:marLeft w:val="0"/>
      <w:marRight w:val="0"/>
      <w:marTop w:val="0"/>
      <w:marBottom w:val="0"/>
      <w:divBdr>
        <w:top w:val="none" w:sz="0" w:space="0" w:color="auto"/>
        <w:left w:val="none" w:sz="0" w:space="0" w:color="auto"/>
        <w:bottom w:val="none" w:sz="0" w:space="0" w:color="auto"/>
        <w:right w:val="none" w:sz="0" w:space="0" w:color="auto"/>
      </w:divBdr>
    </w:div>
    <w:div w:id="2064324572">
      <w:bodyDiv w:val="1"/>
      <w:marLeft w:val="0"/>
      <w:marRight w:val="0"/>
      <w:marTop w:val="0"/>
      <w:marBottom w:val="0"/>
      <w:divBdr>
        <w:top w:val="none" w:sz="0" w:space="0" w:color="auto"/>
        <w:left w:val="none" w:sz="0" w:space="0" w:color="auto"/>
        <w:bottom w:val="none" w:sz="0" w:space="0" w:color="auto"/>
        <w:right w:val="none" w:sz="0" w:space="0" w:color="auto"/>
      </w:divBdr>
    </w:div>
    <w:div w:id="2066947974">
      <w:bodyDiv w:val="1"/>
      <w:marLeft w:val="0"/>
      <w:marRight w:val="0"/>
      <w:marTop w:val="0"/>
      <w:marBottom w:val="0"/>
      <w:divBdr>
        <w:top w:val="none" w:sz="0" w:space="0" w:color="auto"/>
        <w:left w:val="none" w:sz="0" w:space="0" w:color="auto"/>
        <w:bottom w:val="none" w:sz="0" w:space="0" w:color="auto"/>
        <w:right w:val="none" w:sz="0" w:space="0" w:color="auto"/>
      </w:divBdr>
    </w:div>
    <w:div w:id="2067146665">
      <w:bodyDiv w:val="1"/>
      <w:marLeft w:val="0"/>
      <w:marRight w:val="0"/>
      <w:marTop w:val="0"/>
      <w:marBottom w:val="0"/>
      <w:divBdr>
        <w:top w:val="none" w:sz="0" w:space="0" w:color="auto"/>
        <w:left w:val="none" w:sz="0" w:space="0" w:color="auto"/>
        <w:bottom w:val="none" w:sz="0" w:space="0" w:color="auto"/>
        <w:right w:val="none" w:sz="0" w:space="0" w:color="auto"/>
      </w:divBdr>
    </w:div>
    <w:div w:id="2072576182">
      <w:bodyDiv w:val="1"/>
      <w:marLeft w:val="0"/>
      <w:marRight w:val="0"/>
      <w:marTop w:val="0"/>
      <w:marBottom w:val="0"/>
      <w:divBdr>
        <w:top w:val="none" w:sz="0" w:space="0" w:color="auto"/>
        <w:left w:val="none" w:sz="0" w:space="0" w:color="auto"/>
        <w:bottom w:val="none" w:sz="0" w:space="0" w:color="auto"/>
        <w:right w:val="none" w:sz="0" w:space="0" w:color="auto"/>
      </w:divBdr>
    </w:div>
    <w:div w:id="2076052687">
      <w:bodyDiv w:val="1"/>
      <w:marLeft w:val="0"/>
      <w:marRight w:val="0"/>
      <w:marTop w:val="0"/>
      <w:marBottom w:val="0"/>
      <w:divBdr>
        <w:top w:val="none" w:sz="0" w:space="0" w:color="auto"/>
        <w:left w:val="none" w:sz="0" w:space="0" w:color="auto"/>
        <w:bottom w:val="none" w:sz="0" w:space="0" w:color="auto"/>
        <w:right w:val="none" w:sz="0" w:space="0" w:color="auto"/>
      </w:divBdr>
    </w:div>
    <w:div w:id="2086030452">
      <w:bodyDiv w:val="1"/>
      <w:marLeft w:val="0"/>
      <w:marRight w:val="0"/>
      <w:marTop w:val="0"/>
      <w:marBottom w:val="0"/>
      <w:divBdr>
        <w:top w:val="none" w:sz="0" w:space="0" w:color="auto"/>
        <w:left w:val="none" w:sz="0" w:space="0" w:color="auto"/>
        <w:bottom w:val="none" w:sz="0" w:space="0" w:color="auto"/>
        <w:right w:val="none" w:sz="0" w:space="0" w:color="auto"/>
      </w:divBdr>
    </w:div>
    <w:div w:id="2086338873">
      <w:bodyDiv w:val="1"/>
      <w:marLeft w:val="0"/>
      <w:marRight w:val="0"/>
      <w:marTop w:val="0"/>
      <w:marBottom w:val="0"/>
      <w:divBdr>
        <w:top w:val="none" w:sz="0" w:space="0" w:color="auto"/>
        <w:left w:val="none" w:sz="0" w:space="0" w:color="auto"/>
        <w:bottom w:val="none" w:sz="0" w:space="0" w:color="auto"/>
        <w:right w:val="none" w:sz="0" w:space="0" w:color="auto"/>
      </w:divBdr>
    </w:div>
    <w:div w:id="2091924042">
      <w:bodyDiv w:val="1"/>
      <w:marLeft w:val="0"/>
      <w:marRight w:val="0"/>
      <w:marTop w:val="0"/>
      <w:marBottom w:val="0"/>
      <w:divBdr>
        <w:top w:val="none" w:sz="0" w:space="0" w:color="auto"/>
        <w:left w:val="none" w:sz="0" w:space="0" w:color="auto"/>
        <w:bottom w:val="none" w:sz="0" w:space="0" w:color="auto"/>
        <w:right w:val="none" w:sz="0" w:space="0" w:color="auto"/>
      </w:divBdr>
    </w:div>
    <w:div w:id="2092971332">
      <w:bodyDiv w:val="1"/>
      <w:marLeft w:val="0"/>
      <w:marRight w:val="0"/>
      <w:marTop w:val="0"/>
      <w:marBottom w:val="0"/>
      <w:divBdr>
        <w:top w:val="none" w:sz="0" w:space="0" w:color="auto"/>
        <w:left w:val="none" w:sz="0" w:space="0" w:color="auto"/>
        <w:bottom w:val="none" w:sz="0" w:space="0" w:color="auto"/>
        <w:right w:val="none" w:sz="0" w:space="0" w:color="auto"/>
      </w:divBdr>
    </w:div>
    <w:div w:id="2094012898">
      <w:bodyDiv w:val="1"/>
      <w:marLeft w:val="0"/>
      <w:marRight w:val="0"/>
      <w:marTop w:val="0"/>
      <w:marBottom w:val="0"/>
      <w:divBdr>
        <w:top w:val="none" w:sz="0" w:space="0" w:color="auto"/>
        <w:left w:val="none" w:sz="0" w:space="0" w:color="auto"/>
        <w:bottom w:val="none" w:sz="0" w:space="0" w:color="auto"/>
        <w:right w:val="none" w:sz="0" w:space="0" w:color="auto"/>
      </w:divBdr>
    </w:div>
    <w:div w:id="2096583406">
      <w:bodyDiv w:val="1"/>
      <w:marLeft w:val="0"/>
      <w:marRight w:val="0"/>
      <w:marTop w:val="0"/>
      <w:marBottom w:val="0"/>
      <w:divBdr>
        <w:top w:val="none" w:sz="0" w:space="0" w:color="auto"/>
        <w:left w:val="none" w:sz="0" w:space="0" w:color="auto"/>
        <w:bottom w:val="none" w:sz="0" w:space="0" w:color="auto"/>
        <w:right w:val="none" w:sz="0" w:space="0" w:color="auto"/>
      </w:divBdr>
    </w:div>
    <w:div w:id="2100327515">
      <w:bodyDiv w:val="1"/>
      <w:marLeft w:val="0"/>
      <w:marRight w:val="0"/>
      <w:marTop w:val="0"/>
      <w:marBottom w:val="0"/>
      <w:divBdr>
        <w:top w:val="none" w:sz="0" w:space="0" w:color="auto"/>
        <w:left w:val="none" w:sz="0" w:space="0" w:color="auto"/>
        <w:bottom w:val="none" w:sz="0" w:space="0" w:color="auto"/>
        <w:right w:val="none" w:sz="0" w:space="0" w:color="auto"/>
      </w:divBdr>
    </w:div>
    <w:div w:id="2100980612">
      <w:bodyDiv w:val="1"/>
      <w:marLeft w:val="0"/>
      <w:marRight w:val="0"/>
      <w:marTop w:val="0"/>
      <w:marBottom w:val="0"/>
      <w:divBdr>
        <w:top w:val="none" w:sz="0" w:space="0" w:color="auto"/>
        <w:left w:val="none" w:sz="0" w:space="0" w:color="auto"/>
        <w:bottom w:val="none" w:sz="0" w:space="0" w:color="auto"/>
        <w:right w:val="none" w:sz="0" w:space="0" w:color="auto"/>
      </w:divBdr>
    </w:div>
    <w:div w:id="2102023578">
      <w:bodyDiv w:val="1"/>
      <w:marLeft w:val="0"/>
      <w:marRight w:val="0"/>
      <w:marTop w:val="0"/>
      <w:marBottom w:val="0"/>
      <w:divBdr>
        <w:top w:val="none" w:sz="0" w:space="0" w:color="auto"/>
        <w:left w:val="none" w:sz="0" w:space="0" w:color="auto"/>
        <w:bottom w:val="none" w:sz="0" w:space="0" w:color="auto"/>
        <w:right w:val="none" w:sz="0" w:space="0" w:color="auto"/>
      </w:divBdr>
    </w:div>
    <w:div w:id="2108576521">
      <w:bodyDiv w:val="1"/>
      <w:marLeft w:val="0"/>
      <w:marRight w:val="0"/>
      <w:marTop w:val="0"/>
      <w:marBottom w:val="0"/>
      <w:divBdr>
        <w:top w:val="none" w:sz="0" w:space="0" w:color="auto"/>
        <w:left w:val="none" w:sz="0" w:space="0" w:color="auto"/>
        <w:bottom w:val="none" w:sz="0" w:space="0" w:color="auto"/>
        <w:right w:val="none" w:sz="0" w:space="0" w:color="auto"/>
      </w:divBdr>
    </w:div>
    <w:div w:id="2108846394">
      <w:bodyDiv w:val="1"/>
      <w:marLeft w:val="0"/>
      <w:marRight w:val="0"/>
      <w:marTop w:val="0"/>
      <w:marBottom w:val="0"/>
      <w:divBdr>
        <w:top w:val="none" w:sz="0" w:space="0" w:color="auto"/>
        <w:left w:val="none" w:sz="0" w:space="0" w:color="auto"/>
        <w:bottom w:val="none" w:sz="0" w:space="0" w:color="auto"/>
        <w:right w:val="none" w:sz="0" w:space="0" w:color="auto"/>
      </w:divBdr>
    </w:div>
    <w:div w:id="2109345028">
      <w:bodyDiv w:val="1"/>
      <w:marLeft w:val="0"/>
      <w:marRight w:val="0"/>
      <w:marTop w:val="0"/>
      <w:marBottom w:val="0"/>
      <w:divBdr>
        <w:top w:val="none" w:sz="0" w:space="0" w:color="auto"/>
        <w:left w:val="none" w:sz="0" w:space="0" w:color="auto"/>
        <w:bottom w:val="none" w:sz="0" w:space="0" w:color="auto"/>
        <w:right w:val="none" w:sz="0" w:space="0" w:color="auto"/>
      </w:divBdr>
    </w:div>
    <w:div w:id="2109809244">
      <w:bodyDiv w:val="1"/>
      <w:marLeft w:val="0"/>
      <w:marRight w:val="0"/>
      <w:marTop w:val="0"/>
      <w:marBottom w:val="0"/>
      <w:divBdr>
        <w:top w:val="none" w:sz="0" w:space="0" w:color="auto"/>
        <w:left w:val="none" w:sz="0" w:space="0" w:color="auto"/>
        <w:bottom w:val="none" w:sz="0" w:space="0" w:color="auto"/>
        <w:right w:val="none" w:sz="0" w:space="0" w:color="auto"/>
      </w:divBdr>
    </w:div>
    <w:div w:id="2111773143">
      <w:bodyDiv w:val="1"/>
      <w:marLeft w:val="0"/>
      <w:marRight w:val="0"/>
      <w:marTop w:val="0"/>
      <w:marBottom w:val="0"/>
      <w:divBdr>
        <w:top w:val="none" w:sz="0" w:space="0" w:color="auto"/>
        <w:left w:val="none" w:sz="0" w:space="0" w:color="auto"/>
        <w:bottom w:val="none" w:sz="0" w:space="0" w:color="auto"/>
        <w:right w:val="none" w:sz="0" w:space="0" w:color="auto"/>
      </w:divBdr>
    </w:div>
    <w:div w:id="2112359822">
      <w:bodyDiv w:val="1"/>
      <w:marLeft w:val="0"/>
      <w:marRight w:val="0"/>
      <w:marTop w:val="0"/>
      <w:marBottom w:val="0"/>
      <w:divBdr>
        <w:top w:val="none" w:sz="0" w:space="0" w:color="auto"/>
        <w:left w:val="none" w:sz="0" w:space="0" w:color="auto"/>
        <w:bottom w:val="none" w:sz="0" w:space="0" w:color="auto"/>
        <w:right w:val="none" w:sz="0" w:space="0" w:color="auto"/>
      </w:divBdr>
    </w:div>
    <w:div w:id="2113277523">
      <w:bodyDiv w:val="1"/>
      <w:marLeft w:val="0"/>
      <w:marRight w:val="0"/>
      <w:marTop w:val="0"/>
      <w:marBottom w:val="0"/>
      <w:divBdr>
        <w:top w:val="none" w:sz="0" w:space="0" w:color="auto"/>
        <w:left w:val="none" w:sz="0" w:space="0" w:color="auto"/>
        <w:bottom w:val="none" w:sz="0" w:space="0" w:color="auto"/>
        <w:right w:val="none" w:sz="0" w:space="0" w:color="auto"/>
      </w:divBdr>
    </w:div>
    <w:div w:id="2113940231">
      <w:bodyDiv w:val="1"/>
      <w:marLeft w:val="0"/>
      <w:marRight w:val="0"/>
      <w:marTop w:val="0"/>
      <w:marBottom w:val="0"/>
      <w:divBdr>
        <w:top w:val="none" w:sz="0" w:space="0" w:color="auto"/>
        <w:left w:val="none" w:sz="0" w:space="0" w:color="auto"/>
        <w:bottom w:val="none" w:sz="0" w:space="0" w:color="auto"/>
        <w:right w:val="none" w:sz="0" w:space="0" w:color="auto"/>
      </w:divBdr>
    </w:div>
    <w:div w:id="2115779643">
      <w:bodyDiv w:val="1"/>
      <w:marLeft w:val="0"/>
      <w:marRight w:val="0"/>
      <w:marTop w:val="0"/>
      <w:marBottom w:val="0"/>
      <w:divBdr>
        <w:top w:val="none" w:sz="0" w:space="0" w:color="auto"/>
        <w:left w:val="none" w:sz="0" w:space="0" w:color="auto"/>
        <w:bottom w:val="none" w:sz="0" w:space="0" w:color="auto"/>
        <w:right w:val="none" w:sz="0" w:space="0" w:color="auto"/>
      </w:divBdr>
    </w:div>
    <w:div w:id="2120027639">
      <w:bodyDiv w:val="1"/>
      <w:marLeft w:val="0"/>
      <w:marRight w:val="0"/>
      <w:marTop w:val="0"/>
      <w:marBottom w:val="0"/>
      <w:divBdr>
        <w:top w:val="none" w:sz="0" w:space="0" w:color="auto"/>
        <w:left w:val="none" w:sz="0" w:space="0" w:color="auto"/>
        <w:bottom w:val="none" w:sz="0" w:space="0" w:color="auto"/>
        <w:right w:val="none" w:sz="0" w:space="0" w:color="auto"/>
      </w:divBdr>
    </w:div>
    <w:div w:id="2120294415">
      <w:bodyDiv w:val="1"/>
      <w:marLeft w:val="0"/>
      <w:marRight w:val="0"/>
      <w:marTop w:val="0"/>
      <w:marBottom w:val="0"/>
      <w:divBdr>
        <w:top w:val="none" w:sz="0" w:space="0" w:color="auto"/>
        <w:left w:val="none" w:sz="0" w:space="0" w:color="auto"/>
        <w:bottom w:val="none" w:sz="0" w:space="0" w:color="auto"/>
        <w:right w:val="none" w:sz="0" w:space="0" w:color="auto"/>
      </w:divBdr>
    </w:div>
    <w:div w:id="2121337644">
      <w:bodyDiv w:val="1"/>
      <w:marLeft w:val="0"/>
      <w:marRight w:val="0"/>
      <w:marTop w:val="0"/>
      <w:marBottom w:val="0"/>
      <w:divBdr>
        <w:top w:val="none" w:sz="0" w:space="0" w:color="auto"/>
        <w:left w:val="none" w:sz="0" w:space="0" w:color="auto"/>
        <w:bottom w:val="none" w:sz="0" w:space="0" w:color="auto"/>
        <w:right w:val="none" w:sz="0" w:space="0" w:color="auto"/>
      </w:divBdr>
    </w:div>
    <w:div w:id="2121337678">
      <w:bodyDiv w:val="1"/>
      <w:marLeft w:val="0"/>
      <w:marRight w:val="0"/>
      <w:marTop w:val="0"/>
      <w:marBottom w:val="0"/>
      <w:divBdr>
        <w:top w:val="none" w:sz="0" w:space="0" w:color="auto"/>
        <w:left w:val="none" w:sz="0" w:space="0" w:color="auto"/>
        <w:bottom w:val="none" w:sz="0" w:space="0" w:color="auto"/>
        <w:right w:val="none" w:sz="0" w:space="0" w:color="auto"/>
      </w:divBdr>
    </w:div>
    <w:div w:id="2122917000">
      <w:bodyDiv w:val="1"/>
      <w:marLeft w:val="0"/>
      <w:marRight w:val="0"/>
      <w:marTop w:val="0"/>
      <w:marBottom w:val="0"/>
      <w:divBdr>
        <w:top w:val="none" w:sz="0" w:space="0" w:color="auto"/>
        <w:left w:val="none" w:sz="0" w:space="0" w:color="auto"/>
        <w:bottom w:val="none" w:sz="0" w:space="0" w:color="auto"/>
        <w:right w:val="none" w:sz="0" w:space="0" w:color="auto"/>
      </w:divBdr>
    </w:div>
    <w:div w:id="2122990275">
      <w:bodyDiv w:val="1"/>
      <w:marLeft w:val="0"/>
      <w:marRight w:val="0"/>
      <w:marTop w:val="0"/>
      <w:marBottom w:val="0"/>
      <w:divBdr>
        <w:top w:val="none" w:sz="0" w:space="0" w:color="auto"/>
        <w:left w:val="none" w:sz="0" w:space="0" w:color="auto"/>
        <w:bottom w:val="none" w:sz="0" w:space="0" w:color="auto"/>
        <w:right w:val="none" w:sz="0" w:space="0" w:color="auto"/>
      </w:divBdr>
    </w:div>
    <w:div w:id="2125495518">
      <w:bodyDiv w:val="1"/>
      <w:marLeft w:val="0"/>
      <w:marRight w:val="0"/>
      <w:marTop w:val="0"/>
      <w:marBottom w:val="0"/>
      <w:divBdr>
        <w:top w:val="none" w:sz="0" w:space="0" w:color="auto"/>
        <w:left w:val="none" w:sz="0" w:space="0" w:color="auto"/>
        <w:bottom w:val="none" w:sz="0" w:space="0" w:color="auto"/>
        <w:right w:val="none" w:sz="0" w:space="0" w:color="auto"/>
      </w:divBdr>
    </w:div>
    <w:div w:id="2125882022">
      <w:bodyDiv w:val="1"/>
      <w:marLeft w:val="0"/>
      <w:marRight w:val="0"/>
      <w:marTop w:val="0"/>
      <w:marBottom w:val="0"/>
      <w:divBdr>
        <w:top w:val="none" w:sz="0" w:space="0" w:color="auto"/>
        <w:left w:val="none" w:sz="0" w:space="0" w:color="auto"/>
        <w:bottom w:val="none" w:sz="0" w:space="0" w:color="auto"/>
        <w:right w:val="none" w:sz="0" w:space="0" w:color="auto"/>
      </w:divBdr>
    </w:div>
    <w:div w:id="2126801682">
      <w:bodyDiv w:val="1"/>
      <w:marLeft w:val="0"/>
      <w:marRight w:val="0"/>
      <w:marTop w:val="0"/>
      <w:marBottom w:val="0"/>
      <w:divBdr>
        <w:top w:val="none" w:sz="0" w:space="0" w:color="auto"/>
        <w:left w:val="none" w:sz="0" w:space="0" w:color="auto"/>
        <w:bottom w:val="none" w:sz="0" w:space="0" w:color="auto"/>
        <w:right w:val="none" w:sz="0" w:space="0" w:color="auto"/>
      </w:divBdr>
    </w:div>
    <w:div w:id="2128237950">
      <w:bodyDiv w:val="1"/>
      <w:marLeft w:val="0"/>
      <w:marRight w:val="0"/>
      <w:marTop w:val="0"/>
      <w:marBottom w:val="0"/>
      <w:divBdr>
        <w:top w:val="none" w:sz="0" w:space="0" w:color="auto"/>
        <w:left w:val="none" w:sz="0" w:space="0" w:color="auto"/>
        <w:bottom w:val="none" w:sz="0" w:space="0" w:color="auto"/>
        <w:right w:val="none" w:sz="0" w:space="0" w:color="auto"/>
      </w:divBdr>
    </w:div>
    <w:div w:id="2128422620">
      <w:bodyDiv w:val="1"/>
      <w:marLeft w:val="0"/>
      <w:marRight w:val="0"/>
      <w:marTop w:val="0"/>
      <w:marBottom w:val="0"/>
      <w:divBdr>
        <w:top w:val="none" w:sz="0" w:space="0" w:color="auto"/>
        <w:left w:val="none" w:sz="0" w:space="0" w:color="auto"/>
        <w:bottom w:val="none" w:sz="0" w:space="0" w:color="auto"/>
        <w:right w:val="none" w:sz="0" w:space="0" w:color="auto"/>
      </w:divBdr>
    </w:div>
    <w:div w:id="2134321903">
      <w:bodyDiv w:val="1"/>
      <w:marLeft w:val="0"/>
      <w:marRight w:val="0"/>
      <w:marTop w:val="0"/>
      <w:marBottom w:val="0"/>
      <w:divBdr>
        <w:top w:val="none" w:sz="0" w:space="0" w:color="auto"/>
        <w:left w:val="none" w:sz="0" w:space="0" w:color="auto"/>
        <w:bottom w:val="none" w:sz="0" w:space="0" w:color="auto"/>
        <w:right w:val="none" w:sz="0" w:space="0" w:color="auto"/>
      </w:divBdr>
    </w:div>
    <w:div w:id="2137529215">
      <w:bodyDiv w:val="1"/>
      <w:marLeft w:val="0"/>
      <w:marRight w:val="0"/>
      <w:marTop w:val="0"/>
      <w:marBottom w:val="0"/>
      <w:divBdr>
        <w:top w:val="none" w:sz="0" w:space="0" w:color="auto"/>
        <w:left w:val="none" w:sz="0" w:space="0" w:color="auto"/>
        <w:bottom w:val="none" w:sz="0" w:space="0" w:color="auto"/>
        <w:right w:val="none" w:sz="0" w:space="0" w:color="auto"/>
      </w:divBdr>
    </w:div>
    <w:div w:id="2138529537">
      <w:bodyDiv w:val="1"/>
      <w:marLeft w:val="0"/>
      <w:marRight w:val="0"/>
      <w:marTop w:val="0"/>
      <w:marBottom w:val="0"/>
      <w:divBdr>
        <w:top w:val="none" w:sz="0" w:space="0" w:color="auto"/>
        <w:left w:val="none" w:sz="0" w:space="0" w:color="auto"/>
        <w:bottom w:val="none" w:sz="0" w:space="0" w:color="auto"/>
        <w:right w:val="none" w:sz="0" w:space="0" w:color="auto"/>
      </w:divBdr>
    </w:div>
    <w:div w:id="2139300128">
      <w:bodyDiv w:val="1"/>
      <w:marLeft w:val="0"/>
      <w:marRight w:val="0"/>
      <w:marTop w:val="0"/>
      <w:marBottom w:val="0"/>
      <w:divBdr>
        <w:top w:val="none" w:sz="0" w:space="0" w:color="auto"/>
        <w:left w:val="none" w:sz="0" w:space="0" w:color="auto"/>
        <w:bottom w:val="none" w:sz="0" w:space="0" w:color="auto"/>
        <w:right w:val="none" w:sz="0" w:space="0" w:color="auto"/>
      </w:divBdr>
    </w:div>
    <w:div w:id="2140150521">
      <w:bodyDiv w:val="1"/>
      <w:marLeft w:val="0"/>
      <w:marRight w:val="0"/>
      <w:marTop w:val="0"/>
      <w:marBottom w:val="0"/>
      <w:divBdr>
        <w:top w:val="none" w:sz="0" w:space="0" w:color="auto"/>
        <w:left w:val="none" w:sz="0" w:space="0" w:color="auto"/>
        <w:bottom w:val="none" w:sz="0" w:space="0" w:color="auto"/>
        <w:right w:val="none" w:sz="0" w:space="0" w:color="auto"/>
      </w:divBdr>
    </w:div>
    <w:div w:id="2145653368">
      <w:bodyDiv w:val="1"/>
      <w:marLeft w:val="0"/>
      <w:marRight w:val="0"/>
      <w:marTop w:val="0"/>
      <w:marBottom w:val="0"/>
      <w:divBdr>
        <w:top w:val="none" w:sz="0" w:space="0" w:color="auto"/>
        <w:left w:val="none" w:sz="0" w:space="0" w:color="auto"/>
        <w:bottom w:val="none" w:sz="0" w:space="0" w:color="auto"/>
        <w:right w:val="none" w:sz="0" w:space="0" w:color="auto"/>
      </w:divBdr>
    </w:div>
    <w:div w:id="2146314781">
      <w:bodyDiv w:val="1"/>
      <w:marLeft w:val="0"/>
      <w:marRight w:val="0"/>
      <w:marTop w:val="0"/>
      <w:marBottom w:val="0"/>
      <w:divBdr>
        <w:top w:val="none" w:sz="0" w:space="0" w:color="auto"/>
        <w:left w:val="none" w:sz="0" w:space="0" w:color="auto"/>
        <w:bottom w:val="none" w:sz="0" w:space="0" w:color="auto"/>
        <w:right w:val="none" w:sz="0" w:space="0" w:color="auto"/>
      </w:divBdr>
    </w:div>
    <w:div w:id="214669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chart" Target="charts/chart8.xml"/><Relationship Id="rId42" Type="http://schemas.openxmlformats.org/officeDocument/2006/relationships/header" Target="header17.xml"/><Relationship Id="rId47" Type="http://schemas.openxmlformats.org/officeDocument/2006/relationships/footer" Target="footer10.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hart" Target="charts/chart4.xml"/><Relationship Id="rId25" Type="http://schemas.openxmlformats.org/officeDocument/2006/relationships/header" Target="header5.xml"/><Relationship Id="rId33" Type="http://schemas.openxmlformats.org/officeDocument/2006/relationships/footer" Target="footer8.xml"/><Relationship Id="rId38" Type="http://schemas.openxmlformats.org/officeDocument/2006/relationships/header" Target="header13.xml"/><Relationship Id="rId46"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footer" Target="footer4.xml"/><Relationship Id="rId29" Type="http://schemas.openxmlformats.org/officeDocument/2006/relationships/header" Target="header8.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hart" Target="charts/chart7.xml"/><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header" Target="header15.xml"/><Relationship Id="rId45" Type="http://schemas.openxmlformats.org/officeDocument/2006/relationships/header" Target="header19.xm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chart" Target="charts/chart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footer" Target="footer7.xml"/><Relationship Id="rId44"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chart" Target="charts/chart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chart" Target="charts/chart9.xml"/><Relationship Id="rId43" Type="http://schemas.openxmlformats.org/officeDocument/2006/relationships/footer" Target="footer9.xml"/><Relationship Id="rId48" Type="http://schemas.openxmlformats.org/officeDocument/2006/relationships/header" Target="header21.xml"/><Relationship Id="rId8" Type="http://schemas.openxmlformats.org/officeDocument/2006/relationships/endnotes" Target="endnotes.xml"/><Relationship Id="rId51"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oleObject" Target="file:///D:\&#1053;&#1045;&#1042;&#1057;&#1058;&#1056;&#1059;&#1028;&#1042;&#1040;\&#1044;&#1086;&#1084;&#1086;&#1075;&#1086;&#1089;&#1087;&#1086;&#1076;&#1072;&#1088;&#1089;&#1090;&#1074;&#1072;\&#1047;&#1041;&#1030;&#1056;&#1053;&#1048;&#1050;\2019\&#1061;&#1072;&#1088;&#1082;&#1110;&#1074;&#1089;&#1100;&#1082;&#1072;&#1054;&#1073;&#1083;&#1072;&#1089;&#1090;&#1100;2018\tables_regions_63_2018.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53;&#1045;&#1042;&#1057;&#1058;&#1056;&#1059;&#1028;&#1042;&#1040;\&#1044;&#1086;&#1084;&#1086;&#1075;&#1086;&#1089;&#1087;&#1086;&#1076;&#1072;&#1088;&#1089;&#1090;&#1074;&#1072;\&#1047;&#1041;&#1030;&#1056;&#1053;&#1048;&#1050;\2019\&#1061;&#1072;&#1088;&#1082;&#1110;&#1074;&#1089;&#1100;&#1082;&#1072;&#1054;&#1073;&#1083;&#1072;&#1089;&#1090;&#1100;2018\tables_regions_63_2018.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1053;&#1045;&#1042;&#1057;&#1058;&#1056;&#1059;&#1028;&#1042;&#1040;\&#1044;&#1086;&#1084;&#1086;&#1075;&#1086;&#1089;&#1087;&#1086;&#1076;&#1072;&#1088;&#1089;&#1090;&#1074;&#1072;\&#1047;&#1041;&#1030;&#1056;&#1053;&#1048;&#1050;\2019\&#1061;&#1072;&#1088;&#1082;&#1110;&#1074;&#1089;&#1100;&#1082;&#1072;&#1054;&#1073;&#1083;&#1072;&#1089;&#1090;&#1100;2018\tables_regions_63_2018.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053;&#1045;&#1042;&#1057;&#1058;&#1056;&#1059;&#1028;&#1042;&#1040;\&#1044;&#1086;&#1084;&#1086;&#1075;&#1086;&#1089;&#1087;&#1086;&#1076;&#1072;&#1088;&#1089;&#1090;&#1074;&#1072;\&#1047;&#1041;&#1030;&#1056;&#1053;&#1048;&#1050;\2019\&#1042;&#1080;&#1090;&#1088;&#1072;&#1090;&#1080;%20&#1110;%20&#1088;&#1077;&#1089;&#1091;&#1088;&#1089;&#1080;%20&#1076;&#1086;&#1084;&#1086;&#1075;&#1086;&#1089;&#1087;&#1086;&#1076;&#1072;&#1088;&#1089;&#1090;&#1074;%2016-18\&#1061;&#1072;&#1088;&#1082;&#1110;&#1074;&#1089;&#1100;&#1082;&#1072;&#1054;&#1073;&#1083;&#1072;&#1089;&#1090;&#1100;2018\tables_regions_63_2018.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1053;&#1045;&#1042;&#1057;&#1058;&#1056;&#1059;&#1028;&#1042;&#1040;\&#1044;&#1086;&#1084;&#1086;&#1075;&#1086;&#1089;&#1087;&#1086;&#1076;&#1072;&#1088;&#1089;&#1090;&#1074;&#1072;\&#1047;&#1041;&#1030;&#1056;&#1053;&#1048;&#1050;\2019\&#1042;&#1080;&#1090;&#1088;&#1072;&#1090;&#1080;%20&#1110;%20&#1088;&#1077;&#1089;&#1091;&#1088;&#1089;&#1080;%20&#1076;&#1086;&#1084;&#1086;&#1075;&#1086;&#1089;&#1087;&#1086;&#1076;&#1072;&#1088;&#1089;&#1090;&#1074;%2016-18\&#1061;&#1072;&#1088;&#1082;&#1110;&#1074;&#1089;&#1100;&#1082;&#1072;&#1054;&#1073;&#1083;&#1072;&#1089;&#1090;&#1100;2018\tables_regions_63_2018.xls" TargetMode="External"/></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9.xml.rels><?xml version="1.0" encoding="UTF-8" standalone="yes"?>
<Relationships xmlns="http://schemas.openxmlformats.org/package/2006/relationships"><Relationship Id="rId1" Type="http://schemas.openxmlformats.org/officeDocument/2006/relationships/oleObject" Target="file:///D:\&#1053;&#1045;&#1042;&#1057;&#1058;&#1056;&#1059;&#1028;&#1042;&#1040;\&#1044;&#1086;&#1084;&#1086;&#1075;&#1086;&#1089;&#1087;&#1086;&#1076;&#1072;&#1088;&#1089;&#1090;&#1074;&#1072;\&#1047;&#1041;&#1030;&#1056;&#1053;&#1048;&#1050;\2019\&#1042;&#1080;&#1090;&#1088;&#1072;&#1090;&#1080;%20&#1110;%20&#1088;&#1077;&#1089;&#1091;&#1088;&#1089;&#1080;%20&#1076;&#1086;&#1084;&#1086;&#1075;&#1086;&#1089;&#1087;&#1086;&#1076;&#1072;&#1088;&#1089;&#1090;&#1074;%2016-18\&#1061;&#1072;&#1088;&#1082;&#1110;&#1074;&#1089;&#1100;&#1082;&#1072;&#1054;&#1073;&#1083;&#1072;&#1089;&#1090;&#1100;2018\tables_regions_63_2018.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одна особа</c:v>
                </c:pt>
              </c:strCache>
            </c:strRef>
          </c:tx>
          <c:spPr>
            <a:solidFill>
              <a:schemeClr val="tx2">
                <a:lumMod val="40000"/>
                <a:lumOff val="60000"/>
              </a:schemeClr>
            </a:solidFill>
          </c:spPr>
          <c:invertIfNegative val="0"/>
          <c:cat>
            <c:numRef>
              <c:f>Лист1!$A$2:$A$4</c:f>
              <c:numCache>
                <c:formatCode>General</c:formatCode>
                <c:ptCount val="3"/>
                <c:pt idx="0">
                  <c:v>2016</c:v>
                </c:pt>
                <c:pt idx="1">
                  <c:v>2017</c:v>
                </c:pt>
                <c:pt idx="2">
                  <c:v>2018</c:v>
                </c:pt>
              </c:numCache>
            </c:numRef>
          </c:cat>
          <c:val>
            <c:numRef>
              <c:f>Лист1!$B$2:$B$4</c:f>
              <c:numCache>
                <c:formatCode>0.0</c:formatCode>
                <c:ptCount val="3"/>
                <c:pt idx="0">
                  <c:v>17.2</c:v>
                </c:pt>
                <c:pt idx="1">
                  <c:v>20.3</c:v>
                </c:pt>
                <c:pt idx="2">
                  <c:v>15.1</c:v>
                </c:pt>
              </c:numCache>
            </c:numRef>
          </c:val>
        </c:ser>
        <c:ser>
          <c:idx val="1"/>
          <c:order val="1"/>
          <c:tx>
            <c:strRef>
              <c:f>Лист1!$C$1</c:f>
              <c:strCache>
                <c:ptCount val="1"/>
                <c:pt idx="0">
                  <c:v>дві особи</c:v>
                </c:pt>
              </c:strCache>
            </c:strRef>
          </c:tx>
          <c:spPr>
            <a:solidFill>
              <a:schemeClr val="accent5">
                <a:lumMod val="75000"/>
              </a:schemeClr>
            </a:solidFill>
          </c:spPr>
          <c:invertIfNegative val="0"/>
          <c:cat>
            <c:numRef>
              <c:f>Лист1!$A$2:$A$4</c:f>
              <c:numCache>
                <c:formatCode>General</c:formatCode>
                <c:ptCount val="3"/>
                <c:pt idx="0">
                  <c:v>2016</c:v>
                </c:pt>
                <c:pt idx="1">
                  <c:v>2017</c:v>
                </c:pt>
                <c:pt idx="2">
                  <c:v>2018</c:v>
                </c:pt>
              </c:numCache>
            </c:numRef>
          </c:cat>
          <c:val>
            <c:numRef>
              <c:f>Лист1!$C$2:$C$4</c:f>
              <c:numCache>
                <c:formatCode>0.0</c:formatCode>
                <c:ptCount val="3"/>
                <c:pt idx="0">
                  <c:v>39.4</c:v>
                </c:pt>
                <c:pt idx="1">
                  <c:v>34.799999999999997</c:v>
                </c:pt>
                <c:pt idx="2">
                  <c:v>43</c:v>
                </c:pt>
              </c:numCache>
            </c:numRef>
          </c:val>
        </c:ser>
        <c:ser>
          <c:idx val="2"/>
          <c:order val="2"/>
          <c:tx>
            <c:strRef>
              <c:f>Лист1!$D$1</c:f>
              <c:strCache>
                <c:ptCount val="1"/>
                <c:pt idx="0">
                  <c:v>три особи</c:v>
                </c:pt>
              </c:strCache>
            </c:strRef>
          </c:tx>
          <c:spPr>
            <a:solidFill>
              <a:schemeClr val="accent3">
                <a:lumMod val="60000"/>
                <a:lumOff val="40000"/>
              </a:schemeClr>
            </a:solidFill>
          </c:spPr>
          <c:invertIfNegative val="0"/>
          <c:cat>
            <c:numRef>
              <c:f>Лист1!$A$2:$A$4</c:f>
              <c:numCache>
                <c:formatCode>General</c:formatCode>
                <c:ptCount val="3"/>
                <c:pt idx="0">
                  <c:v>2016</c:v>
                </c:pt>
                <c:pt idx="1">
                  <c:v>2017</c:v>
                </c:pt>
                <c:pt idx="2">
                  <c:v>2018</c:v>
                </c:pt>
              </c:numCache>
            </c:numRef>
          </c:cat>
          <c:val>
            <c:numRef>
              <c:f>Лист1!$D$2:$D$4</c:f>
              <c:numCache>
                <c:formatCode>0.0</c:formatCode>
                <c:ptCount val="3"/>
                <c:pt idx="0">
                  <c:v>27</c:v>
                </c:pt>
                <c:pt idx="1">
                  <c:v>28.8</c:v>
                </c:pt>
                <c:pt idx="2">
                  <c:v>27.4</c:v>
                </c:pt>
              </c:numCache>
            </c:numRef>
          </c:val>
        </c:ser>
        <c:ser>
          <c:idx val="3"/>
          <c:order val="3"/>
          <c:tx>
            <c:strRef>
              <c:f>Лист1!$E$1</c:f>
              <c:strCache>
                <c:ptCount val="1"/>
                <c:pt idx="0">
                  <c:v>чотири особи</c:v>
                </c:pt>
              </c:strCache>
            </c:strRef>
          </c:tx>
          <c:spPr>
            <a:solidFill>
              <a:schemeClr val="accent2">
                <a:lumMod val="60000"/>
                <a:lumOff val="40000"/>
              </a:schemeClr>
            </a:solidFill>
            <a:ln>
              <a:noFill/>
            </a:ln>
          </c:spPr>
          <c:invertIfNegative val="0"/>
          <c:cat>
            <c:numRef>
              <c:f>Лист1!$A$2:$A$4</c:f>
              <c:numCache>
                <c:formatCode>General</c:formatCode>
                <c:ptCount val="3"/>
                <c:pt idx="0">
                  <c:v>2016</c:v>
                </c:pt>
                <c:pt idx="1">
                  <c:v>2017</c:v>
                </c:pt>
                <c:pt idx="2">
                  <c:v>2018</c:v>
                </c:pt>
              </c:numCache>
            </c:numRef>
          </c:cat>
          <c:val>
            <c:numRef>
              <c:f>Лист1!$E$2:$E$4</c:f>
              <c:numCache>
                <c:formatCode>0.0</c:formatCode>
                <c:ptCount val="3"/>
                <c:pt idx="0">
                  <c:v>15.1</c:v>
                </c:pt>
                <c:pt idx="1">
                  <c:v>13.2</c:v>
                </c:pt>
                <c:pt idx="2">
                  <c:v>12</c:v>
                </c:pt>
              </c:numCache>
            </c:numRef>
          </c:val>
        </c:ser>
        <c:ser>
          <c:idx val="4"/>
          <c:order val="4"/>
          <c:tx>
            <c:strRef>
              <c:f>Лист1!$F$1</c:f>
              <c:strCache>
                <c:ptCount val="1"/>
                <c:pt idx="0">
                  <c:v>п'ять осіб і більше</c:v>
                </c:pt>
              </c:strCache>
            </c:strRef>
          </c:tx>
          <c:spPr>
            <a:solidFill>
              <a:schemeClr val="accent4">
                <a:lumMod val="75000"/>
              </a:schemeClr>
            </a:solidFill>
          </c:spPr>
          <c:invertIfNegative val="0"/>
          <c:cat>
            <c:numRef>
              <c:f>Лист1!$A$2:$A$4</c:f>
              <c:numCache>
                <c:formatCode>General</c:formatCode>
                <c:ptCount val="3"/>
                <c:pt idx="0">
                  <c:v>2016</c:v>
                </c:pt>
                <c:pt idx="1">
                  <c:v>2017</c:v>
                </c:pt>
                <c:pt idx="2">
                  <c:v>2018</c:v>
                </c:pt>
              </c:numCache>
            </c:numRef>
          </c:cat>
          <c:val>
            <c:numRef>
              <c:f>Лист1!$F$2:$F$4</c:f>
              <c:numCache>
                <c:formatCode>0.0</c:formatCode>
                <c:ptCount val="3"/>
                <c:pt idx="0">
                  <c:v>1.3</c:v>
                </c:pt>
                <c:pt idx="1">
                  <c:v>2.9</c:v>
                </c:pt>
                <c:pt idx="2">
                  <c:v>2.5</c:v>
                </c:pt>
              </c:numCache>
            </c:numRef>
          </c:val>
        </c:ser>
        <c:dLbls>
          <c:dLblPos val="outEnd"/>
          <c:showLegendKey val="0"/>
          <c:showVal val="1"/>
          <c:showCatName val="0"/>
          <c:showSerName val="0"/>
          <c:showPercent val="0"/>
          <c:showBubbleSize val="0"/>
        </c:dLbls>
        <c:gapWidth val="150"/>
        <c:axId val="176872064"/>
        <c:axId val="186970496"/>
      </c:barChart>
      <c:catAx>
        <c:axId val="176872064"/>
        <c:scaling>
          <c:orientation val="minMax"/>
        </c:scaling>
        <c:delete val="0"/>
        <c:axPos val="b"/>
        <c:numFmt formatCode="General" sourceLinked="1"/>
        <c:majorTickMark val="out"/>
        <c:minorTickMark val="none"/>
        <c:tickLblPos val="nextTo"/>
        <c:crossAx val="186970496"/>
        <c:crossesAt val="0"/>
        <c:auto val="1"/>
        <c:lblAlgn val="ctr"/>
        <c:lblOffset val="100"/>
        <c:noMultiLvlLbl val="0"/>
      </c:catAx>
      <c:valAx>
        <c:axId val="186970496"/>
        <c:scaling>
          <c:orientation val="minMax"/>
        </c:scaling>
        <c:delete val="0"/>
        <c:axPos val="l"/>
        <c:numFmt formatCode="0" sourceLinked="0"/>
        <c:majorTickMark val="out"/>
        <c:minorTickMark val="none"/>
        <c:tickLblPos val="nextTo"/>
        <c:crossAx val="176872064"/>
        <c:crosses val="autoZero"/>
        <c:crossBetween val="between"/>
      </c:valAx>
    </c:plotArea>
    <c:legend>
      <c:legendPos val="b"/>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одна особа</c:v>
                </c:pt>
              </c:strCache>
            </c:strRef>
          </c:tx>
          <c:spPr>
            <a:solidFill>
              <a:schemeClr val="accent4">
                <a:lumMod val="75000"/>
              </a:schemeClr>
            </a:solidFill>
          </c:spPr>
          <c:invertIfNegative val="0"/>
          <c:cat>
            <c:numRef>
              <c:f>Лист1!$A$2:$A$4</c:f>
              <c:numCache>
                <c:formatCode>General</c:formatCode>
                <c:ptCount val="3"/>
                <c:pt idx="0">
                  <c:v>2016</c:v>
                </c:pt>
                <c:pt idx="1">
                  <c:v>2017</c:v>
                </c:pt>
                <c:pt idx="2">
                  <c:v>2018</c:v>
                </c:pt>
              </c:numCache>
            </c:numRef>
          </c:cat>
          <c:val>
            <c:numRef>
              <c:f>Лист1!$B$2:$B$4</c:f>
              <c:numCache>
                <c:formatCode>0.0</c:formatCode>
                <c:ptCount val="3"/>
                <c:pt idx="0">
                  <c:v>11.5</c:v>
                </c:pt>
                <c:pt idx="1">
                  <c:v>9.5</c:v>
                </c:pt>
                <c:pt idx="2">
                  <c:v>6</c:v>
                </c:pt>
              </c:numCache>
            </c:numRef>
          </c:val>
        </c:ser>
        <c:ser>
          <c:idx val="1"/>
          <c:order val="1"/>
          <c:tx>
            <c:strRef>
              <c:f>Лист1!$C$1</c:f>
              <c:strCache>
                <c:ptCount val="1"/>
                <c:pt idx="0">
                  <c:v>дві особи</c:v>
                </c:pt>
              </c:strCache>
            </c:strRef>
          </c:tx>
          <c:spPr>
            <a:solidFill>
              <a:schemeClr val="accent2">
                <a:lumMod val="60000"/>
                <a:lumOff val="40000"/>
              </a:schemeClr>
            </a:solidFill>
          </c:spPr>
          <c:invertIfNegative val="0"/>
          <c:cat>
            <c:numRef>
              <c:f>Лист1!$A$2:$A$4</c:f>
              <c:numCache>
                <c:formatCode>General</c:formatCode>
                <c:ptCount val="3"/>
                <c:pt idx="0">
                  <c:v>2016</c:v>
                </c:pt>
                <c:pt idx="1">
                  <c:v>2017</c:v>
                </c:pt>
                <c:pt idx="2">
                  <c:v>2018</c:v>
                </c:pt>
              </c:numCache>
            </c:numRef>
          </c:cat>
          <c:val>
            <c:numRef>
              <c:f>Лист1!$C$2:$C$4</c:f>
              <c:numCache>
                <c:formatCode>0.0</c:formatCode>
                <c:ptCount val="3"/>
                <c:pt idx="0">
                  <c:v>54.8</c:v>
                </c:pt>
                <c:pt idx="1">
                  <c:v>64.599999999999994</c:v>
                </c:pt>
                <c:pt idx="2">
                  <c:v>70.400000000000006</c:v>
                </c:pt>
              </c:numCache>
            </c:numRef>
          </c:val>
        </c:ser>
        <c:ser>
          <c:idx val="2"/>
          <c:order val="2"/>
          <c:tx>
            <c:strRef>
              <c:f>Лист1!$D$1</c:f>
              <c:strCache>
                <c:ptCount val="1"/>
                <c:pt idx="0">
                  <c:v>три особи і більше</c:v>
                </c:pt>
              </c:strCache>
            </c:strRef>
          </c:tx>
          <c:spPr>
            <a:solidFill>
              <a:schemeClr val="accent3">
                <a:lumMod val="60000"/>
                <a:lumOff val="40000"/>
              </a:schemeClr>
            </a:solidFill>
          </c:spPr>
          <c:invertIfNegative val="0"/>
          <c:cat>
            <c:numRef>
              <c:f>Лист1!$A$2:$A$4</c:f>
              <c:numCache>
                <c:formatCode>General</c:formatCode>
                <c:ptCount val="3"/>
                <c:pt idx="0">
                  <c:v>2016</c:v>
                </c:pt>
                <c:pt idx="1">
                  <c:v>2017</c:v>
                </c:pt>
                <c:pt idx="2">
                  <c:v>2018</c:v>
                </c:pt>
              </c:numCache>
            </c:numRef>
          </c:cat>
          <c:val>
            <c:numRef>
              <c:f>Лист1!$D$2:$D$4</c:f>
              <c:numCache>
                <c:formatCode>0.0</c:formatCode>
                <c:ptCount val="3"/>
                <c:pt idx="0">
                  <c:v>33.700000000000003</c:v>
                </c:pt>
                <c:pt idx="1">
                  <c:v>25.9</c:v>
                </c:pt>
                <c:pt idx="2">
                  <c:v>23.6</c:v>
                </c:pt>
              </c:numCache>
            </c:numRef>
          </c:val>
        </c:ser>
        <c:dLbls>
          <c:dLblPos val="outEnd"/>
          <c:showLegendKey val="0"/>
          <c:showVal val="1"/>
          <c:showCatName val="0"/>
          <c:showSerName val="0"/>
          <c:showPercent val="0"/>
          <c:showBubbleSize val="0"/>
        </c:dLbls>
        <c:gapWidth val="150"/>
        <c:axId val="175470080"/>
        <c:axId val="175471616"/>
      </c:barChart>
      <c:catAx>
        <c:axId val="175470080"/>
        <c:scaling>
          <c:orientation val="minMax"/>
        </c:scaling>
        <c:delete val="0"/>
        <c:axPos val="b"/>
        <c:numFmt formatCode="General" sourceLinked="1"/>
        <c:majorTickMark val="out"/>
        <c:minorTickMark val="none"/>
        <c:tickLblPos val="nextTo"/>
        <c:crossAx val="175471616"/>
        <c:crossesAt val="0"/>
        <c:auto val="1"/>
        <c:lblAlgn val="ctr"/>
        <c:lblOffset val="100"/>
        <c:noMultiLvlLbl val="0"/>
      </c:catAx>
      <c:valAx>
        <c:axId val="175471616"/>
        <c:scaling>
          <c:orientation val="minMax"/>
        </c:scaling>
        <c:delete val="0"/>
        <c:axPos val="l"/>
        <c:numFmt formatCode="0" sourceLinked="0"/>
        <c:majorTickMark val="out"/>
        <c:minorTickMark val="none"/>
        <c:tickLblPos val="nextTo"/>
        <c:crossAx val="175470080"/>
        <c:crosses val="autoZero"/>
        <c:crossBetween val="between"/>
      </c:valAx>
    </c:plotArea>
    <c:legend>
      <c:legendPos val="b"/>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164118646509284E-2"/>
          <c:y val="9.6934622302646947E-2"/>
          <c:w val="0.66356917396902815"/>
          <c:h val="0.73492271799358411"/>
        </c:manualLayout>
      </c:layout>
      <c:barChart>
        <c:barDir val="bar"/>
        <c:grouping val="stacked"/>
        <c:varyColors val="0"/>
        <c:ser>
          <c:idx val="0"/>
          <c:order val="0"/>
          <c:tx>
            <c:strRef>
              <c:f>таблI_6!$A$20</c:f>
              <c:strCache>
                <c:ptCount val="1"/>
                <c:pt idx="0">
                  <c:v>жінка у працездатному віці (18-58 років)</c:v>
                </c:pt>
              </c:strCache>
            </c:strRef>
          </c:tx>
          <c:spPr>
            <a:solidFill>
              <a:schemeClr val="accent2">
                <a:lumMod val="40000"/>
                <a:lumOff val="60000"/>
              </a:schemeClr>
            </a:solidFill>
          </c:spPr>
          <c:invertIfNegative val="0"/>
          <c:cat>
            <c:numRef>
              <c:f>таблI_6!$B$19:$D$19</c:f>
              <c:numCache>
                <c:formatCode>General</c:formatCode>
                <c:ptCount val="3"/>
                <c:pt idx="0">
                  <c:v>2018</c:v>
                </c:pt>
                <c:pt idx="1">
                  <c:v>2017</c:v>
                </c:pt>
                <c:pt idx="2">
                  <c:v>2016</c:v>
                </c:pt>
              </c:numCache>
            </c:numRef>
          </c:cat>
          <c:val>
            <c:numRef>
              <c:f>таблI_6!$B$20:$D$20</c:f>
              <c:numCache>
                <c:formatCode>General</c:formatCode>
                <c:ptCount val="3"/>
                <c:pt idx="0" formatCode="0.0">
                  <c:v>27</c:v>
                </c:pt>
                <c:pt idx="1">
                  <c:v>31.3</c:v>
                </c:pt>
                <c:pt idx="2" formatCode="0.0">
                  <c:v>25.8</c:v>
                </c:pt>
              </c:numCache>
            </c:numRef>
          </c:val>
        </c:ser>
        <c:ser>
          <c:idx val="1"/>
          <c:order val="1"/>
          <c:tx>
            <c:strRef>
              <c:f>таблI_6!$A$21</c:f>
              <c:strCache>
                <c:ptCount val="1"/>
                <c:pt idx="0">
                  <c:v>жінка у непрацездатному віці                                               (59 років і старше)</c:v>
                </c:pt>
              </c:strCache>
            </c:strRef>
          </c:tx>
          <c:spPr>
            <a:solidFill>
              <a:schemeClr val="accent4">
                <a:lumMod val="60000"/>
                <a:lumOff val="40000"/>
              </a:schemeClr>
            </a:solidFill>
          </c:spPr>
          <c:invertIfNegative val="0"/>
          <c:cat>
            <c:numRef>
              <c:f>таблI_6!$B$19:$D$19</c:f>
              <c:numCache>
                <c:formatCode>General</c:formatCode>
                <c:ptCount val="3"/>
                <c:pt idx="0">
                  <c:v>2018</c:v>
                </c:pt>
                <c:pt idx="1">
                  <c:v>2017</c:v>
                </c:pt>
                <c:pt idx="2">
                  <c:v>2016</c:v>
                </c:pt>
              </c:numCache>
            </c:numRef>
          </c:cat>
          <c:val>
            <c:numRef>
              <c:f>таблI_6!$B$21:$D$21</c:f>
              <c:numCache>
                <c:formatCode>General</c:formatCode>
                <c:ptCount val="3"/>
                <c:pt idx="0" formatCode="0.0">
                  <c:v>22.4</c:v>
                </c:pt>
                <c:pt idx="1">
                  <c:v>26.7</c:v>
                </c:pt>
                <c:pt idx="2" formatCode="0.0">
                  <c:v>20.5</c:v>
                </c:pt>
              </c:numCache>
            </c:numRef>
          </c:val>
        </c:ser>
        <c:ser>
          <c:idx val="2"/>
          <c:order val="2"/>
          <c:tx>
            <c:strRef>
              <c:f>таблI_6!$A$22</c:f>
              <c:strCache>
                <c:ptCount val="1"/>
                <c:pt idx="0">
                  <c:v>чоловік у працездатному віці                                    (18-59 років)</c:v>
                </c:pt>
              </c:strCache>
            </c:strRef>
          </c:tx>
          <c:spPr>
            <a:solidFill>
              <a:schemeClr val="accent3">
                <a:lumMod val="60000"/>
                <a:lumOff val="40000"/>
              </a:schemeClr>
            </a:solidFill>
          </c:spPr>
          <c:invertIfNegative val="0"/>
          <c:cat>
            <c:numRef>
              <c:f>таблI_6!$B$19:$D$19</c:f>
              <c:numCache>
                <c:formatCode>General</c:formatCode>
                <c:ptCount val="3"/>
                <c:pt idx="0">
                  <c:v>2018</c:v>
                </c:pt>
                <c:pt idx="1">
                  <c:v>2017</c:v>
                </c:pt>
                <c:pt idx="2">
                  <c:v>2016</c:v>
                </c:pt>
              </c:numCache>
            </c:numRef>
          </c:cat>
          <c:val>
            <c:numRef>
              <c:f>таблI_6!$B$22:$D$22</c:f>
              <c:numCache>
                <c:formatCode>General</c:formatCode>
                <c:ptCount val="3"/>
                <c:pt idx="0" formatCode="0.0">
                  <c:v>35.299999999999997</c:v>
                </c:pt>
                <c:pt idx="1">
                  <c:v>31.8</c:v>
                </c:pt>
                <c:pt idx="2" formatCode="0.0">
                  <c:v>41.5</c:v>
                </c:pt>
              </c:numCache>
            </c:numRef>
          </c:val>
        </c:ser>
        <c:ser>
          <c:idx val="3"/>
          <c:order val="3"/>
          <c:tx>
            <c:strRef>
              <c:f>таблI_6!$A$23</c:f>
              <c:strCache>
                <c:ptCount val="1"/>
                <c:pt idx="0">
                  <c:v>чоловік у непрацездатному віці (60 років і старше)</c:v>
                </c:pt>
              </c:strCache>
            </c:strRef>
          </c:tx>
          <c:spPr>
            <a:solidFill>
              <a:schemeClr val="accent5">
                <a:lumMod val="60000"/>
                <a:lumOff val="40000"/>
              </a:schemeClr>
            </a:solidFill>
          </c:spPr>
          <c:invertIfNegative val="0"/>
          <c:cat>
            <c:numRef>
              <c:f>таблI_6!$B$19:$D$19</c:f>
              <c:numCache>
                <c:formatCode>General</c:formatCode>
                <c:ptCount val="3"/>
                <c:pt idx="0">
                  <c:v>2018</c:v>
                </c:pt>
                <c:pt idx="1">
                  <c:v>2017</c:v>
                </c:pt>
                <c:pt idx="2">
                  <c:v>2016</c:v>
                </c:pt>
              </c:numCache>
            </c:numRef>
          </c:cat>
          <c:val>
            <c:numRef>
              <c:f>таблI_6!$B$23:$D$23</c:f>
              <c:numCache>
                <c:formatCode>General</c:formatCode>
                <c:ptCount val="3"/>
                <c:pt idx="0" formatCode="0.0">
                  <c:v>15.3</c:v>
                </c:pt>
                <c:pt idx="1">
                  <c:v>10.199999999999999</c:v>
                </c:pt>
                <c:pt idx="2" formatCode="0.0">
                  <c:v>12.2</c:v>
                </c:pt>
              </c:numCache>
            </c:numRef>
          </c:val>
        </c:ser>
        <c:dLbls>
          <c:dLblPos val="ctr"/>
          <c:showLegendKey val="0"/>
          <c:showVal val="1"/>
          <c:showCatName val="0"/>
          <c:showSerName val="0"/>
          <c:showPercent val="0"/>
          <c:showBubbleSize val="0"/>
        </c:dLbls>
        <c:gapWidth val="150"/>
        <c:overlap val="100"/>
        <c:axId val="175496192"/>
        <c:axId val="175502080"/>
      </c:barChart>
      <c:catAx>
        <c:axId val="175496192"/>
        <c:scaling>
          <c:orientation val="minMax"/>
        </c:scaling>
        <c:delete val="0"/>
        <c:axPos val="l"/>
        <c:numFmt formatCode="General" sourceLinked="1"/>
        <c:majorTickMark val="out"/>
        <c:minorTickMark val="none"/>
        <c:tickLblPos val="nextTo"/>
        <c:crossAx val="175502080"/>
        <c:crosses val="autoZero"/>
        <c:auto val="1"/>
        <c:lblAlgn val="ctr"/>
        <c:lblOffset val="100"/>
        <c:noMultiLvlLbl val="0"/>
      </c:catAx>
      <c:valAx>
        <c:axId val="175502080"/>
        <c:scaling>
          <c:orientation val="minMax"/>
        </c:scaling>
        <c:delete val="0"/>
        <c:axPos val="b"/>
        <c:title>
          <c:tx>
            <c:rich>
              <a:bodyPr/>
              <a:lstStyle/>
              <a:p>
                <a:pPr>
                  <a:defRPr b="0"/>
                </a:pPr>
                <a:r>
                  <a:rPr lang="uk-UA" b="0"/>
                  <a:t>Частка домогосподарств, які очолює (%)</a:t>
                </a:r>
              </a:p>
            </c:rich>
          </c:tx>
          <c:layout>
            <c:manualLayout>
              <c:xMode val="edge"/>
              <c:yMode val="edge"/>
              <c:x val="0.25679637723223386"/>
              <c:y val="2.434176685333006E-2"/>
            </c:manualLayout>
          </c:layout>
          <c:overlay val="0"/>
        </c:title>
        <c:numFmt formatCode="0" sourceLinked="0"/>
        <c:majorTickMark val="out"/>
        <c:minorTickMark val="none"/>
        <c:tickLblPos val="nextTo"/>
        <c:crossAx val="175496192"/>
        <c:crosses val="autoZero"/>
        <c:crossBetween val="between"/>
      </c:valAx>
    </c:plotArea>
    <c:legend>
      <c:legendPos val="r"/>
      <c:layout>
        <c:manualLayout>
          <c:xMode val="edge"/>
          <c:yMode val="edge"/>
          <c:x val="0.71169887249927732"/>
          <c:y val="6.7258797093632264E-2"/>
          <c:w val="0.27533909925514016"/>
          <c:h val="0.70214494021580631"/>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888787661872847E-2"/>
          <c:y val="6.9720007046861127E-2"/>
          <c:w val="0.90122817292466539"/>
          <c:h val="0.68653445650584488"/>
        </c:manualLayout>
      </c:layout>
      <c:barChart>
        <c:barDir val="col"/>
        <c:grouping val="stacked"/>
        <c:varyColors val="0"/>
        <c:ser>
          <c:idx val="0"/>
          <c:order val="0"/>
          <c:tx>
            <c:strRef>
              <c:f>таблI_6!$A$27</c:f>
              <c:strCache>
                <c:ptCount val="1"/>
                <c:pt idx="0">
                  <c:v>жінка у працездатному віці (18-58 років)</c:v>
                </c:pt>
              </c:strCache>
            </c:strRef>
          </c:tx>
          <c:spPr>
            <a:solidFill>
              <a:schemeClr val="accent5">
                <a:lumMod val="60000"/>
                <a:lumOff val="40000"/>
              </a:schemeClr>
            </a:solidFill>
          </c:spPr>
          <c:invertIfNegative val="0"/>
          <c:cat>
            <c:numRef>
              <c:f>таблI_6!$B$26:$D$26</c:f>
              <c:numCache>
                <c:formatCode>General</c:formatCode>
                <c:ptCount val="3"/>
                <c:pt idx="0">
                  <c:v>2016</c:v>
                </c:pt>
                <c:pt idx="1">
                  <c:v>2017</c:v>
                </c:pt>
                <c:pt idx="2">
                  <c:v>2018</c:v>
                </c:pt>
              </c:numCache>
            </c:numRef>
          </c:cat>
          <c:val>
            <c:numRef>
              <c:f>таблI_6!$B$27:$D$27</c:f>
              <c:numCache>
                <c:formatCode>0.0</c:formatCode>
                <c:ptCount val="3"/>
                <c:pt idx="0">
                  <c:v>26.6</c:v>
                </c:pt>
                <c:pt idx="1">
                  <c:v>32.700000000000003</c:v>
                </c:pt>
                <c:pt idx="2">
                  <c:v>28.6</c:v>
                </c:pt>
              </c:numCache>
            </c:numRef>
          </c:val>
        </c:ser>
        <c:ser>
          <c:idx val="1"/>
          <c:order val="1"/>
          <c:tx>
            <c:strRef>
              <c:f>таблI_6!$A$28</c:f>
              <c:strCache>
                <c:ptCount val="1"/>
                <c:pt idx="0">
                  <c:v>жінка у непрацездатному віці                                               (59 років і старше)</c:v>
                </c:pt>
              </c:strCache>
            </c:strRef>
          </c:tx>
          <c:spPr>
            <a:solidFill>
              <a:schemeClr val="accent3">
                <a:lumMod val="60000"/>
                <a:lumOff val="40000"/>
              </a:schemeClr>
            </a:solidFill>
          </c:spPr>
          <c:invertIfNegative val="0"/>
          <c:cat>
            <c:numRef>
              <c:f>таблI_6!$B$26:$D$26</c:f>
              <c:numCache>
                <c:formatCode>General</c:formatCode>
                <c:ptCount val="3"/>
                <c:pt idx="0">
                  <c:v>2016</c:v>
                </c:pt>
                <c:pt idx="1">
                  <c:v>2017</c:v>
                </c:pt>
                <c:pt idx="2">
                  <c:v>2018</c:v>
                </c:pt>
              </c:numCache>
            </c:numRef>
          </c:cat>
          <c:val>
            <c:numRef>
              <c:f>таблI_6!$B$28:$D$28</c:f>
              <c:numCache>
                <c:formatCode>0.0</c:formatCode>
                <c:ptCount val="3"/>
                <c:pt idx="0">
                  <c:v>19.399999999999999</c:v>
                </c:pt>
                <c:pt idx="1">
                  <c:v>24.5</c:v>
                </c:pt>
                <c:pt idx="2">
                  <c:v>21.3</c:v>
                </c:pt>
              </c:numCache>
            </c:numRef>
          </c:val>
        </c:ser>
        <c:ser>
          <c:idx val="2"/>
          <c:order val="2"/>
          <c:tx>
            <c:strRef>
              <c:f>таблI_6!$A$29</c:f>
              <c:strCache>
                <c:ptCount val="1"/>
                <c:pt idx="0">
                  <c:v>чоловік у працездатному віці                                    (18-59 років)</c:v>
                </c:pt>
              </c:strCache>
            </c:strRef>
          </c:tx>
          <c:spPr>
            <a:solidFill>
              <a:schemeClr val="accent4">
                <a:lumMod val="60000"/>
                <a:lumOff val="40000"/>
              </a:schemeClr>
            </a:solidFill>
          </c:spPr>
          <c:invertIfNegative val="0"/>
          <c:cat>
            <c:numRef>
              <c:f>таблI_6!$B$26:$D$26</c:f>
              <c:numCache>
                <c:formatCode>General</c:formatCode>
                <c:ptCount val="3"/>
                <c:pt idx="0">
                  <c:v>2016</c:v>
                </c:pt>
                <c:pt idx="1">
                  <c:v>2017</c:v>
                </c:pt>
                <c:pt idx="2">
                  <c:v>2018</c:v>
                </c:pt>
              </c:numCache>
            </c:numRef>
          </c:cat>
          <c:val>
            <c:numRef>
              <c:f>таблI_6!$B$29:$D$29</c:f>
              <c:numCache>
                <c:formatCode>0.0</c:formatCode>
                <c:ptCount val="3"/>
                <c:pt idx="0">
                  <c:v>41.5</c:v>
                </c:pt>
                <c:pt idx="1">
                  <c:v>34.4</c:v>
                </c:pt>
                <c:pt idx="2">
                  <c:v>34.9</c:v>
                </c:pt>
              </c:numCache>
            </c:numRef>
          </c:val>
        </c:ser>
        <c:ser>
          <c:idx val="3"/>
          <c:order val="3"/>
          <c:tx>
            <c:strRef>
              <c:f>таблI_6!$A$30</c:f>
              <c:strCache>
                <c:ptCount val="1"/>
                <c:pt idx="0">
                  <c:v>чоловік у непрацездатному віці                                         (60 років і старше)</c:v>
                </c:pt>
              </c:strCache>
            </c:strRef>
          </c:tx>
          <c:spPr>
            <a:solidFill>
              <a:schemeClr val="accent6">
                <a:lumMod val="60000"/>
                <a:lumOff val="40000"/>
              </a:schemeClr>
            </a:solidFill>
          </c:spPr>
          <c:invertIfNegative val="0"/>
          <c:cat>
            <c:numRef>
              <c:f>таблI_6!$B$26:$D$26</c:f>
              <c:numCache>
                <c:formatCode>General</c:formatCode>
                <c:ptCount val="3"/>
                <c:pt idx="0">
                  <c:v>2016</c:v>
                </c:pt>
                <c:pt idx="1">
                  <c:v>2017</c:v>
                </c:pt>
                <c:pt idx="2">
                  <c:v>2018</c:v>
                </c:pt>
              </c:numCache>
            </c:numRef>
          </c:cat>
          <c:val>
            <c:numRef>
              <c:f>таблI_6!$B$30:$D$30</c:f>
              <c:numCache>
                <c:formatCode>0.0</c:formatCode>
                <c:ptCount val="3"/>
                <c:pt idx="0">
                  <c:v>12.5</c:v>
                </c:pt>
                <c:pt idx="1">
                  <c:v>8.4</c:v>
                </c:pt>
                <c:pt idx="2">
                  <c:v>15.2</c:v>
                </c:pt>
              </c:numCache>
            </c:numRef>
          </c:val>
        </c:ser>
        <c:dLbls>
          <c:dLblPos val="ctr"/>
          <c:showLegendKey val="0"/>
          <c:showVal val="1"/>
          <c:showCatName val="0"/>
          <c:showSerName val="0"/>
          <c:showPercent val="0"/>
          <c:showBubbleSize val="0"/>
        </c:dLbls>
        <c:gapWidth val="150"/>
        <c:overlap val="100"/>
        <c:axId val="175518848"/>
        <c:axId val="175520768"/>
      </c:barChart>
      <c:catAx>
        <c:axId val="175518848"/>
        <c:scaling>
          <c:orientation val="minMax"/>
        </c:scaling>
        <c:delete val="0"/>
        <c:axPos val="b"/>
        <c:title>
          <c:tx>
            <c:rich>
              <a:bodyPr/>
              <a:lstStyle/>
              <a:p>
                <a:pPr>
                  <a:defRPr b="0"/>
                </a:pPr>
                <a:r>
                  <a:rPr lang="uk-UA" b="0"/>
                  <a:t>у міській місцевості</a:t>
                </a:r>
              </a:p>
            </c:rich>
          </c:tx>
          <c:overlay val="0"/>
        </c:title>
        <c:numFmt formatCode="General" sourceLinked="1"/>
        <c:majorTickMark val="out"/>
        <c:minorTickMark val="none"/>
        <c:tickLblPos val="nextTo"/>
        <c:crossAx val="175520768"/>
        <c:crosses val="autoZero"/>
        <c:auto val="1"/>
        <c:lblAlgn val="ctr"/>
        <c:lblOffset val="100"/>
        <c:noMultiLvlLbl val="0"/>
      </c:catAx>
      <c:valAx>
        <c:axId val="175520768"/>
        <c:scaling>
          <c:orientation val="minMax"/>
          <c:max val="100"/>
        </c:scaling>
        <c:delete val="0"/>
        <c:axPos val="l"/>
        <c:numFmt formatCode="0" sourceLinked="0"/>
        <c:majorTickMark val="out"/>
        <c:minorTickMark val="none"/>
        <c:tickLblPos val="nextTo"/>
        <c:crossAx val="175518848"/>
        <c:crosses val="autoZero"/>
        <c:crossBetween val="between"/>
        <c:majorUnit val="20"/>
      </c:valAx>
    </c:plotArea>
    <c:plotVisOnly val="1"/>
    <c:dispBlanksAs val="gap"/>
    <c:showDLblsOverMax val="0"/>
  </c:chart>
  <c:spPr>
    <a:ln>
      <a:noFill/>
    </a:ln>
  </c:spPr>
  <c:txPr>
    <a:bodyPr/>
    <a:lstStyle/>
    <a:p>
      <a:pPr>
        <a:defRPr sz="800">
          <a:latin typeface="Arial" pitchFamily="34" charset="0"/>
          <a:cs typeface="Arial" pitchFamily="34" charset="0"/>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2223763404002573E-2"/>
          <c:y val="2.8325023385917591E-2"/>
          <c:w val="0.89794865158544357"/>
          <c:h val="0.61467777861782991"/>
        </c:manualLayout>
      </c:layout>
      <c:barChart>
        <c:barDir val="col"/>
        <c:grouping val="stacked"/>
        <c:varyColors val="0"/>
        <c:ser>
          <c:idx val="0"/>
          <c:order val="0"/>
          <c:tx>
            <c:strRef>
              <c:f>таблI_6!$A$35</c:f>
              <c:strCache>
                <c:ptCount val="1"/>
                <c:pt idx="0">
                  <c:v>жінка у працездатному віці (18-58 років)</c:v>
                </c:pt>
              </c:strCache>
            </c:strRef>
          </c:tx>
          <c:spPr>
            <a:solidFill>
              <a:schemeClr val="accent5">
                <a:lumMod val="60000"/>
                <a:lumOff val="40000"/>
              </a:schemeClr>
            </a:solidFill>
          </c:spPr>
          <c:invertIfNegative val="0"/>
          <c:cat>
            <c:numRef>
              <c:f>таблI_6!$B$34:$D$34</c:f>
              <c:numCache>
                <c:formatCode>General</c:formatCode>
                <c:ptCount val="3"/>
                <c:pt idx="0">
                  <c:v>2016</c:v>
                </c:pt>
                <c:pt idx="1">
                  <c:v>2017</c:v>
                </c:pt>
                <c:pt idx="2">
                  <c:v>2018</c:v>
                </c:pt>
              </c:numCache>
            </c:numRef>
          </c:cat>
          <c:val>
            <c:numRef>
              <c:f>таблI_6!$B$35:$D$35</c:f>
              <c:numCache>
                <c:formatCode>0.0</c:formatCode>
                <c:ptCount val="3"/>
                <c:pt idx="0">
                  <c:v>22.3</c:v>
                </c:pt>
                <c:pt idx="1">
                  <c:v>25.6</c:v>
                </c:pt>
                <c:pt idx="2">
                  <c:v>20.6</c:v>
                </c:pt>
              </c:numCache>
            </c:numRef>
          </c:val>
        </c:ser>
        <c:ser>
          <c:idx val="1"/>
          <c:order val="1"/>
          <c:tx>
            <c:strRef>
              <c:f>таблI_6!$A$36</c:f>
              <c:strCache>
                <c:ptCount val="1"/>
                <c:pt idx="0">
                  <c:v>жінка у непрацездатному віці (59 років і старше)</c:v>
                </c:pt>
              </c:strCache>
            </c:strRef>
          </c:tx>
          <c:spPr>
            <a:solidFill>
              <a:schemeClr val="accent3">
                <a:lumMod val="60000"/>
                <a:lumOff val="40000"/>
              </a:schemeClr>
            </a:solidFill>
          </c:spPr>
          <c:invertIfNegative val="0"/>
          <c:cat>
            <c:numRef>
              <c:f>таблI_6!$B$34:$D$34</c:f>
              <c:numCache>
                <c:formatCode>General</c:formatCode>
                <c:ptCount val="3"/>
                <c:pt idx="0">
                  <c:v>2016</c:v>
                </c:pt>
                <c:pt idx="1">
                  <c:v>2017</c:v>
                </c:pt>
                <c:pt idx="2">
                  <c:v>2018</c:v>
                </c:pt>
              </c:numCache>
            </c:numRef>
          </c:cat>
          <c:val>
            <c:numRef>
              <c:f>таблI_6!$B$36:$D$36</c:f>
              <c:numCache>
                <c:formatCode>0.0</c:formatCode>
                <c:ptCount val="3"/>
                <c:pt idx="0">
                  <c:v>25.3</c:v>
                </c:pt>
                <c:pt idx="1">
                  <c:v>35.6</c:v>
                </c:pt>
                <c:pt idx="2">
                  <c:v>26.9</c:v>
                </c:pt>
              </c:numCache>
            </c:numRef>
          </c:val>
        </c:ser>
        <c:ser>
          <c:idx val="2"/>
          <c:order val="2"/>
          <c:tx>
            <c:strRef>
              <c:f>таблI_6!$A$37</c:f>
              <c:strCache>
                <c:ptCount val="1"/>
                <c:pt idx="0">
                  <c:v>чоловік у працездатному віці (18-59 років)</c:v>
                </c:pt>
              </c:strCache>
            </c:strRef>
          </c:tx>
          <c:spPr>
            <a:solidFill>
              <a:schemeClr val="accent4">
                <a:lumMod val="60000"/>
                <a:lumOff val="40000"/>
              </a:schemeClr>
            </a:solidFill>
          </c:spPr>
          <c:invertIfNegative val="0"/>
          <c:cat>
            <c:numRef>
              <c:f>таблI_6!$B$34:$D$34</c:f>
              <c:numCache>
                <c:formatCode>General</c:formatCode>
                <c:ptCount val="3"/>
                <c:pt idx="0">
                  <c:v>2016</c:v>
                </c:pt>
                <c:pt idx="1">
                  <c:v>2017</c:v>
                </c:pt>
                <c:pt idx="2">
                  <c:v>2018</c:v>
                </c:pt>
              </c:numCache>
            </c:numRef>
          </c:cat>
          <c:val>
            <c:numRef>
              <c:f>таблI_6!$B$37:$D$37</c:f>
              <c:numCache>
                <c:formatCode>0.0</c:formatCode>
                <c:ptCount val="3"/>
                <c:pt idx="0">
                  <c:v>41.1</c:v>
                </c:pt>
                <c:pt idx="1">
                  <c:v>21.3</c:v>
                </c:pt>
                <c:pt idx="2">
                  <c:v>37</c:v>
                </c:pt>
              </c:numCache>
            </c:numRef>
          </c:val>
        </c:ser>
        <c:ser>
          <c:idx val="3"/>
          <c:order val="3"/>
          <c:tx>
            <c:strRef>
              <c:f>таблI_6!$A$38</c:f>
              <c:strCache>
                <c:ptCount val="1"/>
                <c:pt idx="0">
                  <c:v>чоловік у непрацездатному віці (60 років і старше)</c:v>
                </c:pt>
              </c:strCache>
            </c:strRef>
          </c:tx>
          <c:spPr>
            <a:solidFill>
              <a:schemeClr val="accent6">
                <a:lumMod val="60000"/>
                <a:lumOff val="40000"/>
              </a:schemeClr>
            </a:solidFill>
          </c:spPr>
          <c:invertIfNegative val="0"/>
          <c:cat>
            <c:numRef>
              <c:f>таблI_6!$B$34:$D$34</c:f>
              <c:numCache>
                <c:formatCode>General</c:formatCode>
                <c:ptCount val="3"/>
                <c:pt idx="0">
                  <c:v>2016</c:v>
                </c:pt>
                <c:pt idx="1">
                  <c:v>2017</c:v>
                </c:pt>
                <c:pt idx="2">
                  <c:v>2018</c:v>
                </c:pt>
              </c:numCache>
            </c:numRef>
          </c:cat>
          <c:val>
            <c:numRef>
              <c:f>таблI_6!$B$38:$D$38</c:f>
              <c:numCache>
                <c:formatCode>0.0</c:formatCode>
                <c:ptCount val="3"/>
                <c:pt idx="0">
                  <c:v>11.3</c:v>
                </c:pt>
                <c:pt idx="1">
                  <c:v>17.5</c:v>
                </c:pt>
                <c:pt idx="2">
                  <c:v>15.5</c:v>
                </c:pt>
              </c:numCache>
            </c:numRef>
          </c:val>
        </c:ser>
        <c:dLbls>
          <c:dLblPos val="ctr"/>
          <c:showLegendKey val="0"/>
          <c:showVal val="1"/>
          <c:showCatName val="0"/>
          <c:showSerName val="0"/>
          <c:showPercent val="0"/>
          <c:showBubbleSize val="0"/>
        </c:dLbls>
        <c:gapWidth val="150"/>
        <c:overlap val="100"/>
        <c:axId val="175561344"/>
        <c:axId val="176227072"/>
      </c:barChart>
      <c:catAx>
        <c:axId val="175561344"/>
        <c:scaling>
          <c:orientation val="minMax"/>
        </c:scaling>
        <c:delete val="0"/>
        <c:axPos val="b"/>
        <c:title>
          <c:tx>
            <c:rich>
              <a:bodyPr/>
              <a:lstStyle/>
              <a:p>
                <a:pPr>
                  <a:defRPr b="0"/>
                </a:pPr>
                <a:r>
                  <a:rPr lang="uk-UA" b="0"/>
                  <a:t>у сільській місцевості</a:t>
                </a:r>
              </a:p>
            </c:rich>
          </c:tx>
          <c:overlay val="0"/>
        </c:title>
        <c:numFmt formatCode="General" sourceLinked="1"/>
        <c:majorTickMark val="out"/>
        <c:minorTickMark val="none"/>
        <c:tickLblPos val="nextTo"/>
        <c:crossAx val="176227072"/>
        <c:crosses val="autoZero"/>
        <c:auto val="1"/>
        <c:lblAlgn val="ctr"/>
        <c:lblOffset val="100"/>
        <c:noMultiLvlLbl val="0"/>
      </c:catAx>
      <c:valAx>
        <c:axId val="176227072"/>
        <c:scaling>
          <c:orientation val="minMax"/>
          <c:max val="100"/>
        </c:scaling>
        <c:delete val="0"/>
        <c:axPos val="l"/>
        <c:numFmt formatCode="0" sourceLinked="0"/>
        <c:majorTickMark val="out"/>
        <c:minorTickMark val="none"/>
        <c:tickLblPos val="nextTo"/>
        <c:crossAx val="175561344"/>
        <c:crosses val="autoZero"/>
        <c:crossBetween val="between"/>
        <c:majorUnit val="20"/>
      </c:valAx>
    </c:plotArea>
    <c:legend>
      <c:legendPos val="b"/>
      <c:layout>
        <c:manualLayout>
          <c:xMode val="edge"/>
          <c:yMode val="edge"/>
          <c:x val="5.9028307411986725E-2"/>
          <c:y val="0.88241615126828865"/>
          <c:w val="0.89721384319849451"/>
          <c:h val="9.4659750560377051E-2"/>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877159921633342E-2"/>
          <c:y val="3.9829667031531374E-2"/>
          <c:w val="0.93708209813939136"/>
          <c:h val="0.64927169967246046"/>
        </c:manualLayout>
      </c:layout>
      <c:barChart>
        <c:barDir val="col"/>
        <c:grouping val="clustered"/>
        <c:varyColors val="0"/>
        <c:ser>
          <c:idx val="0"/>
          <c:order val="0"/>
          <c:tx>
            <c:strRef>
              <c:f>tablII_3!$B$63</c:f>
              <c:strCache>
                <c:ptCount val="1"/>
                <c:pt idx="0">
                  <c:v>2016</c:v>
                </c:pt>
              </c:strCache>
            </c:strRef>
          </c:tx>
          <c:spPr>
            <a:solidFill>
              <a:schemeClr val="accent4">
                <a:lumMod val="60000"/>
                <a:lumOff val="40000"/>
              </a:schemeClr>
            </a:solidFill>
          </c:spPr>
          <c:invertIfNegative val="0"/>
          <c:cat>
            <c:strRef>
              <c:f>tablII_3!$A$64:$A$68</c:f>
              <c:strCache>
                <c:ptCount val="5"/>
                <c:pt idx="0">
                  <c:v>На продовольчі товари</c:v>
                </c:pt>
                <c:pt idx="1">
                  <c:v>На непродовольчі товари</c:v>
                </c:pt>
                <c:pt idx="2">
                  <c:v>На оплату послуг    (без витрат на харчування поза домом)</c:v>
                </c:pt>
                <c:pt idx="3">
                  <c:v>Витрати на особисте підсобне господарство</c:v>
                </c:pt>
                <c:pt idx="4">
                  <c:v>Інші витрати</c:v>
                </c:pt>
              </c:strCache>
            </c:strRef>
          </c:cat>
          <c:val>
            <c:numRef>
              <c:f>tablII_3!$B$64:$B$68</c:f>
              <c:numCache>
                <c:formatCode>General</c:formatCode>
                <c:ptCount val="5"/>
                <c:pt idx="0">
                  <c:v>46.9</c:v>
                </c:pt>
                <c:pt idx="1">
                  <c:v>31.1</c:v>
                </c:pt>
                <c:pt idx="2" formatCode="0.0">
                  <c:v>14</c:v>
                </c:pt>
                <c:pt idx="3">
                  <c:v>1.2</c:v>
                </c:pt>
                <c:pt idx="4">
                  <c:v>6.8</c:v>
                </c:pt>
              </c:numCache>
            </c:numRef>
          </c:val>
        </c:ser>
        <c:ser>
          <c:idx val="1"/>
          <c:order val="1"/>
          <c:tx>
            <c:strRef>
              <c:f>tablII_3!$C$63</c:f>
              <c:strCache>
                <c:ptCount val="1"/>
                <c:pt idx="0">
                  <c:v>2017</c:v>
                </c:pt>
              </c:strCache>
            </c:strRef>
          </c:tx>
          <c:spPr>
            <a:solidFill>
              <a:schemeClr val="accent6">
                <a:lumMod val="60000"/>
                <a:lumOff val="40000"/>
              </a:schemeClr>
            </a:solidFill>
          </c:spPr>
          <c:invertIfNegative val="0"/>
          <c:cat>
            <c:strRef>
              <c:f>tablII_3!$A$64:$A$68</c:f>
              <c:strCache>
                <c:ptCount val="5"/>
                <c:pt idx="0">
                  <c:v>На продовольчі товари</c:v>
                </c:pt>
                <c:pt idx="1">
                  <c:v>На непродовольчі товари</c:v>
                </c:pt>
                <c:pt idx="2">
                  <c:v>На оплату послуг    (без витрат на харчування поза домом)</c:v>
                </c:pt>
                <c:pt idx="3">
                  <c:v>Витрати на особисте підсобне господарство</c:v>
                </c:pt>
                <c:pt idx="4">
                  <c:v>Інші витрати</c:v>
                </c:pt>
              </c:strCache>
            </c:strRef>
          </c:cat>
          <c:val>
            <c:numRef>
              <c:f>tablII_3!$C$64:$C$68</c:f>
              <c:numCache>
                <c:formatCode>General</c:formatCode>
                <c:ptCount val="5"/>
                <c:pt idx="0">
                  <c:v>47.5</c:v>
                </c:pt>
                <c:pt idx="1">
                  <c:v>29.8</c:v>
                </c:pt>
                <c:pt idx="2">
                  <c:v>17.2</c:v>
                </c:pt>
                <c:pt idx="3">
                  <c:v>0.7</c:v>
                </c:pt>
                <c:pt idx="4">
                  <c:v>4.8</c:v>
                </c:pt>
              </c:numCache>
            </c:numRef>
          </c:val>
        </c:ser>
        <c:ser>
          <c:idx val="2"/>
          <c:order val="2"/>
          <c:tx>
            <c:strRef>
              <c:f>tablII_3!$D$63</c:f>
              <c:strCache>
                <c:ptCount val="1"/>
                <c:pt idx="0">
                  <c:v>2018</c:v>
                </c:pt>
              </c:strCache>
            </c:strRef>
          </c:tx>
          <c:spPr>
            <a:solidFill>
              <a:schemeClr val="accent5">
                <a:lumMod val="60000"/>
                <a:lumOff val="40000"/>
              </a:schemeClr>
            </a:solidFill>
          </c:spPr>
          <c:invertIfNegative val="0"/>
          <c:cat>
            <c:strRef>
              <c:f>tablII_3!$A$64:$A$68</c:f>
              <c:strCache>
                <c:ptCount val="5"/>
                <c:pt idx="0">
                  <c:v>На продовольчі товари</c:v>
                </c:pt>
                <c:pt idx="1">
                  <c:v>На непродовольчі товари</c:v>
                </c:pt>
                <c:pt idx="2">
                  <c:v>На оплату послуг    (без витрат на харчування поза домом)</c:v>
                </c:pt>
                <c:pt idx="3">
                  <c:v>Витрати на особисте підсобне господарство</c:v>
                </c:pt>
                <c:pt idx="4">
                  <c:v>Інші витрати</c:v>
                </c:pt>
              </c:strCache>
            </c:strRef>
          </c:cat>
          <c:val>
            <c:numRef>
              <c:f>tablII_3!$D$64:$D$68</c:f>
              <c:numCache>
                <c:formatCode>0.0</c:formatCode>
                <c:ptCount val="5"/>
                <c:pt idx="0">
                  <c:v>44.599999999999987</c:v>
                </c:pt>
                <c:pt idx="1">
                  <c:v>30.1</c:v>
                </c:pt>
                <c:pt idx="2">
                  <c:v>14.5</c:v>
                </c:pt>
                <c:pt idx="3">
                  <c:v>1.8</c:v>
                </c:pt>
                <c:pt idx="4">
                  <c:v>9</c:v>
                </c:pt>
              </c:numCache>
            </c:numRef>
          </c:val>
        </c:ser>
        <c:dLbls>
          <c:dLblPos val="ctr"/>
          <c:showLegendKey val="0"/>
          <c:showVal val="1"/>
          <c:showCatName val="0"/>
          <c:showSerName val="0"/>
          <c:showPercent val="0"/>
          <c:showBubbleSize val="0"/>
        </c:dLbls>
        <c:gapWidth val="28"/>
        <c:axId val="176237952"/>
        <c:axId val="176247936"/>
      </c:barChart>
      <c:catAx>
        <c:axId val="176237952"/>
        <c:scaling>
          <c:orientation val="minMax"/>
        </c:scaling>
        <c:delete val="0"/>
        <c:axPos val="b"/>
        <c:majorTickMark val="out"/>
        <c:minorTickMark val="none"/>
        <c:tickLblPos val="nextTo"/>
        <c:crossAx val="176247936"/>
        <c:crosses val="autoZero"/>
        <c:auto val="1"/>
        <c:lblAlgn val="ctr"/>
        <c:lblOffset val="100"/>
        <c:noMultiLvlLbl val="0"/>
      </c:catAx>
      <c:valAx>
        <c:axId val="176247936"/>
        <c:scaling>
          <c:orientation val="minMax"/>
        </c:scaling>
        <c:delete val="0"/>
        <c:axPos val="l"/>
        <c:numFmt formatCode="General" sourceLinked="1"/>
        <c:majorTickMark val="out"/>
        <c:minorTickMark val="none"/>
        <c:tickLblPos val="nextTo"/>
        <c:crossAx val="176237952"/>
        <c:crosses val="autoZero"/>
        <c:crossBetween val="between"/>
      </c:valAx>
    </c:plotArea>
    <c:legend>
      <c:legendPos val="b"/>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2188154682475816E-2"/>
          <c:y val="4.1059614219820156E-2"/>
          <c:w val="0.90409472586948625"/>
          <c:h val="0.61223355309136651"/>
        </c:manualLayout>
      </c:layout>
      <c:barChart>
        <c:barDir val="col"/>
        <c:grouping val="clustered"/>
        <c:varyColors val="0"/>
        <c:ser>
          <c:idx val="0"/>
          <c:order val="0"/>
          <c:tx>
            <c:strRef>
              <c:f>tablII_11!$B$60</c:f>
              <c:strCache>
                <c:ptCount val="1"/>
                <c:pt idx="0">
                  <c:v>2016</c:v>
                </c:pt>
              </c:strCache>
            </c:strRef>
          </c:tx>
          <c:spPr>
            <a:solidFill>
              <a:schemeClr val="accent4">
                <a:lumMod val="60000"/>
                <a:lumOff val="40000"/>
              </a:schemeClr>
            </a:solidFill>
          </c:spPr>
          <c:invertIfNegative val="0"/>
          <c:dLbls>
            <c:dLbl>
              <c:idx val="1"/>
              <c:layout>
                <c:manualLayout>
                  <c:x val="3.9538305614968919E-17"/>
                  <c:y val="0.16146335520171806"/>
                </c:manualLayout>
              </c:layout>
              <c:dLblPos val="outEnd"/>
              <c:showLegendKey val="0"/>
              <c:showVal val="1"/>
              <c:showCatName val="0"/>
              <c:showSerName val="0"/>
              <c:showPercent val="0"/>
              <c:showBubbleSize val="0"/>
            </c:dLbl>
            <c:dLblPos val="ctr"/>
            <c:showLegendKey val="0"/>
            <c:showVal val="1"/>
            <c:showCatName val="0"/>
            <c:showSerName val="0"/>
            <c:showPercent val="0"/>
            <c:showBubbleSize val="0"/>
            <c:showLeaderLines val="0"/>
          </c:dLbls>
          <c:cat>
            <c:strRef>
              <c:f>tablII_11!$A$61:$A$65</c:f>
              <c:strCache>
                <c:ptCount val="5"/>
                <c:pt idx="0">
                  <c:v>На продовольчі товари</c:v>
                </c:pt>
                <c:pt idx="1">
                  <c:v>На непродовольчі товари</c:v>
                </c:pt>
                <c:pt idx="2">
                  <c:v>На оплату послуг      (без витрат на харчування поза домом)</c:v>
                </c:pt>
                <c:pt idx="3">
                  <c:v>Витрати на особисте підсобне господарство</c:v>
                </c:pt>
                <c:pt idx="4">
                  <c:v>Інші витрати</c:v>
                </c:pt>
              </c:strCache>
            </c:strRef>
          </c:cat>
          <c:val>
            <c:numRef>
              <c:f>tablII_11!$B$61:$B$65</c:f>
              <c:numCache>
                <c:formatCode>General</c:formatCode>
                <c:ptCount val="5"/>
                <c:pt idx="0" formatCode="0.0">
                  <c:v>50</c:v>
                </c:pt>
                <c:pt idx="1">
                  <c:v>29.4</c:v>
                </c:pt>
                <c:pt idx="2" formatCode="0.0">
                  <c:v>14.4</c:v>
                </c:pt>
                <c:pt idx="3">
                  <c:v>1.8</c:v>
                </c:pt>
                <c:pt idx="4">
                  <c:v>4.4000000000000004</c:v>
                </c:pt>
              </c:numCache>
            </c:numRef>
          </c:val>
        </c:ser>
        <c:ser>
          <c:idx val="1"/>
          <c:order val="1"/>
          <c:tx>
            <c:strRef>
              <c:f>tablII_11!$C$60</c:f>
              <c:strCache>
                <c:ptCount val="1"/>
                <c:pt idx="0">
                  <c:v>2017</c:v>
                </c:pt>
              </c:strCache>
            </c:strRef>
          </c:tx>
          <c:spPr>
            <a:solidFill>
              <a:schemeClr val="accent6">
                <a:lumMod val="60000"/>
                <a:lumOff val="40000"/>
              </a:schemeClr>
            </a:solidFill>
          </c:spPr>
          <c:invertIfNegative val="0"/>
          <c:cat>
            <c:strRef>
              <c:f>tablII_11!$A$61:$A$65</c:f>
              <c:strCache>
                <c:ptCount val="5"/>
                <c:pt idx="0">
                  <c:v>На продовольчі товари</c:v>
                </c:pt>
                <c:pt idx="1">
                  <c:v>На непродовольчі товари</c:v>
                </c:pt>
                <c:pt idx="2">
                  <c:v>На оплату послуг      (без витрат на харчування поза домом)</c:v>
                </c:pt>
                <c:pt idx="3">
                  <c:v>Витрати на особисте підсобне господарство</c:v>
                </c:pt>
                <c:pt idx="4">
                  <c:v>Інші витрати</c:v>
                </c:pt>
              </c:strCache>
            </c:strRef>
          </c:cat>
          <c:val>
            <c:numRef>
              <c:f>tablII_11!$C$61:$C$65</c:f>
              <c:numCache>
                <c:formatCode>General</c:formatCode>
                <c:ptCount val="5"/>
                <c:pt idx="0">
                  <c:v>51.9</c:v>
                </c:pt>
                <c:pt idx="1">
                  <c:v>29.5</c:v>
                </c:pt>
                <c:pt idx="2">
                  <c:v>12.9</c:v>
                </c:pt>
                <c:pt idx="3">
                  <c:v>0.9</c:v>
                </c:pt>
                <c:pt idx="4">
                  <c:v>4.8</c:v>
                </c:pt>
              </c:numCache>
            </c:numRef>
          </c:val>
        </c:ser>
        <c:ser>
          <c:idx val="2"/>
          <c:order val="2"/>
          <c:tx>
            <c:strRef>
              <c:f>tablII_11!$D$60</c:f>
              <c:strCache>
                <c:ptCount val="1"/>
                <c:pt idx="0">
                  <c:v>2018</c:v>
                </c:pt>
              </c:strCache>
            </c:strRef>
          </c:tx>
          <c:spPr>
            <a:solidFill>
              <a:schemeClr val="accent5">
                <a:lumMod val="60000"/>
                <a:lumOff val="40000"/>
              </a:schemeClr>
            </a:solidFill>
          </c:spPr>
          <c:invertIfNegative val="0"/>
          <c:dLbls>
            <c:dLbl>
              <c:idx val="1"/>
              <c:layout>
                <c:manualLayout>
                  <c:x val="0"/>
                  <c:y val="0.16822615415287506"/>
                </c:manualLayout>
              </c:layout>
              <c:dLblPos val="outEnd"/>
              <c:showLegendKey val="0"/>
              <c:showVal val="1"/>
              <c:showCatName val="0"/>
              <c:showSerName val="0"/>
              <c:showPercent val="0"/>
              <c:showBubbleSize val="0"/>
            </c:dLbl>
            <c:dLblPos val="ctr"/>
            <c:showLegendKey val="0"/>
            <c:showVal val="1"/>
            <c:showCatName val="0"/>
            <c:showSerName val="0"/>
            <c:showPercent val="0"/>
            <c:showBubbleSize val="0"/>
            <c:showLeaderLines val="0"/>
          </c:dLbls>
          <c:cat>
            <c:strRef>
              <c:f>tablII_11!$A$61:$A$65</c:f>
              <c:strCache>
                <c:ptCount val="5"/>
                <c:pt idx="0">
                  <c:v>На продовольчі товари</c:v>
                </c:pt>
                <c:pt idx="1">
                  <c:v>На непродовольчі товари</c:v>
                </c:pt>
                <c:pt idx="2">
                  <c:v>На оплату послуг      (без витрат на харчування поза домом)</c:v>
                </c:pt>
                <c:pt idx="3">
                  <c:v>Витрати на особисте підсобне господарство</c:v>
                </c:pt>
                <c:pt idx="4">
                  <c:v>Інші витрати</c:v>
                </c:pt>
              </c:strCache>
            </c:strRef>
          </c:cat>
          <c:val>
            <c:numRef>
              <c:f>tablII_11!$D$61:$D$65</c:f>
              <c:numCache>
                <c:formatCode>0.0</c:formatCode>
                <c:ptCount val="5"/>
                <c:pt idx="0">
                  <c:v>45.1</c:v>
                </c:pt>
                <c:pt idx="1">
                  <c:v>30</c:v>
                </c:pt>
                <c:pt idx="2">
                  <c:v>15.9</c:v>
                </c:pt>
                <c:pt idx="3">
                  <c:v>1.2</c:v>
                </c:pt>
                <c:pt idx="4">
                  <c:v>7.8</c:v>
                </c:pt>
              </c:numCache>
            </c:numRef>
          </c:val>
        </c:ser>
        <c:dLbls>
          <c:dLblPos val="ctr"/>
          <c:showLegendKey val="0"/>
          <c:showVal val="1"/>
          <c:showCatName val="0"/>
          <c:showSerName val="0"/>
          <c:showPercent val="0"/>
          <c:showBubbleSize val="0"/>
        </c:dLbls>
        <c:gapWidth val="150"/>
        <c:axId val="176265472"/>
        <c:axId val="176272512"/>
      </c:barChart>
      <c:catAx>
        <c:axId val="176265472"/>
        <c:scaling>
          <c:orientation val="minMax"/>
        </c:scaling>
        <c:delete val="0"/>
        <c:axPos val="b"/>
        <c:majorTickMark val="out"/>
        <c:minorTickMark val="none"/>
        <c:tickLblPos val="nextTo"/>
        <c:crossAx val="176272512"/>
        <c:crosses val="autoZero"/>
        <c:auto val="1"/>
        <c:lblAlgn val="ctr"/>
        <c:lblOffset val="100"/>
        <c:noMultiLvlLbl val="0"/>
      </c:catAx>
      <c:valAx>
        <c:axId val="176272512"/>
        <c:scaling>
          <c:orientation val="minMax"/>
        </c:scaling>
        <c:delete val="0"/>
        <c:axPos val="l"/>
        <c:numFmt formatCode="0.0" sourceLinked="1"/>
        <c:majorTickMark val="out"/>
        <c:minorTickMark val="none"/>
        <c:tickLblPos val="nextTo"/>
        <c:crossAx val="176265472"/>
        <c:crosses val="autoZero"/>
        <c:crossBetween val="between"/>
      </c:valAx>
    </c:plotArea>
    <c:legend>
      <c:legendPos val="b"/>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2582473389774924"/>
          <c:y val="2.5171624713958809E-2"/>
          <c:w val="0.64855494531558655"/>
          <c:h val="0.91750193697183735"/>
        </c:manualLayout>
      </c:layout>
      <c:barChart>
        <c:barDir val="bar"/>
        <c:grouping val="clustered"/>
        <c:varyColors val="0"/>
        <c:ser>
          <c:idx val="0"/>
          <c:order val="0"/>
          <c:tx>
            <c:strRef>
              <c:f>Лист1!$B$1</c:f>
              <c:strCache>
                <c:ptCount val="1"/>
                <c:pt idx="0">
                  <c:v>2016</c:v>
                </c:pt>
              </c:strCache>
            </c:strRef>
          </c:tx>
          <c:spPr>
            <a:solidFill>
              <a:srgbClr val="92D050"/>
            </a:solidFill>
          </c:spPr>
          <c:invertIfNegative val="0"/>
          <c:cat>
            <c:strRef>
              <c:f>Лист1!$A$2:$A$10</c:f>
              <c:strCache>
                <c:ptCount val="9"/>
                <c:pt idx="0">
                  <c:v>М'ясо і м'ясопродукти  </c:v>
                </c:pt>
                <c:pt idx="1">
                  <c:v>Молоко, молокопродукти та масло</c:v>
                </c:pt>
                <c:pt idx="2">
                  <c:v>Риба і рибопродукти</c:v>
                </c:pt>
                <c:pt idx="3">
                  <c:v>Цукор, мед</c:v>
                </c:pt>
                <c:pt idx="4">
                  <c:v>Олія та інші рослинні жири</c:v>
                </c:pt>
                <c:pt idx="5">
                  <c:v>Картопля</c:v>
                </c:pt>
                <c:pt idx="6">
                  <c:v>Овочі і баштанні </c:v>
                </c:pt>
                <c:pt idx="7">
                  <c:v>Фрукти, ягоди, горіхи, виноград</c:v>
                </c:pt>
                <c:pt idx="8">
                  <c:v>Хліб і хлібні продукти</c:v>
                </c:pt>
              </c:strCache>
            </c:strRef>
          </c:cat>
          <c:val>
            <c:numRef>
              <c:f>Лист1!$B$2:$B$10</c:f>
              <c:numCache>
                <c:formatCode>0.0</c:formatCode>
                <c:ptCount val="9"/>
                <c:pt idx="0">
                  <c:v>4.3</c:v>
                </c:pt>
                <c:pt idx="1">
                  <c:v>19.5</c:v>
                </c:pt>
                <c:pt idx="2">
                  <c:v>1</c:v>
                </c:pt>
                <c:pt idx="3">
                  <c:v>2</c:v>
                </c:pt>
                <c:pt idx="4">
                  <c:v>1</c:v>
                </c:pt>
                <c:pt idx="5">
                  <c:v>4.9000000000000004</c:v>
                </c:pt>
                <c:pt idx="6">
                  <c:v>7.4</c:v>
                </c:pt>
                <c:pt idx="7">
                  <c:v>3</c:v>
                </c:pt>
                <c:pt idx="8">
                  <c:v>6.6</c:v>
                </c:pt>
              </c:numCache>
            </c:numRef>
          </c:val>
        </c:ser>
        <c:ser>
          <c:idx val="1"/>
          <c:order val="1"/>
          <c:tx>
            <c:strRef>
              <c:f>Лист1!$C$1</c:f>
              <c:strCache>
                <c:ptCount val="1"/>
                <c:pt idx="0">
                  <c:v>2017</c:v>
                </c:pt>
              </c:strCache>
            </c:strRef>
          </c:tx>
          <c:spPr>
            <a:solidFill>
              <a:schemeClr val="accent2">
                <a:lumMod val="60000"/>
                <a:lumOff val="40000"/>
              </a:schemeClr>
            </a:solidFill>
          </c:spPr>
          <c:invertIfNegative val="0"/>
          <c:cat>
            <c:strRef>
              <c:f>Лист1!$A$2:$A$10</c:f>
              <c:strCache>
                <c:ptCount val="9"/>
                <c:pt idx="0">
                  <c:v>М'ясо і м'ясопродукти  </c:v>
                </c:pt>
                <c:pt idx="1">
                  <c:v>Молоко, молокопродукти та масло</c:v>
                </c:pt>
                <c:pt idx="2">
                  <c:v>Риба і рибопродукти</c:v>
                </c:pt>
                <c:pt idx="3">
                  <c:v>Цукор, мед</c:v>
                </c:pt>
                <c:pt idx="4">
                  <c:v>Олія та інші рослинні жири</c:v>
                </c:pt>
                <c:pt idx="5">
                  <c:v>Картопля</c:v>
                </c:pt>
                <c:pt idx="6">
                  <c:v>Овочі і баштанні </c:v>
                </c:pt>
                <c:pt idx="7">
                  <c:v>Фрукти, ягоди, горіхи, виноград</c:v>
                </c:pt>
                <c:pt idx="8">
                  <c:v>Хліб і хлібні продукти</c:v>
                </c:pt>
              </c:strCache>
            </c:strRef>
          </c:cat>
          <c:val>
            <c:numRef>
              <c:f>Лист1!$C$2:$C$10</c:f>
              <c:numCache>
                <c:formatCode>0.0</c:formatCode>
                <c:ptCount val="9"/>
                <c:pt idx="0">
                  <c:v>4.4000000000000004</c:v>
                </c:pt>
                <c:pt idx="1">
                  <c:v>16.7</c:v>
                </c:pt>
                <c:pt idx="2">
                  <c:v>1</c:v>
                </c:pt>
                <c:pt idx="3">
                  <c:v>2.2000000000000002</c:v>
                </c:pt>
                <c:pt idx="4">
                  <c:v>1</c:v>
                </c:pt>
                <c:pt idx="5">
                  <c:v>4.5</c:v>
                </c:pt>
                <c:pt idx="6">
                  <c:v>6.5</c:v>
                </c:pt>
                <c:pt idx="7">
                  <c:v>3.4</c:v>
                </c:pt>
                <c:pt idx="8">
                  <c:v>6.5</c:v>
                </c:pt>
              </c:numCache>
            </c:numRef>
          </c:val>
        </c:ser>
        <c:ser>
          <c:idx val="2"/>
          <c:order val="2"/>
          <c:tx>
            <c:strRef>
              <c:f>Лист1!$D$1</c:f>
              <c:strCache>
                <c:ptCount val="1"/>
                <c:pt idx="0">
                  <c:v>2018</c:v>
                </c:pt>
              </c:strCache>
            </c:strRef>
          </c:tx>
          <c:spPr>
            <a:solidFill>
              <a:schemeClr val="accent4">
                <a:lumMod val="75000"/>
              </a:schemeClr>
            </a:solidFill>
          </c:spPr>
          <c:invertIfNegative val="0"/>
          <c:cat>
            <c:strRef>
              <c:f>Лист1!$A$2:$A$10</c:f>
              <c:strCache>
                <c:ptCount val="9"/>
                <c:pt idx="0">
                  <c:v>М'ясо і м'ясопродукти  </c:v>
                </c:pt>
                <c:pt idx="1">
                  <c:v>Молоко, молокопродукти та масло</c:v>
                </c:pt>
                <c:pt idx="2">
                  <c:v>Риба і рибопродукти</c:v>
                </c:pt>
                <c:pt idx="3">
                  <c:v>Цукор, мед</c:v>
                </c:pt>
                <c:pt idx="4">
                  <c:v>Олія та інші рослинні жири</c:v>
                </c:pt>
                <c:pt idx="5">
                  <c:v>Картопля</c:v>
                </c:pt>
                <c:pt idx="6">
                  <c:v>Овочі і баштанні </c:v>
                </c:pt>
                <c:pt idx="7">
                  <c:v>Фрукти, ягоди, горіхи, виноград</c:v>
                </c:pt>
                <c:pt idx="8">
                  <c:v>Хліб і хлібні продукти</c:v>
                </c:pt>
              </c:strCache>
            </c:strRef>
          </c:cat>
          <c:val>
            <c:numRef>
              <c:f>Лист1!$D$2:$D$10</c:f>
              <c:numCache>
                <c:formatCode>0.0</c:formatCode>
                <c:ptCount val="9"/>
                <c:pt idx="0">
                  <c:v>4.4000000000000004</c:v>
                </c:pt>
                <c:pt idx="1">
                  <c:v>15.4</c:v>
                </c:pt>
                <c:pt idx="2">
                  <c:v>1</c:v>
                </c:pt>
                <c:pt idx="3">
                  <c:v>1.9</c:v>
                </c:pt>
                <c:pt idx="4">
                  <c:v>0.8</c:v>
                </c:pt>
                <c:pt idx="5">
                  <c:v>4.3</c:v>
                </c:pt>
                <c:pt idx="6">
                  <c:v>6</c:v>
                </c:pt>
                <c:pt idx="7">
                  <c:v>3.3</c:v>
                </c:pt>
                <c:pt idx="8">
                  <c:v>6.6</c:v>
                </c:pt>
              </c:numCache>
            </c:numRef>
          </c:val>
        </c:ser>
        <c:dLbls>
          <c:dLblPos val="outEnd"/>
          <c:showLegendKey val="0"/>
          <c:showVal val="1"/>
          <c:showCatName val="0"/>
          <c:showSerName val="0"/>
          <c:showPercent val="0"/>
          <c:showBubbleSize val="0"/>
        </c:dLbls>
        <c:gapWidth val="150"/>
        <c:axId val="176353280"/>
        <c:axId val="176354816"/>
      </c:barChart>
      <c:catAx>
        <c:axId val="176353280"/>
        <c:scaling>
          <c:orientation val="minMax"/>
        </c:scaling>
        <c:delete val="0"/>
        <c:axPos val="l"/>
        <c:majorTickMark val="out"/>
        <c:minorTickMark val="none"/>
        <c:tickLblPos val="nextTo"/>
        <c:crossAx val="176354816"/>
        <c:crosses val="autoZero"/>
        <c:auto val="1"/>
        <c:lblAlgn val="ctr"/>
        <c:lblOffset val="100"/>
        <c:noMultiLvlLbl val="0"/>
      </c:catAx>
      <c:valAx>
        <c:axId val="176354816"/>
        <c:scaling>
          <c:orientation val="minMax"/>
          <c:max val="20"/>
        </c:scaling>
        <c:delete val="0"/>
        <c:axPos val="b"/>
        <c:numFmt formatCode="0.0" sourceLinked="1"/>
        <c:majorTickMark val="out"/>
        <c:minorTickMark val="none"/>
        <c:tickLblPos val="nextTo"/>
        <c:crossAx val="176353280"/>
        <c:crosses val="autoZero"/>
        <c:crossBetween val="between"/>
      </c:valAx>
    </c:plotArea>
    <c:legend>
      <c:legendPos val="r"/>
      <c:layout>
        <c:manualLayout>
          <c:xMode val="edge"/>
          <c:yMode val="edge"/>
          <c:x val="0.81386257585929289"/>
          <c:y val="0.28239661518297138"/>
          <c:w val="7.08948184765784E-2"/>
          <c:h val="0.11710341265359593"/>
        </c:manualLayout>
      </c:layout>
      <c:overlay val="0"/>
    </c:legend>
    <c:plotVisOnly val="1"/>
    <c:dispBlanksAs val="gap"/>
    <c:showDLblsOverMax val="0"/>
  </c:chart>
  <c:spPr>
    <a:ln>
      <a:noFill/>
    </a:ln>
  </c:spPr>
  <c:txPr>
    <a:bodyPr/>
    <a:lstStyle/>
    <a:p>
      <a:pPr>
        <a:defRPr sz="900">
          <a:ln>
            <a:noFill/>
          </a:ln>
          <a:latin typeface="Arial" pitchFamily="34" charset="0"/>
          <a:cs typeface="Arial" pitchFamily="34" charset="0"/>
        </a:defRPr>
      </a:pPr>
      <a:endParaRPr lang="uk-UA"/>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tablX_11!$B$34:$B$35</c:f>
              <c:strCache>
                <c:ptCount val="1"/>
                <c:pt idx="0">
                  <c:v>2016</c:v>
                </c:pt>
              </c:strCache>
            </c:strRef>
          </c:tx>
          <c:spPr>
            <a:solidFill>
              <a:srgbClr val="92D050"/>
            </a:solidFill>
          </c:spPr>
          <c:invertIfNegative val="0"/>
          <c:cat>
            <c:strRef>
              <c:f>tablX_11!$A$36:$A$45</c:f>
              <c:strCache>
                <c:ptCount val="10"/>
                <c:pt idx="0">
                  <c:v>М'ясо і м'ясопродукти  </c:v>
                </c:pt>
                <c:pt idx="1">
                  <c:v>Молоко, молокопродукти та масло</c:v>
                </c:pt>
                <c:pt idx="2">
                  <c:v>Яйця, штук</c:v>
                </c:pt>
                <c:pt idx="3">
                  <c:v>Риба і рибопродукти</c:v>
                </c:pt>
                <c:pt idx="4">
                  <c:v>Цукор, мед</c:v>
                </c:pt>
                <c:pt idx="5">
                  <c:v>Олія та інші рослинні жири</c:v>
                </c:pt>
                <c:pt idx="6">
                  <c:v>Картопля</c:v>
                </c:pt>
                <c:pt idx="7">
                  <c:v>Овочі і баштанні </c:v>
                </c:pt>
                <c:pt idx="8">
                  <c:v>Фрукти, ягоди, горіхи, виноград</c:v>
                </c:pt>
                <c:pt idx="9">
                  <c:v>Хліб і хлібні продукти</c:v>
                </c:pt>
              </c:strCache>
            </c:strRef>
          </c:cat>
          <c:val>
            <c:numRef>
              <c:f>tablX_11!$B$36:$B$45</c:f>
              <c:numCache>
                <c:formatCode>General</c:formatCode>
                <c:ptCount val="10"/>
                <c:pt idx="0">
                  <c:v>4.8</c:v>
                </c:pt>
                <c:pt idx="1">
                  <c:v>22.3</c:v>
                </c:pt>
                <c:pt idx="2">
                  <c:v>20</c:v>
                </c:pt>
                <c:pt idx="3">
                  <c:v>1.4</c:v>
                </c:pt>
                <c:pt idx="4">
                  <c:v>2.8</c:v>
                </c:pt>
                <c:pt idx="5">
                  <c:v>1.5</c:v>
                </c:pt>
                <c:pt idx="6">
                  <c:v>5.5</c:v>
                </c:pt>
                <c:pt idx="7">
                  <c:v>9.9</c:v>
                </c:pt>
                <c:pt idx="8">
                  <c:v>2.8</c:v>
                </c:pt>
                <c:pt idx="9">
                  <c:v>8.6</c:v>
                </c:pt>
              </c:numCache>
            </c:numRef>
          </c:val>
        </c:ser>
        <c:ser>
          <c:idx val="1"/>
          <c:order val="1"/>
          <c:tx>
            <c:strRef>
              <c:f>tablX_11!$C$34:$C$35</c:f>
              <c:strCache>
                <c:ptCount val="1"/>
                <c:pt idx="0">
                  <c:v>2017</c:v>
                </c:pt>
              </c:strCache>
            </c:strRef>
          </c:tx>
          <c:spPr>
            <a:solidFill>
              <a:schemeClr val="accent2">
                <a:lumMod val="60000"/>
                <a:lumOff val="40000"/>
              </a:schemeClr>
            </a:solidFill>
          </c:spPr>
          <c:invertIfNegative val="0"/>
          <c:cat>
            <c:strRef>
              <c:f>tablX_11!$A$36:$A$45</c:f>
              <c:strCache>
                <c:ptCount val="10"/>
                <c:pt idx="0">
                  <c:v>М'ясо і м'ясопродукти  </c:v>
                </c:pt>
                <c:pt idx="1">
                  <c:v>Молоко, молокопродукти та масло</c:v>
                </c:pt>
                <c:pt idx="2">
                  <c:v>Яйця, штук</c:v>
                </c:pt>
                <c:pt idx="3">
                  <c:v>Риба і рибопродукти</c:v>
                </c:pt>
                <c:pt idx="4">
                  <c:v>Цукор, мед</c:v>
                </c:pt>
                <c:pt idx="5">
                  <c:v>Олія та інші рослинні жири</c:v>
                </c:pt>
                <c:pt idx="6">
                  <c:v>Картопля</c:v>
                </c:pt>
                <c:pt idx="7">
                  <c:v>Овочі і баштанні </c:v>
                </c:pt>
                <c:pt idx="8">
                  <c:v>Фрукти, ягоди, горіхи, виноград</c:v>
                </c:pt>
                <c:pt idx="9">
                  <c:v>Хліб і хлібні продукти</c:v>
                </c:pt>
              </c:strCache>
            </c:strRef>
          </c:cat>
          <c:val>
            <c:numRef>
              <c:f>tablX_11!$C$36:$C$45</c:f>
              <c:numCache>
                <c:formatCode>General</c:formatCode>
                <c:ptCount val="10"/>
                <c:pt idx="0">
                  <c:v>5.6</c:v>
                </c:pt>
                <c:pt idx="1">
                  <c:v>21.2</c:v>
                </c:pt>
                <c:pt idx="2">
                  <c:v>21</c:v>
                </c:pt>
                <c:pt idx="3">
                  <c:v>1.6</c:v>
                </c:pt>
                <c:pt idx="4">
                  <c:v>2.8</c:v>
                </c:pt>
                <c:pt idx="5">
                  <c:v>1.5</c:v>
                </c:pt>
                <c:pt idx="6">
                  <c:v>6.3</c:v>
                </c:pt>
                <c:pt idx="7">
                  <c:v>9.6</c:v>
                </c:pt>
                <c:pt idx="8">
                  <c:v>4.3</c:v>
                </c:pt>
                <c:pt idx="9" formatCode="0.0">
                  <c:v>9</c:v>
                </c:pt>
              </c:numCache>
            </c:numRef>
          </c:val>
        </c:ser>
        <c:ser>
          <c:idx val="2"/>
          <c:order val="2"/>
          <c:tx>
            <c:strRef>
              <c:f>tablX_11!$D$34:$D$35</c:f>
              <c:strCache>
                <c:ptCount val="1"/>
                <c:pt idx="0">
                  <c:v>2018</c:v>
                </c:pt>
              </c:strCache>
            </c:strRef>
          </c:tx>
          <c:spPr>
            <a:solidFill>
              <a:schemeClr val="accent4">
                <a:lumMod val="75000"/>
              </a:schemeClr>
            </a:solidFill>
          </c:spPr>
          <c:invertIfNegative val="0"/>
          <c:cat>
            <c:strRef>
              <c:f>tablX_11!$A$36:$A$45</c:f>
              <c:strCache>
                <c:ptCount val="10"/>
                <c:pt idx="0">
                  <c:v>М'ясо і м'ясопродукти  </c:v>
                </c:pt>
                <c:pt idx="1">
                  <c:v>Молоко, молокопродукти та масло</c:v>
                </c:pt>
                <c:pt idx="2">
                  <c:v>Яйця, штук</c:v>
                </c:pt>
                <c:pt idx="3">
                  <c:v>Риба і рибопродукти</c:v>
                </c:pt>
                <c:pt idx="4">
                  <c:v>Цукор, мед</c:v>
                </c:pt>
                <c:pt idx="5">
                  <c:v>Олія та інші рослинні жири</c:v>
                </c:pt>
                <c:pt idx="6">
                  <c:v>Картопля</c:v>
                </c:pt>
                <c:pt idx="7">
                  <c:v>Овочі і баштанні </c:v>
                </c:pt>
                <c:pt idx="8">
                  <c:v>Фрукти, ягоди, горіхи, виноград</c:v>
                </c:pt>
                <c:pt idx="9">
                  <c:v>Хліб і хлібні продукти</c:v>
                </c:pt>
              </c:strCache>
            </c:strRef>
          </c:cat>
          <c:val>
            <c:numRef>
              <c:f>tablX_11!$D$36:$D$45</c:f>
              <c:numCache>
                <c:formatCode>General</c:formatCode>
                <c:ptCount val="10"/>
                <c:pt idx="0">
                  <c:v>5.0999999999999996</c:v>
                </c:pt>
                <c:pt idx="1">
                  <c:v>19.7</c:v>
                </c:pt>
                <c:pt idx="2">
                  <c:v>20</c:v>
                </c:pt>
                <c:pt idx="3">
                  <c:v>1.3</c:v>
                </c:pt>
                <c:pt idx="4">
                  <c:v>2.5</c:v>
                </c:pt>
                <c:pt idx="5">
                  <c:v>1.4</c:v>
                </c:pt>
                <c:pt idx="6">
                  <c:v>5.7</c:v>
                </c:pt>
                <c:pt idx="7">
                  <c:v>9.4</c:v>
                </c:pt>
                <c:pt idx="8">
                  <c:v>3.6</c:v>
                </c:pt>
                <c:pt idx="9">
                  <c:v>8.4</c:v>
                </c:pt>
              </c:numCache>
            </c:numRef>
          </c:val>
        </c:ser>
        <c:dLbls>
          <c:dLblPos val="outEnd"/>
          <c:showLegendKey val="0"/>
          <c:showVal val="1"/>
          <c:showCatName val="0"/>
          <c:showSerName val="0"/>
          <c:showPercent val="0"/>
          <c:showBubbleSize val="0"/>
        </c:dLbls>
        <c:gapWidth val="150"/>
        <c:axId val="176382336"/>
        <c:axId val="176383872"/>
      </c:barChart>
      <c:catAx>
        <c:axId val="176382336"/>
        <c:scaling>
          <c:orientation val="minMax"/>
        </c:scaling>
        <c:delete val="0"/>
        <c:axPos val="l"/>
        <c:majorTickMark val="out"/>
        <c:minorTickMark val="none"/>
        <c:tickLblPos val="nextTo"/>
        <c:crossAx val="176383872"/>
        <c:crosses val="autoZero"/>
        <c:auto val="1"/>
        <c:lblAlgn val="ctr"/>
        <c:lblOffset val="100"/>
        <c:noMultiLvlLbl val="0"/>
      </c:catAx>
      <c:valAx>
        <c:axId val="176383872"/>
        <c:scaling>
          <c:orientation val="minMax"/>
        </c:scaling>
        <c:delete val="0"/>
        <c:axPos val="b"/>
        <c:numFmt formatCode="General" sourceLinked="1"/>
        <c:majorTickMark val="out"/>
        <c:minorTickMark val="none"/>
        <c:tickLblPos val="nextTo"/>
        <c:crossAx val="176382336"/>
        <c:crosses val="autoZero"/>
        <c:crossBetween val="between"/>
      </c:valAx>
    </c:plotArea>
    <c:legend>
      <c:legendPos val="r"/>
      <c:overlay val="0"/>
    </c:legend>
    <c:plotVisOnly val="1"/>
    <c:dispBlanksAs val="gap"/>
    <c:showDLblsOverMax val="0"/>
  </c:chart>
  <c:spPr>
    <a:ln>
      <a:noFill/>
    </a:ln>
  </c:spPr>
  <c:txPr>
    <a:bodyPr/>
    <a:lstStyle/>
    <a:p>
      <a:pPr>
        <a:defRPr sz="900">
          <a:latin typeface="Arial" pitchFamily="34" charset="0"/>
          <a:cs typeface="Arial" pitchFamily="34" charset="0"/>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0A739-DC99-4DEE-98F7-634DE63FD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66</Pages>
  <Words>49700</Words>
  <Characters>28329</Characters>
  <Application>Microsoft Office Word</Application>
  <DocSecurity>0</DocSecurity>
  <Lines>236</Lines>
  <Paragraphs>155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ЗАГАЛЬНА ЖИТЛОВА ПЛОЩА ТА ЧИСЛО ПОСТІЙНИХ МЕШКАНЦІВ</vt:lpstr>
      <vt:lpstr>ЗАГАЛЬНА ЖИТЛОВА ПЛОЩА ТА ЧИСЛО ПОСТІЙНИХ МЕШКАНЦІВ</vt:lpstr>
    </vt:vector>
  </TitlesOfParts>
  <Company>oblstat</Company>
  <LinksUpToDate>false</LinksUpToDate>
  <CharactersWithSpaces>77874</CharactersWithSpaces>
  <SharedDoc>false</SharedDoc>
  <HLinks>
    <vt:vector size="18" baseType="variant">
      <vt:variant>
        <vt:i4>3473412</vt:i4>
      </vt:variant>
      <vt:variant>
        <vt:i4>6</vt:i4>
      </vt:variant>
      <vt:variant>
        <vt:i4>0</vt:i4>
      </vt:variant>
      <vt:variant>
        <vt:i4>5</vt:i4>
      </vt:variant>
      <vt:variant>
        <vt:lpwstr>mailto:nofinposl@kh.ukrstat.gov.ua</vt:lpwstr>
      </vt:variant>
      <vt:variant>
        <vt:lpwstr/>
      </vt:variant>
      <vt:variant>
        <vt:i4>1638491</vt:i4>
      </vt:variant>
      <vt:variant>
        <vt:i4>3</vt:i4>
      </vt:variant>
      <vt:variant>
        <vt:i4>0</vt:i4>
      </vt:variant>
      <vt:variant>
        <vt:i4>5</vt:i4>
      </vt:variant>
      <vt:variant>
        <vt:lpwstr>http://www.kh.ukrstat.gov.ua/</vt:lpwstr>
      </vt:variant>
      <vt:variant>
        <vt:lpwstr/>
      </vt:variant>
      <vt:variant>
        <vt:i4>5242945</vt:i4>
      </vt:variant>
      <vt:variant>
        <vt:i4>0</vt:i4>
      </vt:variant>
      <vt:variant>
        <vt:i4>0</vt:i4>
      </vt:variant>
      <vt:variant>
        <vt:i4>5</vt:i4>
      </vt:variant>
      <vt:variant>
        <vt:lpwstr>mailto:kh.ukrstat.gov.ua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ЗАГАЛЬНА ЖИТЛОВА ПЛОЩА ТА ЧИСЛО ПОСТІЙНИХ МЕШКАНЦІВ</dc:title>
  <dc:creator>Alexandre Katalov</dc:creator>
  <cp:lastModifiedBy>G.Nevstruieva</cp:lastModifiedBy>
  <cp:revision>4</cp:revision>
  <cp:lastPrinted>2020-09-18T07:24:00Z</cp:lastPrinted>
  <dcterms:created xsi:type="dcterms:W3CDTF">2020-09-21T10:49:00Z</dcterms:created>
  <dcterms:modified xsi:type="dcterms:W3CDTF">2020-09-21T12:54:00Z</dcterms:modified>
</cp:coreProperties>
</file>