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1"/>
        <w:gridCol w:w="6346"/>
      </w:tblGrid>
      <w:tr w:rsidR="00AD2B8C" w:rsidRPr="00AD2B8C" w:rsidTr="006D7106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AD2B8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346" w:type="dxa"/>
            <w:vMerge w:val="restart"/>
            <w:shd w:val="clear" w:color="auto" w:fill="auto"/>
            <w:vAlign w:val="center"/>
          </w:tcPr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FF"/>
                <w:sz w:val="20"/>
                <w:szCs w:val="20"/>
                <w:lang w:val="ru-RU" w:eastAsia="ru-RU"/>
              </w:rPr>
            </w:pPr>
            <w:r w:rsidRPr="00AD2B8C">
              <w:rPr>
                <w:rFonts w:ascii="Verdana" w:eastAsia="Times New Roman" w:hAnsi="Verdana" w:cs="Times New Roman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AD2B8C" w:rsidRPr="00AD2B8C" w:rsidTr="006D7106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</w:pP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</w:pP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ru-RU" w:eastAsia="uk-UA"/>
              </w:rPr>
            </w:pP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у Харківській області</w:t>
            </w:r>
          </w:p>
        </w:tc>
        <w:tc>
          <w:tcPr>
            <w:tcW w:w="6346" w:type="dxa"/>
            <w:vMerge/>
            <w:shd w:val="clear" w:color="auto" w:fill="auto"/>
            <w:vAlign w:val="center"/>
          </w:tcPr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AD2B8C" w:rsidRPr="00AD2B8C" w:rsidTr="006D7106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</w:pP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r w:rsidRPr="00384573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384573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384573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384573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</w:p>
        </w:tc>
        <w:tc>
          <w:tcPr>
            <w:tcW w:w="6346" w:type="dxa"/>
            <w:shd w:val="clear" w:color="auto" w:fill="auto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B8C" w:rsidRPr="00AD2B8C" w:rsidTr="006D7106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346" w:type="dxa"/>
            <w:shd w:val="clear" w:color="auto" w:fill="0066FF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</w:tr>
      <w:tr w:rsidR="00AD2B8C" w:rsidRPr="00AD2B8C" w:rsidTr="006D7106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6" w:type="dxa"/>
            <w:shd w:val="clear" w:color="auto" w:fill="FFFF00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AD2B8C" w:rsidRPr="00F427F5" w:rsidRDefault="00B73A43" w:rsidP="00655D23">
      <w:pPr>
        <w:tabs>
          <w:tab w:val="left" w:pos="709"/>
        </w:tabs>
        <w:spacing w:before="120"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sz w:val="28"/>
          <w:szCs w:val="28"/>
          <w:lang w:eastAsia="ru-RU"/>
        </w:rPr>
        <w:t>30.11.2017</w:t>
      </w:r>
      <w:r w:rsidR="001E59CA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="00AD2B8C" w:rsidRPr="00F427F5">
        <w:rPr>
          <w:rFonts w:ascii="Calibri" w:eastAsia="Times New Roman" w:hAnsi="Calibri" w:cs="Times New Roman"/>
          <w:sz w:val="28"/>
          <w:szCs w:val="28"/>
          <w:lang w:eastAsia="ru-RU"/>
        </w:rPr>
        <w:t>№</w:t>
      </w:r>
      <w:r w:rsidR="004A30D1" w:rsidRPr="00F427F5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>463</w:t>
      </w:r>
    </w:p>
    <w:p w:rsidR="00C41593" w:rsidRPr="00F427F5" w:rsidRDefault="00C41593" w:rsidP="00964242">
      <w:pPr>
        <w:pStyle w:val="aa"/>
        <w:rPr>
          <w:rFonts w:ascii="Calibri" w:hAnsi="Calibri"/>
          <w:kern w:val="144"/>
          <w:sz w:val="26"/>
          <w:szCs w:val="26"/>
        </w:rPr>
      </w:pPr>
    </w:p>
    <w:p w:rsidR="00964242" w:rsidRPr="00F427F5" w:rsidRDefault="00304743" w:rsidP="00964242">
      <w:pPr>
        <w:pStyle w:val="aa"/>
        <w:rPr>
          <w:rFonts w:ascii="Calibri" w:hAnsi="Calibri"/>
          <w:kern w:val="144"/>
          <w:sz w:val="26"/>
          <w:szCs w:val="26"/>
        </w:rPr>
      </w:pPr>
      <w:r w:rsidRPr="00F427F5">
        <w:rPr>
          <w:rFonts w:ascii="Calibri" w:hAnsi="Calibri"/>
          <w:kern w:val="144"/>
          <w:sz w:val="26"/>
          <w:szCs w:val="26"/>
        </w:rPr>
        <w:t xml:space="preserve">Прямі інвестиції </w:t>
      </w:r>
      <w:r w:rsidR="00964242" w:rsidRPr="00F427F5">
        <w:rPr>
          <w:rFonts w:ascii="Calibri" w:hAnsi="Calibri"/>
          <w:kern w:val="144"/>
          <w:sz w:val="26"/>
          <w:szCs w:val="26"/>
        </w:rPr>
        <w:t xml:space="preserve">у </w:t>
      </w:r>
      <w:r w:rsidR="00DA0638" w:rsidRPr="00F427F5">
        <w:rPr>
          <w:rFonts w:ascii="Calibri" w:hAnsi="Calibri"/>
          <w:kern w:val="144"/>
          <w:sz w:val="26"/>
          <w:szCs w:val="26"/>
        </w:rPr>
        <w:t>січні–</w:t>
      </w:r>
      <w:r w:rsidR="00931A17">
        <w:rPr>
          <w:rFonts w:ascii="Calibri" w:hAnsi="Calibri"/>
          <w:kern w:val="144"/>
          <w:sz w:val="26"/>
          <w:szCs w:val="26"/>
        </w:rPr>
        <w:t>вересні</w:t>
      </w:r>
      <w:r w:rsidR="00DA0638" w:rsidRPr="00F427F5">
        <w:rPr>
          <w:rFonts w:ascii="Calibri" w:hAnsi="Calibri"/>
          <w:kern w:val="144"/>
          <w:sz w:val="26"/>
          <w:szCs w:val="26"/>
        </w:rPr>
        <w:t xml:space="preserve"> </w:t>
      </w:r>
      <w:r w:rsidR="00964242" w:rsidRPr="00F427F5">
        <w:rPr>
          <w:rFonts w:ascii="Calibri" w:hAnsi="Calibri"/>
          <w:kern w:val="144"/>
          <w:sz w:val="26"/>
          <w:szCs w:val="26"/>
        </w:rPr>
        <w:t>201</w:t>
      </w:r>
      <w:r w:rsidR="00DA0638" w:rsidRPr="00F427F5">
        <w:rPr>
          <w:rFonts w:ascii="Calibri" w:hAnsi="Calibri"/>
          <w:kern w:val="144"/>
          <w:sz w:val="26"/>
          <w:szCs w:val="26"/>
        </w:rPr>
        <w:t>7</w:t>
      </w:r>
      <w:r w:rsidR="00964242" w:rsidRPr="00F427F5">
        <w:rPr>
          <w:rFonts w:ascii="Calibri" w:hAnsi="Calibri"/>
          <w:kern w:val="144"/>
          <w:sz w:val="26"/>
          <w:szCs w:val="26"/>
        </w:rPr>
        <w:t xml:space="preserve"> ро</w:t>
      </w:r>
      <w:r w:rsidR="00DA0638" w:rsidRPr="00F427F5">
        <w:rPr>
          <w:rFonts w:ascii="Calibri" w:hAnsi="Calibri"/>
          <w:kern w:val="144"/>
          <w:sz w:val="26"/>
          <w:szCs w:val="26"/>
        </w:rPr>
        <w:t>ку</w:t>
      </w:r>
    </w:p>
    <w:p w:rsidR="00304743" w:rsidRPr="00F427F5" w:rsidRDefault="00304743" w:rsidP="00964242">
      <w:pPr>
        <w:pStyle w:val="aa"/>
        <w:rPr>
          <w:rFonts w:ascii="Calibri" w:hAnsi="Calibri"/>
          <w:kern w:val="144"/>
          <w:sz w:val="24"/>
          <w:szCs w:val="24"/>
        </w:rPr>
      </w:pPr>
    </w:p>
    <w:p w:rsidR="00304743" w:rsidRPr="00F427F5" w:rsidRDefault="00304743" w:rsidP="00964242">
      <w:pPr>
        <w:pStyle w:val="aa"/>
        <w:rPr>
          <w:rFonts w:ascii="Calibri" w:hAnsi="Calibri"/>
          <w:kern w:val="144"/>
          <w:sz w:val="24"/>
          <w:szCs w:val="24"/>
        </w:rPr>
      </w:pPr>
      <w:r w:rsidRPr="00F427F5">
        <w:rPr>
          <w:rFonts w:ascii="Calibri" w:hAnsi="Calibri"/>
          <w:kern w:val="144"/>
          <w:sz w:val="24"/>
          <w:szCs w:val="24"/>
        </w:rPr>
        <w:t>Прямі інвестиції в Харківській області</w:t>
      </w:r>
    </w:p>
    <w:p w:rsidR="00705850" w:rsidRPr="00F427F5" w:rsidRDefault="00705850" w:rsidP="00964242">
      <w:pPr>
        <w:pStyle w:val="ac"/>
        <w:numPr>
          <w:ilvl w:val="12"/>
          <w:numId w:val="0"/>
        </w:numPr>
        <w:spacing w:after="0"/>
        <w:ind w:firstLine="708"/>
        <w:jc w:val="both"/>
        <w:rPr>
          <w:rFonts w:ascii="Calibri" w:hAnsi="Calibri"/>
          <w:sz w:val="26"/>
          <w:szCs w:val="26"/>
        </w:rPr>
      </w:pPr>
    </w:p>
    <w:p w:rsidR="00304743" w:rsidRPr="00F427F5" w:rsidRDefault="00304743" w:rsidP="00304743">
      <w:pPr>
        <w:spacing w:after="0" w:line="240" w:lineRule="auto"/>
        <w:ind w:right="75"/>
        <w:jc w:val="right"/>
        <w:rPr>
          <w:rFonts w:ascii="Calibri" w:eastAsia="Times New Roman" w:hAnsi="Calibri" w:cs="Times New Roman"/>
          <w:kern w:val="144"/>
          <w:sz w:val="20"/>
          <w:szCs w:val="20"/>
          <w:lang w:eastAsia="ru-RU"/>
        </w:rPr>
      </w:pPr>
      <w:r w:rsidRPr="00F427F5">
        <w:rPr>
          <w:rFonts w:ascii="Calibri" w:eastAsia="Times New Roman" w:hAnsi="Calibri" w:cs="Times New Roman"/>
          <w:kern w:val="144"/>
          <w:sz w:val="20"/>
          <w:szCs w:val="20"/>
          <w:lang w:eastAsia="ru-RU"/>
        </w:rPr>
        <w:t>(тис.дол. США)</w:t>
      </w:r>
    </w:p>
    <w:tbl>
      <w:tblPr>
        <w:tblStyle w:val="13"/>
        <w:tblW w:w="9781" w:type="dxa"/>
        <w:tblLook w:val="0000" w:firstRow="0" w:lastRow="0" w:firstColumn="0" w:lastColumn="0" w:noHBand="0" w:noVBand="0"/>
      </w:tblPr>
      <w:tblGrid>
        <w:gridCol w:w="5246"/>
        <w:gridCol w:w="1417"/>
        <w:gridCol w:w="1559"/>
        <w:gridCol w:w="1559"/>
      </w:tblGrid>
      <w:tr w:rsidR="00304743" w:rsidRPr="00F427F5" w:rsidTr="00D44B55">
        <w:trPr>
          <w:trHeight w:val="257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Усього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у тому числі з</w:t>
            </w:r>
          </w:p>
        </w:tc>
      </w:tr>
      <w:tr w:rsidR="00304743" w:rsidRPr="00F427F5" w:rsidTr="00D44B55">
        <w:trPr>
          <w:trHeight w:val="837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країн</w:t>
            </w:r>
          </w:p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ЄС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інших</w:t>
            </w:r>
          </w:p>
          <w:p w:rsidR="00304743" w:rsidRPr="00F427F5" w:rsidRDefault="00304743" w:rsidP="00D44B55">
            <w:pPr>
              <w:spacing w:line="240" w:lineRule="exact"/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країн світу</w:t>
            </w:r>
          </w:p>
        </w:tc>
      </w:tr>
      <w:tr w:rsidR="00D44B55" w:rsidRPr="00F427F5" w:rsidTr="00D44B55">
        <w:trPr>
          <w:trHeight w:val="488"/>
        </w:trPr>
        <w:tc>
          <w:tcPr>
            <w:tcW w:w="5246" w:type="dxa"/>
            <w:tcBorders>
              <w:top w:val="single" w:sz="4" w:space="0" w:color="auto"/>
            </w:tcBorders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Прямі інвестиції нерезидентів в Харківській області</w:t>
            </w:r>
          </w:p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 xml:space="preserve">(акціонерний капітал та боргові інструменти) </w:t>
            </w:r>
          </w:p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на 01.01.2017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D44B55" w:rsidRPr="00D44B55" w:rsidRDefault="00D44B55" w:rsidP="00D44B55">
            <w:pPr>
              <w:jc w:val="right"/>
              <w:rPr>
                <w:rFonts w:ascii="Calibri" w:hAnsi="Calibri" w:cs="Arial CYR"/>
                <w:b/>
              </w:rPr>
            </w:pPr>
            <w:r w:rsidRPr="00D44B55">
              <w:rPr>
                <w:rFonts w:ascii="Calibri" w:hAnsi="Calibri" w:cs="Arial CYR"/>
                <w:b/>
              </w:rPr>
              <w:t>993726,3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D44B55" w:rsidRPr="00D44B55" w:rsidRDefault="00D44B55" w:rsidP="00D44B55">
            <w:pPr>
              <w:jc w:val="right"/>
              <w:rPr>
                <w:rFonts w:ascii="Calibri" w:hAnsi="Calibri" w:cs="Arial CYR"/>
                <w:b/>
              </w:rPr>
            </w:pPr>
            <w:r w:rsidRPr="00D44B55">
              <w:rPr>
                <w:rFonts w:ascii="Calibri" w:hAnsi="Calibri" w:cs="Arial CYR"/>
                <w:b/>
              </w:rPr>
              <w:t>679069,6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314656,7</w:t>
            </w:r>
          </w:p>
        </w:tc>
      </w:tr>
      <w:tr w:rsidR="00D44B55" w:rsidRPr="00F427F5" w:rsidTr="00D44B55">
        <w:trPr>
          <w:trHeight w:val="158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</w:p>
        </w:tc>
      </w:tr>
      <w:tr w:rsidR="00D44B55" w:rsidRPr="00F427F5" w:rsidTr="00D44B55">
        <w:trPr>
          <w:trHeight w:val="488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 xml:space="preserve">Акціонерний капітал нерезидентів </w:t>
            </w:r>
          </w:p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на 01.01.2017</w:t>
            </w:r>
          </w:p>
        </w:tc>
        <w:tc>
          <w:tcPr>
            <w:tcW w:w="1417" w:type="dxa"/>
            <w:vAlign w:val="bottom"/>
          </w:tcPr>
          <w:p w:rsidR="00D44B55" w:rsidRPr="00D44B55" w:rsidRDefault="00D44B55" w:rsidP="00D44B55">
            <w:pPr>
              <w:jc w:val="right"/>
              <w:rPr>
                <w:rFonts w:ascii="Calibri" w:hAnsi="Calibri" w:cs="Arial CYR"/>
                <w:b/>
              </w:rPr>
            </w:pPr>
            <w:r w:rsidRPr="00D44B55">
              <w:rPr>
                <w:rFonts w:ascii="Calibri" w:hAnsi="Calibri" w:cs="Arial CYR"/>
                <w:b/>
              </w:rPr>
              <w:t>637856,7</w:t>
            </w:r>
          </w:p>
        </w:tc>
        <w:tc>
          <w:tcPr>
            <w:tcW w:w="1559" w:type="dxa"/>
            <w:vAlign w:val="bottom"/>
          </w:tcPr>
          <w:p w:rsidR="00D44B55" w:rsidRPr="00D44B55" w:rsidRDefault="00D44B55" w:rsidP="00D44B55">
            <w:pPr>
              <w:jc w:val="right"/>
              <w:rPr>
                <w:rFonts w:ascii="Calibri" w:hAnsi="Calibri" w:cs="Arial CYR"/>
                <w:b/>
              </w:rPr>
            </w:pPr>
            <w:r w:rsidRPr="00D44B55">
              <w:rPr>
                <w:rFonts w:ascii="Calibri" w:hAnsi="Calibri" w:cs="Arial CYR"/>
                <w:b/>
              </w:rPr>
              <w:t>475920,4</w:t>
            </w: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161936,3</w:t>
            </w:r>
          </w:p>
        </w:tc>
      </w:tr>
      <w:tr w:rsidR="00D44B55" w:rsidRPr="00F427F5" w:rsidTr="00D44B55">
        <w:trPr>
          <w:trHeight w:val="248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Надійшло акціонерного капіталу нерезидентів </w:t>
            </w:r>
          </w:p>
        </w:tc>
        <w:tc>
          <w:tcPr>
            <w:tcW w:w="1417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31786,0</w:t>
            </w:r>
          </w:p>
        </w:tc>
        <w:tc>
          <w:tcPr>
            <w:tcW w:w="1559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10533,0</w:t>
            </w: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21253,0</w:t>
            </w:r>
          </w:p>
        </w:tc>
      </w:tr>
      <w:tr w:rsidR="00D44B55" w:rsidRPr="00F427F5" w:rsidTr="00D44B55">
        <w:trPr>
          <w:trHeight w:val="248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Вибуло акціонерного капіталу нерезидентів</w:t>
            </w:r>
          </w:p>
        </w:tc>
        <w:tc>
          <w:tcPr>
            <w:tcW w:w="1417" w:type="dxa"/>
            <w:vAlign w:val="bottom"/>
          </w:tcPr>
          <w:p w:rsidR="00D44B55" w:rsidRDefault="006202D4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–</w:t>
            </w:r>
            <w:r w:rsidR="00D44B55">
              <w:rPr>
                <w:rFonts w:ascii="Calibri" w:hAnsi="Calibri" w:cs="Arial CYR"/>
              </w:rPr>
              <w:t>6549,0</w:t>
            </w:r>
          </w:p>
        </w:tc>
        <w:tc>
          <w:tcPr>
            <w:tcW w:w="1559" w:type="dxa"/>
            <w:vAlign w:val="bottom"/>
          </w:tcPr>
          <w:p w:rsidR="00D44B55" w:rsidRDefault="006202D4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–</w:t>
            </w:r>
            <w:r w:rsidR="00D44B55">
              <w:rPr>
                <w:rFonts w:ascii="Calibri" w:hAnsi="Calibri" w:cs="Arial CYR"/>
              </w:rPr>
              <w:t>2673,9</w:t>
            </w:r>
          </w:p>
        </w:tc>
        <w:tc>
          <w:tcPr>
            <w:tcW w:w="1559" w:type="dxa"/>
            <w:vAlign w:val="bottom"/>
          </w:tcPr>
          <w:p w:rsidR="00D44B55" w:rsidRPr="00F427F5" w:rsidRDefault="006202D4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–</w:t>
            </w:r>
            <w:r w:rsidR="00D44B55">
              <w:rPr>
                <w:rFonts w:ascii="Calibri" w:eastAsia="Times New Roman" w:hAnsi="Calibri" w:cs="Times New Roman"/>
                <w:lang w:eastAsia="ru-RU"/>
              </w:rPr>
              <w:t>3875,1</w:t>
            </w:r>
          </w:p>
        </w:tc>
      </w:tr>
      <w:tr w:rsidR="00D44B55" w:rsidRPr="00F427F5" w:rsidTr="00D44B55">
        <w:trPr>
          <w:trHeight w:val="248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Інші зміни вартості акціонерного капіталу нерезидентів (зміна вартості, утрати, перекласифікація інвестицій тощо)</w:t>
            </w:r>
          </w:p>
        </w:tc>
        <w:tc>
          <w:tcPr>
            <w:tcW w:w="1417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11233,1</w:t>
            </w:r>
          </w:p>
        </w:tc>
        <w:tc>
          <w:tcPr>
            <w:tcW w:w="1559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6437,6</w:t>
            </w: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4795,5</w:t>
            </w:r>
          </w:p>
        </w:tc>
      </w:tr>
      <w:tr w:rsidR="00D44B55" w:rsidRPr="00F427F5" w:rsidTr="00D44B55">
        <w:trPr>
          <w:trHeight w:val="248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ind w:left="408" w:hanging="252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з них </w:t>
            </w:r>
          </w:p>
          <w:p w:rsidR="00D44B55" w:rsidRPr="00F427F5" w:rsidRDefault="00D44B55" w:rsidP="00D44B55">
            <w:pPr>
              <w:spacing w:line="240" w:lineRule="exact"/>
              <w:ind w:left="408" w:hanging="252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курсова різниця</w:t>
            </w:r>
            <w:r w:rsidRPr="00F427F5">
              <w:rPr>
                <w:rFonts w:ascii="Calibri" w:eastAsia="Times New Roman" w:hAnsi="Calibri" w:cs="Times New Roman"/>
                <w:kern w:val="144"/>
                <w:vertAlign w:val="superscript"/>
                <w:lang w:eastAsia="ru-RU"/>
              </w:rPr>
              <w:t>1</w:t>
            </w:r>
          </w:p>
        </w:tc>
        <w:tc>
          <w:tcPr>
            <w:tcW w:w="1417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14098,2</w:t>
            </w:r>
          </w:p>
        </w:tc>
        <w:tc>
          <w:tcPr>
            <w:tcW w:w="1559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11775,2</w:t>
            </w: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2323,0</w:t>
            </w:r>
          </w:p>
        </w:tc>
      </w:tr>
      <w:tr w:rsidR="00D44B55" w:rsidRPr="00F427F5" w:rsidTr="00D44B55">
        <w:trPr>
          <w:trHeight w:val="240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 xml:space="preserve">Акціонерний капітал нерезидентів </w:t>
            </w:r>
          </w:p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на 01.</w:t>
            </w:r>
            <w:r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10</w:t>
            </w: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.2017</w:t>
            </w:r>
          </w:p>
        </w:tc>
        <w:tc>
          <w:tcPr>
            <w:tcW w:w="1417" w:type="dxa"/>
            <w:vAlign w:val="bottom"/>
          </w:tcPr>
          <w:p w:rsidR="00D44B55" w:rsidRPr="00D44B55" w:rsidRDefault="00D44B55" w:rsidP="00D44B55">
            <w:pPr>
              <w:jc w:val="right"/>
              <w:rPr>
                <w:rFonts w:ascii="Calibri" w:hAnsi="Calibri" w:cs="Arial CYR"/>
                <w:b/>
              </w:rPr>
            </w:pPr>
            <w:r w:rsidRPr="00D44B55">
              <w:rPr>
                <w:rFonts w:ascii="Calibri" w:hAnsi="Calibri" w:cs="Arial CYR"/>
                <w:b/>
              </w:rPr>
              <w:t>674326,8</w:t>
            </w:r>
          </w:p>
        </w:tc>
        <w:tc>
          <w:tcPr>
            <w:tcW w:w="1559" w:type="dxa"/>
            <w:vAlign w:val="bottom"/>
          </w:tcPr>
          <w:p w:rsidR="00D44B55" w:rsidRPr="00D44B55" w:rsidRDefault="00D44B55" w:rsidP="00D44B55">
            <w:pPr>
              <w:jc w:val="right"/>
              <w:rPr>
                <w:rFonts w:ascii="Calibri" w:hAnsi="Calibri" w:cs="Arial CYR"/>
                <w:b/>
              </w:rPr>
            </w:pPr>
            <w:r w:rsidRPr="00D44B55">
              <w:rPr>
                <w:rFonts w:ascii="Calibri" w:hAnsi="Calibri" w:cs="Arial CYR"/>
                <w:b/>
              </w:rPr>
              <w:t>490217,1</w:t>
            </w: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184109,7</w:t>
            </w:r>
          </w:p>
        </w:tc>
      </w:tr>
      <w:tr w:rsidR="0003289B" w:rsidRPr="00F427F5" w:rsidTr="00D44B55">
        <w:trPr>
          <w:trHeight w:val="240"/>
        </w:trPr>
        <w:tc>
          <w:tcPr>
            <w:tcW w:w="5246" w:type="dxa"/>
          </w:tcPr>
          <w:p w:rsidR="0003289B" w:rsidRPr="00F427F5" w:rsidRDefault="0003289B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3289B" w:rsidRPr="00D44B55" w:rsidRDefault="0003289B" w:rsidP="00D44B55">
            <w:pPr>
              <w:jc w:val="right"/>
              <w:rPr>
                <w:rFonts w:ascii="Calibri" w:hAnsi="Calibri" w:cs="Arial CYR"/>
                <w:b/>
              </w:rPr>
            </w:pPr>
          </w:p>
        </w:tc>
        <w:tc>
          <w:tcPr>
            <w:tcW w:w="1559" w:type="dxa"/>
            <w:vAlign w:val="bottom"/>
          </w:tcPr>
          <w:p w:rsidR="0003289B" w:rsidRPr="00D44B55" w:rsidRDefault="0003289B" w:rsidP="00D44B55">
            <w:pPr>
              <w:jc w:val="right"/>
              <w:rPr>
                <w:rFonts w:ascii="Calibri" w:hAnsi="Calibri" w:cs="Arial CYR"/>
                <w:b/>
              </w:rPr>
            </w:pPr>
          </w:p>
        </w:tc>
        <w:tc>
          <w:tcPr>
            <w:tcW w:w="1559" w:type="dxa"/>
            <w:vAlign w:val="bottom"/>
          </w:tcPr>
          <w:p w:rsidR="0003289B" w:rsidRDefault="0003289B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</w:tr>
      <w:tr w:rsidR="00D44B55" w:rsidRPr="00F427F5" w:rsidTr="00D44B55">
        <w:trPr>
          <w:trHeight w:val="240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 xml:space="preserve">Боргові інструменти </w:t>
            </w: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(заборгованість за кредитами та позиками, зобов</w:t>
            </w:r>
            <w:r w:rsidRPr="00F427F5">
              <w:rPr>
                <w:rFonts w:ascii="Calibri" w:eastAsia="Times New Roman" w:hAnsi="Calibri" w:cs="Times New Roman"/>
                <w:bCs/>
                <w:lang w:eastAsia="ru-RU"/>
              </w:rPr>
              <w:t>’</w:t>
            </w: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язання за торговими кредитами та інші зобов</w:t>
            </w:r>
            <w:r w:rsidRPr="00F427F5">
              <w:rPr>
                <w:rFonts w:ascii="Calibri" w:eastAsia="Times New Roman" w:hAnsi="Calibri" w:cs="Times New Roman"/>
                <w:bCs/>
                <w:lang w:eastAsia="ru-RU"/>
              </w:rPr>
              <w:t>’</w:t>
            </w: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язання перед прямими інвесторами)</w:t>
            </w:r>
          </w:p>
        </w:tc>
        <w:tc>
          <w:tcPr>
            <w:tcW w:w="1417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1559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44B55" w:rsidRPr="00F427F5" w:rsidTr="00D44B55">
        <w:trPr>
          <w:trHeight w:val="248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на 01.01.2017</w:t>
            </w:r>
          </w:p>
        </w:tc>
        <w:tc>
          <w:tcPr>
            <w:tcW w:w="1417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355869,6</w:t>
            </w:r>
          </w:p>
        </w:tc>
        <w:tc>
          <w:tcPr>
            <w:tcW w:w="1559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203149,2</w:t>
            </w: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152720,4</w:t>
            </w:r>
          </w:p>
        </w:tc>
      </w:tr>
      <w:tr w:rsidR="00D44B55" w:rsidRPr="00F427F5" w:rsidTr="00D44B55">
        <w:trPr>
          <w:trHeight w:val="240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на 01.</w:t>
            </w:r>
            <w:r>
              <w:rPr>
                <w:rFonts w:ascii="Calibri" w:eastAsia="Times New Roman" w:hAnsi="Calibri" w:cs="Times New Roman"/>
                <w:kern w:val="144"/>
                <w:lang w:eastAsia="ru-RU"/>
              </w:rPr>
              <w:t>10</w:t>
            </w: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>.2017</w:t>
            </w:r>
          </w:p>
        </w:tc>
        <w:tc>
          <w:tcPr>
            <w:tcW w:w="1417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364976,4</w:t>
            </w:r>
          </w:p>
        </w:tc>
        <w:tc>
          <w:tcPr>
            <w:tcW w:w="1559" w:type="dxa"/>
            <w:vAlign w:val="bottom"/>
          </w:tcPr>
          <w:p w:rsidR="00D44B55" w:rsidRDefault="00D44B55" w:rsidP="00D44B5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205927,4</w:t>
            </w: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159049,0</w:t>
            </w:r>
          </w:p>
        </w:tc>
      </w:tr>
      <w:tr w:rsidR="0003289B" w:rsidRPr="00F427F5" w:rsidTr="00D44B55">
        <w:trPr>
          <w:trHeight w:val="240"/>
        </w:trPr>
        <w:tc>
          <w:tcPr>
            <w:tcW w:w="5246" w:type="dxa"/>
          </w:tcPr>
          <w:p w:rsidR="0003289B" w:rsidRPr="00F427F5" w:rsidRDefault="0003289B" w:rsidP="00D44B5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3289B" w:rsidRDefault="0003289B" w:rsidP="00D44B5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1559" w:type="dxa"/>
            <w:vAlign w:val="bottom"/>
          </w:tcPr>
          <w:p w:rsidR="0003289B" w:rsidRDefault="0003289B" w:rsidP="00D44B5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1559" w:type="dxa"/>
            <w:vAlign w:val="bottom"/>
          </w:tcPr>
          <w:p w:rsidR="0003289B" w:rsidRDefault="0003289B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44B55" w:rsidRPr="00F427F5" w:rsidTr="00D44B55">
        <w:trPr>
          <w:trHeight w:val="240"/>
        </w:trPr>
        <w:tc>
          <w:tcPr>
            <w:tcW w:w="5246" w:type="dxa"/>
          </w:tcPr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Прямі інвестиції нерезидентів в Харківській області</w:t>
            </w:r>
          </w:p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(акціонерний капітал та боргові інструменти)</w:t>
            </w:r>
            <w:r w:rsidRPr="00F427F5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 </w:t>
            </w:r>
          </w:p>
          <w:p w:rsidR="00D44B55" w:rsidRPr="00F427F5" w:rsidRDefault="00D44B55" w:rsidP="00D44B5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на 01.</w:t>
            </w:r>
            <w:r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10</w:t>
            </w:r>
            <w:r w:rsidRPr="00F427F5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.2017</w:t>
            </w:r>
          </w:p>
        </w:tc>
        <w:tc>
          <w:tcPr>
            <w:tcW w:w="1417" w:type="dxa"/>
            <w:vAlign w:val="bottom"/>
          </w:tcPr>
          <w:p w:rsidR="00D44B55" w:rsidRPr="00D44B55" w:rsidRDefault="00D44B55" w:rsidP="00D44B55">
            <w:pPr>
              <w:jc w:val="right"/>
              <w:rPr>
                <w:rFonts w:ascii="Calibri" w:hAnsi="Calibri" w:cs="Arial CYR"/>
                <w:b/>
              </w:rPr>
            </w:pPr>
            <w:r w:rsidRPr="00D44B55">
              <w:rPr>
                <w:rFonts w:ascii="Calibri" w:hAnsi="Calibri" w:cs="Arial CYR"/>
                <w:b/>
              </w:rPr>
              <w:t>1039303,2</w:t>
            </w:r>
          </w:p>
        </w:tc>
        <w:tc>
          <w:tcPr>
            <w:tcW w:w="1559" w:type="dxa"/>
            <w:vAlign w:val="bottom"/>
          </w:tcPr>
          <w:p w:rsidR="00D44B55" w:rsidRPr="00D44B55" w:rsidRDefault="00D44B55" w:rsidP="00D44B55">
            <w:pPr>
              <w:jc w:val="right"/>
              <w:rPr>
                <w:rFonts w:ascii="Calibri" w:hAnsi="Calibri" w:cs="Arial CYR"/>
                <w:b/>
              </w:rPr>
            </w:pPr>
            <w:r w:rsidRPr="00D44B55">
              <w:rPr>
                <w:rFonts w:ascii="Calibri" w:hAnsi="Calibri" w:cs="Arial CYR"/>
                <w:b/>
              </w:rPr>
              <w:t>696144,5</w:t>
            </w:r>
          </w:p>
        </w:tc>
        <w:tc>
          <w:tcPr>
            <w:tcW w:w="1559" w:type="dxa"/>
            <w:vAlign w:val="bottom"/>
          </w:tcPr>
          <w:p w:rsidR="00D44B55" w:rsidRPr="00F427F5" w:rsidRDefault="00D44B55" w:rsidP="00D44B5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343158,7</w:t>
            </w:r>
          </w:p>
        </w:tc>
      </w:tr>
    </w:tbl>
    <w:p w:rsidR="00304743" w:rsidRPr="0003289B" w:rsidRDefault="00304743" w:rsidP="00304743">
      <w:pPr>
        <w:tabs>
          <w:tab w:val="left" w:pos="1440"/>
        </w:tabs>
        <w:spacing w:after="0" w:line="240" w:lineRule="auto"/>
        <w:rPr>
          <w:rFonts w:ascii="Calibri" w:eastAsia="Times New Roman" w:hAnsi="Calibri" w:cs="Times New Roman"/>
          <w:spacing w:val="-8"/>
          <w:sz w:val="16"/>
          <w:szCs w:val="16"/>
          <w:lang w:eastAsia="ru-RU"/>
        </w:rPr>
      </w:pPr>
      <w:r w:rsidRPr="0003289B">
        <w:rPr>
          <w:rFonts w:ascii="Calibri" w:eastAsia="Times New Roman" w:hAnsi="Calibri" w:cs="Times New Roman"/>
          <w:spacing w:val="-8"/>
          <w:lang w:eastAsia="ru-RU"/>
        </w:rPr>
        <w:t>____________</w:t>
      </w:r>
    </w:p>
    <w:p w:rsidR="00304743" w:rsidRPr="00F427F5" w:rsidRDefault="00304743" w:rsidP="00304743">
      <w:pPr>
        <w:spacing w:after="0" w:line="240" w:lineRule="auto"/>
        <w:ind w:right="-143"/>
        <w:jc w:val="both"/>
        <w:rPr>
          <w:rFonts w:ascii="Calibri" w:eastAsia="Times New Roman" w:hAnsi="Calibri" w:cs="Times New Roman"/>
          <w:spacing w:val="-8"/>
          <w:sz w:val="20"/>
          <w:szCs w:val="20"/>
          <w:lang w:eastAsia="ru-RU"/>
        </w:rPr>
      </w:pPr>
      <w:r w:rsidRPr="0003289B">
        <w:rPr>
          <w:rFonts w:ascii="Calibri" w:eastAsia="Times New Roman" w:hAnsi="Calibri" w:cs="Times New Roman"/>
          <w:spacing w:val="-8"/>
          <w:sz w:val="20"/>
          <w:szCs w:val="20"/>
          <w:vertAlign w:val="superscript"/>
          <w:lang w:eastAsia="ru-RU"/>
        </w:rPr>
        <w:t xml:space="preserve">1 </w:t>
      </w:r>
      <w:r w:rsidRPr="0003289B">
        <w:rPr>
          <w:rFonts w:ascii="Calibri" w:eastAsia="Times New Roman" w:hAnsi="Calibri" w:cs="Times New Roman"/>
          <w:spacing w:val="-8"/>
          <w:sz w:val="20"/>
          <w:szCs w:val="20"/>
          <w:lang w:eastAsia="ru-RU"/>
        </w:rPr>
        <w:t>Статтею 2 Закону України "Про режим іноземного інвестування" визначено види іноземних інвестицій, зокрема, у вигляді іноземної валюти, що визначається конвертованою Національним банком України, та валюти України. Для забезпечення міжнародних співставлень результати спостереження публікуються у доларах США. Унаслідок зміни курсу валюти відносно долара США упродовж звітного періоду виникає курсова різниця.</w:t>
      </w:r>
    </w:p>
    <w:p w:rsidR="00303019" w:rsidRPr="00F427F5" w:rsidRDefault="00303019" w:rsidP="00304743">
      <w:pPr>
        <w:pStyle w:val="ac"/>
        <w:numPr>
          <w:ilvl w:val="12"/>
          <w:numId w:val="0"/>
        </w:numPr>
        <w:spacing w:after="0"/>
        <w:ind w:firstLine="708"/>
        <w:jc w:val="both"/>
        <w:rPr>
          <w:rFonts w:ascii="Calibri" w:hAnsi="Calibri"/>
          <w:sz w:val="26"/>
          <w:szCs w:val="26"/>
        </w:rPr>
      </w:pPr>
    </w:p>
    <w:p w:rsidR="00303019" w:rsidRPr="00F427F5" w:rsidRDefault="00304743" w:rsidP="00304743">
      <w:pPr>
        <w:pStyle w:val="ac"/>
        <w:numPr>
          <w:ilvl w:val="12"/>
          <w:numId w:val="0"/>
        </w:numPr>
        <w:spacing w:after="0"/>
        <w:ind w:firstLine="708"/>
        <w:jc w:val="both"/>
        <w:rPr>
          <w:rFonts w:ascii="Calibri" w:hAnsi="Calibri"/>
          <w:sz w:val="26"/>
          <w:szCs w:val="26"/>
        </w:rPr>
      </w:pPr>
      <w:r w:rsidRPr="00F427F5">
        <w:rPr>
          <w:rFonts w:ascii="Calibri" w:hAnsi="Calibri"/>
          <w:sz w:val="26"/>
          <w:szCs w:val="26"/>
        </w:rPr>
        <w:t>Обсяг прямих інвестицій (акціонерного капіталу) з Харківської області в економіку країн світу станом на 01.01.2017 та 01.</w:t>
      </w:r>
      <w:r w:rsidR="00D44B55">
        <w:rPr>
          <w:rFonts w:ascii="Calibri" w:hAnsi="Calibri"/>
          <w:sz w:val="26"/>
          <w:szCs w:val="26"/>
        </w:rPr>
        <w:t>10</w:t>
      </w:r>
      <w:r w:rsidRPr="00F427F5">
        <w:rPr>
          <w:rFonts w:ascii="Calibri" w:hAnsi="Calibri"/>
          <w:sz w:val="26"/>
          <w:szCs w:val="26"/>
        </w:rPr>
        <w:t xml:space="preserve">.2017 склав 11749,9 </w:t>
      </w:r>
      <w:r w:rsidR="00303019" w:rsidRPr="00F427F5">
        <w:rPr>
          <w:rFonts w:ascii="Calibri" w:hAnsi="Calibri"/>
          <w:sz w:val="26"/>
          <w:szCs w:val="26"/>
        </w:rPr>
        <w:t xml:space="preserve">тис.дол. США та </w:t>
      </w:r>
      <w:r w:rsidR="00D44B55">
        <w:rPr>
          <w:rFonts w:ascii="Calibri" w:hAnsi="Calibri"/>
          <w:sz w:val="26"/>
          <w:szCs w:val="26"/>
        </w:rPr>
        <w:t>12378,2</w:t>
      </w:r>
      <w:r w:rsidR="00303019" w:rsidRPr="00F427F5">
        <w:rPr>
          <w:rFonts w:ascii="Calibri" w:hAnsi="Calibri"/>
          <w:sz w:val="26"/>
          <w:szCs w:val="26"/>
        </w:rPr>
        <w:t xml:space="preserve"> </w:t>
      </w:r>
      <w:r w:rsidR="002352E0" w:rsidRPr="00F427F5">
        <w:rPr>
          <w:rFonts w:ascii="Calibri" w:hAnsi="Calibri"/>
          <w:sz w:val="26"/>
          <w:szCs w:val="26"/>
        </w:rPr>
        <w:t xml:space="preserve">тис.дол. </w:t>
      </w:r>
      <w:r w:rsidR="00303019" w:rsidRPr="00F427F5">
        <w:rPr>
          <w:rFonts w:ascii="Calibri" w:hAnsi="Calibri"/>
          <w:sz w:val="26"/>
          <w:szCs w:val="26"/>
        </w:rPr>
        <w:t>відповідно.</w:t>
      </w:r>
    </w:p>
    <w:p w:rsidR="00BC5DE2" w:rsidRPr="00F427F5" w:rsidRDefault="00BC5DE2">
      <w:pPr>
        <w:rPr>
          <w:rFonts w:ascii="Calibri" w:eastAsia="Times New Roman" w:hAnsi="Calibri" w:cs="Times New Roman"/>
          <w:sz w:val="26"/>
          <w:szCs w:val="26"/>
          <w:lang w:eastAsia="ru-RU"/>
        </w:rPr>
        <w:sectPr w:rsidR="00BC5DE2" w:rsidRPr="00F427F5" w:rsidSect="00F704D7"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</w:p>
    <w:p w:rsidR="00304743" w:rsidRPr="00F427F5" w:rsidRDefault="00303019" w:rsidP="00303019">
      <w:pPr>
        <w:pStyle w:val="ac"/>
        <w:numPr>
          <w:ilvl w:val="12"/>
          <w:numId w:val="0"/>
        </w:numPr>
        <w:spacing w:after="0"/>
        <w:jc w:val="center"/>
        <w:rPr>
          <w:rFonts w:ascii="Calibri" w:hAnsi="Calibri"/>
          <w:b/>
          <w:sz w:val="24"/>
          <w:szCs w:val="24"/>
        </w:rPr>
      </w:pPr>
      <w:r w:rsidRPr="00F427F5">
        <w:rPr>
          <w:rFonts w:ascii="Calibri" w:hAnsi="Calibri"/>
          <w:b/>
          <w:sz w:val="24"/>
          <w:szCs w:val="24"/>
        </w:rPr>
        <w:lastRenderedPageBreak/>
        <w:t>Прямі інвестиції (акціонерний капітал) з країн світу</w:t>
      </w:r>
      <w:r w:rsidRPr="00F427F5">
        <w:rPr>
          <w:rFonts w:ascii="Calibri" w:hAnsi="Calibri"/>
          <w:b/>
          <w:sz w:val="24"/>
          <w:szCs w:val="24"/>
          <w:vertAlign w:val="superscript"/>
        </w:rPr>
        <w:t>1</w:t>
      </w:r>
      <w:r w:rsidRPr="00F427F5">
        <w:rPr>
          <w:rFonts w:ascii="Calibri" w:hAnsi="Calibri"/>
          <w:b/>
          <w:sz w:val="24"/>
          <w:szCs w:val="24"/>
        </w:rPr>
        <w:t xml:space="preserve"> </w:t>
      </w:r>
      <w:r w:rsidRPr="00F427F5">
        <w:rPr>
          <w:rFonts w:ascii="Calibri" w:hAnsi="Calibri"/>
          <w:b/>
          <w:sz w:val="24"/>
          <w:szCs w:val="24"/>
        </w:rPr>
        <w:br/>
        <w:t>в Харківській області за видами економічної діяльності</w:t>
      </w:r>
    </w:p>
    <w:p w:rsidR="00303019" w:rsidRPr="00F427F5" w:rsidRDefault="00303019" w:rsidP="00303019">
      <w:pPr>
        <w:spacing w:after="0" w:line="240" w:lineRule="auto"/>
        <w:jc w:val="right"/>
        <w:rPr>
          <w:rFonts w:ascii="Calibri" w:eastAsia="Times New Roman" w:hAnsi="Calibri"/>
          <w:sz w:val="20"/>
          <w:szCs w:val="20"/>
          <w:lang w:eastAsia="ru-RU"/>
        </w:rPr>
      </w:pPr>
      <w:r w:rsidRPr="00F427F5">
        <w:rPr>
          <w:rFonts w:ascii="Calibri" w:eastAsia="Times New Roman" w:hAnsi="Calibri"/>
          <w:sz w:val="20"/>
          <w:szCs w:val="20"/>
          <w:lang w:eastAsia="ru-RU"/>
        </w:rPr>
        <w:t>(тис.дол. США)</w:t>
      </w:r>
    </w:p>
    <w:tbl>
      <w:tblPr>
        <w:tblStyle w:val="a8"/>
        <w:tblW w:w="5009" w:type="pct"/>
        <w:tblLook w:val="0000" w:firstRow="0" w:lastRow="0" w:firstColumn="0" w:lastColumn="0" w:noHBand="0" w:noVBand="0"/>
      </w:tblPr>
      <w:tblGrid>
        <w:gridCol w:w="5121"/>
        <w:gridCol w:w="1902"/>
        <w:gridCol w:w="1314"/>
        <w:gridCol w:w="1308"/>
      </w:tblGrid>
      <w:tr w:rsidR="00303019" w:rsidRPr="00F427F5" w:rsidTr="00D257EE">
        <w:trPr>
          <w:trHeight w:hRule="exact" w:val="284"/>
        </w:trPr>
        <w:tc>
          <w:tcPr>
            <w:tcW w:w="2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Код за КВЕД-2010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Обсяги інвестицій на</w:t>
            </w:r>
          </w:p>
        </w:tc>
      </w:tr>
      <w:tr w:rsidR="00303019" w:rsidRPr="00F427F5" w:rsidTr="00D257EE">
        <w:trPr>
          <w:trHeight w:val="562"/>
        </w:trPr>
        <w:tc>
          <w:tcPr>
            <w:tcW w:w="2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01.01.2017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01.</w:t>
            </w:r>
            <w:r w:rsidR="00931A17">
              <w:rPr>
                <w:rFonts w:ascii="Calibri" w:eastAsia="Times New Roman" w:hAnsi="Calibri"/>
                <w:lang w:eastAsia="ru-RU"/>
              </w:rPr>
              <w:t>10</w:t>
            </w:r>
            <w:r w:rsidRPr="00F427F5">
              <w:rPr>
                <w:rFonts w:ascii="Calibri" w:eastAsia="Times New Roman" w:hAnsi="Calibri"/>
                <w:lang w:eastAsia="ru-RU"/>
              </w:rPr>
              <w:t>.2017</w:t>
            </w:r>
          </w:p>
        </w:tc>
      </w:tr>
      <w:tr w:rsidR="00303019" w:rsidRPr="00F427F5" w:rsidTr="00D257EE">
        <w:trPr>
          <w:trHeight w:val="116"/>
        </w:trPr>
        <w:tc>
          <w:tcPr>
            <w:tcW w:w="2655" w:type="pct"/>
            <w:tcBorders>
              <w:top w:val="single" w:sz="4" w:space="0" w:color="auto"/>
            </w:tcBorders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tcBorders>
              <w:top w:val="single" w:sz="4" w:space="0" w:color="auto"/>
            </w:tcBorders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</w:tcPr>
          <w:p w:rsidR="00303019" w:rsidRPr="00F427F5" w:rsidRDefault="00303019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Кіпр</w:t>
            </w:r>
          </w:p>
        </w:tc>
        <w:tc>
          <w:tcPr>
            <w:tcW w:w="986" w:type="pct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9B0FD8" w:rsidRPr="00F475E9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>
              <w:rPr>
                <w:rFonts w:ascii="Calibri" w:hAnsi="Calibri" w:cs="Arial CYR"/>
                <w:b/>
                <w:bCs/>
                <w:lang w:val="en-US"/>
              </w:rPr>
              <w:t>291364</w:t>
            </w:r>
            <w:r>
              <w:rPr>
                <w:rFonts w:ascii="Calibri" w:hAnsi="Calibri" w:cs="Arial CYR"/>
                <w:b/>
                <w:bCs/>
              </w:rPr>
              <w:t>,</w:t>
            </w:r>
            <w:r>
              <w:rPr>
                <w:rFonts w:ascii="Calibri" w:hAnsi="Calibri" w:cs="Arial CYR"/>
                <w:b/>
                <w:bCs/>
                <w:lang w:val="en-US"/>
              </w:rPr>
              <w:t>3</w:t>
            </w:r>
          </w:p>
        </w:tc>
        <w:tc>
          <w:tcPr>
            <w:tcW w:w="678" w:type="pct"/>
            <w:vAlign w:val="bottom"/>
          </w:tcPr>
          <w:p w:rsidR="009B0FD8" w:rsidRPr="00F475E9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>
              <w:rPr>
                <w:rFonts w:ascii="Calibri" w:hAnsi="Calibri" w:cs="Arial CYR"/>
                <w:b/>
                <w:bCs/>
                <w:lang w:val="en-US"/>
              </w:rPr>
              <w:t>300803</w:t>
            </w:r>
            <w:r>
              <w:rPr>
                <w:rFonts w:ascii="Calibri" w:hAnsi="Calibri" w:cs="Arial CYR"/>
                <w:b/>
                <w:bCs/>
              </w:rPr>
              <w:t>,</w:t>
            </w:r>
            <w:r>
              <w:rPr>
                <w:rFonts w:ascii="Calibri" w:hAnsi="Calibri" w:cs="Arial CYR"/>
                <w:b/>
                <w:bCs/>
                <w:lang w:val="en-US"/>
              </w:rPr>
              <w:t>3</w:t>
            </w: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375508" w:rsidP="00375508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78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spacing w:line="240" w:lineRule="exact"/>
              <w:ind w:firstLine="4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 xml:space="preserve">Фінансова та страхова діяльність </w:t>
            </w: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К</w:t>
            </w:r>
          </w:p>
        </w:tc>
        <w:tc>
          <w:tcPr>
            <w:tcW w:w="681" w:type="pct"/>
            <w:vAlign w:val="bottom"/>
          </w:tcPr>
          <w:p w:rsidR="009B0FD8" w:rsidRPr="00F475E9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Calibri" w:hAnsi="Calibri" w:cs="Arial CYR"/>
                <w:lang w:val="en-US"/>
              </w:rPr>
              <w:t>116626</w:t>
            </w:r>
            <w:r>
              <w:rPr>
                <w:rFonts w:ascii="Calibri" w:hAnsi="Calibri" w:cs="Arial CYR"/>
              </w:rPr>
              <w:t>,</w:t>
            </w:r>
            <w:r>
              <w:rPr>
                <w:rFonts w:ascii="Calibri" w:hAnsi="Calibri" w:cs="Arial CYR"/>
                <w:lang w:val="en-US"/>
              </w:rPr>
              <w:t>7</w:t>
            </w:r>
          </w:p>
        </w:tc>
        <w:tc>
          <w:tcPr>
            <w:tcW w:w="678" w:type="pct"/>
            <w:vAlign w:val="bottom"/>
          </w:tcPr>
          <w:p w:rsidR="009B0FD8" w:rsidRPr="00F475E9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Calibri" w:hAnsi="Calibri" w:cs="Arial CYR"/>
                <w:lang w:val="en-US"/>
              </w:rPr>
              <w:t>116678</w:t>
            </w:r>
            <w:r>
              <w:rPr>
                <w:rFonts w:ascii="Calibri" w:hAnsi="Calibri" w:cs="Arial CYR"/>
              </w:rPr>
              <w:t>,</w:t>
            </w:r>
            <w:r>
              <w:rPr>
                <w:rFonts w:ascii="Calibri" w:hAnsi="Calibri" w:cs="Arial CYR"/>
                <w:lang w:val="en-US"/>
              </w:rPr>
              <w:t>3</w:t>
            </w: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9B0FD8" w:rsidRPr="00F427F5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71239,0</w:t>
            </w:r>
          </w:p>
        </w:tc>
        <w:tc>
          <w:tcPr>
            <w:tcW w:w="678" w:type="pct"/>
            <w:vAlign w:val="bottom"/>
          </w:tcPr>
          <w:p w:rsidR="009B0FD8" w:rsidRPr="00F427F5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71275,2</w:t>
            </w:r>
          </w:p>
        </w:tc>
      </w:tr>
      <w:tr w:rsidR="00F475E9" w:rsidRPr="00F427F5" w:rsidTr="00375508">
        <w:tc>
          <w:tcPr>
            <w:tcW w:w="2655" w:type="pct"/>
          </w:tcPr>
          <w:p w:rsidR="00F475E9" w:rsidRPr="00F427F5" w:rsidRDefault="00F475E9" w:rsidP="00375508">
            <w:pPr>
              <w:spacing w:line="240" w:lineRule="exact"/>
              <w:ind w:firstLine="171"/>
              <w:rPr>
                <w:rFonts w:ascii="Calibri" w:eastAsia="Times New Roman" w:hAnsi="Calibri"/>
                <w:lang w:eastAsia="ru-RU"/>
              </w:rPr>
            </w:pPr>
            <w:r>
              <w:rPr>
                <w:rFonts w:ascii="Calibri" w:eastAsia="Times New Roman" w:hAnsi="Calibri"/>
                <w:lang w:eastAsia="ru-RU"/>
              </w:rPr>
              <w:t>з неї</w:t>
            </w:r>
          </w:p>
        </w:tc>
        <w:tc>
          <w:tcPr>
            <w:tcW w:w="986" w:type="pct"/>
            <w:vAlign w:val="bottom"/>
          </w:tcPr>
          <w:p w:rsidR="00F475E9" w:rsidRPr="00F427F5" w:rsidRDefault="00F475E9" w:rsidP="00375508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F475E9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</w:p>
        </w:tc>
        <w:tc>
          <w:tcPr>
            <w:tcW w:w="678" w:type="pct"/>
            <w:vAlign w:val="bottom"/>
          </w:tcPr>
          <w:p w:rsidR="00F475E9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spacing w:line="240" w:lineRule="exact"/>
              <w:ind w:firstLine="171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9B0FD8" w:rsidRPr="00F427F5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70370,1</w:t>
            </w:r>
          </w:p>
        </w:tc>
        <w:tc>
          <w:tcPr>
            <w:tcW w:w="678" w:type="pct"/>
            <w:vAlign w:val="bottom"/>
          </w:tcPr>
          <w:p w:rsidR="009B0FD8" w:rsidRPr="00F427F5" w:rsidRDefault="00F475E9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70384,5</w:t>
            </w: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widowControl w:val="0"/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L</w:t>
            </w:r>
          </w:p>
        </w:tc>
        <w:tc>
          <w:tcPr>
            <w:tcW w:w="681" w:type="pct"/>
            <w:vAlign w:val="bottom"/>
          </w:tcPr>
          <w:p w:rsidR="009B0FD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53000,0</w:t>
            </w:r>
          </w:p>
        </w:tc>
        <w:tc>
          <w:tcPr>
            <w:tcW w:w="678" w:type="pct"/>
            <w:vAlign w:val="bottom"/>
          </w:tcPr>
          <w:p w:rsidR="009B0FD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55977,9</w:t>
            </w: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G</w:t>
            </w:r>
          </w:p>
        </w:tc>
        <w:tc>
          <w:tcPr>
            <w:tcW w:w="681" w:type="pct"/>
            <w:vAlign w:val="bottom"/>
          </w:tcPr>
          <w:p w:rsidR="009B0FD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19603,8</w:t>
            </w:r>
          </w:p>
        </w:tc>
        <w:tc>
          <w:tcPr>
            <w:tcW w:w="678" w:type="pct"/>
            <w:vAlign w:val="bottom"/>
          </w:tcPr>
          <w:p w:rsidR="009B0FD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22887,1</w:t>
            </w: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spacing w:line="240" w:lineRule="exact"/>
              <w:ind w:firstLine="4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N</w:t>
            </w:r>
          </w:p>
        </w:tc>
        <w:tc>
          <w:tcPr>
            <w:tcW w:w="681" w:type="pct"/>
            <w:vAlign w:val="bottom"/>
          </w:tcPr>
          <w:p w:rsidR="009B0FD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12525,5</w:t>
            </w:r>
          </w:p>
        </w:tc>
        <w:tc>
          <w:tcPr>
            <w:tcW w:w="678" w:type="pct"/>
            <w:vAlign w:val="bottom"/>
          </w:tcPr>
          <w:p w:rsidR="009B0FD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15788,3</w:t>
            </w: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tabs>
                <w:tab w:val="center" w:pos="4677"/>
                <w:tab w:val="right" w:pos="9355"/>
              </w:tabs>
              <w:spacing w:line="240" w:lineRule="exact"/>
              <w:rPr>
                <w:rFonts w:ascii="Calibri" w:eastAsia="Times New Roman" w:hAnsi="Calibri"/>
                <w:bCs/>
                <w:highlight w:val="yellow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bCs/>
                <w:highlight w:val="yellow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right"/>
              <w:rPr>
                <w:rFonts w:ascii="Calibri" w:eastAsia="Times New Roman" w:hAnsi="Calibri"/>
                <w:bCs/>
                <w:highlight w:val="yellow"/>
                <w:lang w:eastAsia="ru-RU"/>
              </w:rPr>
            </w:pPr>
          </w:p>
        </w:tc>
        <w:tc>
          <w:tcPr>
            <w:tcW w:w="678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right"/>
              <w:rPr>
                <w:rFonts w:ascii="Calibri" w:eastAsia="Times New Roman" w:hAnsi="Calibri"/>
                <w:bCs/>
                <w:highlight w:val="yellow"/>
                <w:lang w:eastAsia="ru-RU"/>
              </w:rPr>
            </w:pP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Велика Британія</w:t>
            </w: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9B0FD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93701,0</w:t>
            </w:r>
          </w:p>
        </w:tc>
        <w:tc>
          <w:tcPr>
            <w:tcW w:w="678" w:type="pct"/>
            <w:vAlign w:val="bottom"/>
          </w:tcPr>
          <w:p w:rsidR="009B0FD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94469,7</w:t>
            </w:r>
          </w:p>
        </w:tc>
      </w:tr>
      <w:tr w:rsidR="009B0FD8" w:rsidRPr="00F427F5" w:rsidTr="00375508">
        <w:tc>
          <w:tcPr>
            <w:tcW w:w="2655" w:type="pct"/>
          </w:tcPr>
          <w:p w:rsidR="009B0FD8" w:rsidRPr="00F427F5" w:rsidRDefault="009B0FD8" w:rsidP="00375508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center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78" w:type="pct"/>
            <w:vAlign w:val="bottom"/>
          </w:tcPr>
          <w:p w:rsidR="009B0FD8" w:rsidRPr="00F427F5" w:rsidRDefault="009B0FD8" w:rsidP="00375508">
            <w:pPr>
              <w:spacing w:line="24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</w:tr>
      <w:tr w:rsidR="00175C8A" w:rsidRPr="00F427F5" w:rsidTr="00375508">
        <w:tc>
          <w:tcPr>
            <w:tcW w:w="2655" w:type="pct"/>
          </w:tcPr>
          <w:p w:rsidR="00175C8A" w:rsidRPr="00F427F5" w:rsidRDefault="00175C8A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175C8A" w:rsidRPr="00F427F5" w:rsidRDefault="00175C8A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175C8A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45845,6</w:t>
            </w:r>
          </w:p>
        </w:tc>
        <w:tc>
          <w:tcPr>
            <w:tcW w:w="678" w:type="pct"/>
            <w:vAlign w:val="bottom"/>
          </w:tcPr>
          <w:p w:rsidR="00175C8A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47501,3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ind w:firstLine="171"/>
              <w:rPr>
                <w:rFonts w:ascii="Calibri" w:eastAsia="Times New Roman" w:hAnsi="Calibri"/>
                <w:lang w:eastAsia="ru-RU"/>
              </w:rPr>
            </w:pPr>
            <w:r>
              <w:rPr>
                <w:rFonts w:ascii="Calibri" w:eastAsia="Times New Roman" w:hAnsi="Calibri"/>
                <w:lang w:eastAsia="ru-RU"/>
              </w:rPr>
              <w:t>з неї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</w:p>
        </w:tc>
        <w:tc>
          <w:tcPr>
            <w:tcW w:w="678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</w:p>
        </w:tc>
      </w:tr>
      <w:tr w:rsidR="00175C8A" w:rsidRPr="00F427F5" w:rsidTr="00375508">
        <w:tc>
          <w:tcPr>
            <w:tcW w:w="2655" w:type="pct"/>
          </w:tcPr>
          <w:p w:rsidR="00175C8A" w:rsidRPr="00F427F5" w:rsidRDefault="00175C8A" w:rsidP="00375508">
            <w:pPr>
              <w:spacing w:line="240" w:lineRule="exact"/>
              <w:ind w:firstLine="171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175C8A" w:rsidRPr="00F427F5" w:rsidRDefault="00175C8A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175C8A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45838,7</w:t>
            </w:r>
          </w:p>
        </w:tc>
        <w:tc>
          <w:tcPr>
            <w:tcW w:w="678" w:type="pct"/>
            <w:vAlign w:val="bottom"/>
          </w:tcPr>
          <w:p w:rsidR="00175C8A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47490,4</w:t>
            </w:r>
          </w:p>
        </w:tc>
      </w:tr>
      <w:tr w:rsidR="00175C8A" w:rsidRPr="00F427F5" w:rsidTr="00375508">
        <w:tc>
          <w:tcPr>
            <w:tcW w:w="2655" w:type="pct"/>
          </w:tcPr>
          <w:p w:rsidR="00175C8A" w:rsidRPr="00F427F5" w:rsidRDefault="00175C8A" w:rsidP="00375508">
            <w:pPr>
              <w:widowControl w:val="0"/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175C8A" w:rsidRPr="00F427F5" w:rsidRDefault="00175C8A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L</w:t>
            </w:r>
          </w:p>
        </w:tc>
        <w:tc>
          <w:tcPr>
            <w:tcW w:w="681" w:type="pct"/>
            <w:vAlign w:val="bottom"/>
          </w:tcPr>
          <w:p w:rsidR="00175C8A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32046,8</w:t>
            </w:r>
          </w:p>
        </w:tc>
        <w:tc>
          <w:tcPr>
            <w:tcW w:w="678" w:type="pct"/>
            <w:vAlign w:val="bottom"/>
          </w:tcPr>
          <w:p w:rsidR="00175C8A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33799,1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G</w:t>
            </w:r>
          </w:p>
        </w:tc>
        <w:tc>
          <w:tcPr>
            <w:tcW w:w="681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3999,4</w:t>
            </w:r>
          </w:p>
        </w:tc>
        <w:tc>
          <w:tcPr>
            <w:tcW w:w="678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4022,8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ind w:firstLine="4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 xml:space="preserve">Фінансова та страхова діяльність 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К</w:t>
            </w:r>
          </w:p>
        </w:tc>
        <w:tc>
          <w:tcPr>
            <w:tcW w:w="681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…</w:t>
            </w:r>
            <w:r w:rsidRPr="00375508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8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…</w:t>
            </w:r>
            <w:r w:rsidRPr="00375508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78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Вір</w:t>
            </w:r>
            <w:r w:rsidRPr="00F427F5">
              <w:rPr>
                <w:rFonts w:ascii="Calibri" w:eastAsia="Times New Roman" w:hAnsi="Calibri"/>
                <w:bCs/>
                <w:lang w:eastAsia="ru-RU"/>
              </w:rPr>
              <w:t>ґ</w:t>
            </w:r>
            <w:r w:rsidRPr="00F427F5">
              <w:rPr>
                <w:rFonts w:ascii="Calibri" w:eastAsia="Times New Roman" w:hAnsi="Calibri"/>
                <w:b/>
                <w:lang w:eastAsia="ru-RU"/>
              </w:rPr>
              <w:t>інські Острови (Брит.)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45095,8</w:t>
            </w:r>
          </w:p>
        </w:tc>
        <w:tc>
          <w:tcPr>
            <w:tcW w:w="678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46772,1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righ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678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right"/>
              <w:rPr>
                <w:rFonts w:ascii="Calibri" w:eastAsia="Times New Roman" w:hAnsi="Calibri"/>
                <w:lang w:eastAsia="ru-RU"/>
              </w:rPr>
            </w:pP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lang w:val="ru-RU" w:eastAsia="ru-RU"/>
              </w:rPr>
            </w:pPr>
            <w:r w:rsidRPr="00F427F5">
              <w:rPr>
                <w:rFonts w:ascii="Calibri" w:hAnsi="Calibri"/>
              </w:rPr>
              <w:t>N</w:t>
            </w:r>
          </w:p>
        </w:tc>
        <w:tc>
          <w:tcPr>
            <w:tcW w:w="681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061B11">
              <w:rPr>
                <w:rFonts w:ascii="Calibri" w:hAnsi="Calibri" w:cs="Arial CYR"/>
              </w:rPr>
              <w:t>…</w:t>
            </w:r>
            <w:r w:rsidRPr="00061B11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8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061B11">
              <w:rPr>
                <w:rFonts w:ascii="Calibri" w:hAnsi="Calibri" w:cs="Arial CYR"/>
              </w:rPr>
              <w:t>…</w:t>
            </w:r>
            <w:r w:rsidRPr="00061B11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Мистецтво, спорт, розваги та відпочинок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lang w:val="ru-RU" w:eastAsia="ru-RU"/>
              </w:rPr>
            </w:pPr>
            <w:r w:rsidRPr="00F427F5">
              <w:rPr>
                <w:rFonts w:ascii="Calibri" w:hAnsi="Calibri"/>
              </w:rPr>
              <w:t>R</w:t>
            </w:r>
          </w:p>
        </w:tc>
        <w:tc>
          <w:tcPr>
            <w:tcW w:w="681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963453">
              <w:rPr>
                <w:rFonts w:ascii="Calibri" w:hAnsi="Calibri" w:cs="Arial CYR"/>
              </w:rPr>
              <w:t>…</w:t>
            </w:r>
            <w:r w:rsidRPr="00963453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8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963453">
              <w:rPr>
                <w:rFonts w:ascii="Calibri" w:hAnsi="Calibri" w:cs="Arial CYR"/>
              </w:rPr>
              <w:t>…</w:t>
            </w:r>
            <w:r w:rsidRPr="00963453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widowControl w:val="0"/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L</w:t>
            </w:r>
          </w:p>
        </w:tc>
        <w:tc>
          <w:tcPr>
            <w:tcW w:w="681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6048,0</w:t>
            </w:r>
          </w:p>
        </w:tc>
        <w:tc>
          <w:tcPr>
            <w:tcW w:w="678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6065,2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ind w:firstLine="6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Сільське, лісове та рибне господарство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А</w:t>
            </w:r>
          </w:p>
        </w:tc>
        <w:tc>
          <w:tcPr>
            <w:tcW w:w="681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2296,6</w:t>
            </w:r>
          </w:p>
        </w:tc>
        <w:tc>
          <w:tcPr>
            <w:tcW w:w="678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2948,9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G</w:t>
            </w:r>
          </w:p>
        </w:tc>
        <w:tc>
          <w:tcPr>
            <w:tcW w:w="681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1967,8</w:t>
            </w:r>
          </w:p>
        </w:tc>
        <w:tc>
          <w:tcPr>
            <w:tcW w:w="678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2003,0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widowControl w:val="0"/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>
              <w:rPr>
                <w:rFonts w:ascii="Calibri" w:eastAsia="Times New Roman" w:hAnsi="Calibri"/>
                <w:lang w:eastAsia="ru-RU"/>
              </w:rPr>
              <w:t>Будівництво</w:t>
            </w:r>
          </w:p>
        </w:tc>
        <w:tc>
          <w:tcPr>
            <w:tcW w:w="986" w:type="pct"/>
            <w:vAlign w:val="bottom"/>
          </w:tcPr>
          <w:p w:rsidR="00375508" w:rsidRPr="001718E1" w:rsidRDefault="00375508" w:rsidP="00375508">
            <w:pPr>
              <w:spacing w:line="240" w:lineRule="exac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F</w:t>
            </w:r>
          </w:p>
        </w:tc>
        <w:tc>
          <w:tcPr>
            <w:tcW w:w="681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8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678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Швейцарія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29374,5</w:t>
            </w:r>
          </w:p>
        </w:tc>
        <w:tc>
          <w:tcPr>
            <w:tcW w:w="678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29775,4</w:t>
            </w: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678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1718E1" w:rsidRPr="00F427F5" w:rsidTr="00375508">
        <w:tc>
          <w:tcPr>
            <w:tcW w:w="2655" w:type="pct"/>
          </w:tcPr>
          <w:p w:rsidR="001718E1" w:rsidRPr="00F427F5" w:rsidRDefault="001718E1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1718E1" w:rsidRPr="00F427F5" w:rsidRDefault="001718E1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22370,4</w:t>
            </w:r>
          </w:p>
        </w:tc>
        <w:tc>
          <w:tcPr>
            <w:tcW w:w="678" w:type="pct"/>
            <w:vAlign w:val="bottom"/>
          </w:tcPr>
          <w:p w:rsidR="001718E1" w:rsidRPr="00F427F5" w:rsidRDefault="00375508" w:rsidP="00375508">
            <w:pPr>
              <w:spacing w:line="240" w:lineRule="exac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22733,0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ind w:firstLine="171"/>
              <w:rPr>
                <w:rFonts w:ascii="Calibri" w:eastAsia="Times New Roman" w:hAnsi="Calibri"/>
                <w:lang w:eastAsia="ru-RU"/>
              </w:rPr>
            </w:pPr>
            <w:r>
              <w:rPr>
                <w:rFonts w:ascii="Calibri" w:eastAsia="Times New Roman" w:hAnsi="Calibri"/>
                <w:lang w:eastAsia="ru-RU"/>
              </w:rPr>
              <w:t>з неї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lang w:val="ru-RU" w:eastAsia="ru-RU"/>
              </w:rPr>
            </w:pPr>
            <w:r w:rsidRPr="00F427F5">
              <w:rPr>
                <w:rFonts w:ascii="Calibri" w:eastAsia="Times New Roman" w:hAnsi="Calibri"/>
                <w:lang w:val="ru-RU" w:eastAsia="ru-RU"/>
              </w:rPr>
              <w:t>С</w:t>
            </w:r>
          </w:p>
        </w:tc>
        <w:tc>
          <w:tcPr>
            <w:tcW w:w="681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8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G</w:t>
            </w:r>
          </w:p>
        </w:tc>
        <w:tc>
          <w:tcPr>
            <w:tcW w:w="681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8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L</w:t>
            </w:r>
          </w:p>
        </w:tc>
        <w:tc>
          <w:tcPr>
            <w:tcW w:w="681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8" w:type="pct"/>
            <w:vAlign w:val="bottom"/>
          </w:tcPr>
          <w:p w:rsidR="00375508" w:rsidRDefault="00375508" w:rsidP="00375508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Російська Федерація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28124,5</w:t>
            </w: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28419,5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bCs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after="100" w:afterAutospacing="1"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after="100" w:afterAutospacing="1" w:line="240" w:lineRule="exact"/>
              <w:jc w:val="right"/>
              <w:rPr>
                <w:rFonts w:ascii="Calibri" w:hAnsi="Calibri"/>
              </w:rPr>
            </w:pP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G</w:t>
            </w: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12244,4</w:t>
            </w: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12218,4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L</w:t>
            </w: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9370,3</w:t>
            </w: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9577,7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2691,3</w:t>
            </w: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2717,3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2691,3</w:t>
            </w: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2717,3</w:t>
            </w:r>
          </w:p>
        </w:tc>
      </w:tr>
      <w:tr w:rsidR="00375508" w:rsidRPr="00F427F5" w:rsidTr="00375508">
        <w:tc>
          <w:tcPr>
            <w:tcW w:w="2655" w:type="pct"/>
          </w:tcPr>
          <w:p w:rsidR="00375508" w:rsidRPr="00F427F5" w:rsidRDefault="00375508" w:rsidP="00375508">
            <w:pPr>
              <w:spacing w:line="240" w:lineRule="exact"/>
              <w:ind w:firstLine="4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N</w:t>
            </w:r>
          </w:p>
        </w:tc>
        <w:tc>
          <w:tcPr>
            <w:tcW w:w="681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2001,5</w:t>
            </w:r>
          </w:p>
        </w:tc>
        <w:tc>
          <w:tcPr>
            <w:tcW w:w="678" w:type="pct"/>
            <w:vAlign w:val="bottom"/>
          </w:tcPr>
          <w:p w:rsidR="00375508" w:rsidRPr="00F427F5" w:rsidRDefault="00375508" w:rsidP="00375508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2294,8</w:t>
            </w:r>
          </w:p>
        </w:tc>
      </w:tr>
    </w:tbl>
    <w:p w:rsidR="00303019" w:rsidRPr="00F427F5" w:rsidRDefault="00303019" w:rsidP="00303019">
      <w:pPr>
        <w:spacing w:after="0" w:line="240" w:lineRule="auto"/>
        <w:jc w:val="right"/>
        <w:rPr>
          <w:rFonts w:ascii="Calibri" w:eastAsia="Times New Roman" w:hAnsi="Calibri"/>
          <w:lang w:eastAsia="ru-RU"/>
        </w:rPr>
      </w:pPr>
      <w:r w:rsidRPr="00F427F5">
        <w:rPr>
          <w:rFonts w:ascii="Calibri" w:eastAsia="Times New Roman" w:hAnsi="Calibri"/>
          <w:lang w:eastAsia="ru-RU"/>
        </w:rPr>
        <w:br w:type="page"/>
      </w:r>
      <w:r w:rsidRPr="00F427F5">
        <w:rPr>
          <w:rFonts w:ascii="Calibri" w:eastAsia="Times New Roman" w:hAnsi="Calibri"/>
          <w:lang w:eastAsia="ru-RU"/>
        </w:rPr>
        <w:lastRenderedPageBreak/>
        <w:t>Продовження</w:t>
      </w: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5111"/>
        <w:gridCol w:w="1899"/>
        <w:gridCol w:w="1311"/>
        <w:gridCol w:w="1307"/>
      </w:tblGrid>
      <w:tr w:rsidR="00303019" w:rsidRPr="00F427F5" w:rsidTr="00D257EE">
        <w:trPr>
          <w:trHeight w:hRule="exact" w:val="284"/>
        </w:trPr>
        <w:tc>
          <w:tcPr>
            <w:tcW w:w="2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F475E9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F475E9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Код за КВЕД-2010</w:t>
            </w:r>
          </w:p>
        </w:tc>
        <w:tc>
          <w:tcPr>
            <w:tcW w:w="1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F475E9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Обсяги інвестицій на</w:t>
            </w:r>
          </w:p>
        </w:tc>
      </w:tr>
      <w:tr w:rsidR="00303019" w:rsidRPr="00F427F5" w:rsidTr="00D257EE">
        <w:trPr>
          <w:trHeight w:val="504"/>
        </w:trPr>
        <w:tc>
          <w:tcPr>
            <w:tcW w:w="2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F475E9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F475E9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F475E9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01.01.2017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19" w:rsidRPr="00F427F5" w:rsidRDefault="00303019" w:rsidP="00F475E9">
            <w:pPr>
              <w:spacing w:line="24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01.</w:t>
            </w:r>
            <w:r w:rsidR="00931A17">
              <w:rPr>
                <w:rFonts w:ascii="Calibri" w:eastAsia="Times New Roman" w:hAnsi="Calibri"/>
                <w:lang w:eastAsia="ru-RU"/>
              </w:rPr>
              <w:t>10</w:t>
            </w:r>
            <w:r w:rsidRPr="00F427F5">
              <w:rPr>
                <w:rFonts w:ascii="Calibri" w:eastAsia="Times New Roman" w:hAnsi="Calibri"/>
                <w:lang w:eastAsia="ru-RU"/>
              </w:rPr>
              <w:t>.2017</w:t>
            </w:r>
          </w:p>
        </w:tc>
      </w:tr>
      <w:tr w:rsidR="00303019" w:rsidRPr="00F427F5" w:rsidTr="00582F83">
        <w:trPr>
          <w:trHeight w:val="66"/>
        </w:trPr>
        <w:tc>
          <w:tcPr>
            <w:tcW w:w="2654" w:type="pct"/>
            <w:tcBorders>
              <w:top w:val="single" w:sz="4" w:space="0" w:color="auto"/>
            </w:tcBorders>
          </w:tcPr>
          <w:p w:rsidR="00303019" w:rsidRPr="00F427F5" w:rsidRDefault="00303019" w:rsidP="00F475E9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tcBorders>
              <w:top w:val="single" w:sz="4" w:space="0" w:color="auto"/>
            </w:tcBorders>
          </w:tcPr>
          <w:p w:rsidR="00303019" w:rsidRPr="00F427F5" w:rsidRDefault="00303019" w:rsidP="00F475E9">
            <w:pPr>
              <w:spacing w:line="240" w:lineRule="exact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:rsidR="00303019" w:rsidRPr="00F427F5" w:rsidRDefault="00303019" w:rsidP="00F475E9">
            <w:pPr>
              <w:spacing w:line="240" w:lineRule="exact"/>
              <w:jc w:val="right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:rsidR="00303019" w:rsidRPr="00F427F5" w:rsidRDefault="00303019" w:rsidP="00F475E9">
            <w:pPr>
              <w:spacing w:line="240" w:lineRule="exact"/>
              <w:jc w:val="right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D257EE" w:rsidRPr="00F427F5" w:rsidTr="000B275E">
        <w:tc>
          <w:tcPr>
            <w:tcW w:w="2654" w:type="pct"/>
          </w:tcPr>
          <w:p w:rsidR="00D257EE" w:rsidRPr="001718E1" w:rsidRDefault="00D257EE" w:rsidP="00F475E9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1718E1">
              <w:rPr>
                <w:rFonts w:ascii="Calibri" w:eastAsia="Times New Roman" w:hAnsi="Calibri"/>
                <w:b/>
                <w:lang w:eastAsia="ru-RU"/>
              </w:rPr>
              <w:t>Нідерланди</w:t>
            </w:r>
          </w:p>
        </w:tc>
        <w:tc>
          <w:tcPr>
            <w:tcW w:w="986" w:type="pct"/>
          </w:tcPr>
          <w:p w:rsidR="00D257EE" w:rsidRPr="00F427F5" w:rsidRDefault="00D257EE" w:rsidP="00F475E9">
            <w:pPr>
              <w:spacing w:line="240" w:lineRule="exact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D257EE" w:rsidRPr="00F427F5" w:rsidRDefault="00375508" w:rsidP="00F475E9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26828,3</w:t>
            </w:r>
          </w:p>
        </w:tc>
        <w:tc>
          <w:tcPr>
            <w:tcW w:w="679" w:type="pct"/>
            <w:vAlign w:val="bottom"/>
          </w:tcPr>
          <w:p w:rsidR="00D257EE" w:rsidRPr="00F427F5" w:rsidRDefault="00375508" w:rsidP="00F475E9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24717,8</w:t>
            </w:r>
          </w:p>
        </w:tc>
      </w:tr>
      <w:tr w:rsidR="00D257EE" w:rsidRPr="00F427F5" w:rsidTr="000B275E">
        <w:tc>
          <w:tcPr>
            <w:tcW w:w="2654" w:type="pct"/>
          </w:tcPr>
          <w:p w:rsidR="00D257EE" w:rsidRPr="001718E1" w:rsidRDefault="00D257EE" w:rsidP="00F475E9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1718E1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</w:tcPr>
          <w:p w:rsidR="00D257EE" w:rsidRPr="00F427F5" w:rsidRDefault="00D257EE" w:rsidP="00F475E9">
            <w:pPr>
              <w:spacing w:line="240" w:lineRule="exact"/>
              <w:jc w:val="center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D257EE" w:rsidRPr="00F427F5" w:rsidRDefault="00D257EE" w:rsidP="00F475E9">
            <w:pPr>
              <w:spacing w:line="24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679" w:type="pct"/>
            <w:vAlign w:val="bottom"/>
          </w:tcPr>
          <w:p w:rsidR="00D257EE" w:rsidRPr="00F427F5" w:rsidRDefault="00D257EE" w:rsidP="00F475E9">
            <w:pPr>
              <w:spacing w:line="24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</w:tr>
      <w:tr w:rsidR="00D257EE" w:rsidRPr="00F427F5" w:rsidTr="00F475E9">
        <w:tc>
          <w:tcPr>
            <w:tcW w:w="2654" w:type="pct"/>
          </w:tcPr>
          <w:p w:rsidR="00D257EE" w:rsidRPr="001718E1" w:rsidRDefault="00D257EE" w:rsidP="00F475E9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1718E1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D257EE" w:rsidRPr="00F427F5" w:rsidRDefault="00D257EE" w:rsidP="00F475E9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D257EE" w:rsidRPr="00F427F5" w:rsidRDefault="00375508" w:rsidP="00F475E9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20018,4</w:t>
            </w:r>
          </w:p>
        </w:tc>
        <w:tc>
          <w:tcPr>
            <w:tcW w:w="679" w:type="pct"/>
            <w:vAlign w:val="bottom"/>
          </w:tcPr>
          <w:p w:rsidR="00D257EE" w:rsidRPr="00F427F5" w:rsidRDefault="00375508" w:rsidP="00F475E9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20631,7</w:t>
            </w:r>
          </w:p>
        </w:tc>
      </w:tr>
      <w:tr w:rsidR="00D257EE" w:rsidRPr="00F427F5" w:rsidTr="00F475E9">
        <w:tc>
          <w:tcPr>
            <w:tcW w:w="2654" w:type="pct"/>
          </w:tcPr>
          <w:p w:rsidR="00D257EE" w:rsidRPr="001718E1" w:rsidRDefault="00D257EE" w:rsidP="00F475E9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1718E1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D257EE" w:rsidRPr="00F427F5" w:rsidRDefault="00D257EE" w:rsidP="00F475E9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D257EE" w:rsidRPr="00F427F5" w:rsidRDefault="00375508" w:rsidP="00F475E9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20018,4</w:t>
            </w:r>
          </w:p>
        </w:tc>
        <w:tc>
          <w:tcPr>
            <w:tcW w:w="679" w:type="pct"/>
            <w:vAlign w:val="bottom"/>
          </w:tcPr>
          <w:p w:rsidR="00D257EE" w:rsidRPr="00F427F5" w:rsidRDefault="00375508" w:rsidP="00F475E9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20631,7</w:t>
            </w:r>
          </w:p>
        </w:tc>
      </w:tr>
      <w:tr w:rsidR="00D257EE" w:rsidRPr="00F427F5" w:rsidTr="00F475E9">
        <w:tc>
          <w:tcPr>
            <w:tcW w:w="2654" w:type="pct"/>
          </w:tcPr>
          <w:p w:rsidR="00D257EE" w:rsidRPr="001718E1" w:rsidRDefault="00D257EE" w:rsidP="00F475E9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1718E1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D257EE" w:rsidRPr="00F427F5" w:rsidRDefault="00D257EE" w:rsidP="00F475E9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G</w:t>
            </w:r>
          </w:p>
        </w:tc>
        <w:tc>
          <w:tcPr>
            <w:tcW w:w="681" w:type="pct"/>
            <w:vAlign w:val="bottom"/>
          </w:tcPr>
          <w:p w:rsidR="00D257EE" w:rsidRPr="00F427F5" w:rsidRDefault="00375508" w:rsidP="00F475E9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5635,4</w:t>
            </w:r>
          </w:p>
        </w:tc>
        <w:tc>
          <w:tcPr>
            <w:tcW w:w="679" w:type="pct"/>
            <w:vAlign w:val="bottom"/>
          </w:tcPr>
          <w:p w:rsidR="00D257EE" w:rsidRPr="00F427F5" w:rsidRDefault="00375508" w:rsidP="00F475E9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3096,1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Польща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19419,4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20659,9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142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4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N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L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4330,8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4695,6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4330,8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4695,6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G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1942,8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2009,8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США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16442,9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16941,1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Професійна, наукова та технічна діяльність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  <w:r w:rsidRPr="00F427F5">
              <w:rPr>
                <w:rFonts w:ascii="Calibri" w:hAnsi="Calibri"/>
              </w:rPr>
              <w:t>М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5790,4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5844,2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L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4245,8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4420,8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2118,7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2388,9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171"/>
              <w:rPr>
                <w:rFonts w:ascii="Calibri" w:eastAsia="Times New Roman" w:hAnsi="Calibri"/>
                <w:lang w:eastAsia="ru-RU"/>
              </w:rPr>
            </w:pPr>
            <w:r>
              <w:rPr>
                <w:rFonts w:ascii="Calibri" w:eastAsia="Times New Roman" w:hAnsi="Calibri"/>
                <w:lang w:eastAsia="ru-RU"/>
              </w:rPr>
              <w:t>з неї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2099,7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2369,4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left="142" w:hanging="113"/>
              <w:rPr>
                <w:rFonts w:ascii="Calibri" w:eastAsia="Times New Roman" w:hAnsi="Calibri"/>
                <w:lang w:eastAsia="ru-RU"/>
              </w:rPr>
            </w:pPr>
            <w:r>
              <w:rPr>
                <w:rFonts w:ascii="Calibri" w:eastAsia="Times New Roman" w:hAnsi="Calibri"/>
                <w:lang w:eastAsia="ru-RU"/>
              </w:rPr>
              <w:t>Тимчасове розміщування й організація харчування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>
              <w:rPr>
                <w:rFonts w:ascii="Calibri" w:eastAsia="Times New Roman" w:hAnsi="Calibri"/>
                <w:color w:val="000000"/>
                <w:lang w:eastAsia="uk-UA"/>
              </w:rPr>
              <w:t>І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4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 xml:space="preserve">Фінансова та страхова діяльність 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К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Панама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15970,0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16328,5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Беліз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15851,9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14840,3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G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7397,1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4428,0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L</w:t>
            </w: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3909,5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3917,7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6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Сільське, лісове та рибне господарство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А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6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b/>
                <w:lang w:eastAsia="ru-RU"/>
              </w:rPr>
              <w:t>Франція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12861,4</w:t>
            </w: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13576,0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hAnsi="Calibri"/>
              </w:rPr>
            </w:pPr>
          </w:p>
        </w:tc>
        <w:tc>
          <w:tcPr>
            <w:tcW w:w="681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679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right"/>
              <w:rPr>
                <w:rFonts w:ascii="Calibri" w:hAnsi="Calibri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В+С+</w:t>
            </w:r>
            <w:r w:rsidRPr="00F427F5">
              <w:rPr>
                <w:rFonts w:ascii="Calibri" w:hAnsi="Calibri"/>
                <w:lang w:val="en-US"/>
              </w:rPr>
              <w:t>D</w:t>
            </w:r>
            <w:r w:rsidRPr="00F427F5">
              <w:rPr>
                <w:rFonts w:ascii="Calibri" w:hAnsi="Calibri"/>
              </w:rPr>
              <w:t>+Е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left="142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eastAsia="Times New Roman" w:hAnsi="Calibri"/>
                <w:color w:val="000000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Default="005D01F2" w:rsidP="005D01F2">
            <w:pPr>
              <w:spacing w:line="240" w:lineRule="exact"/>
              <w:ind w:left="29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5D01F2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val="en-US" w:eastAsia="uk-UA"/>
              </w:rPr>
            </w:pPr>
          </w:p>
        </w:tc>
        <w:tc>
          <w:tcPr>
            <w:tcW w:w="681" w:type="pct"/>
            <w:vAlign w:val="bottom"/>
          </w:tcPr>
          <w:p w:rsidR="005D01F2" w:rsidRPr="00412EB9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</w:p>
        </w:tc>
        <w:tc>
          <w:tcPr>
            <w:tcW w:w="679" w:type="pct"/>
            <w:vAlign w:val="bottom"/>
          </w:tcPr>
          <w:p w:rsidR="005D01F2" w:rsidRPr="00412EB9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5D01F2" w:rsidRDefault="005D01F2" w:rsidP="005D01F2">
            <w:pPr>
              <w:spacing w:line="240" w:lineRule="exact"/>
              <w:ind w:left="29"/>
              <w:rPr>
                <w:rFonts w:ascii="Calibri" w:eastAsia="Times New Roman" w:hAnsi="Calibri"/>
                <w:b/>
                <w:lang w:eastAsia="ru-RU"/>
              </w:rPr>
            </w:pPr>
            <w:r w:rsidRPr="005D01F2">
              <w:rPr>
                <w:rFonts w:ascii="Calibri" w:eastAsia="Times New Roman" w:hAnsi="Calibri"/>
                <w:b/>
                <w:lang w:eastAsia="ru-RU"/>
              </w:rPr>
              <w:t>Гонконґ</w:t>
            </w:r>
          </w:p>
        </w:tc>
        <w:tc>
          <w:tcPr>
            <w:tcW w:w="986" w:type="pct"/>
            <w:vAlign w:val="bottom"/>
          </w:tcPr>
          <w:p w:rsidR="005D01F2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val="en-US" w:eastAsia="uk-UA"/>
              </w:rPr>
            </w:pPr>
          </w:p>
        </w:tc>
        <w:tc>
          <w:tcPr>
            <w:tcW w:w="681" w:type="pct"/>
            <w:vAlign w:val="bottom"/>
          </w:tcPr>
          <w:p w:rsidR="005D01F2" w:rsidRPr="005D01F2" w:rsidRDefault="005D01F2" w:rsidP="005D01F2">
            <w:pPr>
              <w:spacing w:line="240" w:lineRule="exact"/>
              <w:jc w:val="right"/>
              <w:rPr>
                <w:b/>
              </w:rPr>
            </w:pPr>
            <w:r w:rsidRPr="005D01F2">
              <w:rPr>
                <w:rFonts w:ascii="Calibri" w:hAnsi="Calibri" w:cs="Arial CYR"/>
                <w:b/>
              </w:rPr>
              <w:t>…</w:t>
            </w:r>
            <w:r w:rsidRPr="005D01F2">
              <w:rPr>
                <w:rFonts w:ascii="Calibri" w:hAnsi="Calibri" w:cs="Arial CYR"/>
                <w:b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Pr="005D01F2" w:rsidRDefault="005D01F2" w:rsidP="005D01F2">
            <w:pPr>
              <w:spacing w:line="240" w:lineRule="exact"/>
              <w:jc w:val="right"/>
              <w:rPr>
                <w:b/>
              </w:rPr>
            </w:pPr>
            <w:r w:rsidRPr="005D01F2">
              <w:rPr>
                <w:rFonts w:ascii="Calibri" w:hAnsi="Calibri" w:cs="Arial CYR"/>
                <w:b/>
              </w:rPr>
              <w:t>…</w:t>
            </w:r>
            <w:r w:rsidRPr="005D01F2">
              <w:rPr>
                <w:rFonts w:ascii="Calibri" w:hAnsi="Calibri" w:cs="Arial CYR"/>
                <w:b/>
                <w:vertAlign w:val="superscript"/>
              </w:rPr>
              <w:t>2</w:t>
            </w:r>
          </w:p>
        </w:tc>
      </w:tr>
      <w:tr w:rsidR="005D01F2" w:rsidRPr="00F427F5" w:rsidTr="00F475E9">
        <w:tc>
          <w:tcPr>
            <w:tcW w:w="2654" w:type="pct"/>
          </w:tcPr>
          <w:p w:rsidR="005D01F2" w:rsidRPr="005D01F2" w:rsidRDefault="005D01F2" w:rsidP="005D01F2">
            <w:pPr>
              <w:spacing w:line="240" w:lineRule="exact"/>
              <w:ind w:left="29" w:firstLine="142"/>
              <w:rPr>
                <w:rFonts w:ascii="Calibri" w:eastAsia="Times New Roman" w:hAnsi="Calibri"/>
                <w:b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5D01F2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val="en-US" w:eastAsia="uk-UA"/>
              </w:rPr>
            </w:pPr>
          </w:p>
        </w:tc>
        <w:tc>
          <w:tcPr>
            <w:tcW w:w="681" w:type="pct"/>
            <w:vAlign w:val="bottom"/>
          </w:tcPr>
          <w:p w:rsidR="005D01F2" w:rsidRPr="005D01F2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</w:rPr>
            </w:pPr>
          </w:p>
        </w:tc>
        <w:tc>
          <w:tcPr>
            <w:tcW w:w="679" w:type="pct"/>
            <w:vAlign w:val="bottom"/>
          </w:tcPr>
          <w:p w:rsidR="005D01F2" w:rsidRPr="005D01F2" w:rsidRDefault="005D01F2" w:rsidP="005D01F2">
            <w:pPr>
              <w:spacing w:line="240" w:lineRule="exact"/>
              <w:jc w:val="right"/>
              <w:rPr>
                <w:rFonts w:ascii="Calibri" w:hAnsi="Calibri" w:cs="Arial CYR"/>
                <w:b/>
              </w:rPr>
            </w:pPr>
          </w:p>
        </w:tc>
      </w:tr>
      <w:tr w:rsidR="005D01F2" w:rsidRPr="00F427F5" w:rsidTr="00F475E9">
        <w:tc>
          <w:tcPr>
            <w:tcW w:w="2654" w:type="pct"/>
          </w:tcPr>
          <w:p w:rsidR="005D01F2" w:rsidRPr="00F427F5" w:rsidRDefault="005D01F2" w:rsidP="005D01F2">
            <w:pPr>
              <w:spacing w:line="240" w:lineRule="exact"/>
              <w:ind w:firstLine="4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5D01F2" w:rsidRPr="00F427F5" w:rsidRDefault="005D01F2" w:rsidP="005D01F2">
            <w:pPr>
              <w:spacing w:line="240" w:lineRule="exact"/>
              <w:jc w:val="center"/>
              <w:rPr>
                <w:rFonts w:ascii="Calibri" w:eastAsia="Times New Roman" w:hAnsi="Calibri"/>
                <w:color w:val="000000"/>
                <w:lang w:eastAsia="uk-UA"/>
              </w:rPr>
            </w:pPr>
            <w:r w:rsidRPr="00F427F5">
              <w:rPr>
                <w:rFonts w:ascii="Calibri" w:hAnsi="Calibri"/>
              </w:rPr>
              <w:t>N</w:t>
            </w:r>
          </w:p>
        </w:tc>
        <w:tc>
          <w:tcPr>
            <w:tcW w:w="681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  <w:tc>
          <w:tcPr>
            <w:tcW w:w="679" w:type="pct"/>
            <w:vAlign w:val="bottom"/>
          </w:tcPr>
          <w:p w:rsidR="005D01F2" w:rsidRDefault="005D01F2" w:rsidP="005D01F2">
            <w:pPr>
              <w:spacing w:line="240" w:lineRule="exact"/>
              <w:jc w:val="right"/>
            </w:pPr>
            <w:r w:rsidRPr="00412EB9">
              <w:rPr>
                <w:rFonts w:ascii="Calibri" w:hAnsi="Calibri" w:cs="Arial CYR"/>
              </w:rPr>
              <w:t>…</w:t>
            </w:r>
            <w:r w:rsidRPr="00412EB9">
              <w:rPr>
                <w:rFonts w:ascii="Calibri" w:hAnsi="Calibri" w:cs="Arial CYR"/>
                <w:vertAlign w:val="superscript"/>
              </w:rPr>
              <w:t>2</w:t>
            </w:r>
          </w:p>
        </w:tc>
      </w:tr>
    </w:tbl>
    <w:p w:rsidR="00303019" w:rsidRPr="00F427F5" w:rsidRDefault="00303019" w:rsidP="00303019">
      <w:pPr>
        <w:spacing w:after="0" w:line="240" w:lineRule="auto"/>
        <w:jc w:val="right"/>
        <w:rPr>
          <w:rFonts w:ascii="Calibri" w:eastAsia="Times New Roman" w:hAnsi="Calibri"/>
          <w:lang w:val="ru-RU" w:eastAsia="ru-RU"/>
        </w:rPr>
      </w:pPr>
      <w:r w:rsidRPr="00F427F5">
        <w:rPr>
          <w:rFonts w:ascii="Calibri" w:eastAsia="Times New Roman" w:hAnsi="Calibr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121920</wp:posOffset>
                </wp:positionV>
                <wp:extent cx="914400" cy="0"/>
                <wp:effectExtent l="9525" t="7620" r="9525" b="1143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4EC61" id="Пряма сполучна ліні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9.6pt" to="70.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"/>
            </w:pict>
          </mc:Fallback>
        </mc:AlternateContent>
      </w:r>
    </w:p>
    <w:p w:rsidR="00303019" w:rsidRPr="00F427F5" w:rsidRDefault="00303019" w:rsidP="00303019">
      <w:pPr>
        <w:spacing w:after="0" w:line="240" w:lineRule="auto"/>
        <w:jc w:val="both"/>
        <w:rPr>
          <w:rFonts w:ascii="Calibri" w:eastAsia="Times New Roman" w:hAnsi="Calibri"/>
          <w:sz w:val="20"/>
          <w:szCs w:val="20"/>
          <w:lang w:eastAsia="ru-RU"/>
        </w:rPr>
      </w:pPr>
      <w:r w:rsidRPr="00F427F5">
        <w:rPr>
          <w:rFonts w:ascii="Calibri" w:eastAsia="Times New Roman" w:hAnsi="Calibri"/>
          <w:sz w:val="20"/>
          <w:szCs w:val="20"/>
          <w:vertAlign w:val="superscript"/>
          <w:lang w:eastAsia="ru-RU"/>
        </w:rPr>
        <w:t xml:space="preserve">1 </w:t>
      </w:r>
      <w:r w:rsidRPr="00F427F5">
        <w:rPr>
          <w:rFonts w:ascii="Calibri" w:eastAsia="Times New Roman" w:hAnsi="Calibri"/>
          <w:sz w:val="20"/>
          <w:szCs w:val="20"/>
          <w:lang w:eastAsia="ru-RU"/>
        </w:rPr>
        <w:t xml:space="preserve">Перелік країн визначено, зважаючи на найбільші обсяги інвестицій, що здійснені в Харківську область. </w:t>
      </w:r>
    </w:p>
    <w:p w:rsidR="00C163A9" w:rsidRPr="00F427F5" w:rsidRDefault="00303019" w:rsidP="00C13BD6">
      <w:pPr>
        <w:spacing w:after="0" w:line="240" w:lineRule="auto"/>
        <w:rPr>
          <w:rFonts w:ascii="Calibri" w:hAnsi="Calibri"/>
          <w:noProof/>
          <w:sz w:val="20"/>
          <w:szCs w:val="20"/>
        </w:rPr>
      </w:pPr>
      <w:r w:rsidRPr="00F427F5">
        <w:rPr>
          <w:rFonts w:ascii="Calibri" w:eastAsia="Times New Roman" w:hAnsi="Calibri"/>
          <w:sz w:val="20"/>
          <w:szCs w:val="20"/>
          <w:vertAlign w:val="superscript"/>
          <w:lang w:eastAsia="ru-RU"/>
        </w:rPr>
        <w:t>2</w:t>
      </w:r>
      <w:r w:rsidRPr="00F427F5">
        <w:rPr>
          <w:rFonts w:ascii="Calibri" w:eastAsia="Times New Roman" w:hAnsi="Calibri"/>
          <w:sz w:val="20"/>
          <w:szCs w:val="20"/>
          <w:lang w:eastAsia="ru-RU"/>
        </w:rPr>
        <w:t xml:space="preserve"> </w:t>
      </w:r>
      <w:r w:rsidRPr="00F427F5">
        <w:rPr>
          <w:rFonts w:ascii="Calibri" w:hAnsi="Calibri"/>
          <w:noProof/>
          <w:sz w:val="20"/>
          <w:szCs w:val="20"/>
        </w:rPr>
        <w:t xml:space="preserve">Дані не оприлюднюються з метою забезпечення виконання вимог Закону України "Про державну статистику" щодо конфіденційності </w:t>
      </w:r>
      <w:r w:rsidR="00C13BD6" w:rsidRPr="00F427F5">
        <w:rPr>
          <w:rFonts w:ascii="Calibri" w:hAnsi="Calibri"/>
          <w:noProof/>
          <w:sz w:val="20"/>
          <w:szCs w:val="20"/>
        </w:rPr>
        <w:t xml:space="preserve">статистичної </w:t>
      </w:r>
      <w:r w:rsidRPr="00F427F5">
        <w:rPr>
          <w:rFonts w:ascii="Calibri" w:hAnsi="Calibri"/>
          <w:noProof/>
          <w:sz w:val="20"/>
          <w:szCs w:val="20"/>
        </w:rPr>
        <w:t>інформації.</w:t>
      </w:r>
      <w:r w:rsidR="00C163A9" w:rsidRPr="00F427F5">
        <w:rPr>
          <w:rFonts w:ascii="Calibri" w:hAnsi="Calibri"/>
          <w:noProof/>
          <w:sz w:val="20"/>
          <w:szCs w:val="20"/>
        </w:rPr>
        <w:br w:type="page"/>
      </w:r>
    </w:p>
    <w:p w:rsidR="00303019" w:rsidRPr="00F427F5" w:rsidRDefault="00C163A9" w:rsidP="00C163A9">
      <w:pPr>
        <w:spacing w:after="0" w:line="240" w:lineRule="auto"/>
        <w:jc w:val="center"/>
        <w:rPr>
          <w:rFonts w:ascii="Calibri" w:eastAsia="Times New Roman" w:hAnsi="Calibri"/>
          <w:b/>
          <w:sz w:val="24"/>
          <w:szCs w:val="24"/>
          <w:lang w:eastAsia="ru-RU"/>
        </w:rPr>
      </w:pPr>
      <w:r w:rsidRPr="00F427F5">
        <w:rPr>
          <w:rFonts w:ascii="Calibri" w:eastAsia="Times New Roman" w:hAnsi="Calibri"/>
          <w:b/>
          <w:sz w:val="24"/>
          <w:szCs w:val="24"/>
          <w:lang w:eastAsia="ru-RU"/>
        </w:rPr>
        <w:lastRenderedPageBreak/>
        <w:t xml:space="preserve">Прямі інвестиції (акціонерний капітал) в Харківській області </w:t>
      </w:r>
      <w:r w:rsidRPr="00F427F5">
        <w:rPr>
          <w:rFonts w:ascii="Calibri" w:eastAsia="Times New Roman" w:hAnsi="Calibri"/>
          <w:b/>
          <w:sz w:val="24"/>
          <w:szCs w:val="24"/>
          <w:lang w:eastAsia="ru-RU"/>
        </w:rPr>
        <w:br/>
        <w:t>за видами економічної діяльності</w:t>
      </w:r>
    </w:p>
    <w:p w:rsidR="00C163A9" w:rsidRPr="00F427F5" w:rsidRDefault="00C163A9" w:rsidP="00C163A9">
      <w:pPr>
        <w:spacing w:after="0" w:line="240" w:lineRule="auto"/>
        <w:jc w:val="center"/>
        <w:rPr>
          <w:rFonts w:ascii="Calibri" w:eastAsia="Times New Roman" w:hAnsi="Calibri"/>
          <w:b/>
          <w:sz w:val="20"/>
          <w:szCs w:val="20"/>
          <w:lang w:eastAsia="ru-RU"/>
        </w:rPr>
      </w:pP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2473"/>
        <w:gridCol w:w="1491"/>
        <w:gridCol w:w="1415"/>
        <w:gridCol w:w="1415"/>
        <w:gridCol w:w="1415"/>
        <w:gridCol w:w="1419"/>
      </w:tblGrid>
      <w:tr w:rsidR="00A1009D" w:rsidRPr="00F427F5" w:rsidTr="009803E1">
        <w:trPr>
          <w:trHeight w:hRule="exact" w:val="284"/>
        </w:trPr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jc w:val="center"/>
              <w:rPr>
                <w:rFonts w:ascii="Calibri" w:eastAsia="Times New Roman" w:hAnsi="Calibri"/>
                <w:b/>
                <w:bCs/>
                <w:lang w:eastAsia="ru-RU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jc w:val="center"/>
              <w:rPr>
                <w:rFonts w:ascii="Calibri" w:eastAsia="Times New Roman" w:hAnsi="Calibri"/>
                <w:lang w:eastAsia="ru-RU"/>
              </w:rPr>
            </w:pPr>
            <w:r>
              <w:rPr>
                <w:rFonts w:ascii="Calibri" w:eastAsia="Times New Roman" w:hAnsi="Calibri"/>
                <w:lang w:eastAsia="ru-RU"/>
              </w:rPr>
              <w:t>Код за КВЕД- 2010</w:t>
            </w:r>
          </w:p>
        </w:tc>
        <w:tc>
          <w:tcPr>
            <w:tcW w:w="29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Обсяги інвестицій на</w:t>
            </w:r>
          </w:p>
        </w:tc>
      </w:tr>
      <w:tr w:rsidR="00A1009D" w:rsidRPr="00F427F5" w:rsidTr="009803E1">
        <w:trPr>
          <w:trHeight w:hRule="exact" w:val="284"/>
        </w:trPr>
        <w:tc>
          <w:tcPr>
            <w:tcW w:w="1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jc w:val="center"/>
              <w:rPr>
                <w:rFonts w:ascii="Calibri" w:eastAsia="Times New Roman" w:hAnsi="Calibri"/>
                <w:b/>
                <w:bCs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tabs>
                <w:tab w:val="left" w:pos="1537"/>
              </w:tabs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tabs>
                <w:tab w:val="left" w:pos="1537"/>
              </w:tabs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01.01.2017</w:t>
            </w:r>
          </w:p>
        </w:tc>
        <w:tc>
          <w:tcPr>
            <w:tcW w:w="1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tabs>
                <w:tab w:val="left" w:pos="1537"/>
              </w:tabs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01.</w:t>
            </w:r>
            <w:r>
              <w:rPr>
                <w:rFonts w:ascii="Calibri" w:eastAsia="Times New Roman" w:hAnsi="Calibri"/>
                <w:lang w:eastAsia="ru-RU"/>
              </w:rPr>
              <w:t>10</w:t>
            </w:r>
            <w:r w:rsidRPr="00F427F5">
              <w:rPr>
                <w:rFonts w:ascii="Calibri" w:eastAsia="Times New Roman" w:hAnsi="Calibri"/>
                <w:lang w:eastAsia="ru-RU"/>
              </w:rPr>
              <w:t>.2017</w:t>
            </w:r>
          </w:p>
        </w:tc>
      </w:tr>
      <w:tr w:rsidR="00A1009D" w:rsidRPr="00F427F5" w:rsidTr="009803E1">
        <w:trPr>
          <w:trHeight w:hRule="exact" w:val="836"/>
        </w:trPr>
        <w:tc>
          <w:tcPr>
            <w:tcW w:w="1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jc w:val="center"/>
              <w:rPr>
                <w:rFonts w:ascii="Calibri" w:eastAsia="Times New Roman" w:hAnsi="Calibri"/>
                <w:b/>
                <w:bCs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тис.дол. США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tabs>
                <w:tab w:val="left" w:pos="1537"/>
              </w:tabs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у % до загального підсумку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tabs>
                <w:tab w:val="left" w:pos="1537"/>
              </w:tabs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тис.дол. США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9D" w:rsidRPr="00F427F5" w:rsidRDefault="00A1009D" w:rsidP="009803E1">
            <w:pPr>
              <w:tabs>
                <w:tab w:val="left" w:pos="1537"/>
              </w:tabs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у % до загального підсумку</w:t>
            </w:r>
          </w:p>
        </w:tc>
      </w:tr>
      <w:tr w:rsidR="00A1009D" w:rsidRPr="00F427F5" w:rsidTr="009803E1">
        <w:trPr>
          <w:trHeight w:hRule="exact" w:val="284"/>
        </w:trPr>
        <w:tc>
          <w:tcPr>
            <w:tcW w:w="1284" w:type="pct"/>
            <w:tcBorders>
              <w:top w:val="single" w:sz="4" w:space="0" w:color="auto"/>
            </w:tcBorders>
          </w:tcPr>
          <w:p w:rsidR="00A1009D" w:rsidRPr="009803E1" w:rsidRDefault="00A1009D" w:rsidP="00AD0045">
            <w:pPr>
              <w:rPr>
                <w:rFonts w:ascii="Calibri" w:eastAsia="Times New Roman" w:hAnsi="Calibri"/>
                <w:b/>
                <w:bCs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</w:tcBorders>
          </w:tcPr>
          <w:p w:rsidR="00A1009D" w:rsidRPr="009803E1" w:rsidRDefault="00A1009D" w:rsidP="00A1009D">
            <w:pPr>
              <w:jc w:val="center"/>
              <w:rPr>
                <w:rFonts w:ascii="Calibri" w:eastAsia="Times New Roman" w:hAnsi="Calibri"/>
                <w:b/>
                <w:lang w:val="ru-RU" w:eastAsia="ru-RU"/>
              </w:rPr>
            </w:pP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A1009D" w:rsidRPr="009803E1" w:rsidRDefault="00A1009D" w:rsidP="00AD0045">
            <w:pPr>
              <w:jc w:val="right"/>
              <w:rPr>
                <w:rFonts w:ascii="Calibri" w:eastAsia="Times New Roman" w:hAnsi="Calibri"/>
                <w:b/>
                <w:lang w:val="ru-RU" w:eastAsia="ru-RU"/>
              </w:rPr>
            </w:pP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A1009D" w:rsidRPr="009803E1" w:rsidRDefault="00A1009D" w:rsidP="00AD0045">
            <w:pPr>
              <w:jc w:val="right"/>
              <w:rPr>
                <w:rFonts w:ascii="Calibri" w:eastAsia="Times New Roman" w:hAnsi="Calibri"/>
                <w:b/>
                <w:lang w:val="ru-RU" w:eastAsia="ru-RU"/>
              </w:rPr>
            </w:pP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A1009D" w:rsidRPr="009803E1" w:rsidRDefault="00A1009D" w:rsidP="00AD0045">
            <w:pPr>
              <w:jc w:val="right"/>
              <w:rPr>
                <w:rFonts w:ascii="Calibri" w:eastAsia="Times New Roman" w:hAnsi="Calibri"/>
                <w:b/>
                <w:lang w:val="ru-RU" w:eastAsia="ru-RU"/>
              </w:rPr>
            </w:pPr>
          </w:p>
        </w:tc>
        <w:tc>
          <w:tcPr>
            <w:tcW w:w="737" w:type="pct"/>
            <w:tcBorders>
              <w:top w:val="single" w:sz="4" w:space="0" w:color="auto"/>
            </w:tcBorders>
          </w:tcPr>
          <w:p w:rsidR="00A1009D" w:rsidRPr="009803E1" w:rsidRDefault="00A1009D" w:rsidP="00AD0045">
            <w:pPr>
              <w:jc w:val="right"/>
              <w:rPr>
                <w:rFonts w:ascii="Calibri" w:eastAsia="Times New Roman" w:hAnsi="Calibri"/>
                <w:b/>
                <w:lang w:val="ru-RU" w:eastAsia="ru-RU"/>
              </w:rPr>
            </w:pPr>
          </w:p>
        </w:tc>
      </w:tr>
      <w:tr w:rsidR="00D44B55" w:rsidRPr="00F427F5" w:rsidTr="009803E1">
        <w:trPr>
          <w:trHeight w:hRule="exact" w:val="284"/>
        </w:trPr>
        <w:tc>
          <w:tcPr>
            <w:tcW w:w="1284" w:type="pct"/>
          </w:tcPr>
          <w:p w:rsidR="00D44B55" w:rsidRPr="009803E1" w:rsidRDefault="00D44B55" w:rsidP="00D44B55">
            <w:pPr>
              <w:keepNext/>
              <w:outlineLvl w:val="5"/>
              <w:rPr>
                <w:rFonts w:ascii="Calibri" w:eastAsia="Times New Roman" w:hAnsi="Calibri"/>
                <w:b/>
                <w:bCs/>
                <w:lang w:eastAsia="ru-RU"/>
              </w:rPr>
            </w:pPr>
            <w:r w:rsidRPr="009803E1">
              <w:rPr>
                <w:rFonts w:ascii="Calibri" w:eastAsia="Times New Roman" w:hAnsi="Calibri"/>
                <w:b/>
                <w:bCs/>
                <w:lang w:eastAsia="ru-RU"/>
              </w:rPr>
              <w:t>Усього</w:t>
            </w:r>
          </w:p>
        </w:tc>
        <w:tc>
          <w:tcPr>
            <w:tcW w:w="774" w:type="pct"/>
          </w:tcPr>
          <w:p w:rsidR="00D44B55" w:rsidRPr="009803E1" w:rsidRDefault="00D44B55" w:rsidP="00D44B55">
            <w:pPr>
              <w:jc w:val="center"/>
              <w:rPr>
                <w:rFonts w:ascii="Calibri" w:hAnsi="Calibri" w:cs="Arial CYR"/>
                <w:b/>
              </w:rPr>
            </w:pP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  <w:b/>
              </w:rPr>
            </w:pPr>
            <w:r w:rsidRPr="009803E1">
              <w:rPr>
                <w:rFonts w:ascii="Calibri" w:hAnsi="Calibri" w:cs="Arial CYR"/>
                <w:b/>
              </w:rPr>
              <w:t>637856,7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  <w:b/>
              </w:rPr>
            </w:pPr>
            <w:r w:rsidRPr="009803E1">
              <w:rPr>
                <w:rFonts w:ascii="Calibri" w:hAnsi="Calibri" w:cs="Arial CYR"/>
                <w:b/>
              </w:rPr>
              <w:t>100,0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  <w:b/>
              </w:rPr>
            </w:pPr>
            <w:r w:rsidRPr="009803E1">
              <w:rPr>
                <w:rFonts w:ascii="Calibri" w:hAnsi="Calibri" w:cs="Arial CYR"/>
                <w:b/>
              </w:rPr>
              <w:t>674326,8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  <w:b/>
              </w:rPr>
            </w:pPr>
            <w:r w:rsidRPr="009803E1">
              <w:rPr>
                <w:rFonts w:ascii="Calibri" w:hAnsi="Calibri" w:cs="Arial CYR"/>
                <w:b/>
              </w:rPr>
              <w:t>100,0</w:t>
            </w:r>
          </w:p>
        </w:tc>
      </w:tr>
      <w:tr w:rsidR="00D44B55" w:rsidRPr="00F427F5" w:rsidTr="009803E1">
        <w:trPr>
          <w:trHeight w:hRule="exact" w:val="609"/>
        </w:trPr>
        <w:tc>
          <w:tcPr>
            <w:tcW w:w="1284" w:type="pct"/>
          </w:tcPr>
          <w:p w:rsidR="00D44B55" w:rsidRPr="009803E1" w:rsidRDefault="00D44B55" w:rsidP="00D44B55">
            <w:pPr>
              <w:ind w:firstLine="6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Сільське, лісове та рибне господарство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А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12661,5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2,0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13564,0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2,0</w:t>
            </w:r>
          </w:p>
        </w:tc>
      </w:tr>
      <w:tr w:rsidR="00D44B55" w:rsidRPr="00F427F5" w:rsidTr="009803E1">
        <w:trPr>
          <w:trHeight w:hRule="exact" w:val="284"/>
        </w:trPr>
        <w:tc>
          <w:tcPr>
            <w:tcW w:w="1284" w:type="pct"/>
          </w:tcPr>
          <w:p w:rsidR="00D44B55" w:rsidRPr="009803E1" w:rsidRDefault="00D44B55" w:rsidP="00D44B55">
            <w:pPr>
              <w:keepLines/>
              <w:ind w:firstLine="6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Промисловість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 w:cs="Arial CYR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B+C+D+E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211796,3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33,2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216116,3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32,0</w:t>
            </w:r>
          </w:p>
        </w:tc>
      </w:tr>
      <w:tr w:rsidR="00D44B55" w:rsidRPr="00F427F5" w:rsidTr="009803E1">
        <w:trPr>
          <w:trHeight w:hRule="exact" w:val="284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Будівництво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spacing w:line="240" w:lineRule="exact"/>
              <w:jc w:val="center"/>
              <w:rPr>
                <w:rFonts w:ascii="Calibri" w:hAnsi="Calibri"/>
                <w:bCs/>
                <w:lang w:val="en-US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F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13308,0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2,1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15106,8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2,2</w:t>
            </w:r>
          </w:p>
        </w:tc>
      </w:tr>
      <w:tr w:rsidR="00D44B55" w:rsidRPr="00F427F5" w:rsidTr="009803E1">
        <w:trPr>
          <w:trHeight w:hRule="exact" w:val="1174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spacing w:line="240" w:lineRule="exact"/>
              <w:jc w:val="center"/>
              <w:rPr>
                <w:rFonts w:ascii="Calibri" w:hAnsi="Calibri"/>
                <w:bCs/>
                <w:lang w:val="en-US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G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61629,4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9,7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61121,0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9,1</w:t>
            </w:r>
          </w:p>
        </w:tc>
      </w:tr>
      <w:tr w:rsidR="00D44B55" w:rsidRPr="00F427F5" w:rsidTr="009803E1">
        <w:trPr>
          <w:trHeight w:hRule="exact" w:val="545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Інформація та телекомунікації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 w:cs="Arial CYR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J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6391,0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1,0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6476,3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1,0</w:t>
            </w:r>
          </w:p>
        </w:tc>
      </w:tr>
      <w:tr w:rsidR="00D44B55" w:rsidRPr="00F427F5" w:rsidTr="009803E1">
        <w:trPr>
          <w:trHeight w:hRule="exact" w:val="589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 xml:space="preserve">Фінансова та страхова діяльність 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 w:cs="Arial CYR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K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125893,9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19,7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133543,1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19,8</w:t>
            </w:r>
          </w:p>
        </w:tc>
      </w:tr>
      <w:tr w:rsidR="00D44B55" w:rsidRPr="00F427F5" w:rsidTr="009803E1">
        <w:trPr>
          <w:trHeight w:hRule="exact" w:val="569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Операції з нерухомим майном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 w:cs="Arial CYR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L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119617,7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18,8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138090,4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20,5</w:t>
            </w:r>
          </w:p>
        </w:tc>
      </w:tr>
      <w:tr w:rsidR="00D44B55" w:rsidRPr="00F427F5" w:rsidTr="009803E1">
        <w:trPr>
          <w:trHeight w:hRule="exact" w:val="563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Професійна, наукова та технічна діяльність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 w:cs="Arial CYR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M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16013,3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2,5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15985,4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2,4</w:t>
            </w:r>
          </w:p>
        </w:tc>
      </w:tr>
      <w:tr w:rsidR="00D44B55" w:rsidRPr="00F427F5" w:rsidTr="009803E1">
        <w:trPr>
          <w:trHeight w:hRule="exact" w:val="1138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 w:cs="Arial CYR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N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53071,4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8,3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55231,6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8,2</w:t>
            </w:r>
          </w:p>
        </w:tc>
      </w:tr>
      <w:tr w:rsidR="00D44B55" w:rsidRPr="00F427F5" w:rsidTr="009803E1">
        <w:trPr>
          <w:trHeight w:hRule="exact" w:val="559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Мистецтво, спорт, розваги та відпочинок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 w:cs="Arial CYR"/>
              </w:rPr>
            </w:pPr>
            <w:r w:rsidRPr="009803E1">
              <w:rPr>
                <w:rFonts w:ascii="Calibri" w:hAnsi="Calibri"/>
                <w:bCs/>
                <w:lang w:val="en-US"/>
              </w:rPr>
              <w:t>R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9847,7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1,5</w:t>
            </w:r>
          </w:p>
        </w:tc>
        <w:tc>
          <w:tcPr>
            <w:tcW w:w="735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9977,8</w:t>
            </w:r>
          </w:p>
        </w:tc>
        <w:tc>
          <w:tcPr>
            <w:tcW w:w="737" w:type="pct"/>
            <w:vAlign w:val="bottom"/>
          </w:tcPr>
          <w:p w:rsidR="00D44B55" w:rsidRPr="009803E1" w:rsidRDefault="00D44B55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1,5</w:t>
            </w:r>
          </w:p>
        </w:tc>
      </w:tr>
      <w:tr w:rsidR="00D44B55" w:rsidRPr="00F427F5" w:rsidTr="009803E1">
        <w:trPr>
          <w:trHeight w:hRule="exact" w:val="567"/>
        </w:trPr>
        <w:tc>
          <w:tcPr>
            <w:tcW w:w="1284" w:type="pct"/>
          </w:tcPr>
          <w:p w:rsidR="00D44B55" w:rsidRPr="009803E1" w:rsidRDefault="00D44B55" w:rsidP="00D44B55">
            <w:pPr>
              <w:ind w:firstLine="4"/>
              <w:rPr>
                <w:rFonts w:ascii="Calibri" w:eastAsia="Times New Roman" w:hAnsi="Calibri"/>
                <w:highlight w:val="yellow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Інші види економічної діяльності</w:t>
            </w:r>
          </w:p>
        </w:tc>
        <w:tc>
          <w:tcPr>
            <w:tcW w:w="774" w:type="pct"/>
            <w:vAlign w:val="bottom"/>
          </w:tcPr>
          <w:p w:rsidR="00D44B55" w:rsidRPr="009803E1" w:rsidRDefault="00D44B55" w:rsidP="009803E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35" w:type="pct"/>
            <w:vAlign w:val="bottom"/>
          </w:tcPr>
          <w:p w:rsidR="00D44B55" w:rsidRPr="009803E1" w:rsidRDefault="009803E1" w:rsidP="009803E1">
            <w:pPr>
              <w:jc w:val="right"/>
              <w:rPr>
                <w:rFonts w:ascii="Calibri" w:hAnsi="Calibri"/>
              </w:rPr>
            </w:pPr>
            <w:r w:rsidRPr="009803E1">
              <w:rPr>
                <w:rFonts w:ascii="Calibri" w:hAnsi="Calibri"/>
              </w:rPr>
              <w:t>7626,5</w:t>
            </w:r>
          </w:p>
        </w:tc>
        <w:tc>
          <w:tcPr>
            <w:tcW w:w="735" w:type="pct"/>
            <w:vAlign w:val="bottom"/>
          </w:tcPr>
          <w:p w:rsidR="00D44B55" w:rsidRPr="009803E1" w:rsidRDefault="009803E1" w:rsidP="009803E1">
            <w:pPr>
              <w:jc w:val="right"/>
              <w:rPr>
                <w:rFonts w:ascii="Calibri" w:hAnsi="Calibri"/>
              </w:rPr>
            </w:pPr>
            <w:r w:rsidRPr="009803E1">
              <w:rPr>
                <w:rFonts w:ascii="Calibri" w:hAnsi="Calibri"/>
              </w:rPr>
              <w:t>1,2</w:t>
            </w:r>
          </w:p>
        </w:tc>
        <w:tc>
          <w:tcPr>
            <w:tcW w:w="735" w:type="pct"/>
            <w:vAlign w:val="bottom"/>
          </w:tcPr>
          <w:p w:rsidR="00D44B55" w:rsidRPr="009803E1" w:rsidRDefault="009803E1" w:rsidP="009803E1">
            <w:pPr>
              <w:jc w:val="right"/>
              <w:rPr>
                <w:rFonts w:ascii="Calibri" w:hAnsi="Calibri"/>
              </w:rPr>
            </w:pPr>
            <w:r w:rsidRPr="009803E1">
              <w:rPr>
                <w:rFonts w:ascii="Calibri" w:hAnsi="Calibri"/>
              </w:rPr>
              <w:t>9114,1</w:t>
            </w:r>
          </w:p>
        </w:tc>
        <w:tc>
          <w:tcPr>
            <w:tcW w:w="737" w:type="pct"/>
            <w:vAlign w:val="bottom"/>
          </w:tcPr>
          <w:p w:rsidR="00D44B55" w:rsidRPr="009803E1" w:rsidRDefault="009803E1" w:rsidP="00436ABE">
            <w:pPr>
              <w:jc w:val="right"/>
              <w:rPr>
                <w:rFonts w:ascii="Calibri" w:hAnsi="Calibri"/>
              </w:rPr>
            </w:pPr>
            <w:r w:rsidRPr="00436ABE">
              <w:rPr>
                <w:rFonts w:ascii="Calibri" w:hAnsi="Calibri"/>
              </w:rPr>
              <w:t>1,</w:t>
            </w:r>
            <w:r w:rsidR="00436ABE" w:rsidRPr="00436ABE">
              <w:rPr>
                <w:rFonts w:ascii="Calibri" w:hAnsi="Calibri"/>
              </w:rPr>
              <w:t>4</w:t>
            </w:r>
          </w:p>
        </w:tc>
      </w:tr>
    </w:tbl>
    <w:p w:rsidR="00C163A9" w:rsidRPr="00F427F5" w:rsidRDefault="00C163A9" w:rsidP="007411A9">
      <w:pPr>
        <w:spacing w:after="0" w:line="240" w:lineRule="auto"/>
        <w:ind w:left="426" w:hanging="426"/>
        <w:rPr>
          <w:rFonts w:ascii="Calibri" w:eastAsia="Times New Roman" w:hAnsi="Calibri"/>
          <w:sz w:val="20"/>
          <w:szCs w:val="20"/>
          <w:lang w:eastAsia="ru-RU"/>
        </w:rPr>
      </w:pPr>
    </w:p>
    <w:p w:rsidR="007411A9" w:rsidRPr="00F427F5" w:rsidRDefault="007411A9" w:rsidP="00C163A9">
      <w:pPr>
        <w:spacing w:after="0" w:line="240" w:lineRule="auto"/>
        <w:jc w:val="center"/>
        <w:rPr>
          <w:rFonts w:ascii="Calibri" w:eastAsia="Times New Roman" w:hAnsi="Calibri"/>
          <w:b/>
          <w:sz w:val="24"/>
          <w:szCs w:val="24"/>
          <w:lang w:eastAsia="ru-RU"/>
        </w:rPr>
        <w:sectPr w:rsidR="007411A9" w:rsidRPr="00F427F5" w:rsidSect="00F704D7">
          <w:footerReference w:type="default" r:id="rId7"/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</w:p>
    <w:p w:rsidR="00303019" w:rsidRPr="00F427F5" w:rsidRDefault="00C163A9" w:rsidP="00C163A9">
      <w:pPr>
        <w:spacing w:after="0" w:line="240" w:lineRule="auto"/>
        <w:jc w:val="center"/>
        <w:rPr>
          <w:rFonts w:ascii="Calibri" w:eastAsia="Times New Roman" w:hAnsi="Calibri"/>
          <w:b/>
          <w:sz w:val="24"/>
          <w:szCs w:val="24"/>
          <w:lang w:eastAsia="ru-RU"/>
        </w:rPr>
      </w:pPr>
      <w:r w:rsidRPr="00F427F5">
        <w:rPr>
          <w:rFonts w:ascii="Calibri" w:eastAsia="Times New Roman" w:hAnsi="Calibri"/>
          <w:b/>
          <w:sz w:val="24"/>
          <w:szCs w:val="24"/>
          <w:lang w:eastAsia="ru-RU"/>
        </w:rPr>
        <w:lastRenderedPageBreak/>
        <w:t>Прямі інвестиції (акціонерний капітал) у містах та районах</w:t>
      </w:r>
    </w:p>
    <w:p w:rsidR="00C163A9" w:rsidRPr="00F427F5" w:rsidRDefault="00C163A9" w:rsidP="00C163A9">
      <w:pPr>
        <w:spacing w:after="0" w:line="240" w:lineRule="auto"/>
        <w:jc w:val="center"/>
        <w:rPr>
          <w:rFonts w:ascii="Calibri" w:eastAsia="Times New Roman" w:hAnsi="Calibri"/>
          <w:b/>
          <w:sz w:val="24"/>
          <w:szCs w:val="24"/>
          <w:lang w:eastAsia="ru-RU"/>
        </w:rPr>
      </w:pPr>
    </w:p>
    <w:tbl>
      <w:tblPr>
        <w:tblStyle w:val="a8"/>
        <w:tblW w:w="9797" w:type="dxa"/>
        <w:tblLayout w:type="fixed"/>
        <w:tblLook w:val="0000" w:firstRow="0" w:lastRow="0" w:firstColumn="0" w:lastColumn="0" w:noHBand="0" w:noVBand="0"/>
      </w:tblPr>
      <w:tblGrid>
        <w:gridCol w:w="3638"/>
        <w:gridCol w:w="1540"/>
        <w:gridCol w:w="1539"/>
        <w:gridCol w:w="1540"/>
        <w:gridCol w:w="1540"/>
      </w:tblGrid>
      <w:tr w:rsidR="00C163A9" w:rsidRPr="00F427F5" w:rsidTr="009803E1"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widowControl w:val="0"/>
              <w:spacing w:line="280" w:lineRule="exact"/>
              <w:jc w:val="center"/>
              <w:rPr>
                <w:rFonts w:ascii="Calibri" w:eastAsia="Times New Roman" w:hAnsi="Calibri" w:cs="Courier New"/>
                <w:lang w:eastAsia="ru-RU"/>
              </w:rPr>
            </w:pPr>
          </w:p>
        </w:tc>
        <w:tc>
          <w:tcPr>
            <w:tcW w:w="6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Обсяги інвестицій на</w:t>
            </w:r>
          </w:p>
        </w:tc>
      </w:tr>
      <w:tr w:rsidR="00C163A9" w:rsidRPr="00F427F5" w:rsidTr="009803E1">
        <w:tc>
          <w:tcPr>
            <w:tcW w:w="3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01.01.2017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01.</w:t>
            </w:r>
            <w:r w:rsidR="00931A17">
              <w:rPr>
                <w:rFonts w:ascii="Calibri" w:eastAsia="Times New Roman" w:hAnsi="Calibri"/>
                <w:lang w:eastAsia="ru-RU"/>
              </w:rPr>
              <w:t>10</w:t>
            </w:r>
            <w:r w:rsidRPr="00F427F5">
              <w:rPr>
                <w:rFonts w:ascii="Calibri" w:eastAsia="Times New Roman" w:hAnsi="Calibri"/>
                <w:lang w:eastAsia="ru-RU"/>
              </w:rPr>
              <w:t>.2017</w:t>
            </w:r>
          </w:p>
        </w:tc>
      </w:tr>
      <w:tr w:rsidR="00C163A9" w:rsidRPr="00F427F5" w:rsidTr="009803E1">
        <w:tc>
          <w:tcPr>
            <w:tcW w:w="3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widowControl w:val="0"/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тис.дол.</w:t>
            </w:r>
          </w:p>
          <w:p w:rsidR="00C163A9" w:rsidRPr="00F427F5" w:rsidRDefault="00C163A9" w:rsidP="009803E1">
            <w:pPr>
              <w:widowControl w:val="0"/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США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у % до загального</w:t>
            </w:r>
          </w:p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підсумку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widowControl w:val="0"/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тис.дол.</w:t>
            </w:r>
          </w:p>
          <w:p w:rsidR="00C163A9" w:rsidRPr="00F427F5" w:rsidRDefault="00C163A9" w:rsidP="009803E1">
            <w:pPr>
              <w:widowControl w:val="0"/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США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у % до</w:t>
            </w:r>
          </w:p>
          <w:p w:rsidR="00C163A9" w:rsidRPr="00F427F5" w:rsidRDefault="00C163A9" w:rsidP="009803E1">
            <w:pPr>
              <w:spacing w:line="280" w:lineRule="exact"/>
              <w:jc w:val="center"/>
              <w:rPr>
                <w:rFonts w:ascii="Calibri" w:eastAsia="Times New Roman" w:hAnsi="Calibri"/>
                <w:lang w:eastAsia="ru-RU"/>
              </w:rPr>
            </w:pPr>
            <w:r w:rsidRPr="00F427F5">
              <w:rPr>
                <w:rFonts w:ascii="Calibri" w:eastAsia="Times New Roman" w:hAnsi="Calibri"/>
                <w:lang w:eastAsia="ru-RU"/>
              </w:rPr>
              <w:t>загального підсумку</w:t>
            </w:r>
          </w:p>
        </w:tc>
      </w:tr>
      <w:tr w:rsidR="00C163A9" w:rsidRPr="00F427F5" w:rsidTr="009803E1">
        <w:trPr>
          <w:trHeight w:val="174"/>
        </w:trPr>
        <w:tc>
          <w:tcPr>
            <w:tcW w:w="3638" w:type="dxa"/>
            <w:tcBorders>
              <w:top w:val="single" w:sz="4" w:space="0" w:color="auto"/>
            </w:tcBorders>
          </w:tcPr>
          <w:p w:rsidR="00C163A9" w:rsidRPr="009803E1" w:rsidRDefault="00C163A9" w:rsidP="00AD0045">
            <w:pPr>
              <w:spacing w:line="280" w:lineRule="exact"/>
              <w:rPr>
                <w:rFonts w:ascii="Calibri" w:eastAsia="Times New Roman" w:hAnsi="Calibri"/>
                <w:b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C163A9" w:rsidRPr="009803E1" w:rsidRDefault="00C163A9" w:rsidP="00AD0045">
            <w:pPr>
              <w:spacing w:line="280" w:lineRule="exact"/>
              <w:jc w:val="right"/>
              <w:rPr>
                <w:rFonts w:ascii="Calibri" w:eastAsia="Times New Roman" w:hAnsi="Calibri"/>
                <w:b/>
                <w:bCs/>
                <w:lang w:val="ru-RU"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C163A9" w:rsidRPr="009803E1" w:rsidRDefault="00C163A9" w:rsidP="00AD0045">
            <w:pPr>
              <w:spacing w:line="280" w:lineRule="exact"/>
              <w:jc w:val="right"/>
              <w:rPr>
                <w:rFonts w:ascii="Calibri" w:eastAsia="Times New Roman" w:hAnsi="Calibri"/>
                <w:b/>
                <w:bCs/>
                <w:lang w:val="ru-RU"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C163A9" w:rsidRPr="009803E1" w:rsidRDefault="00C163A9" w:rsidP="00AD0045">
            <w:pPr>
              <w:spacing w:line="280" w:lineRule="exact"/>
              <w:jc w:val="right"/>
              <w:rPr>
                <w:rFonts w:ascii="Calibri" w:eastAsia="Times New Roman" w:hAnsi="Calibri"/>
                <w:b/>
                <w:bCs/>
                <w:lang w:val="ru-RU"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C163A9" w:rsidRPr="009803E1" w:rsidRDefault="00C163A9" w:rsidP="00AD0045">
            <w:pPr>
              <w:spacing w:line="280" w:lineRule="exact"/>
              <w:jc w:val="right"/>
              <w:rPr>
                <w:rFonts w:ascii="Calibri" w:eastAsia="Times New Roman" w:hAnsi="Calibri"/>
                <w:b/>
                <w:bCs/>
                <w:lang w:val="ru-RU" w:eastAsia="ru-RU"/>
              </w:rPr>
            </w:pPr>
          </w:p>
        </w:tc>
      </w:tr>
      <w:tr w:rsidR="009803E1" w:rsidRPr="00F427F5" w:rsidTr="009803E1"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b/>
                <w:lang w:eastAsia="ru-RU"/>
              </w:rPr>
            </w:pPr>
            <w:r w:rsidRPr="009803E1">
              <w:rPr>
                <w:rFonts w:ascii="Calibri" w:eastAsia="Times New Roman" w:hAnsi="Calibri"/>
                <w:b/>
                <w:lang w:eastAsia="ru-RU"/>
              </w:rPr>
              <w:t>Харківська область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  <w:b/>
              </w:rPr>
            </w:pPr>
            <w:r w:rsidRPr="009803E1">
              <w:rPr>
                <w:rFonts w:ascii="Calibri" w:hAnsi="Calibri" w:cs="Arial CYR"/>
                <w:b/>
              </w:rPr>
              <w:t>637856,7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  <w:b/>
              </w:rPr>
            </w:pPr>
            <w:r w:rsidRPr="009803E1">
              <w:rPr>
                <w:rFonts w:ascii="Calibri" w:hAnsi="Calibri" w:cs="Arial CYR"/>
                <w:b/>
              </w:rPr>
              <w:t>100,0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  <w:b/>
              </w:rPr>
            </w:pPr>
            <w:r w:rsidRPr="009803E1">
              <w:rPr>
                <w:rFonts w:ascii="Calibri" w:hAnsi="Calibri" w:cs="Arial CYR"/>
                <w:b/>
              </w:rPr>
              <w:t>674326,8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  <w:b/>
              </w:rPr>
            </w:pPr>
            <w:r w:rsidRPr="009803E1">
              <w:rPr>
                <w:rFonts w:ascii="Calibri" w:hAnsi="Calibri" w:cs="Arial CYR"/>
                <w:b/>
              </w:rPr>
              <w:t>100,0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jc w:val="both"/>
              <w:rPr>
                <w:rFonts w:ascii="Calibri" w:eastAsia="Times New Roman" w:hAnsi="Calibri"/>
                <w:bCs/>
                <w:lang w:eastAsia="ru-RU"/>
              </w:rPr>
            </w:pP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color w:val="000000"/>
                <w:lang w:eastAsia="uk-UA"/>
              </w:rPr>
            </w:pP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color w:val="000000"/>
                <w:lang w:val="ru-RU" w:eastAsia="ru-RU"/>
              </w:rPr>
            </w:pP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hAnsi="Calibri"/>
              </w:rPr>
            </w:pP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color w:val="000000"/>
                <w:lang w:val="ru-RU" w:eastAsia="ru-RU"/>
              </w:rPr>
            </w:pP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widowControl w:val="0"/>
              <w:spacing w:line="280" w:lineRule="exact"/>
              <w:rPr>
                <w:rFonts w:ascii="Calibri" w:eastAsia="Times New Roman" w:hAnsi="Calibri"/>
                <w:bCs/>
                <w:lang w:eastAsia="ru-RU"/>
              </w:rPr>
            </w:pPr>
            <w:r w:rsidRPr="009803E1">
              <w:rPr>
                <w:rFonts w:ascii="Calibri" w:eastAsia="Times New Roman" w:hAnsi="Calibri"/>
                <w:bCs/>
                <w:lang w:eastAsia="ru-RU"/>
              </w:rPr>
              <w:t>м. Харків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412371,5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64,6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431093,4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63,9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м. Ізюм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74838">
              <w:rPr>
                <w:rFonts w:ascii="Calibri" w:hAnsi="Calibri" w:cs="Arial CYR"/>
              </w:rPr>
              <w:t>…</w:t>
            </w:r>
            <w:r w:rsidRPr="00274838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274838">
              <w:rPr>
                <w:rFonts w:ascii="Calibri" w:hAnsi="Calibri" w:cs="Arial CYR"/>
              </w:rPr>
              <w:t>…</w:t>
            </w:r>
            <w:r w:rsidRPr="00274838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74838">
              <w:rPr>
                <w:rFonts w:ascii="Calibri" w:hAnsi="Calibri" w:cs="Arial CYR"/>
              </w:rPr>
              <w:t>…</w:t>
            </w:r>
            <w:r w:rsidRPr="00274838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74838">
              <w:rPr>
                <w:rFonts w:ascii="Calibri" w:hAnsi="Calibri" w:cs="Arial CYR"/>
              </w:rPr>
              <w:t>…</w:t>
            </w:r>
            <w:r w:rsidRPr="00274838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м. Куп’янськ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74838">
              <w:rPr>
                <w:rFonts w:ascii="Calibri" w:hAnsi="Calibri" w:cs="Arial CYR"/>
              </w:rPr>
              <w:t>…</w:t>
            </w:r>
            <w:r w:rsidRPr="00274838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274838">
              <w:rPr>
                <w:rFonts w:ascii="Calibri" w:hAnsi="Calibri" w:cs="Arial CYR"/>
              </w:rPr>
              <w:t>…</w:t>
            </w:r>
            <w:r w:rsidRPr="00274838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74838">
              <w:rPr>
                <w:rFonts w:ascii="Calibri" w:hAnsi="Calibri" w:cs="Arial CYR"/>
              </w:rPr>
              <w:t>…</w:t>
            </w:r>
            <w:r w:rsidRPr="00274838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74838">
              <w:rPr>
                <w:rFonts w:ascii="Calibri" w:hAnsi="Calibri" w:cs="Arial CYR"/>
              </w:rPr>
              <w:t>…</w:t>
            </w:r>
            <w:r w:rsidRPr="00274838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м. Лозова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216,3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0,0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227,0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0,0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м. Люботин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м. Первомайський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м. Чугуїв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92BFF">
              <w:rPr>
                <w:rFonts w:ascii="Calibri" w:hAnsi="Calibri" w:cs="Arial CYR"/>
              </w:rPr>
              <w:t>…</w:t>
            </w:r>
            <w:r w:rsidRPr="00392BFF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райони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spacing w:line="280" w:lineRule="exact"/>
              <w:jc w:val="right"/>
              <w:rPr>
                <w:rFonts w:ascii="Calibri" w:eastAsia="Times New Roman" w:hAnsi="Calibri"/>
                <w:lang w:val="ru-RU" w:eastAsia="ru-RU"/>
              </w:rPr>
            </w:pP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Балаклійський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22A56">
              <w:rPr>
                <w:rFonts w:ascii="Calibri" w:hAnsi="Calibri" w:cs="Arial CYR"/>
              </w:rPr>
              <w:t>…</w:t>
            </w:r>
            <w:r w:rsidRPr="00722A5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722A56">
              <w:rPr>
                <w:rFonts w:ascii="Calibri" w:hAnsi="Calibri" w:cs="Arial CYR"/>
              </w:rPr>
              <w:t>…</w:t>
            </w:r>
            <w:r w:rsidRPr="00722A5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22A56">
              <w:rPr>
                <w:rFonts w:ascii="Calibri" w:hAnsi="Calibri" w:cs="Arial CYR"/>
              </w:rPr>
              <w:t>…</w:t>
            </w:r>
            <w:r w:rsidRPr="00722A5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22A56">
              <w:rPr>
                <w:rFonts w:ascii="Calibri" w:hAnsi="Calibri" w:cs="Arial CYR"/>
              </w:rPr>
              <w:t>…</w:t>
            </w:r>
            <w:r w:rsidRPr="00722A56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Барвінківський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697,2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0,1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700,1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0,1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Близнюківський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B30C9">
              <w:rPr>
                <w:rFonts w:ascii="Calibri" w:hAnsi="Calibri" w:cs="Arial CYR"/>
              </w:rPr>
              <w:t>…</w:t>
            </w:r>
            <w:r w:rsidRPr="002B30C9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2B30C9">
              <w:rPr>
                <w:rFonts w:ascii="Calibri" w:hAnsi="Calibri" w:cs="Arial CYR"/>
              </w:rPr>
              <w:t>…</w:t>
            </w:r>
            <w:r w:rsidRPr="002B30C9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B30C9">
              <w:rPr>
                <w:rFonts w:ascii="Calibri" w:hAnsi="Calibri" w:cs="Arial CYR"/>
              </w:rPr>
              <w:t>…</w:t>
            </w:r>
            <w:r w:rsidRPr="002B30C9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2B30C9">
              <w:rPr>
                <w:rFonts w:ascii="Calibri" w:hAnsi="Calibri" w:cs="Arial CYR"/>
              </w:rPr>
              <w:t>…</w:t>
            </w:r>
            <w:r w:rsidRPr="002B30C9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Богодухівський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975043">
              <w:rPr>
                <w:rFonts w:ascii="Calibri" w:hAnsi="Calibri"/>
              </w:rPr>
              <w:t>–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975043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975043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975043">
              <w:rPr>
                <w:rFonts w:ascii="Calibri" w:hAnsi="Calibri"/>
              </w:rPr>
              <w:t>–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Борівський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Валківський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Великобурлуцький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Вовчанський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Дворічанський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D90191">
              <w:rPr>
                <w:rFonts w:ascii="Calibri" w:hAnsi="Calibri" w:cs="Arial CYR"/>
              </w:rPr>
              <w:t>…</w:t>
            </w:r>
            <w:r w:rsidRPr="00D90191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Дергачівський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29862,9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4,7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31144,3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4,6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Зачепилівський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F7571">
              <w:rPr>
                <w:rFonts w:ascii="Calibri" w:hAnsi="Calibri" w:cs="Arial CYR"/>
              </w:rPr>
              <w:t>…</w:t>
            </w:r>
            <w:r w:rsidRPr="007F757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7F7571">
              <w:rPr>
                <w:rFonts w:ascii="Calibri" w:hAnsi="Calibri" w:cs="Arial CYR"/>
              </w:rPr>
              <w:t>…</w:t>
            </w:r>
            <w:r w:rsidRPr="007F757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F7571">
              <w:rPr>
                <w:rFonts w:ascii="Calibri" w:hAnsi="Calibri" w:cs="Arial CYR"/>
              </w:rPr>
              <w:t>…</w:t>
            </w:r>
            <w:r w:rsidRPr="007F757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F7571">
              <w:rPr>
                <w:rFonts w:ascii="Calibri" w:hAnsi="Calibri" w:cs="Arial CYR"/>
              </w:rPr>
              <w:t>…</w:t>
            </w:r>
            <w:r w:rsidRPr="007F7571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Зміївський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F7571">
              <w:rPr>
                <w:rFonts w:ascii="Calibri" w:hAnsi="Calibri" w:cs="Arial CYR"/>
              </w:rPr>
              <w:t>…</w:t>
            </w:r>
            <w:r w:rsidRPr="007F757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7F7571">
              <w:rPr>
                <w:rFonts w:ascii="Calibri" w:hAnsi="Calibri" w:cs="Arial CYR"/>
              </w:rPr>
              <w:t>…</w:t>
            </w:r>
            <w:r w:rsidRPr="007F757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F7571">
              <w:rPr>
                <w:rFonts w:ascii="Calibri" w:hAnsi="Calibri" w:cs="Arial CYR"/>
              </w:rPr>
              <w:t>…</w:t>
            </w:r>
            <w:r w:rsidRPr="007F7571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7F7571">
              <w:rPr>
                <w:rFonts w:ascii="Calibri" w:hAnsi="Calibri" w:cs="Arial CYR"/>
              </w:rPr>
              <w:t>…</w:t>
            </w:r>
            <w:r w:rsidRPr="007F7571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hAnsi="Calibri"/>
              </w:rPr>
            </w:pPr>
            <w:r w:rsidRPr="009803E1">
              <w:rPr>
                <w:rFonts w:ascii="Calibri" w:hAnsi="Calibri"/>
              </w:rPr>
              <w:t>Золочівський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hAnsi="Calibri"/>
              </w:rPr>
            </w:pPr>
            <w:r w:rsidRPr="009803E1">
              <w:rPr>
                <w:rFonts w:ascii="Calibri" w:hAnsi="Calibri"/>
              </w:rPr>
              <w:t>Ізюмський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hAnsi="Calibri"/>
              </w:rPr>
            </w:pPr>
            <w:r w:rsidRPr="009803E1">
              <w:rPr>
                <w:rFonts w:ascii="Calibri" w:hAnsi="Calibri"/>
              </w:rPr>
              <w:t>Кегичівський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spacing w:line="280" w:lineRule="exact"/>
              <w:rPr>
                <w:rFonts w:ascii="Calibri" w:hAnsi="Calibri"/>
              </w:rPr>
            </w:pPr>
            <w:r w:rsidRPr="009803E1">
              <w:rPr>
                <w:rFonts w:ascii="Calibri" w:hAnsi="Calibri"/>
              </w:rPr>
              <w:t>Коломацький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Красноградський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41544D">
              <w:rPr>
                <w:rFonts w:ascii="Calibri" w:hAnsi="Calibri"/>
              </w:rPr>
              <w:t>–</w:t>
            </w:r>
          </w:p>
        </w:tc>
      </w:tr>
      <w:tr w:rsidR="009803E1" w:rsidRPr="00F427F5" w:rsidTr="009803E1">
        <w:trPr>
          <w:trHeight w:val="170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Краснокутський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123FE7">
              <w:rPr>
                <w:rFonts w:ascii="Calibri" w:hAnsi="Calibri" w:cs="Arial CYR"/>
              </w:rPr>
              <w:t>…</w:t>
            </w:r>
            <w:r w:rsidRPr="00123FE7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123FE7">
              <w:rPr>
                <w:rFonts w:ascii="Calibri" w:hAnsi="Calibri" w:cs="Arial CYR"/>
              </w:rPr>
              <w:t>…</w:t>
            </w:r>
            <w:r w:rsidRPr="00123FE7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123FE7">
              <w:rPr>
                <w:rFonts w:ascii="Calibri" w:hAnsi="Calibri" w:cs="Arial CYR"/>
              </w:rPr>
              <w:t>…</w:t>
            </w:r>
            <w:r w:rsidRPr="00123FE7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123FE7">
              <w:rPr>
                <w:rFonts w:ascii="Calibri" w:hAnsi="Calibri" w:cs="Arial CYR"/>
              </w:rPr>
              <w:t>…</w:t>
            </w:r>
            <w:r w:rsidRPr="00123FE7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98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Куп’янський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123FE7">
              <w:rPr>
                <w:rFonts w:ascii="Calibri" w:hAnsi="Calibri" w:cs="Arial CYR"/>
              </w:rPr>
              <w:t>…</w:t>
            </w:r>
            <w:r w:rsidRPr="00123FE7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123FE7">
              <w:rPr>
                <w:rFonts w:ascii="Calibri" w:hAnsi="Calibri" w:cs="Arial CYR"/>
              </w:rPr>
              <w:t>…</w:t>
            </w:r>
            <w:r w:rsidRPr="00123FE7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123FE7">
              <w:rPr>
                <w:rFonts w:ascii="Calibri" w:hAnsi="Calibri" w:cs="Arial CYR"/>
              </w:rPr>
              <w:t>…</w:t>
            </w:r>
            <w:r w:rsidRPr="00123FE7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123FE7">
              <w:rPr>
                <w:rFonts w:ascii="Calibri" w:hAnsi="Calibri" w:cs="Arial CYR"/>
              </w:rPr>
              <w:t>…</w:t>
            </w:r>
            <w:r w:rsidRPr="00123FE7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98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Лозівський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547,7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0,1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561,5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0,1</w:t>
            </w:r>
          </w:p>
        </w:tc>
      </w:tr>
      <w:tr w:rsidR="009803E1" w:rsidRPr="00F427F5" w:rsidTr="009803E1">
        <w:trPr>
          <w:trHeight w:val="198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jc w:val="both"/>
              <w:rPr>
                <w:rFonts w:ascii="Calibri" w:eastAsia="Times New Roman" w:hAnsi="Calibri"/>
                <w:spacing w:val="-2"/>
                <w:lang w:eastAsia="ru-RU"/>
              </w:rPr>
            </w:pPr>
            <w:r w:rsidRPr="009803E1">
              <w:rPr>
                <w:rFonts w:ascii="Calibri" w:eastAsia="Times New Roman" w:hAnsi="Calibri"/>
                <w:spacing w:val="-2"/>
                <w:lang w:eastAsia="ru-RU"/>
              </w:rPr>
              <w:t>Нововодолазький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04676">
              <w:rPr>
                <w:rFonts w:ascii="Calibri" w:hAnsi="Calibri" w:cs="Arial CYR"/>
              </w:rPr>
              <w:t>…</w:t>
            </w:r>
            <w:r w:rsidRPr="0030467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304676">
              <w:rPr>
                <w:rFonts w:ascii="Calibri" w:hAnsi="Calibri" w:cs="Arial CYR"/>
              </w:rPr>
              <w:t>…</w:t>
            </w:r>
            <w:r w:rsidRPr="0030467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04676">
              <w:rPr>
                <w:rFonts w:ascii="Calibri" w:hAnsi="Calibri" w:cs="Arial CYR"/>
              </w:rPr>
              <w:t>…</w:t>
            </w:r>
            <w:r w:rsidRPr="0030467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04676">
              <w:rPr>
                <w:rFonts w:ascii="Calibri" w:hAnsi="Calibri" w:cs="Arial CYR"/>
              </w:rPr>
              <w:t>…</w:t>
            </w:r>
            <w:r w:rsidRPr="00304676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98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jc w:val="both"/>
              <w:rPr>
                <w:rFonts w:ascii="Calibri" w:eastAsia="Times New Roman" w:hAnsi="Calibri"/>
                <w:spacing w:val="-2"/>
                <w:lang w:eastAsia="ru-RU"/>
              </w:rPr>
            </w:pPr>
            <w:r w:rsidRPr="009803E1">
              <w:rPr>
                <w:rFonts w:ascii="Calibri" w:eastAsia="Times New Roman" w:hAnsi="Calibri"/>
                <w:spacing w:val="-2"/>
                <w:lang w:eastAsia="ru-RU"/>
              </w:rPr>
              <w:t>Первомайський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04676">
              <w:rPr>
                <w:rFonts w:ascii="Calibri" w:hAnsi="Calibri" w:cs="Arial CYR"/>
              </w:rPr>
              <w:t>…</w:t>
            </w:r>
            <w:r w:rsidRPr="0030467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304676">
              <w:rPr>
                <w:rFonts w:ascii="Calibri" w:hAnsi="Calibri" w:cs="Arial CYR"/>
              </w:rPr>
              <w:t>…</w:t>
            </w:r>
            <w:r w:rsidRPr="0030467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04676">
              <w:rPr>
                <w:rFonts w:ascii="Calibri" w:hAnsi="Calibri" w:cs="Arial CYR"/>
              </w:rPr>
              <w:t>…</w:t>
            </w:r>
            <w:r w:rsidRPr="0030467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304676">
              <w:rPr>
                <w:rFonts w:ascii="Calibri" w:hAnsi="Calibri" w:cs="Arial CYR"/>
              </w:rPr>
              <w:t>…</w:t>
            </w:r>
            <w:r w:rsidRPr="00304676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rPr>
          <w:trHeight w:val="198"/>
        </w:trPr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Печенізький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6556,4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1,0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6947,1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1,0</w:t>
            </w:r>
          </w:p>
        </w:tc>
      </w:tr>
      <w:tr w:rsidR="009803E1" w:rsidRPr="00F427F5" w:rsidTr="009803E1"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Сахновщинський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091E1D">
              <w:rPr>
                <w:rFonts w:ascii="Calibri" w:hAnsi="Calibri" w:cs="Arial CYR"/>
              </w:rPr>
              <w:t>…</w:t>
            </w:r>
            <w:r w:rsidRPr="00091E1D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091E1D">
              <w:rPr>
                <w:rFonts w:ascii="Calibri" w:hAnsi="Calibri" w:cs="Arial CYR"/>
              </w:rPr>
              <w:t>…</w:t>
            </w:r>
            <w:r w:rsidRPr="00091E1D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091E1D">
              <w:rPr>
                <w:rFonts w:ascii="Calibri" w:hAnsi="Calibri" w:cs="Arial CYR"/>
              </w:rPr>
              <w:t>…</w:t>
            </w:r>
            <w:r w:rsidRPr="00091E1D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091E1D">
              <w:rPr>
                <w:rFonts w:ascii="Calibri" w:hAnsi="Calibri" w:cs="Arial CYR"/>
              </w:rPr>
              <w:t>…</w:t>
            </w:r>
            <w:r w:rsidRPr="00091E1D">
              <w:rPr>
                <w:rFonts w:ascii="Calibri" w:hAnsi="Calibri" w:cs="Arial CYR"/>
                <w:vertAlign w:val="superscript"/>
              </w:rPr>
              <w:t>1</w:t>
            </w:r>
          </w:p>
        </w:tc>
      </w:tr>
      <w:tr w:rsidR="009803E1" w:rsidRPr="00F427F5" w:rsidTr="009803E1"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Харківський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108650,4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17,0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110781,3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16,4</w:t>
            </w:r>
          </w:p>
        </w:tc>
      </w:tr>
      <w:tr w:rsidR="009803E1" w:rsidRPr="00F427F5" w:rsidTr="009803E1"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jc w:val="both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Чугуївський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69821,9</w:t>
            </w:r>
          </w:p>
        </w:tc>
        <w:tc>
          <w:tcPr>
            <w:tcW w:w="1539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10,9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71220,3</w:t>
            </w:r>
          </w:p>
        </w:tc>
        <w:tc>
          <w:tcPr>
            <w:tcW w:w="1540" w:type="dxa"/>
            <w:vAlign w:val="bottom"/>
          </w:tcPr>
          <w:p w:rsidR="009803E1" w:rsidRPr="009803E1" w:rsidRDefault="009803E1" w:rsidP="009803E1">
            <w:pPr>
              <w:jc w:val="right"/>
              <w:rPr>
                <w:rFonts w:ascii="Calibri" w:hAnsi="Calibri" w:cs="Arial CYR"/>
              </w:rPr>
            </w:pPr>
            <w:r w:rsidRPr="009803E1">
              <w:rPr>
                <w:rFonts w:ascii="Calibri" w:hAnsi="Calibri" w:cs="Arial CYR"/>
              </w:rPr>
              <w:t>10,6</w:t>
            </w:r>
          </w:p>
        </w:tc>
      </w:tr>
      <w:tr w:rsidR="009803E1" w:rsidRPr="00F427F5" w:rsidTr="009803E1">
        <w:tc>
          <w:tcPr>
            <w:tcW w:w="3638" w:type="dxa"/>
          </w:tcPr>
          <w:p w:rsidR="009803E1" w:rsidRPr="009803E1" w:rsidRDefault="009803E1" w:rsidP="009803E1">
            <w:pPr>
              <w:keepLines/>
              <w:spacing w:line="280" w:lineRule="exact"/>
              <w:rPr>
                <w:rFonts w:ascii="Calibri" w:eastAsia="Times New Roman" w:hAnsi="Calibri"/>
                <w:lang w:eastAsia="ru-RU"/>
              </w:rPr>
            </w:pPr>
            <w:r w:rsidRPr="009803E1">
              <w:rPr>
                <w:rFonts w:ascii="Calibri" w:eastAsia="Times New Roman" w:hAnsi="Calibri"/>
                <w:lang w:eastAsia="ru-RU"/>
              </w:rPr>
              <w:t>Шевченківський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CC61C6">
              <w:rPr>
                <w:rFonts w:ascii="Calibri" w:hAnsi="Calibri" w:cs="Arial CYR"/>
              </w:rPr>
              <w:t>…</w:t>
            </w:r>
            <w:r w:rsidRPr="00CC61C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39" w:type="dxa"/>
            <w:vAlign w:val="bottom"/>
          </w:tcPr>
          <w:p w:rsidR="009803E1" w:rsidRDefault="009803E1" w:rsidP="009803E1">
            <w:pPr>
              <w:jc w:val="right"/>
            </w:pPr>
            <w:r w:rsidRPr="00CC61C6">
              <w:rPr>
                <w:rFonts w:ascii="Calibri" w:hAnsi="Calibri" w:cs="Arial CYR"/>
              </w:rPr>
              <w:t>…</w:t>
            </w:r>
            <w:r w:rsidRPr="00CC61C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CC61C6">
              <w:rPr>
                <w:rFonts w:ascii="Calibri" w:hAnsi="Calibri" w:cs="Arial CYR"/>
              </w:rPr>
              <w:t>…</w:t>
            </w:r>
            <w:r w:rsidRPr="00CC61C6">
              <w:rPr>
                <w:rFonts w:ascii="Calibri" w:hAnsi="Calibri" w:cs="Arial CYR"/>
                <w:vertAlign w:val="superscript"/>
              </w:rPr>
              <w:t>1</w:t>
            </w:r>
          </w:p>
        </w:tc>
        <w:tc>
          <w:tcPr>
            <w:tcW w:w="1540" w:type="dxa"/>
            <w:vAlign w:val="bottom"/>
          </w:tcPr>
          <w:p w:rsidR="009803E1" w:rsidRDefault="009803E1" w:rsidP="009803E1">
            <w:pPr>
              <w:jc w:val="right"/>
            </w:pPr>
            <w:r w:rsidRPr="00CC61C6">
              <w:rPr>
                <w:rFonts w:ascii="Calibri" w:hAnsi="Calibri" w:cs="Arial CYR"/>
              </w:rPr>
              <w:t>…</w:t>
            </w:r>
            <w:r w:rsidRPr="00CC61C6">
              <w:rPr>
                <w:rFonts w:ascii="Calibri" w:hAnsi="Calibri" w:cs="Arial CYR"/>
                <w:vertAlign w:val="superscript"/>
              </w:rPr>
              <w:t>1</w:t>
            </w:r>
          </w:p>
        </w:tc>
      </w:tr>
    </w:tbl>
    <w:p w:rsidR="00C163A9" w:rsidRPr="00F427F5" w:rsidRDefault="00C163A9" w:rsidP="00C163A9">
      <w:pPr>
        <w:spacing w:after="0" w:line="240" w:lineRule="auto"/>
        <w:ind w:left="426" w:hanging="426"/>
        <w:rPr>
          <w:rFonts w:ascii="Calibri" w:eastAsia="Times New Roman" w:hAnsi="Calibri"/>
          <w:sz w:val="26"/>
          <w:szCs w:val="20"/>
          <w:lang w:eastAsia="ru-RU"/>
        </w:rPr>
      </w:pPr>
      <w:r w:rsidRPr="00F427F5">
        <w:rPr>
          <w:rFonts w:ascii="Calibri" w:eastAsia="Times New Roman" w:hAnsi="Calibr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2175C" wp14:editId="4F672200">
                <wp:simplePos x="0" y="0"/>
                <wp:positionH relativeFrom="column">
                  <wp:posOffset>0</wp:posOffset>
                </wp:positionH>
                <wp:positionV relativeFrom="paragraph">
                  <wp:posOffset>110016</wp:posOffset>
                </wp:positionV>
                <wp:extent cx="914400" cy="0"/>
                <wp:effectExtent l="9525" t="7620" r="9525" b="1143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D963E" id="Пряма сполучна лінія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65pt" to="1in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"/>
            </w:pict>
          </mc:Fallback>
        </mc:AlternateContent>
      </w:r>
    </w:p>
    <w:p w:rsidR="00C163A9" w:rsidRPr="00F427F5" w:rsidRDefault="00C163A9" w:rsidP="00C163A9">
      <w:pPr>
        <w:spacing w:after="0" w:line="240" w:lineRule="auto"/>
        <w:rPr>
          <w:rFonts w:ascii="Calibri" w:hAnsi="Calibri"/>
          <w:noProof/>
          <w:sz w:val="20"/>
          <w:szCs w:val="20"/>
        </w:rPr>
      </w:pPr>
      <w:r w:rsidRPr="00F427F5">
        <w:rPr>
          <w:rFonts w:ascii="Calibri" w:eastAsia="Times New Roman" w:hAnsi="Calibri"/>
          <w:sz w:val="20"/>
          <w:szCs w:val="20"/>
          <w:vertAlign w:val="superscript"/>
          <w:lang w:eastAsia="ru-RU"/>
        </w:rPr>
        <w:t xml:space="preserve">1 </w:t>
      </w:r>
      <w:r w:rsidRPr="00F427F5">
        <w:rPr>
          <w:rFonts w:ascii="Calibri" w:hAnsi="Calibri"/>
          <w:noProof/>
          <w:sz w:val="20"/>
          <w:szCs w:val="20"/>
        </w:rPr>
        <w:t xml:space="preserve">Дані не оприлюднюються з метою забезпечення виконання вимог Закону України "Про державну статистику" щодо конфіденційності </w:t>
      </w:r>
      <w:r w:rsidR="00C13BD6" w:rsidRPr="00F427F5">
        <w:rPr>
          <w:rFonts w:ascii="Calibri" w:hAnsi="Calibri"/>
          <w:noProof/>
          <w:sz w:val="20"/>
          <w:szCs w:val="20"/>
        </w:rPr>
        <w:t xml:space="preserve">статистичної </w:t>
      </w:r>
      <w:r w:rsidRPr="00F427F5">
        <w:rPr>
          <w:rFonts w:ascii="Calibri" w:hAnsi="Calibri"/>
          <w:noProof/>
          <w:sz w:val="20"/>
          <w:szCs w:val="20"/>
        </w:rPr>
        <w:t>інформації.</w:t>
      </w:r>
    </w:p>
    <w:p w:rsidR="00C163A9" w:rsidRPr="00F427F5" w:rsidRDefault="00C163A9" w:rsidP="00C163A9">
      <w:pPr>
        <w:spacing w:after="0" w:line="240" w:lineRule="auto"/>
        <w:rPr>
          <w:rFonts w:ascii="Calibri" w:eastAsia="Times New Roman" w:hAnsi="Calibri"/>
          <w:sz w:val="20"/>
          <w:szCs w:val="20"/>
          <w:lang w:eastAsia="ru-RU"/>
        </w:rPr>
      </w:pPr>
      <w:r w:rsidRPr="00F427F5">
        <w:rPr>
          <w:rFonts w:ascii="Calibri" w:eastAsia="Times New Roman" w:hAnsi="Calibri"/>
          <w:b/>
          <w:sz w:val="20"/>
          <w:szCs w:val="20"/>
          <w:lang w:eastAsia="ru-RU"/>
        </w:rPr>
        <w:t>Примітка.</w:t>
      </w:r>
      <w:r w:rsidRPr="00F427F5">
        <w:rPr>
          <w:rFonts w:ascii="Calibri" w:eastAsia="Times New Roman" w:hAnsi="Calibri"/>
          <w:sz w:val="20"/>
          <w:szCs w:val="20"/>
          <w:lang w:eastAsia="ru-RU"/>
        </w:rPr>
        <w:t xml:space="preserve"> В окремих випадках сума складових може не дорівнювати підсумку у зв'язку з округленням даних.</w:t>
      </w:r>
    </w:p>
    <w:p w:rsidR="006A3910" w:rsidRPr="00F427F5" w:rsidRDefault="006A3910" w:rsidP="006A3910">
      <w:pPr>
        <w:pStyle w:val="ac"/>
        <w:numPr>
          <w:ilvl w:val="12"/>
          <w:numId w:val="0"/>
        </w:numPr>
        <w:spacing w:after="0" w:line="216" w:lineRule="auto"/>
        <w:jc w:val="both"/>
        <w:rPr>
          <w:rFonts w:ascii="Calibri" w:hAnsi="Calibri"/>
          <w:sz w:val="22"/>
          <w:szCs w:val="22"/>
          <w:u w:val="single"/>
        </w:rPr>
      </w:pPr>
    </w:p>
    <w:p w:rsidR="006A3910" w:rsidRPr="00F427F5" w:rsidRDefault="006A3910">
      <w:pPr>
        <w:rPr>
          <w:rFonts w:ascii="Calibri" w:eastAsia="Times New Roman" w:hAnsi="Calibri" w:cs="Times New Roman"/>
          <w:u w:val="single"/>
          <w:lang w:eastAsia="ru-RU"/>
        </w:rPr>
      </w:pPr>
    </w:p>
    <w:p w:rsidR="006A3910" w:rsidRPr="00F427F5" w:rsidRDefault="006A3910" w:rsidP="006A3910">
      <w:pPr>
        <w:pStyle w:val="ac"/>
        <w:numPr>
          <w:ilvl w:val="12"/>
          <w:numId w:val="0"/>
        </w:numPr>
        <w:spacing w:after="0" w:line="216" w:lineRule="auto"/>
        <w:jc w:val="both"/>
        <w:rPr>
          <w:rFonts w:ascii="Calibri" w:hAnsi="Calibri"/>
          <w:sz w:val="22"/>
          <w:szCs w:val="22"/>
          <w:u w:val="single"/>
        </w:rPr>
      </w:pPr>
      <w:r w:rsidRPr="00F427F5">
        <w:rPr>
          <w:rFonts w:ascii="Calibri" w:hAnsi="Calibri"/>
          <w:sz w:val="22"/>
          <w:szCs w:val="22"/>
          <w:u w:val="single"/>
        </w:rPr>
        <w:lastRenderedPageBreak/>
        <w:t>Географічне охоплення</w:t>
      </w:r>
    </w:p>
    <w:p w:rsidR="006A3910" w:rsidRPr="00F427F5" w:rsidRDefault="006A3910" w:rsidP="006A3910">
      <w:pPr>
        <w:jc w:val="both"/>
        <w:rPr>
          <w:rFonts w:ascii="Calibri" w:hAnsi="Calibri"/>
        </w:rPr>
      </w:pPr>
      <w:r w:rsidRPr="00F427F5">
        <w:rPr>
          <w:rFonts w:ascii="Calibri" w:hAnsi="Calibri"/>
        </w:rPr>
        <w:t>Усі регіони України, крім тимчасово окупованої території Автономної Республіки Крим і м. Севастополя, а також частини зони проведення антитерористичної операції.</w:t>
      </w:r>
    </w:p>
    <w:p w:rsidR="006A3910" w:rsidRPr="00F427F5" w:rsidRDefault="006A3910" w:rsidP="006A3910">
      <w:pPr>
        <w:rPr>
          <w:rFonts w:ascii="Calibri" w:eastAsia="Calibri" w:hAnsi="Calibri"/>
          <w:b/>
          <w:snapToGrid w:val="0"/>
        </w:rPr>
      </w:pPr>
    </w:p>
    <w:p w:rsidR="006A3910" w:rsidRPr="00F427F5" w:rsidRDefault="006A3910" w:rsidP="006A3910">
      <w:pPr>
        <w:rPr>
          <w:rFonts w:ascii="Calibri" w:eastAsia="Calibri" w:hAnsi="Calibri"/>
          <w:snapToGrid w:val="0"/>
          <w:u w:val="single"/>
        </w:rPr>
      </w:pPr>
      <w:r w:rsidRPr="00F427F5">
        <w:rPr>
          <w:rFonts w:ascii="Calibri" w:eastAsia="Calibri" w:hAnsi="Calibri"/>
          <w:snapToGrid w:val="0"/>
          <w:u w:val="single"/>
        </w:rPr>
        <w:t>Методологія та визначення</w:t>
      </w:r>
    </w:p>
    <w:p w:rsidR="006A3910" w:rsidRPr="00F427F5" w:rsidRDefault="006A3910" w:rsidP="006A3910">
      <w:pPr>
        <w:spacing w:after="100"/>
        <w:jc w:val="both"/>
        <w:rPr>
          <w:rFonts w:ascii="Calibri" w:hAnsi="Calibri"/>
        </w:rPr>
      </w:pPr>
      <w:r w:rsidRPr="00F427F5">
        <w:rPr>
          <w:rFonts w:ascii="Calibri" w:hAnsi="Calibri"/>
          <w:b/>
        </w:rPr>
        <w:t>Пряма інвестиція</w:t>
      </w:r>
      <w:r w:rsidRPr="00F427F5">
        <w:rPr>
          <w:rFonts w:ascii="Calibri" w:hAnsi="Calibri"/>
        </w:rPr>
        <w:t xml:space="preserve"> (акціонерний капітал) – це категорія міжнародної інвестиційної діяльності, яка відображає прагнення інституційної одиниці-резидента однієї країни здійснювати контроль або істотний вплив на діяльність підприємства, що є резидентом іншої країни. Інвестиція є прямою, якщо капітал/право власності нерезидента складає не менше 10% вартості статутного капіталу підприємства-резидента або нерезидент має не менше 10% голосів в управлінні підприємства-резидента. До прямих інвестицій також відносять інвестиції, що отримані на основі концесійних договорів і договорів про спільну інвестиційну діяльність.</w:t>
      </w:r>
    </w:p>
    <w:p w:rsidR="006A3910" w:rsidRPr="00F427F5" w:rsidRDefault="006A3910" w:rsidP="006A3910">
      <w:pPr>
        <w:spacing w:before="100" w:after="100"/>
        <w:jc w:val="both"/>
        <w:rPr>
          <w:rFonts w:ascii="Calibri" w:eastAsia="Calibri" w:hAnsi="Calibri"/>
          <w:snapToGrid w:val="0"/>
        </w:rPr>
      </w:pPr>
      <w:r w:rsidRPr="00F427F5">
        <w:rPr>
          <w:rFonts w:ascii="Calibri" w:eastAsia="Calibri" w:hAnsi="Calibri"/>
          <w:snapToGrid w:val="0"/>
        </w:rPr>
        <w:t>Дані про прямі інвестиції сформовано на підставі інформації юридичних осіб-резидентів та постійних представництв нерезидентів в Україні з урахуванням адміністративних даних Національного банку України про ринкову вартість прямих інвестицій (акцій, майна тощо) підприємств і установ. Інформація про прямі інвестиції використовується НБУ для складання платіжного балансу та міжнародної інвестиційної позиції.</w:t>
      </w:r>
    </w:p>
    <w:p w:rsidR="006A3910" w:rsidRPr="00F427F5" w:rsidRDefault="006A3910" w:rsidP="006A3910">
      <w:pPr>
        <w:spacing w:before="100"/>
        <w:jc w:val="both"/>
        <w:rPr>
          <w:rStyle w:val="ae"/>
          <w:rFonts w:ascii="Calibri" w:hAnsi="Calibri"/>
        </w:rPr>
      </w:pPr>
      <w:r w:rsidRPr="00F427F5">
        <w:rPr>
          <w:rFonts w:ascii="Calibri" w:eastAsia="Calibri" w:hAnsi="Calibri"/>
          <w:snapToGrid w:val="0"/>
        </w:rPr>
        <w:t xml:space="preserve">Методологічні положення: </w:t>
      </w:r>
      <w:r w:rsidRPr="00F427F5">
        <w:rPr>
          <w:rStyle w:val="ae"/>
          <w:rFonts w:ascii="Calibri" w:hAnsi="Calibri"/>
        </w:rPr>
        <w:t>http://ukrstat.gov.ua/metod_polog/metod_doc/2014/284/mp_izd.zip.</w:t>
      </w:r>
    </w:p>
    <w:p w:rsidR="006A3910" w:rsidRPr="00F427F5" w:rsidRDefault="006A3910" w:rsidP="006A3910">
      <w:pPr>
        <w:spacing w:before="100"/>
        <w:jc w:val="both"/>
        <w:rPr>
          <w:rFonts w:ascii="Calibri" w:eastAsia="Calibri" w:hAnsi="Calibri"/>
          <w:snapToGrid w:val="0"/>
        </w:rPr>
      </w:pPr>
      <w:r w:rsidRPr="00F427F5">
        <w:rPr>
          <w:rFonts w:ascii="Calibri" w:eastAsia="Calibri" w:hAnsi="Calibri"/>
          <w:snapToGrid w:val="0"/>
        </w:rPr>
        <w:t xml:space="preserve">Показники щодо обсягів прямих інвестицій розраховуються по Україні в цілому, по країнах світу відповідно до Класифікації країн світу (КС - </w:t>
      </w:r>
      <w:hyperlink r:id="rId8" w:history="1">
        <w:r w:rsidRPr="00F427F5">
          <w:rPr>
            <w:rStyle w:val="ae"/>
            <w:rFonts w:ascii="Calibri" w:hAnsi="Calibri"/>
          </w:rPr>
          <w:t>http://ukrstat.gov.ua/klasf/st_kls/op_ks_2016.htm</w:t>
        </w:r>
      </w:hyperlink>
      <w:r w:rsidRPr="00F427F5">
        <w:rPr>
          <w:rFonts w:ascii="Calibri" w:hAnsi="Calibri"/>
        </w:rPr>
        <w:t xml:space="preserve">), </w:t>
      </w:r>
      <w:r w:rsidRPr="00F427F5">
        <w:rPr>
          <w:rFonts w:ascii="Calibri" w:eastAsia="Calibri" w:hAnsi="Calibri"/>
          <w:snapToGrid w:val="0"/>
        </w:rPr>
        <w:t xml:space="preserve">країнах ЄС-28, за видами економічної діяльності (на рівні секцій, розділів та груп) відповідно до Класифікації видів економічної діяльності (КВЕД - </w:t>
      </w:r>
      <w:hyperlink r:id="rId9" w:history="1">
        <w:r w:rsidRPr="00F427F5">
          <w:rPr>
            <w:rStyle w:val="ae"/>
            <w:rFonts w:ascii="Calibri" w:hAnsi="Calibri"/>
          </w:rPr>
          <w:t>http://www.ukrstat.gov.ua/klasf/nac_kls/dc_009.rar</w:t>
        </w:r>
      </w:hyperlink>
      <w:r w:rsidRPr="00F427F5">
        <w:rPr>
          <w:rStyle w:val="ae"/>
          <w:rFonts w:ascii="Calibri" w:hAnsi="Calibri"/>
        </w:rPr>
        <w:t>),</w:t>
      </w:r>
      <w:r w:rsidRPr="00F427F5">
        <w:rPr>
          <w:rFonts w:ascii="Calibri" w:eastAsia="Calibri" w:hAnsi="Calibri"/>
          <w:snapToGrid w:val="0"/>
        </w:rPr>
        <w:t xml:space="preserve"> по регіонах.</w:t>
      </w:r>
    </w:p>
    <w:p w:rsidR="006A3910" w:rsidRPr="00F427F5" w:rsidRDefault="006A3910" w:rsidP="006A3910">
      <w:pPr>
        <w:jc w:val="both"/>
        <w:rPr>
          <w:rFonts w:ascii="Calibri" w:hAnsi="Calibri"/>
          <w:u w:val="single"/>
        </w:rPr>
      </w:pPr>
    </w:p>
    <w:p w:rsidR="006A3910" w:rsidRPr="00F427F5" w:rsidRDefault="006A3910" w:rsidP="006A3910">
      <w:pPr>
        <w:jc w:val="both"/>
        <w:rPr>
          <w:rFonts w:ascii="Calibri" w:hAnsi="Calibri"/>
        </w:rPr>
      </w:pPr>
      <w:r w:rsidRPr="00F427F5">
        <w:rPr>
          <w:rFonts w:ascii="Calibri" w:hAnsi="Calibri"/>
          <w:u w:val="single"/>
        </w:rPr>
        <w:t>Перегляд даних</w:t>
      </w:r>
    </w:p>
    <w:p w:rsidR="006A3910" w:rsidRPr="00F427F5" w:rsidRDefault="006A3910" w:rsidP="006A3910">
      <w:pPr>
        <w:jc w:val="both"/>
        <w:rPr>
          <w:rFonts w:ascii="Calibri" w:hAnsi="Calibri"/>
        </w:rPr>
      </w:pPr>
      <w:r w:rsidRPr="00F427F5">
        <w:rPr>
          <w:rFonts w:ascii="Calibri" w:hAnsi="Calibri"/>
        </w:rPr>
        <w:t xml:space="preserve">Дані на 01.01.2017 є попередніми. </w:t>
      </w:r>
    </w:p>
    <w:p w:rsidR="006A3910" w:rsidRPr="00F427F5" w:rsidRDefault="006A3910" w:rsidP="006A3910">
      <w:pPr>
        <w:tabs>
          <w:tab w:val="left" w:pos="9214"/>
        </w:tabs>
        <w:ind w:left="360" w:right="424"/>
        <w:jc w:val="both"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517291" w:rsidRDefault="00517291" w:rsidP="00964242">
      <w:pPr>
        <w:pStyle w:val="af"/>
        <w:keepNext/>
        <w:rPr>
          <w:rFonts w:ascii="Calibri" w:hAnsi="Calibri"/>
        </w:rPr>
      </w:pPr>
    </w:p>
    <w:p w:rsidR="00517291" w:rsidRDefault="00517291" w:rsidP="00964242">
      <w:pPr>
        <w:pStyle w:val="af"/>
        <w:keepNext/>
        <w:rPr>
          <w:rFonts w:ascii="Calibri" w:hAnsi="Calibri"/>
        </w:rPr>
      </w:pPr>
    </w:p>
    <w:p w:rsidR="00517291" w:rsidRDefault="00517291" w:rsidP="00964242">
      <w:pPr>
        <w:pStyle w:val="af"/>
        <w:keepNext/>
        <w:rPr>
          <w:rFonts w:ascii="Calibri" w:hAnsi="Calibri"/>
        </w:rPr>
      </w:pPr>
    </w:p>
    <w:p w:rsidR="00517291" w:rsidRDefault="00517291" w:rsidP="00964242">
      <w:pPr>
        <w:pStyle w:val="af"/>
        <w:keepNext/>
        <w:rPr>
          <w:rFonts w:ascii="Calibri" w:hAnsi="Calibri"/>
        </w:rPr>
      </w:pPr>
    </w:p>
    <w:p w:rsidR="00517291" w:rsidRDefault="00517291" w:rsidP="00964242">
      <w:pPr>
        <w:pStyle w:val="af"/>
        <w:keepNext/>
        <w:rPr>
          <w:rFonts w:ascii="Calibri" w:hAnsi="Calibri"/>
        </w:rPr>
      </w:pPr>
    </w:p>
    <w:p w:rsidR="00517291" w:rsidRDefault="00517291" w:rsidP="00964242">
      <w:pPr>
        <w:pStyle w:val="af"/>
        <w:keepNext/>
        <w:rPr>
          <w:rFonts w:ascii="Calibri" w:hAnsi="Calibri"/>
        </w:rPr>
      </w:pPr>
      <w:bookmarkStart w:id="0" w:name="_GoBack"/>
      <w:bookmarkEnd w:id="0"/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6A3910" w:rsidRDefault="006A3910" w:rsidP="00964242">
      <w:pPr>
        <w:pStyle w:val="af"/>
        <w:keepNext/>
        <w:rPr>
          <w:rFonts w:ascii="Calibri" w:hAnsi="Calibri"/>
        </w:rPr>
      </w:pPr>
    </w:p>
    <w:p w:rsidR="009803E1" w:rsidRPr="006C03AB" w:rsidRDefault="009803E1" w:rsidP="009803E1">
      <w:pPr>
        <w:pStyle w:val="af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r w:rsidRPr="0077189B">
        <w:rPr>
          <w:rFonts w:ascii="Calibri" w:hAnsi="Calibri"/>
        </w:rPr>
        <w:t>mail:</w:t>
      </w:r>
      <w:r w:rsidRPr="006224EA">
        <w:rPr>
          <w:color w:val="FFFFFF"/>
          <w:u w:val="single"/>
        </w:rPr>
        <w:t xml:space="preserve"> </w:t>
      </w:r>
      <w:r w:rsidRPr="006C03AB">
        <w:rPr>
          <w:rFonts w:ascii="Calibri" w:hAnsi="Calibri"/>
          <w:lang w:val="en-US"/>
        </w:rPr>
        <w:t>gus</w:t>
      </w:r>
      <w:r w:rsidRPr="006C03AB">
        <w:rPr>
          <w:rFonts w:ascii="Calibri" w:hAnsi="Calibri"/>
          <w:lang w:val="ru-RU"/>
        </w:rPr>
        <w:t>@</w:t>
      </w:r>
      <w:r w:rsidRPr="006C03AB">
        <w:rPr>
          <w:rFonts w:ascii="Calibri" w:hAnsi="Calibri"/>
          <w:lang w:val="en-US"/>
        </w:rPr>
        <w:t>kh</w:t>
      </w:r>
      <w:r w:rsidRPr="006C03AB">
        <w:rPr>
          <w:rFonts w:ascii="Calibri" w:hAnsi="Calibri"/>
          <w:lang w:val="ru-RU"/>
        </w:rPr>
        <w:t>.</w:t>
      </w:r>
      <w:r w:rsidRPr="006C03AB">
        <w:rPr>
          <w:rFonts w:ascii="Calibri" w:hAnsi="Calibri"/>
          <w:lang w:val="en-US"/>
        </w:rPr>
        <w:t>ukrstat</w:t>
      </w:r>
      <w:r w:rsidRPr="006C03AB">
        <w:rPr>
          <w:rFonts w:ascii="Calibri" w:hAnsi="Calibri"/>
          <w:lang w:val="ru-RU"/>
        </w:rPr>
        <w:t>.</w:t>
      </w:r>
      <w:r w:rsidRPr="006C03AB">
        <w:rPr>
          <w:rFonts w:ascii="Calibri" w:hAnsi="Calibri"/>
          <w:lang w:val="en-US"/>
        </w:rPr>
        <w:t>gov</w:t>
      </w:r>
      <w:r w:rsidRPr="006C03AB">
        <w:rPr>
          <w:rFonts w:ascii="Calibri" w:hAnsi="Calibri"/>
          <w:lang w:val="ru-RU"/>
        </w:rPr>
        <w:t>.</w:t>
      </w:r>
      <w:r w:rsidRPr="006C03AB">
        <w:rPr>
          <w:rFonts w:ascii="Calibri" w:hAnsi="Calibri"/>
          <w:lang w:val="en-US"/>
        </w:rPr>
        <w:t>ua</w:t>
      </w:r>
    </w:p>
    <w:p w:rsidR="00964242" w:rsidRPr="00F427F5" w:rsidRDefault="00964242" w:rsidP="00964242">
      <w:pPr>
        <w:widowControl w:val="0"/>
        <w:spacing w:after="0"/>
        <w:rPr>
          <w:rFonts w:ascii="Calibri" w:hAnsi="Calibri"/>
          <w:sz w:val="20"/>
          <w:szCs w:val="20"/>
        </w:rPr>
      </w:pPr>
      <w:r w:rsidRPr="00F427F5">
        <w:rPr>
          <w:rFonts w:ascii="Calibri" w:hAnsi="Calibri"/>
          <w:sz w:val="20"/>
          <w:szCs w:val="20"/>
        </w:rPr>
        <w:t xml:space="preserve">Більше інформації: </w:t>
      </w:r>
      <w:hyperlink r:id="rId10" w:history="1">
        <w:r w:rsidRPr="00F427F5">
          <w:rPr>
            <w:rStyle w:val="ae"/>
            <w:rFonts w:ascii="Calibri" w:hAnsi="Calibri"/>
            <w:sz w:val="20"/>
            <w:szCs w:val="20"/>
          </w:rPr>
          <w:t>http://kh.ukrstat.gov.ua/index.php/stat–informatsiya</w:t>
        </w:r>
      </w:hyperlink>
    </w:p>
    <w:p w:rsidR="00794F04" w:rsidRPr="00F427F5" w:rsidRDefault="00964242" w:rsidP="00C13BD6">
      <w:pPr>
        <w:widowControl w:val="0"/>
        <w:spacing w:after="0"/>
        <w:rPr>
          <w:rFonts w:ascii="Calibri" w:hAnsi="Calibri"/>
          <w:sz w:val="20"/>
        </w:rPr>
      </w:pPr>
      <w:r w:rsidRPr="00F427F5">
        <w:rPr>
          <w:rFonts w:ascii="Calibri" w:hAnsi="Calibri"/>
          <w:sz w:val="20"/>
        </w:rPr>
        <w:sym w:font="Symbol" w:char="F0D3"/>
      </w:r>
      <w:r w:rsidRPr="00F427F5">
        <w:rPr>
          <w:rFonts w:ascii="Calibri" w:hAnsi="Calibri"/>
          <w:sz w:val="20"/>
        </w:rPr>
        <w:t xml:space="preserve"> Головне управління статистики у Харківській області, 2017</w:t>
      </w:r>
    </w:p>
    <w:sectPr w:rsidR="00794F04" w:rsidRPr="00F427F5" w:rsidSect="00F704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102" w:rsidRDefault="00AD3102" w:rsidP="00AD2B8C">
      <w:pPr>
        <w:spacing w:after="0" w:line="240" w:lineRule="auto"/>
      </w:pPr>
      <w:r>
        <w:separator/>
      </w:r>
    </w:p>
  </w:endnote>
  <w:endnote w:type="continuationSeparator" w:id="0">
    <w:p w:rsidR="00AD3102" w:rsidRDefault="00AD3102" w:rsidP="00AD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508" w:rsidRPr="00AD2B8C" w:rsidRDefault="00375508" w:rsidP="00AD2B8C">
    <w:pPr>
      <w:framePr w:wrap="around" w:vAnchor="text" w:hAnchor="page" w:xAlign="right" w:y="1"/>
      <w:tabs>
        <w:tab w:val="center" w:pos="4153"/>
        <w:tab w:val="right" w:pos="8306"/>
      </w:tabs>
      <w:spacing w:after="0" w:line="240" w:lineRule="auto"/>
      <w:rPr>
        <w:rFonts w:ascii="Calibri" w:eastAsia="Times New Roman" w:hAnsi="Calibri" w:cs="Arial"/>
        <w:sz w:val="20"/>
        <w:szCs w:val="20"/>
        <w:lang w:eastAsia="ru-RU"/>
      </w:rPr>
    </w:pPr>
    <w:r w:rsidRPr="00AD2B8C">
      <w:rPr>
        <w:rFonts w:ascii="Calibri" w:eastAsia="Times New Roman" w:hAnsi="Calibri" w:cs="Arial"/>
        <w:sz w:val="20"/>
        <w:szCs w:val="20"/>
        <w:lang w:eastAsia="ru-RU"/>
      </w:rPr>
      <w:fldChar w:fldCharType="begin"/>
    </w:r>
    <w:r w:rsidRPr="00AD2B8C">
      <w:rPr>
        <w:rFonts w:ascii="Calibri" w:eastAsia="Times New Roman" w:hAnsi="Calibri" w:cs="Arial"/>
        <w:sz w:val="20"/>
        <w:szCs w:val="20"/>
        <w:lang w:eastAsia="ru-RU"/>
      </w:rPr>
      <w:instrText xml:space="preserve">PAGE  </w:instrText>
    </w:r>
    <w:r w:rsidRPr="00AD2B8C">
      <w:rPr>
        <w:rFonts w:ascii="Calibri" w:eastAsia="Times New Roman" w:hAnsi="Calibri" w:cs="Arial"/>
        <w:sz w:val="20"/>
        <w:szCs w:val="20"/>
        <w:lang w:eastAsia="ru-RU"/>
      </w:rPr>
      <w:fldChar w:fldCharType="separate"/>
    </w:r>
    <w:r w:rsidR="00517291">
      <w:rPr>
        <w:rFonts w:ascii="Calibri" w:eastAsia="Times New Roman" w:hAnsi="Calibri" w:cs="Arial"/>
        <w:noProof/>
        <w:sz w:val="20"/>
        <w:szCs w:val="20"/>
        <w:lang w:eastAsia="ru-RU"/>
      </w:rPr>
      <w:t>5</w:t>
    </w:r>
    <w:r w:rsidRPr="00AD2B8C">
      <w:rPr>
        <w:rFonts w:ascii="Calibri" w:eastAsia="Times New Roman" w:hAnsi="Calibri" w:cs="Arial"/>
        <w:sz w:val="20"/>
        <w:szCs w:val="20"/>
        <w:lang w:eastAsia="ru-RU"/>
      </w:rPr>
      <w:fldChar w:fldCharType="end"/>
    </w:r>
  </w:p>
  <w:p w:rsidR="00375508" w:rsidRDefault="003755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102" w:rsidRDefault="00AD3102" w:rsidP="00AD2B8C">
      <w:pPr>
        <w:spacing w:after="0" w:line="240" w:lineRule="auto"/>
      </w:pPr>
      <w:r>
        <w:separator/>
      </w:r>
    </w:p>
  </w:footnote>
  <w:footnote w:type="continuationSeparator" w:id="0">
    <w:p w:rsidR="00AD3102" w:rsidRDefault="00AD3102" w:rsidP="00AD2B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8C"/>
    <w:rsid w:val="000078E7"/>
    <w:rsid w:val="00013E69"/>
    <w:rsid w:val="00014D6F"/>
    <w:rsid w:val="00017C2E"/>
    <w:rsid w:val="0003289B"/>
    <w:rsid w:val="00032DC0"/>
    <w:rsid w:val="0004183A"/>
    <w:rsid w:val="000534CF"/>
    <w:rsid w:val="000540C6"/>
    <w:rsid w:val="00055797"/>
    <w:rsid w:val="00065C76"/>
    <w:rsid w:val="000673DD"/>
    <w:rsid w:val="00067CC2"/>
    <w:rsid w:val="00096C11"/>
    <w:rsid w:val="00096F58"/>
    <w:rsid w:val="000B275E"/>
    <w:rsid w:val="000B51EA"/>
    <w:rsid w:val="000B6124"/>
    <w:rsid w:val="000D4AC6"/>
    <w:rsid w:val="000E5317"/>
    <w:rsid w:val="000F3982"/>
    <w:rsid w:val="000F55F7"/>
    <w:rsid w:val="000F7CAB"/>
    <w:rsid w:val="0015390D"/>
    <w:rsid w:val="001718E1"/>
    <w:rsid w:val="0017399B"/>
    <w:rsid w:val="00175C8A"/>
    <w:rsid w:val="001937E0"/>
    <w:rsid w:val="001B1586"/>
    <w:rsid w:val="001C2F56"/>
    <w:rsid w:val="001D156E"/>
    <w:rsid w:val="001D195C"/>
    <w:rsid w:val="001D5B02"/>
    <w:rsid w:val="001E471C"/>
    <w:rsid w:val="001E59CA"/>
    <w:rsid w:val="001F7766"/>
    <w:rsid w:val="00212662"/>
    <w:rsid w:val="00216ED8"/>
    <w:rsid w:val="00217138"/>
    <w:rsid w:val="002352E0"/>
    <w:rsid w:val="00242256"/>
    <w:rsid w:val="002579B5"/>
    <w:rsid w:val="0027019F"/>
    <w:rsid w:val="002867B5"/>
    <w:rsid w:val="002A5286"/>
    <w:rsid w:val="002A600A"/>
    <w:rsid w:val="002A621D"/>
    <w:rsid w:val="002E4597"/>
    <w:rsid w:val="002F578F"/>
    <w:rsid w:val="00303019"/>
    <w:rsid w:val="00304743"/>
    <w:rsid w:val="0030668B"/>
    <w:rsid w:val="00310AA3"/>
    <w:rsid w:val="003113B7"/>
    <w:rsid w:val="00366119"/>
    <w:rsid w:val="00375508"/>
    <w:rsid w:val="00384573"/>
    <w:rsid w:val="00386C58"/>
    <w:rsid w:val="003916FC"/>
    <w:rsid w:val="003A1EE7"/>
    <w:rsid w:val="003A2E5C"/>
    <w:rsid w:val="003C140C"/>
    <w:rsid w:val="003C2612"/>
    <w:rsid w:val="003D38DE"/>
    <w:rsid w:val="003E0D5D"/>
    <w:rsid w:val="003F1140"/>
    <w:rsid w:val="003F6305"/>
    <w:rsid w:val="0041283F"/>
    <w:rsid w:val="00423A56"/>
    <w:rsid w:val="0042612B"/>
    <w:rsid w:val="00433647"/>
    <w:rsid w:val="004344EF"/>
    <w:rsid w:val="00436ABE"/>
    <w:rsid w:val="00437711"/>
    <w:rsid w:val="004957A1"/>
    <w:rsid w:val="004A30D1"/>
    <w:rsid w:val="004A3F95"/>
    <w:rsid w:val="004B0B90"/>
    <w:rsid w:val="004D5857"/>
    <w:rsid w:val="0050528C"/>
    <w:rsid w:val="00512F15"/>
    <w:rsid w:val="0051391D"/>
    <w:rsid w:val="005157DC"/>
    <w:rsid w:val="00517291"/>
    <w:rsid w:val="00520265"/>
    <w:rsid w:val="0055762D"/>
    <w:rsid w:val="00571DA3"/>
    <w:rsid w:val="00582F83"/>
    <w:rsid w:val="00591CC1"/>
    <w:rsid w:val="005A67DE"/>
    <w:rsid w:val="005B4ACA"/>
    <w:rsid w:val="005D01F2"/>
    <w:rsid w:val="005F2B74"/>
    <w:rsid w:val="00602979"/>
    <w:rsid w:val="006202D4"/>
    <w:rsid w:val="00627BAD"/>
    <w:rsid w:val="00632C42"/>
    <w:rsid w:val="00634405"/>
    <w:rsid w:val="00655D23"/>
    <w:rsid w:val="00671D39"/>
    <w:rsid w:val="00673DF2"/>
    <w:rsid w:val="006A3910"/>
    <w:rsid w:val="006A4683"/>
    <w:rsid w:val="006B6111"/>
    <w:rsid w:val="006D0259"/>
    <w:rsid w:val="006D7106"/>
    <w:rsid w:val="006E536C"/>
    <w:rsid w:val="006E6456"/>
    <w:rsid w:val="006F180D"/>
    <w:rsid w:val="006F2E81"/>
    <w:rsid w:val="006F4B9D"/>
    <w:rsid w:val="006F51BD"/>
    <w:rsid w:val="00705850"/>
    <w:rsid w:val="00721F04"/>
    <w:rsid w:val="00736CCE"/>
    <w:rsid w:val="007411A9"/>
    <w:rsid w:val="007461FB"/>
    <w:rsid w:val="007476E4"/>
    <w:rsid w:val="0075109D"/>
    <w:rsid w:val="007519B9"/>
    <w:rsid w:val="00752D6E"/>
    <w:rsid w:val="0075773A"/>
    <w:rsid w:val="0076251D"/>
    <w:rsid w:val="00787E67"/>
    <w:rsid w:val="00794F04"/>
    <w:rsid w:val="007A67C6"/>
    <w:rsid w:val="007C1BE1"/>
    <w:rsid w:val="007C5833"/>
    <w:rsid w:val="007D5685"/>
    <w:rsid w:val="007D69CF"/>
    <w:rsid w:val="007E55D5"/>
    <w:rsid w:val="007F036F"/>
    <w:rsid w:val="008055E9"/>
    <w:rsid w:val="00807D78"/>
    <w:rsid w:val="00833EEE"/>
    <w:rsid w:val="00845160"/>
    <w:rsid w:val="00845E67"/>
    <w:rsid w:val="008551F0"/>
    <w:rsid w:val="00862601"/>
    <w:rsid w:val="0086352C"/>
    <w:rsid w:val="008667CB"/>
    <w:rsid w:val="00866BF6"/>
    <w:rsid w:val="008678CC"/>
    <w:rsid w:val="008835AE"/>
    <w:rsid w:val="008A163F"/>
    <w:rsid w:val="008B4D16"/>
    <w:rsid w:val="008C4701"/>
    <w:rsid w:val="008D63D9"/>
    <w:rsid w:val="008D6B20"/>
    <w:rsid w:val="008E7C4D"/>
    <w:rsid w:val="008F24D2"/>
    <w:rsid w:val="008F350F"/>
    <w:rsid w:val="00916505"/>
    <w:rsid w:val="009263CB"/>
    <w:rsid w:val="00927229"/>
    <w:rsid w:val="0093000B"/>
    <w:rsid w:val="00931A17"/>
    <w:rsid w:val="00932830"/>
    <w:rsid w:val="00964242"/>
    <w:rsid w:val="009644F0"/>
    <w:rsid w:val="009803E1"/>
    <w:rsid w:val="009A2F31"/>
    <w:rsid w:val="009B0FD8"/>
    <w:rsid w:val="009C08E3"/>
    <w:rsid w:val="009C0FAE"/>
    <w:rsid w:val="009E2D40"/>
    <w:rsid w:val="009F4305"/>
    <w:rsid w:val="00A02B0B"/>
    <w:rsid w:val="00A1009D"/>
    <w:rsid w:val="00A17773"/>
    <w:rsid w:val="00A23230"/>
    <w:rsid w:val="00A32CF4"/>
    <w:rsid w:val="00A40457"/>
    <w:rsid w:val="00A50352"/>
    <w:rsid w:val="00A703A6"/>
    <w:rsid w:val="00AB3CB7"/>
    <w:rsid w:val="00AC2CE4"/>
    <w:rsid w:val="00AD0045"/>
    <w:rsid w:val="00AD2B8C"/>
    <w:rsid w:val="00AD3102"/>
    <w:rsid w:val="00B123F2"/>
    <w:rsid w:val="00B23E6D"/>
    <w:rsid w:val="00B2574E"/>
    <w:rsid w:val="00B276D3"/>
    <w:rsid w:val="00B3098E"/>
    <w:rsid w:val="00B3394C"/>
    <w:rsid w:val="00B35936"/>
    <w:rsid w:val="00B35E5D"/>
    <w:rsid w:val="00B639A6"/>
    <w:rsid w:val="00B73A43"/>
    <w:rsid w:val="00BC5DE2"/>
    <w:rsid w:val="00BE7811"/>
    <w:rsid w:val="00BF5173"/>
    <w:rsid w:val="00C02F0F"/>
    <w:rsid w:val="00C06696"/>
    <w:rsid w:val="00C11C19"/>
    <w:rsid w:val="00C13BD6"/>
    <w:rsid w:val="00C163A9"/>
    <w:rsid w:val="00C41593"/>
    <w:rsid w:val="00C433D7"/>
    <w:rsid w:val="00C4497A"/>
    <w:rsid w:val="00C46D97"/>
    <w:rsid w:val="00C5484A"/>
    <w:rsid w:val="00C5643C"/>
    <w:rsid w:val="00C62285"/>
    <w:rsid w:val="00C748B5"/>
    <w:rsid w:val="00C74B3E"/>
    <w:rsid w:val="00C836E1"/>
    <w:rsid w:val="00CA1EC3"/>
    <w:rsid w:val="00CA5F1B"/>
    <w:rsid w:val="00CB2D97"/>
    <w:rsid w:val="00CD5E99"/>
    <w:rsid w:val="00CD6C35"/>
    <w:rsid w:val="00CE2E93"/>
    <w:rsid w:val="00CF0F15"/>
    <w:rsid w:val="00CF38BF"/>
    <w:rsid w:val="00CF3C97"/>
    <w:rsid w:val="00CF5ACF"/>
    <w:rsid w:val="00D045E8"/>
    <w:rsid w:val="00D257EE"/>
    <w:rsid w:val="00D25949"/>
    <w:rsid w:val="00D33B23"/>
    <w:rsid w:val="00D368CB"/>
    <w:rsid w:val="00D41B5D"/>
    <w:rsid w:val="00D44B55"/>
    <w:rsid w:val="00D577BB"/>
    <w:rsid w:val="00D61325"/>
    <w:rsid w:val="00DA0638"/>
    <w:rsid w:val="00DA38AB"/>
    <w:rsid w:val="00DB3526"/>
    <w:rsid w:val="00DB5540"/>
    <w:rsid w:val="00DB6BBE"/>
    <w:rsid w:val="00DC5A9B"/>
    <w:rsid w:val="00DE3056"/>
    <w:rsid w:val="00DF7AC8"/>
    <w:rsid w:val="00E024B0"/>
    <w:rsid w:val="00E16F86"/>
    <w:rsid w:val="00E316CE"/>
    <w:rsid w:val="00E42F5A"/>
    <w:rsid w:val="00E45592"/>
    <w:rsid w:val="00E54E1F"/>
    <w:rsid w:val="00E6214E"/>
    <w:rsid w:val="00E70240"/>
    <w:rsid w:val="00E91B08"/>
    <w:rsid w:val="00E92722"/>
    <w:rsid w:val="00EA4CFF"/>
    <w:rsid w:val="00EB4EBC"/>
    <w:rsid w:val="00EC2731"/>
    <w:rsid w:val="00ED140E"/>
    <w:rsid w:val="00EE6EA7"/>
    <w:rsid w:val="00F11D01"/>
    <w:rsid w:val="00F24180"/>
    <w:rsid w:val="00F24418"/>
    <w:rsid w:val="00F2593D"/>
    <w:rsid w:val="00F427F5"/>
    <w:rsid w:val="00F475E9"/>
    <w:rsid w:val="00F478B3"/>
    <w:rsid w:val="00F54A48"/>
    <w:rsid w:val="00F6384A"/>
    <w:rsid w:val="00F702C9"/>
    <w:rsid w:val="00F704D7"/>
    <w:rsid w:val="00F70689"/>
    <w:rsid w:val="00F82596"/>
    <w:rsid w:val="00FA5162"/>
    <w:rsid w:val="00FD39C2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B5B34C5-3CC2-40FD-9021-B1AFA44F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D2B8C"/>
  </w:style>
  <w:style w:type="paragraph" w:styleId="a5">
    <w:name w:val="footer"/>
    <w:basedOn w:val="a"/>
    <w:link w:val="a6"/>
    <w:uiPriority w:val="99"/>
    <w:unhideWhenUsed/>
    <w:rsid w:val="00AD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D2B8C"/>
  </w:style>
  <w:style w:type="paragraph" w:customStyle="1" w:styleId="a7">
    <w:name w:val="Знак Знак"/>
    <w:basedOn w:val="a"/>
    <w:rsid w:val="00AD2B8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">
    <w:name w:val="Знак Знак2"/>
    <w:basedOn w:val="a"/>
    <w:rsid w:val="006D7106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CH" w:eastAsia="de-CH"/>
    </w:rPr>
  </w:style>
  <w:style w:type="table" w:styleId="a8">
    <w:name w:val="Grid Table Light"/>
    <w:basedOn w:val="a1"/>
    <w:uiPriority w:val="40"/>
    <w:rsid w:val="00CF5AC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Grid Table 1 Light Accent 3"/>
    <w:basedOn w:val="a1"/>
    <w:uiPriority w:val="46"/>
    <w:rsid w:val="00520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9">
    <w:name w:val="Знак Знак"/>
    <w:basedOn w:val="a"/>
    <w:rsid w:val="00CD5E99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CH" w:eastAsia="de-CH"/>
    </w:rPr>
  </w:style>
  <w:style w:type="paragraph" w:styleId="aa">
    <w:name w:val="Title"/>
    <w:basedOn w:val="a"/>
    <w:link w:val="ab"/>
    <w:qFormat/>
    <w:rsid w:val="009642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 Знак"/>
    <w:basedOn w:val="a0"/>
    <w:link w:val="aa"/>
    <w:rsid w:val="0096424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 Indent"/>
    <w:basedOn w:val="a"/>
    <w:link w:val="ad"/>
    <w:rsid w:val="00964242"/>
    <w:pPr>
      <w:spacing w:after="120" w:line="240" w:lineRule="auto"/>
      <w:ind w:left="283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Основний текст з відступом Знак"/>
    <w:basedOn w:val="a0"/>
    <w:link w:val="ac"/>
    <w:rsid w:val="00964242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e">
    <w:name w:val="Hyperlink"/>
    <w:rsid w:val="00964242"/>
    <w:rPr>
      <w:color w:val="0000FF"/>
      <w:u w:val="single"/>
    </w:rPr>
  </w:style>
  <w:style w:type="paragraph" w:styleId="af">
    <w:name w:val="footnote text"/>
    <w:basedOn w:val="a"/>
    <w:link w:val="af0"/>
    <w:rsid w:val="0096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виноски Знак"/>
    <w:basedOn w:val="a0"/>
    <w:link w:val="af"/>
    <w:rsid w:val="009642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83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C836E1"/>
    <w:rPr>
      <w:rFonts w:ascii="Segoe UI" w:hAnsi="Segoe UI" w:cs="Segoe UI"/>
      <w:sz w:val="18"/>
      <w:szCs w:val="18"/>
    </w:rPr>
  </w:style>
  <w:style w:type="paragraph" w:styleId="af3">
    <w:name w:val="Body Text"/>
    <w:basedOn w:val="a"/>
    <w:link w:val="af4"/>
    <w:uiPriority w:val="99"/>
    <w:semiHidden/>
    <w:unhideWhenUsed/>
    <w:rsid w:val="005B4ACA"/>
    <w:pPr>
      <w:spacing w:after="120"/>
    </w:pPr>
  </w:style>
  <w:style w:type="character" w:customStyle="1" w:styleId="af4">
    <w:name w:val="Основний текст Знак"/>
    <w:basedOn w:val="a0"/>
    <w:link w:val="af3"/>
    <w:uiPriority w:val="99"/>
    <w:semiHidden/>
    <w:rsid w:val="005B4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rstat.gov.ua/klasf/st_kls/op_ks_2016.htm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kh.ukrstat.gov.ua/index.php/stat-informatsiy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krstat.gov.ua/klasf/nac_kls/dc_009.rar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6534</Words>
  <Characters>3725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T.Kupenko</cp:lastModifiedBy>
  <cp:revision>58</cp:revision>
  <cp:lastPrinted>2017-03-02T11:47:00Z</cp:lastPrinted>
  <dcterms:created xsi:type="dcterms:W3CDTF">2017-03-01T06:11:00Z</dcterms:created>
  <dcterms:modified xsi:type="dcterms:W3CDTF">2017-11-30T06:47:00Z</dcterms:modified>
</cp:coreProperties>
</file>