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24" w:tblpY="1141"/>
        <w:tblW w:w="9690" w:type="dxa"/>
        <w:tblLook w:val="01E0" w:firstRow="1" w:lastRow="1" w:firstColumn="1" w:lastColumn="1" w:noHBand="0" w:noVBand="0"/>
      </w:tblPr>
      <w:tblGrid>
        <w:gridCol w:w="3485"/>
        <w:gridCol w:w="6205"/>
      </w:tblGrid>
      <w:tr w:rsidR="00000C0E" w:rsidRPr="00A414B4" w14:paraId="77039DA5" w14:textId="77777777" w:rsidTr="00A012D5">
        <w:trPr>
          <w:trHeight w:val="1134"/>
        </w:trPr>
        <w:tc>
          <w:tcPr>
            <w:tcW w:w="3485" w:type="dxa"/>
            <w:vAlign w:val="center"/>
          </w:tcPr>
          <w:p w14:paraId="3E1829DC" w14:textId="77777777" w:rsidR="00000C0E" w:rsidRPr="00A414B4" w:rsidRDefault="00000C0E" w:rsidP="00A012D5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3DBB408E" wp14:editId="53A8697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400ABD0E" w14:textId="77777777" w:rsidR="00000C0E" w:rsidRPr="00A414B4" w:rsidRDefault="00000C0E" w:rsidP="00A012D5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14:paraId="2D7CED77" w14:textId="77777777" w:rsidTr="00A012D5">
        <w:trPr>
          <w:trHeight w:val="1115"/>
        </w:trPr>
        <w:tc>
          <w:tcPr>
            <w:tcW w:w="3485" w:type="dxa"/>
            <w:vAlign w:val="center"/>
            <w:hideMark/>
          </w:tcPr>
          <w:p w14:paraId="60C3C1CB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50EE7684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674583C3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70DCB990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5EC7AE77" w14:textId="77777777" w:rsidR="00000C0E" w:rsidRPr="00A414B4" w:rsidRDefault="00000C0E" w:rsidP="00A012D5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14:paraId="63CCDBA9" w14:textId="77777777" w:rsidTr="00A012D5">
        <w:trPr>
          <w:trHeight w:val="397"/>
        </w:trPr>
        <w:tc>
          <w:tcPr>
            <w:tcW w:w="3485" w:type="dxa"/>
            <w:vAlign w:val="center"/>
            <w:hideMark/>
          </w:tcPr>
          <w:p w14:paraId="2CAEA6BA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433F05C3" w14:textId="77777777" w:rsidR="00000C0E" w:rsidRPr="00A414B4" w:rsidRDefault="00000C0E" w:rsidP="00A012D5">
            <w:pPr>
              <w:jc w:val="center"/>
            </w:pPr>
          </w:p>
        </w:tc>
      </w:tr>
      <w:tr w:rsidR="00000C0E" w:rsidRPr="00A414B4" w14:paraId="4A92184D" w14:textId="77777777" w:rsidTr="00A012D5">
        <w:trPr>
          <w:trHeight w:val="170"/>
        </w:trPr>
        <w:tc>
          <w:tcPr>
            <w:tcW w:w="3485" w:type="dxa"/>
            <w:shd w:val="clear" w:color="auto" w:fill="0066FF"/>
            <w:vAlign w:val="center"/>
          </w:tcPr>
          <w:p w14:paraId="4513C9B8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232E8431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14:paraId="638C53B6" w14:textId="77777777" w:rsidTr="00A012D5">
        <w:trPr>
          <w:trHeight w:val="170"/>
        </w:trPr>
        <w:tc>
          <w:tcPr>
            <w:tcW w:w="3485" w:type="dxa"/>
            <w:shd w:val="clear" w:color="auto" w:fill="FFFF00"/>
            <w:vAlign w:val="center"/>
          </w:tcPr>
          <w:p w14:paraId="61BB2D45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64C48E19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</w:tr>
    </w:tbl>
    <w:p w14:paraId="197445E9" w14:textId="03ACDE24" w:rsidR="009B5288" w:rsidRPr="001D0F11" w:rsidRDefault="005B4FD4" w:rsidP="009B5288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15</w:t>
      </w:r>
      <w:r w:rsidR="00BA78F1">
        <w:rPr>
          <w:rFonts w:ascii="Calibri" w:hAnsi="Calibri"/>
          <w:sz w:val="26"/>
          <w:szCs w:val="26"/>
        </w:rPr>
        <w:t>.0</w:t>
      </w:r>
      <w:r>
        <w:rPr>
          <w:rFonts w:ascii="Calibri" w:hAnsi="Calibri"/>
          <w:sz w:val="26"/>
          <w:szCs w:val="26"/>
        </w:rPr>
        <w:t>7</w:t>
      </w:r>
      <w:r w:rsidR="00BA78F1">
        <w:rPr>
          <w:rFonts w:ascii="Calibri" w:hAnsi="Calibri"/>
          <w:sz w:val="26"/>
          <w:szCs w:val="26"/>
        </w:rPr>
        <w:t>.2024</w:t>
      </w:r>
    </w:p>
    <w:p w14:paraId="1CAAB87D" w14:textId="77777777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</w:p>
    <w:p w14:paraId="5C7459C4" w14:textId="77777777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Індекси споживчих цін </w:t>
      </w:r>
    </w:p>
    <w:p w14:paraId="76A4A38B" w14:textId="094E644C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Харківській області у </w:t>
      </w:r>
      <w:r w:rsidR="005B4FD4">
        <w:rPr>
          <w:rFonts w:ascii="Calibri" w:hAnsi="Calibri"/>
          <w:b/>
          <w:sz w:val="26"/>
          <w:szCs w:val="26"/>
        </w:rPr>
        <w:t>червні</w:t>
      </w:r>
      <w:r w:rsidRPr="00A414B4">
        <w:rPr>
          <w:rFonts w:ascii="Calibri" w:hAnsi="Calibri"/>
          <w:b/>
          <w:sz w:val="26"/>
          <w:szCs w:val="26"/>
        </w:rPr>
        <w:t xml:space="preserve"> 202</w:t>
      </w:r>
      <w:r w:rsidR="009C43B5">
        <w:rPr>
          <w:rFonts w:ascii="Calibri" w:hAnsi="Calibri"/>
          <w:b/>
          <w:sz w:val="26"/>
          <w:szCs w:val="26"/>
        </w:rPr>
        <w:t>4</w:t>
      </w:r>
      <w:r w:rsidRPr="00A414B4">
        <w:rPr>
          <w:rFonts w:ascii="Calibri" w:hAnsi="Calibri"/>
          <w:b/>
          <w:sz w:val="26"/>
          <w:szCs w:val="26"/>
        </w:rPr>
        <w:t xml:space="preserve"> року</w:t>
      </w:r>
    </w:p>
    <w:p w14:paraId="2523088E" w14:textId="77777777" w:rsidR="009B5288" w:rsidRPr="00A414B4" w:rsidRDefault="009B5288" w:rsidP="009B5288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14:paraId="4C0BE935" w14:textId="29F239BC"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A414B4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A414B4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A414B4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A414B4">
        <w:rPr>
          <w:rFonts w:ascii="Calibri" w:hAnsi="Calibri"/>
          <w:spacing w:val="-4"/>
          <w:sz w:val="26"/>
          <w:szCs w:val="26"/>
        </w:rPr>
        <w:t xml:space="preserve">у </w:t>
      </w:r>
      <w:r w:rsidR="005B4FD4">
        <w:rPr>
          <w:rFonts w:ascii="Calibri" w:hAnsi="Calibri"/>
          <w:spacing w:val="-4"/>
          <w:sz w:val="26"/>
          <w:szCs w:val="26"/>
        </w:rPr>
        <w:t>червні</w:t>
      </w:r>
      <w:r w:rsidRPr="00A414B4">
        <w:rPr>
          <w:rFonts w:ascii="Calibri" w:hAnsi="Calibri"/>
          <w:spacing w:val="-4"/>
          <w:sz w:val="26"/>
          <w:szCs w:val="26"/>
        </w:rPr>
        <w:t xml:space="preserve"> 202</w:t>
      </w:r>
      <w:r w:rsidR="009C43B5">
        <w:rPr>
          <w:rFonts w:ascii="Calibri" w:hAnsi="Calibri"/>
          <w:spacing w:val="-4"/>
          <w:sz w:val="26"/>
          <w:szCs w:val="26"/>
        </w:rPr>
        <w:t>4</w:t>
      </w:r>
      <w:r w:rsidRPr="00A414B4">
        <w:rPr>
          <w:rFonts w:ascii="Calibri" w:hAnsi="Calibri"/>
          <w:spacing w:val="-4"/>
          <w:sz w:val="26"/>
          <w:szCs w:val="26"/>
        </w:rPr>
        <w:t xml:space="preserve"> р. порівняно із </w:t>
      </w:r>
      <w:r w:rsidR="005B4FD4">
        <w:rPr>
          <w:rFonts w:ascii="Calibri" w:hAnsi="Calibri"/>
          <w:spacing w:val="-4"/>
          <w:sz w:val="26"/>
          <w:szCs w:val="26"/>
        </w:rPr>
        <w:t>травнем</w:t>
      </w:r>
      <w:r>
        <w:rPr>
          <w:rFonts w:ascii="Calibri" w:hAnsi="Calibri"/>
          <w:spacing w:val="-4"/>
          <w:sz w:val="26"/>
          <w:szCs w:val="26"/>
        </w:rPr>
        <w:t xml:space="preserve"> </w:t>
      </w:r>
      <w:r w:rsidRPr="00A414B4">
        <w:rPr>
          <w:rFonts w:ascii="Calibri" w:hAnsi="Calibri"/>
          <w:spacing w:val="-4"/>
          <w:sz w:val="26"/>
          <w:szCs w:val="26"/>
        </w:rPr>
        <w:t>202</w:t>
      </w:r>
      <w:r w:rsidR="009C43B5">
        <w:rPr>
          <w:rFonts w:ascii="Calibri" w:hAnsi="Calibri"/>
          <w:spacing w:val="-4"/>
          <w:sz w:val="26"/>
          <w:szCs w:val="26"/>
        </w:rPr>
        <w:t>4</w:t>
      </w:r>
      <w:r w:rsidRPr="00A414B4">
        <w:rPr>
          <w:rFonts w:ascii="Calibri" w:hAnsi="Calibri"/>
          <w:spacing w:val="-4"/>
          <w:sz w:val="26"/>
          <w:szCs w:val="26"/>
        </w:rPr>
        <w:t xml:space="preserve"> р. </w:t>
      </w:r>
      <w:r w:rsidRPr="00F672BE">
        <w:rPr>
          <w:rFonts w:ascii="Calibri" w:hAnsi="Calibri"/>
          <w:spacing w:val="-4"/>
          <w:sz w:val="26"/>
          <w:szCs w:val="26"/>
        </w:rPr>
        <w:t>з</w:t>
      </w:r>
      <w:r w:rsidR="0099148C" w:rsidRPr="00F672BE">
        <w:rPr>
          <w:rFonts w:ascii="Calibri" w:hAnsi="Calibri"/>
          <w:spacing w:val="-4"/>
          <w:sz w:val="26"/>
          <w:szCs w:val="26"/>
        </w:rPr>
        <w:t>росли</w:t>
      </w:r>
      <w:r w:rsidRPr="00F672BE">
        <w:rPr>
          <w:rFonts w:ascii="Calibri" w:hAnsi="Calibri"/>
          <w:spacing w:val="-4"/>
          <w:sz w:val="26"/>
          <w:szCs w:val="26"/>
        </w:rPr>
        <w:t xml:space="preserve"> на </w:t>
      </w:r>
      <w:r w:rsidR="005B4FD4">
        <w:rPr>
          <w:rFonts w:ascii="Calibri" w:hAnsi="Calibri"/>
          <w:spacing w:val="-4"/>
          <w:sz w:val="26"/>
          <w:szCs w:val="26"/>
        </w:rPr>
        <w:t>1,5</w:t>
      </w:r>
      <w:r w:rsidRPr="00F672BE">
        <w:rPr>
          <w:rFonts w:ascii="Calibri" w:hAnsi="Calibri"/>
          <w:spacing w:val="-4"/>
          <w:sz w:val="26"/>
          <w:szCs w:val="26"/>
        </w:rPr>
        <w:t>%, з початку року</w:t>
      </w:r>
      <w:r w:rsidR="0099148C" w:rsidRPr="00F672BE">
        <w:rPr>
          <w:rFonts w:ascii="Calibri" w:hAnsi="Calibri"/>
          <w:spacing w:val="-4"/>
          <w:sz w:val="26"/>
          <w:szCs w:val="26"/>
        </w:rPr>
        <w:t xml:space="preserve"> –</w:t>
      </w:r>
      <w:r w:rsidR="00CB5727"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Pr="00F672BE">
        <w:rPr>
          <w:rFonts w:ascii="Calibri" w:hAnsi="Calibri"/>
          <w:spacing w:val="-4"/>
          <w:sz w:val="26"/>
          <w:szCs w:val="26"/>
        </w:rPr>
        <w:t>на</w:t>
      </w:r>
      <w:r w:rsidR="00CB5727"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="00433260">
        <w:rPr>
          <w:rFonts w:ascii="Calibri" w:hAnsi="Calibri"/>
          <w:spacing w:val="-4"/>
          <w:sz w:val="26"/>
          <w:szCs w:val="26"/>
        </w:rPr>
        <w:t>3,9</w:t>
      </w:r>
      <w:r w:rsidRPr="00F672BE">
        <w:rPr>
          <w:rFonts w:ascii="Calibri" w:hAnsi="Calibri"/>
          <w:spacing w:val="-4"/>
          <w:sz w:val="26"/>
          <w:szCs w:val="26"/>
        </w:rPr>
        <w:t xml:space="preserve">% (по Україні порівняно із </w:t>
      </w:r>
      <w:r w:rsidR="005B4FD4">
        <w:rPr>
          <w:rFonts w:ascii="Calibri" w:hAnsi="Calibri"/>
          <w:spacing w:val="-4"/>
          <w:sz w:val="26"/>
          <w:szCs w:val="26"/>
        </w:rPr>
        <w:t>травнем</w:t>
      </w:r>
      <w:r w:rsidR="009C43B5"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Pr="00F672BE">
        <w:rPr>
          <w:rFonts w:ascii="Calibri" w:hAnsi="Calibri"/>
          <w:spacing w:val="-4"/>
          <w:sz w:val="26"/>
          <w:szCs w:val="26"/>
        </w:rPr>
        <w:t>202</w:t>
      </w:r>
      <w:r w:rsidR="009C43B5" w:rsidRPr="00F672BE">
        <w:rPr>
          <w:rFonts w:ascii="Calibri" w:hAnsi="Calibri"/>
          <w:spacing w:val="-4"/>
          <w:sz w:val="26"/>
          <w:szCs w:val="26"/>
        </w:rPr>
        <w:t>4</w:t>
      </w:r>
      <w:r w:rsidRPr="00F672BE">
        <w:rPr>
          <w:rFonts w:ascii="Calibri" w:hAnsi="Calibri"/>
          <w:spacing w:val="-4"/>
          <w:sz w:val="26"/>
          <w:szCs w:val="26"/>
        </w:rPr>
        <w:t xml:space="preserve"> р. з</w:t>
      </w:r>
      <w:r w:rsidR="0099148C" w:rsidRPr="00F672BE">
        <w:rPr>
          <w:rFonts w:ascii="Calibri" w:hAnsi="Calibri"/>
          <w:spacing w:val="-4"/>
          <w:sz w:val="26"/>
          <w:szCs w:val="26"/>
        </w:rPr>
        <w:t>росли</w:t>
      </w:r>
      <w:r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="004C12CD" w:rsidRPr="00F672BE">
        <w:rPr>
          <w:rFonts w:ascii="Calibri" w:hAnsi="Calibri"/>
          <w:spacing w:val="-4"/>
          <w:sz w:val="26"/>
          <w:szCs w:val="26"/>
        </w:rPr>
        <w:br/>
      </w:r>
      <w:r w:rsidRPr="00F672BE">
        <w:rPr>
          <w:rFonts w:ascii="Calibri" w:hAnsi="Calibri"/>
          <w:spacing w:val="-4"/>
          <w:sz w:val="26"/>
          <w:szCs w:val="26"/>
        </w:rPr>
        <w:t xml:space="preserve">на </w:t>
      </w:r>
      <w:r w:rsidR="00433260">
        <w:rPr>
          <w:rFonts w:ascii="Calibri" w:hAnsi="Calibri"/>
          <w:spacing w:val="-4"/>
          <w:sz w:val="26"/>
          <w:szCs w:val="26"/>
        </w:rPr>
        <w:t>2,2</w:t>
      </w:r>
      <w:r w:rsidRPr="00F672BE">
        <w:rPr>
          <w:rFonts w:ascii="Calibri" w:hAnsi="Calibri"/>
          <w:spacing w:val="-4"/>
          <w:sz w:val="26"/>
          <w:szCs w:val="26"/>
        </w:rPr>
        <w:t>%, з початку року</w:t>
      </w:r>
      <w:r w:rsidR="0099148C" w:rsidRPr="00F672BE">
        <w:rPr>
          <w:rFonts w:ascii="Calibri" w:hAnsi="Calibri"/>
          <w:spacing w:val="-4"/>
          <w:sz w:val="26"/>
          <w:szCs w:val="26"/>
        </w:rPr>
        <w:t xml:space="preserve"> – </w:t>
      </w:r>
      <w:r w:rsidRPr="00F672BE">
        <w:rPr>
          <w:rFonts w:ascii="Calibri" w:hAnsi="Calibri"/>
          <w:spacing w:val="-4"/>
          <w:sz w:val="26"/>
          <w:szCs w:val="26"/>
        </w:rPr>
        <w:t xml:space="preserve">на </w:t>
      </w:r>
      <w:r w:rsidR="005B4FD4">
        <w:rPr>
          <w:rFonts w:ascii="Calibri" w:hAnsi="Calibri"/>
          <w:spacing w:val="-4"/>
          <w:sz w:val="26"/>
          <w:szCs w:val="26"/>
        </w:rPr>
        <w:t>4,3</w:t>
      </w:r>
      <w:r w:rsidRPr="00F672BE">
        <w:rPr>
          <w:rFonts w:ascii="Calibri" w:hAnsi="Calibri"/>
          <w:spacing w:val="-4"/>
          <w:sz w:val="26"/>
          <w:szCs w:val="26"/>
        </w:rPr>
        <w:t>%).</w:t>
      </w:r>
    </w:p>
    <w:p w14:paraId="7FFE63E0" w14:textId="77777777"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</w:p>
    <w:p w14:paraId="5D4A8F78" w14:textId="77777777" w:rsidR="009B5288" w:rsidRPr="00A72408" w:rsidRDefault="009B5288" w:rsidP="009B5288">
      <w:pPr>
        <w:jc w:val="center"/>
        <w:rPr>
          <w:rFonts w:ascii="Calibri" w:hAnsi="Calibri"/>
          <w:color w:val="000000"/>
          <w:sz w:val="26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7EE1F66E" wp14:editId="42BC0F6F">
            <wp:extent cx="5816009" cy="2785730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06EDB9E" w14:textId="77777777" w:rsidR="009B5288" w:rsidRPr="00A414B4" w:rsidRDefault="009B5288" w:rsidP="009B5288">
      <w:pPr>
        <w:jc w:val="both"/>
        <w:rPr>
          <w:rFonts w:ascii="Calibri" w:hAnsi="Calibri"/>
          <w:color w:val="000000"/>
          <w:sz w:val="26"/>
          <w:szCs w:val="26"/>
        </w:rPr>
      </w:pPr>
    </w:p>
    <w:p w14:paraId="07EBFAE4" w14:textId="77777777" w:rsidR="009B5288" w:rsidRPr="00A414B4" w:rsidRDefault="009B5288" w:rsidP="009B5288">
      <w:pPr>
        <w:ind w:right="-143"/>
        <w:jc w:val="center"/>
        <w:rPr>
          <w:rFonts w:ascii="Calibri" w:hAnsi="Calibri"/>
          <w:b/>
          <w:color w:val="000000"/>
          <w:sz w:val="26"/>
          <w:szCs w:val="26"/>
        </w:rPr>
      </w:pPr>
      <w:r w:rsidRPr="00A414B4">
        <w:rPr>
          <w:noProof/>
          <w:lang w:eastAsia="uk-UA"/>
        </w:rPr>
        <w:drawing>
          <wp:inline distT="0" distB="0" distL="0" distR="0" wp14:anchorId="4E50D06D" wp14:editId="77410054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304C30A" w14:textId="77777777" w:rsidR="009B5288" w:rsidRPr="00A414B4" w:rsidRDefault="009B5288" w:rsidP="009B5288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br w:type="page"/>
      </w:r>
      <w:r w:rsidRPr="00A414B4">
        <w:rPr>
          <w:rFonts w:ascii="Calibri" w:hAnsi="Calibri"/>
          <w:b/>
          <w:szCs w:val="22"/>
        </w:rPr>
        <w:lastRenderedPageBreak/>
        <w:t>Зміни споживчих цін на товари та послуги</w:t>
      </w:r>
    </w:p>
    <w:p w14:paraId="68BB11AD" w14:textId="77777777" w:rsidR="009B5288" w:rsidRPr="00A414B4" w:rsidRDefault="009B5288" w:rsidP="009B5288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(відсотків)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44"/>
        <w:gridCol w:w="1592"/>
        <w:gridCol w:w="1592"/>
      </w:tblGrid>
      <w:tr w:rsidR="009B5288" w:rsidRPr="00A414B4" w14:paraId="775C6AFF" w14:textId="77777777" w:rsidTr="00CD5E58">
        <w:trPr>
          <w:trHeight w:val="245"/>
        </w:trPr>
        <w:tc>
          <w:tcPr>
            <w:tcW w:w="334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14:paraId="6BA1F8C8" w14:textId="77777777"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14:paraId="3FD206D2" w14:textId="0481303C" w:rsidR="009B5288" w:rsidRPr="00A414B4" w:rsidRDefault="00861351" w:rsidP="009C43B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Червень</w:t>
            </w:r>
            <w:r w:rsidR="00BF7D4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>202</w:t>
            </w:r>
            <w:r w:rsidR="009C43B5">
              <w:rPr>
                <w:rFonts w:ascii="Calibri" w:hAnsi="Calibri"/>
                <w:sz w:val="22"/>
                <w:szCs w:val="22"/>
              </w:rPr>
              <w:t>4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до </w:t>
            </w:r>
          </w:p>
        </w:tc>
      </w:tr>
      <w:tr w:rsidR="009B5288" w:rsidRPr="00A414B4" w14:paraId="29D8F296" w14:textId="77777777" w:rsidTr="00CD5E58">
        <w:trPr>
          <w:trHeight w:val="244"/>
        </w:trPr>
        <w:tc>
          <w:tcPr>
            <w:tcW w:w="334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F81A822" w14:textId="77777777"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1BDE9F" w14:textId="6653929F" w:rsidR="009B5288" w:rsidRPr="00A414B4" w:rsidRDefault="00861351" w:rsidP="00CD74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травня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202</w:t>
            </w:r>
            <w:r w:rsidR="009C43B5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14:paraId="74382B10" w14:textId="77777777" w:rsidR="009B5288" w:rsidRPr="00A414B4" w:rsidRDefault="009B5288" w:rsidP="009C43B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грудня 202</w:t>
            </w:r>
            <w:r w:rsidR="009C43B5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1E5FCB" w:rsidRPr="00A414B4" w14:paraId="42C37565" w14:textId="77777777" w:rsidTr="00CD5E58">
        <w:tc>
          <w:tcPr>
            <w:tcW w:w="3346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2DF1C05" w14:textId="77777777" w:rsidR="001E5FCB" w:rsidRPr="001354BE" w:rsidRDefault="001E5FCB" w:rsidP="001E5FCB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1354BE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1354BE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4428FC8" w14:textId="69025FB4" w:rsidR="001E5FCB" w:rsidRPr="0036491B" w:rsidRDefault="001E5FCB" w:rsidP="001E5FCB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1,5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892CCB1" w14:textId="1B1E6EBC" w:rsidR="001E5FCB" w:rsidRPr="0036491B" w:rsidRDefault="001E5FCB" w:rsidP="001E5FCB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3,9</w:t>
            </w:r>
          </w:p>
        </w:tc>
      </w:tr>
      <w:tr w:rsidR="001E5FCB" w:rsidRPr="00A414B4" w14:paraId="6AD36CE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F7B8E63" w14:textId="77777777" w:rsidR="001E5FCB" w:rsidRPr="00A414B4" w:rsidRDefault="001E5FCB" w:rsidP="001E5FCB">
            <w:pPr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Продукти харчування та 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2125EFB" w14:textId="3DF3E46B" w:rsidR="001E5FCB" w:rsidRPr="0036491B" w:rsidRDefault="001E5FCB" w:rsidP="001E5FCB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5D2960E" w14:textId="508EACAB" w:rsidR="001E5FCB" w:rsidRPr="0036491B" w:rsidRDefault="001E5FCB" w:rsidP="001E5FCB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3,0</w:t>
            </w:r>
          </w:p>
        </w:tc>
      </w:tr>
      <w:tr w:rsidR="001E5FCB" w:rsidRPr="00A414B4" w14:paraId="4F956D69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C04CCC1" w14:textId="77777777" w:rsidR="001E5FCB" w:rsidRPr="00A414B4" w:rsidRDefault="001E5FCB" w:rsidP="001E5FCB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F2FD9DC" w14:textId="6CFF3A6D" w:rsidR="001E5FCB" w:rsidRPr="00D04D29" w:rsidRDefault="00D04D29" w:rsidP="001E5FCB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–</w:t>
            </w:r>
            <w:r w:rsidR="001E5FCB"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C5AD48" w14:textId="2DC9F82A" w:rsidR="001E5FCB" w:rsidRPr="00D04D29" w:rsidRDefault="001E5FCB" w:rsidP="001E5FCB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2,4</w:t>
            </w:r>
          </w:p>
        </w:tc>
      </w:tr>
      <w:tr w:rsidR="001E5FCB" w:rsidRPr="00A414B4" w14:paraId="635AF721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932F36" w14:textId="77777777" w:rsidR="001E5FCB" w:rsidRPr="00A414B4" w:rsidRDefault="001E5FCB" w:rsidP="001E5FCB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386EAD4" w14:textId="1599ECD0" w:rsidR="001E5FCB" w:rsidRPr="00D04D29" w:rsidRDefault="00D04D29" w:rsidP="001E5FCB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–</w:t>
            </w:r>
            <w:r w:rsidR="001E5FCB"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9EBBA67" w14:textId="2E224D07" w:rsidR="001E5FCB" w:rsidRPr="00D04D29" w:rsidRDefault="001E5FCB" w:rsidP="001E5FCB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1,3</w:t>
            </w:r>
          </w:p>
        </w:tc>
      </w:tr>
      <w:tr w:rsidR="001E5FCB" w:rsidRPr="00A414B4" w14:paraId="29FE230D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3C7949D" w14:textId="77777777" w:rsidR="001E5FCB" w:rsidRPr="00A414B4" w:rsidRDefault="001E5FCB" w:rsidP="001E5FCB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A9D2CE5" w14:textId="322B1F24" w:rsidR="001E5FCB" w:rsidRPr="00D04D29" w:rsidRDefault="001E5FCB" w:rsidP="001E5FCB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uk-UA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D00935" w14:textId="3B5681FE" w:rsidR="001E5FCB" w:rsidRPr="00D04D29" w:rsidRDefault="001E5FCB" w:rsidP="001E5FCB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3,8</w:t>
            </w:r>
          </w:p>
        </w:tc>
      </w:tr>
      <w:tr w:rsidR="001E5FCB" w:rsidRPr="00A414B4" w14:paraId="7D2DF2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59379AD" w14:textId="77777777" w:rsidR="001E5FCB" w:rsidRPr="00A414B4" w:rsidRDefault="001E5FCB" w:rsidP="001E5FCB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5AF8E0E" w14:textId="2DE61580" w:rsidR="001E5FCB" w:rsidRPr="00D04D29" w:rsidRDefault="00D04D29" w:rsidP="001E5FCB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–</w:t>
            </w:r>
            <w:r w:rsidR="001E5FCB"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1,5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E98F5E" w14:textId="7D42751C" w:rsidR="001E5FCB" w:rsidRPr="00D04D29" w:rsidRDefault="001E5FCB" w:rsidP="001E5FCB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0,8</w:t>
            </w:r>
          </w:p>
        </w:tc>
      </w:tr>
      <w:tr w:rsidR="001E5FCB" w:rsidRPr="00A414B4" w14:paraId="36D4A843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6C29A8D" w14:textId="77777777" w:rsidR="001E5FCB" w:rsidRPr="00A414B4" w:rsidRDefault="001E5FCB" w:rsidP="001E5FCB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B001BE" w14:textId="45CFC5E9" w:rsidR="001E5FCB" w:rsidRPr="00D04D29" w:rsidRDefault="00D04D29" w:rsidP="001E5FCB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–</w:t>
            </w:r>
            <w:r w:rsidR="001E5FCB"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2,7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53FACCA" w14:textId="4394372A" w:rsidR="001E5FCB" w:rsidRPr="00D04D29" w:rsidRDefault="00D04D29" w:rsidP="001E5FCB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–</w:t>
            </w:r>
            <w:r w:rsidR="001E5FCB"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3,8</w:t>
            </w:r>
          </w:p>
        </w:tc>
      </w:tr>
      <w:tr w:rsidR="001E5FCB" w:rsidRPr="00A414B4" w14:paraId="4B4D597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747D4E1" w14:textId="77777777" w:rsidR="001E5FCB" w:rsidRPr="00A414B4" w:rsidRDefault="001E5FCB" w:rsidP="001E5FCB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9BE7A9B" w14:textId="38250300" w:rsidR="001E5FCB" w:rsidRPr="00D04D29" w:rsidRDefault="001E5FCB" w:rsidP="001E5FCB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2,7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B724EFE" w14:textId="7EF0EB37" w:rsidR="001E5FCB" w:rsidRPr="00D04D29" w:rsidRDefault="001E5FCB" w:rsidP="001E5FCB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5,8</w:t>
            </w:r>
          </w:p>
        </w:tc>
      </w:tr>
      <w:tr w:rsidR="00F66708" w:rsidRPr="00A414B4" w14:paraId="39B08C0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16CFE7E" w14:textId="77777777" w:rsidR="00F66708" w:rsidRPr="00A414B4" w:rsidRDefault="00F66708" w:rsidP="00F66708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6C1BAF" w14:textId="4EDBE0FA" w:rsidR="00F66708" w:rsidRPr="00D04D29" w:rsidRDefault="00D04D29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–</w:t>
            </w:r>
            <w:r w:rsidR="00F66708"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3,5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76F08C7" w14:textId="52A39CD3" w:rsidR="00F66708" w:rsidRPr="00D04D29" w:rsidRDefault="00D04D29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–</w:t>
            </w:r>
            <w:r w:rsidR="00F66708"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0,6</w:t>
            </w:r>
          </w:p>
        </w:tc>
      </w:tr>
      <w:tr w:rsidR="00F66708" w:rsidRPr="00A414B4" w14:paraId="3E7C109B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4F93BFE" w14:textId="77777777" w:rsidR="00F66708" w:rsidRPr="00A414B4" w:rsidRDefault="00F66708" w:rsidP="00F66708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87F4961" w14:textId="2736EABD" w:rsidR="00F66708" w:rsidRPr="00D04D29" w:rsidRDefault="00D04D29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–</w:t>
            </w:r>
            <w:r w:rsidR="00F66708"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62EDA5E" w14:textId="6C08D73E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3,7</w:t>
            </w:r>
          </w:p>
        </w:tc>
      </w:tr>
      <w:tr w:rsidR="00F66708" w:rsidRPr="00A414B4" w14:paraId="09B5AB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895D696" w14:textId="77777777" w:rsidR="00F66708" w:rsidRPr="00A414B4" w:rsidRDefault="00F66708" w:rsidP="00F66708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7560EE2" w14:textId="5C849BB6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22,7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B85DE7F" w14:textId="7B8BEF12" w:rsidR="00F66708" w:rsidRPr="00D04D29" w:rsidRDefault="00D04D29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–</w:t>
            </w:r>
            <w:r w:rsidR="00F66708"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34,8</w:t>
            </w:r>
          </w:p>
        </w:tc>
      </w:tr>
      <w:tr w:rsidR="00F66708" w:rsidRPr="00A414B4" w14:paraId="59DAAB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869603" w14:textId="77777777" w:rsidR="00F66708" w:rsidRPr="00A414B4" w:rsidRDefault="00F66708" w:rsidP="00F66708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B35A5FD" w14:textId="75F77BD2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2DBDE4" w14:textId="32561D14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11,2</w:t>
            </w:r>
          </w:p>
        </w:tc>
      </w:tr>
      <w:tr w:rsidR="00F66708" w:rsidRPr="00A414B4" w14:paraId="57A52D5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F7AE49" w14:textId="77777777" w:rsidR="00F66708" w:rsidRPr="00A414B4" w:rsidRDefault="00F66708" w:rsidP="00F66708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CE5FC17" w14:textId="578B6616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2,8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E04C277" w14:textId="6710567F" w:rsidR="00F66708" w:rsidRPr="00D04D29" w:rsidRDefault="00D04D29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–</w:t>
            </w:r>
            <w:r w:rsidR="00F66708"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2,1</w:t>
            </w:r>
          </w:p>
        </w:tc>
      </w:tr>
      <w:tr w:rsidR="00F66708" w:rsidRPr="00A414B4" w14:paraId="76C6C82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6C941D6" w14:textId="77777777" w:rsidR="00F66708" w:rsidRPr="00A414B4" w:rsidRDefault="00F66708" w:rsidP="00F66708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EFA9C7" w14:textId="3AC58E00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250F4AA" w14:textId="47E56D11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22,5</w:t>
            </w:r>
          </w:p>
        </w:tc>
      </w:tr>
      <w:tr w:rsidR="00F66708" w:rsidRPr="00A414B4" w14:paraId="18BF7578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2F9EC1F" w14:textId="77777777" w:rsidR="00F66708" w:rsidRPr="00A414B4" w:rsidRDefault="00F66708" w:rsidP="00F66708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8E42B38" w14:textId="3743DBF6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3,6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5AC189" w14:textId="415A3619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32,7</w:t>
            </w:r>
          </w:p>
        </w:tc>
      </w:tr>
      <w:tr w:rsidR="00F66708" w:rsidRPr="00A414B4" w14:paraId="7974CD09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40A4820" w14:textId="77777777" w:rsidR="00F66708" w:rsidRPr="00A414B4" w:rsidRDefault="00F66708" w:rsidP="00F66708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7DAAB3" w14:textId="400B5D26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3,9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50A5BEA" w14:textId="57841FB9" w:rsidR="00F66708" w:rsidRPr="00D04D29" w:rsidRDefault="00D04D29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–</w:t>
            </w:r>
            <w:r w:rsidR="00F66708"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4,8</w:t>
            </w:r>
          </w:p>
        </w:tc>
      </w:tr>
      <w:tr w:rsidR="00F66708" w:rsidRPr="00A414B4" w14:paraId="5D43813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0EAD8D8" w14:textId="77777777" w:rsidR="00F66708" w:rsidRPr="00A414B4" w:rsidRDefault="00F66708" w:rsidP="00F66708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C8D92A3" w14:textId="572D27DD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1,6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E3F4B95" w14:textId="7A5F3CD2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9,6</w:t>
            </w:r>
          </w:p>
        </w:tc>
      </w:tr>
      <w:tr w:rsidR="00F66708" w:rsidRPr="00A414B4" w14:paraId="41279A00" w14:textId="77777777" w:rsidTr="00CD5E58">
        <w:trPr>
          <w:trHeight w:val="56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1C054ED" w14:textId="77777777" w:rsidR="00F66708" w:rsidRPr="00A414B4" w:rsidRDefault="00F66708" w:rsidP="00F66708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Алкогольні напої, тютюнові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86C1F1" w14:textId="04B03C83" w:rsidR="00F66708" w:rsidRPr="0036491B" w:rsidRDefault="00F66708" w:rsidP="00F66708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2,4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ECB1D16" w14:textId="780E2A5B" w:rsidR="00F66708" w:rsidRPr="0036491B" w:rsidRDefault="00F66708" w:rsidP="00F66708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4,6</w:t>
            </w:r>
          </w:p>
        </w:tc>
      </w:tr>
      <w:tr w:rsidR="00F66708" w:rsidRPr="00A414B4" w14:paraId="5387DD03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74BD701" w14:textId="77777777" w:rsidR="00F66708" w:rsidRPr="00A414B4" w:rsidRDefault="00F66708" w:rsidP="00F66708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Одяг і 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3841583" w14:textId="62798DCE" w:rsidR="00F66708" w:rsidRPr="0036491B" w:rsidRDefault="00D04D29" w:rsidP="00F66708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–</w:t>
            </w:r>
            <w:r w:rsidR="00F66708"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2,1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D39F565" w14:textId="44762380" w:rsidR="00F66708" w:rsidRPr="0036491B" w:rsidRDefault="00F66708" w:rsidP="00F66708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6,4</w:t>
            </w:r>
          </w:p>
        </w:tc>
      </w:tr>
      <w:tr w:rsidR="00F66708" w:rsidRPr="00A414B4" w14:paraId="01AEE49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E369435" w14:textId="77777777" w:rsidR="00F66708" w:rsidRPr="00A414B4" w:rsidRDefault="00F66708" w:rsidP="00F66708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EE0801C" w14:textId="39DE5724" w:rsidR="00F66708" w:rsidRPr="00D04D29" w:rsidRDefault="00D04D29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–</w:t>
            </w:r>
            <w:r w:rsidR="00F66708"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1,7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59F7741" w14:textId="04E89527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5,6</w:t>
            </w:r>
          </w:p>
        </w:tc>
      </w:tr>
      <w:tr w:rsidR="00F66708" w:rsidRPr="00A414B4" w14:paraId="0A052B34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841E98" w14:textId="77777777" w:rsidR="00F66708" w:rsidRPr="00A414B4" w:rsidRDefault="00F66708" w:rsidP="00F66708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096675E" w14:textId="268C8A21" w:rsidR="00F66708" w:rsidRPr="00D04D29" w:rsidRDefault="00D04D29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–</w:t>
            </w:r>
            <w:r w:rsidR="00F66708"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2,5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50849D4" w14:textId="469BE980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6,6</w:t>
            </w:r>
          </w:p>
        </w:tc>
      </w:tr>
      <w:tr w:rsidR="00F66708" w:rsidRPr="00A414B4" w14:paraId="5A6623A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3570D8F" w14:textId="77777777" w:rsidR="00F66708" w:rsidRPr="00A414B4" w:rsidRDefault="00F66708" w:rsidP="00F66708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Житло, вода, електроенергія, газ та інші види палива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DAFEC1C" w14:textId="1E2C9327" w:rsidR="00F66708" w:rsidRPr="0036491B" w:rsidRDefault="00F66708" w:rsidP="00F66708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14,6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01BAC0" w14:textId="2F16036E" w:rsidR="00F66708" w:rsidRPr="0036491B" w:rsidRDefault="00F66708" w:rsidP="00F66708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14,0</w:t>
            </w:r>
          </w:p>
        </w:tc>
      </w:tr>
      <w:tr w:rsidR="00F66708" w:rsidRPr="00A414B4" w14:paraId="613A115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B729796" w14:textId="77777777" w:rsidR="00F66708" w:rsidRPr="00A414B4" w:rsidRDefault="00F66708" w:rsidP="00F66708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62E07C6" w14:textId="0DCF546B" w:rsidR="00F66708" w:rsidRPr="00D04D29" w:rsidRDefault="00D04D29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–</w:t>
            </w:r>
            <w:r w:rsidR="00F66708"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2,2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EECE5D5" w14:textId="501F46E5" w:rsidR="00F66708" w:rsidRPr="00D04D29" w:rsidRDefault="00D04D29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–</w:t>
            </w:r>
            <w:r w:rsidR="00F66708"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0,9</w:t>
            </w:r>
          </w:p>
        </w:tc>
      </w:tr>
      <w:tr w:rsidR="00F66708" w:rsidRPr="00A414B4" w14:paraId="5873B63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BB82547" w14:textId="77777777" w:rsidR="00F66708" w:rsidRPr="00A414B4" w:rsidRDefault="00F66708" w:rsidP="00F66708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7AD322" w14:textId="4878603B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029DFD" w14:textId="4D108D13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66708" w:rsidRPr="00A414B4" w14:paraId="1B227D6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A217A59" w14:textId="77777777" w:rsidR="00F66708" w:rsidRPr="00A414B4" w:rsidRDefault="00F66708" w:rsidP="00F66708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5F8E89" w14:textId="675D20FA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9EBEE51" w14:textId="7AC6FFDE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66708" w:rsidRPr="00A414B4" w14:paraId="0D265808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530D7EB" w14:textId="77777777" w:rsidR="00F66708" w:rsidRPr="00A414B4" w:rsidRDefault="00F66708" w:rsidP="00F66708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DD81882" w14:textId="2049503B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630E74D" w14:textId="3797A40D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66708" w:rsidRPr="00A414B4" w14:paraId="3797D0E6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30BE355" w14:textId="77777777" w:rsidR="00F66708" w:rsidRPr="00A414B4" w:rsidRDefault="00F66708" w:rsidP="00F66708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1CDEBD" w14:textId="34F1D44E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099CE9A" w14:textId="3C6A7C31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66708" w:rsidRPr="00A414B4" w14:paraId="50943E5E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635D10F" w14:textId="77777777" w:rsidR="00F66708" w:rsidRPr="00A414B4" w:rsidRDefault="00F66708" w:rsidP="00F66708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9A20D8E" w14:textId="7FB7F600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63,6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8EEEA04" w14:textId="4F654CAB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63,6</w:t>
            </w:r>
          </w:p>
        </w:tc>
      </w:tr>
      <w:tr w:rsidR="00F66708" w:rsidRPr="00A414B4" w14:paraId="01109489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2298EB6" w14:textId="77777777" w:rsidR="00F66708" w:rsidRPr="00A414B4" w:rsidRDefault="00F66708" w:rsidP="00F66708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F54D1E7" w14:textId="176B890E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4057970" w14:textId="13759948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66708" w:rsidRPr="00A414B4" w14:paraId="00D33A1D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41EECE3" w14:textId="77777777" w:rsidR="00F66708" w:rsidRPr="00A414B4" w:rsidRDefault="00F66708" w:rsidP="00F66708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172A53E" w14:textId="7C1147FD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63A2CBE" w14:textId="3E03C200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66708" w:rsidRPr="00A414B4" w14:paraId="29615F2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26909C8" w14:textId="77777777" w:rsidR="00F66708" w:rsidRPr="00A414B4" w:rsidRDefault="00F66708" w:rsidP="00F66708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Предмети домашнього вжитку, побутова техніка та</w:t>
            </w:r>
            <w:r w:rsidRPr="00A414B4">
              <w:rPr>
                <w:rFonts w:ascii="Calibri" w:hAnsi="Calibri"/>
                <w:b/>
                <w:sz w:val="22"/>
                <w:szCs w:val="22"/>
              </w:rPr>
              <w:br/>
              <w:t xml:space="preserve"> поточне утримання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A90DAE" w14:textId="379D393F" w:rsidR="00F66708" w:rsidRPr="0036491B" w:rsidRDefault="00D04D29" w:rsidP="00F66708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–</w:t>
            </w:r>
            <w:r w:rsidR="00F66708"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A7EB137" w14:textId="217FCC5A" w:rsidR="00F66708" w:rsidRPr="0036491B" w:rsidRDefault="00F66708" w:rsidP="00F66708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F66708" w:rsidRPr="00A414B4" w14:paraId="53E82C19" w14:textId="77777777" w:rsidTr="00CD5E58">
        <w:trPr>
          <w:trHeight w:val="257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78B27CB" w14:textId="77777777" w:rsidR="00F66708" w:rsidRPr="00A414B4" w:rsidRDefault="00F66708" w:rsidP="00F66708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Охорона здоров’я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0825011" w14:textId="0687CB74" w:rsidR="00F66708" w:rsidRPr="0036491B" w:rsidRDefault="00D04D29" w:rsidP="00F66708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–</w:t>
            </w:r>
            <w:r w:rsidR="00F66708"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46744B" w14:textId="120C5973" w:rsidR="00F66708" w:rsidRPr="0036491B" w:rsidRDefault="00F66708" w:rsidP="00F66708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5,5</w:t>
            </w:r>
          </w:p>
        </w:tc>
      </w:tr>
      <w:tr w:rsidR="00F66708" w:rsidRPr="00A414B4" w14:paraId="60CA23DC" w14:textId="77777777" w:rsidTr="00CD5E58">
        <w:trPr>
          <w:trHeight w:val="271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CF0A688" w14:textId="77777777" w:rsidR="00F66708" w:rsidRPr="00A414B4" w:rsidRDefault="00F66708" w:rsidP="00F66708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7317505" w14:textId="40DBD805" w:rsidR="00F66708" w:rsidRPr="00D04D29" w:rsidRDefault="00D04D29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–</w:t>
            </w:r>
            <w:r w:rsidR="00F66708"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1,9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F62EA7B" w14:textId="4BAB42FE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5,6</w:t>
            </w:r>
          </w:p>
        </w:tc>
      </w:tr>
      <w:tr w:rsidR="00F66708" w:rsidRPr="00A414B4" w14:paraId="5104F5B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5CE8B15" w14:textId="77777777" w:rsidR="00F66708" w:rsidRPr="00A414B4" w:rsidRDefault="00F66708" w:rsidP="00F66708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FBA8E81" w14:textId="0692A7B6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F9B797" w14:textId="43389502" w:rsidR="00F66708" w:rsidRPr="00D04D29" w:rsidRDefault="00F66708" w:rsidP="00F66708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5,3</w:t>
            </w:r>
          </w:p>
        </w:tc>
      </w:tr>
      <w:tr w:rsidR="002812C7" w:rsidRPr="00A414B4" w14:paraId="037B8306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6527F56" w14:textId="77777777" w:rsidR="002812C7" w:rsidRPr="00A414B4" w:rsidRDefault="002812C7" w:rsidP="002812C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5EBDFA1" w14:textId="25FC5CA0" w:rsidR="002812C7" w:rsidRPr="0036491B" w:rsidRDefault="002812C7" w:rsidP="002812C7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4EF1814" w14:textId="5D7A3DDD" w:rsidR="002812C7" w:rsidRPr="0036491B" w:rsidRDefault="002812C7" w:rsidP="002812C7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2,0</w:t>
            </w:r>
          </w:p>
        </w:tc>
      </w:tr>
      <w:tr w:rsidR="002812C7" w:rsidRPr="00A414B4" w14:paraId="0A59796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5E22CB" w14:textId="77777777" w:rsidR="002812C7" w:rsidRPr="00A414B4" w:rsidRDefault="002812C7" w:rsidP="002812C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A69A6A2" w14:textId="6801BC97" w:rsidR="002812C7" w:rsidRPr="00D04D29" w:rsidRDefault="002812C7" w:rsidP="002812C7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22A4301" w14:textId="25ACE844" w:rsidR="002812C7" w:rsidRPr="00D04D29" w:rsidRDefault="002812C7" w:rsidP="002812C7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0,7</w:t>
            </w:r>
          </w:p>
        </w:tc>
      </w:tr>
      <w:tr w:rsidR="002812C7" w:rsidRPr="00A414B4" w14:paraId="345A0C6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591FC98" w14:textId="77777777" w:rsidR="002812C7" w:rsidRPr="00A414B4" w:rsidRDefault="002812C7" w:rsidP="002812C7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C9406D8" w14:textId="0FDB1646" w:rsidR="002812C7" w:rsidRPr="00D04D29" w:rsidRDefault="002812C7" w:rsidP="002812C7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1,4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5D76C15" w14:textId="62F24349" w:rsidR="002812C7" w:rsidRPr="00D04D29" w:rsidRDefault="002812C7" w:rsidP="002812C7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1,6</w:t>
            </w:r>
          </w:p>
        </w:tc>
      </w:tr>
      <w:tr w:rsidR="002812C7" w:rsidRPr="00A414B4" w14:paraId="545EAFCF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9B0D7B" w14:textId="77777777" w:rsidR="002812C7" w:rsidRPr="00A414B4" w:rsidRDefault="002812C7" w:rsidP="002812C7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06112C2" w14:textId="395778D6" w:rsidR="002812C7" w:rsidRPr="00D04D29" w:rsidRDefault="002812C7" w:rsidP="002812C7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8,9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71965AE" w14:textId="6BC370FF" w:rsidR="002812C7" w:rsidRPr="00D04D29" w:rsidRDefault="002812C7" w:rsidP="002812C7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15,3</w:t>
            </w:r>
          </w:p>
        </w:tc>
      </w:tr>
      <w:tr w:rsidR="002812C7" w:rsidRPr="00A414B4" w14:paraId="3631F4C4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F8B6BBE" w14:textId="77777777" w:rsidR="002812C7" w:rsidRPr="00A414B4" w:rsidRDefault="002812C7" w:rsidP="002812C7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B1462B" w14:textId="3AA85BBA" w:rsidR="002812C7" w:rsidRPr="00D04D29" w:rsidRDefault="002812C7" w:rsidP="002812C7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5DDB9E9" w14:textId="67D3C9D5" w:rsidR="002812C7" w:rsidRPr="00D04D29" w:rsidRDefault="002812C7" w:rsidP="002812C7">
            <w:pPr>
              <w:jc w:val="right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D04D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2812C7" w:rsidRPr="00A414B4" w14:paraId="666CE0AF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587C3DE" w14:textId="77777777" w:rsidR="002812C7" w:rsidRPr="00A414B4" w:rsidRDefault="002812C7" w:rsidP="002812C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Зв’язок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71EC1F" w14:textId="0606D0F3" w:rsidR="002812C7" w:rsidRPr="0036491B" w:rsidRDefault="002812C7" w:rsidP="002812C7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17C3E40" w14:textId="4E8A9B52" w:rsidR="002812C7" w:rsidRPr="0036491B" w:rsidRDefault="002812C7" w:rsidP="002812C7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1,3</w:t>
            </w:r>
          </w:p>
        </w:tc>
      </w:tr>
      <w:tr w:rsidR="002812C7" w:rsidRPr="00A414B4" w14:paraId="6F3E7DE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9F485B1" w14:textId="77777777" w:rsidR="002812C7" w:rsidRPr="00A414B4" w:rsidRDefault="002812C7" w:rsidP="002812C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Відпочинок і культура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B9DBA0" w14:textId="592011D6" w:rsidR="002812C7" w:rsidRPr="0036491B" w:rsidRDefault="00D04D29" w:rsidP="002812C7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–</w:t>
            </w:r>
            <w:r w:rsidR="002812C7"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1,7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92B5A92" w14:textId="7DF67C6E" w:rsidR="002812C7" w:rsidRPr="0036491B" w:rsidRDefault="00D04D29" w:rsidP="002812C7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–</w:t>
            </w:r>
            <w:r w:rsidR="002812C7"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1,5</w:t>
            </w:r>
          </w:p>
        </w:tc>
      </w:tr>
      <w:tr w:rsidR="002812C7" w:rsidRPr="00A414B4" w14:paraId="039F1C0C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B70480E" w14:textId="77777777" w:rsidR="002812C7" w:rsidRPr="00A414B4" w:rsidRDefault="002812C7" w:rsidP="002812C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Освіта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890BCA" w14:textId="0D43811F" w:rsidR="002812C7" w:rsidRPr="0036491B" w:rsidRDefault="002812C7" w:rsidP="002812C7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9621E4" w14:textId="71BD4372" w:rsidR="002812C7" w:rsidRPr="0036491B" w:rsidRDefault="002812C7" w:rsidP="002812C7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0,6</w:t>
            </w:r>
          </w:p>
        </w:tc>
      </w:tr>
      <w:tr w:rsidR="002812C7" w:rsidRPr="00A414B4" w14:paraId="4224EA6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A03A159" w14:textId="77777777" w:rsidR="002812C7" w:rsidRPr="00A414B4" w:rsidRDefault="002812C7" w:rsidP="002812C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Ресторани та готелі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8519485" w14:textId="3AD6F2E6" w:rsidR="002812C7" w:rsidRPr="0036491B" w:rsidRDefault="00D04D29" w:rsidP="002812C7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–</w:t>
            </w:r>
            <w:r w:rsidR="002812C7"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CBB8D33" w14:textId="14EC3E23" w:rsidR="002812C7" w:rsidRPr="0036491B" w:rsidRDefault="002812C7" w:rsidP="002812C7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3,7</w:t>
            </w:r>
          </w:p>
        </w:tc>
      </w:tr>
      <w:tr w:rsidR="002812C7" w:rsidRPr="00A414B4" w14:paraId="72B1BEB9" w14:textId="77777777" w:rsidTr="00CD5E58">
        <w:trPr>
          <w:trHeight w:val="153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D40EAC0" w14:textId="77777777" w:rsidR="002812C7" w:rsidRPr="00A414B4" w:rsidRDefault="002812C7" w:rsidP="002812C7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Різні товари та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E7A9B38" w14:textId="63BCD589" w:rsidR="002812C7" w:rsidRPr="0036491B" w:rsidRDefault="002812C7" w:rsidP="002812C7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1,1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0A19A86" w14:textId="7383DA91" w:rsidR="002812C7" w:rsidRPr="0036491B" w:rsidRDefault="00D04D29" w:rsidP="002812C7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–</w:t>
            </w:r>
            <w:r w:rsidR="002812C7" w:rsidRPr="003649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4,3</w:t>
            </w:r>
          </w:p>
        </w:tc>
      </w:tr>
    </w:tbl>
    <w:p w14:paraId="27EEBA51" w14:textId="77777777" w:rsidR="009B5288" w:rsidRPr="00A414B4" w:rsidRDefault="009B5288" w:rsidP="009B5288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9B5288" w:rsidRPr="00A414B4" w:rsidSect="00D671D4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space="720"/>
          <w:titlePg/>
          <w:docGrid w:linePitch="326"/>
        </w:sectPr>
      </w:pPr>
    </w:p>
    <w:p w14:paraId="0C6E79B0" w14:textId="77777777" w:rsidR="00E717EB" w:rsidRPr="00D30897" w:rsidRDefault="009B5288" w:rsidP="00E717EB">
      <w:pPr>
        <w:pStyle w:val="a6"/>
        <w:ind w:firstLine="567"/>
        <w:rPr>
          <w:rFonts w:ascii="Calibri" w:hAnsi="Calibri"/>
        </w:rPr>
      </w:pPr>
      <w:r w:rsidRPr="006F4F1F">
        <w:rPr>
          <w:rFonts w:ascii="Calibri" w:hAnsi="Calibri"/>
          <w:noProof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1F9E29E8" wp14:editId="7BEDBB11">
            <wp:simplePos x="0" y="0"/>
            <wp:positionH relativeFrom="column">
              <wp:posOffset>3258820</wp:posOffset>
            </wp:positionH>
            <wp:positionV relativeFrom="paragraph">
              <wp:posOffset>154940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041504" w14:textId="2D5FA971" w:rsidR="00F324A9" w:rsidRDefault="007F17FC" w:rsidP="0075529A">
      <w:pPr>
        <w:pStyle w:val="a6"/>
        <w:ind w:firstLine="567"/>
        <w:rPr>
          <w:rFonts w:asciiTheme="minorHAnsi" w:hAnsiTheme="minorHAnsi"/>
          <w:spacing w:val="-4"/>
        </w:rPr>
      </w:pPr>
      <w:r w:rsidRPr="001E651E">
        <w:rPr>
          <w:rFonts w:asciiTheme="minorHAnsi" w:hAnsiTheme="minorHAnsi"/>
        </w:rPr>
        <w:t xml:space="preserve">На споживчому ринку області </w:t>
      </w:r>
      <w:r w:rsidR="0050745A" w:rsidRPr="001E651E">
        <w:rPr>
          <w:rFonts w:asciiTheme="minorHAnsi" w:hAnsiTheme="minorHAnsi"/>
        </w:rPr>
        <w:br/>
      </w:r>
      <w:r w:rsidRPr="001E651E">
        <w:rPr>
          <w:rFonts w:asciiTheme="minorHAnsi" w:hAnsiTheme="minorHAnsi"/>
        </w:rPr>
        <w:t xml:space="preserve">у </w:t>
      </w:r>
      <w:r w:rsidR="00107E48" w:rsidRPr="001E651E">
        <w:rPr>
          <w:rFonts w:asciiTheme="minorHAnsi" w:hAnsiTheme="minorHAnsi"/>
        </w:rPr>
        <w:t>червні</w:t>
      </w:r>
      <w:r w:rsidRPr="001E651E">
        <w:rPr>
          <w:rFonts w:asciiTheme="minorHAnsi" w:hAnsiTheme="minorHAnsi"/>
        </w:rPr>
        <w:t xml:space="preserve"> ціни на </w:t>
      </w:r>
      <w:r w:rsidRPr="001E651E">
        <w:rPr>
          <w:rFonts w:asciiTheme="minorHAnsi" w:hAnsiTheme="minorHAnsi"/>
          <w:i/>
        </w:rPr>
        <w:t xml:space="preserve">продукти харчування та безалкогольні напої </w:t>
      </w:r>
      <w:r w:rsidR="0066395D" w:rsidRPr="001E651E">
        <w:rPr>
          <w:rFonts w:asciiTheme="minorHAnsi" w:hAnsiTheme="minorHAnsi"/>
        </w:rPr>
        <w:t xml:space="preserve">зросли на </w:t>
      </w:r>
      <w:r w:rsidR="001E651E" w:rsidRPr="001E651E">
        <w:rPr>
          <w:rFonts w:asciiTheme="minorHAnsi" w:hAnsiTheme="minorHAnsi"/>
        </w:rPr>
        <w:t>0,1</w:t>
      </w:r>
      <w:r w:rsidR="0066395D" w:rsidRPr="001E651E">
        <w:rPr>
          <w:rFonts w:asciiTheme="minorHAnsi" w:hAnsiTheme="minorHAnsi"/>
        </w:rPr>
        <w:t xml:space="preserve">%. </w:t>
      </w:r>
      <w:r w:rsidR="00F324A9" w:rsidRPr="00F324A9">
        <w:rPr>
          <w:rFonts w:asciiTheme="minorHAnsi" w:hAnsiTheme="minorHAnsi"/>
          <w:spacing w:val="-4"/>
        </w:rPr>
        <w:t xml:space="preserve">Найбільше (на 22,7%) подорожчали яйця. На 4,6–0,5% зросли ціни на продукти переробки зернових, цукор, овочі, соняшникову олію, рибу та продукти з риби, безалкогольні напої, </w:t>
      </w:r>
      <w:r w:rsidR="00F324A9" w:rsidRPr="00360034">
        <w:rPr>
          <w:rFonts w:asciiTheme="minorHAnsi" w:hAnsiTheme="minorHAnsi"/>
          <w:spacing w:val="-4"/>
        </w:rPr>
        <w:t>молочні продукти</w:t>
      </w:r>
      <w:r w:rsidR="00F324A9" w:rsidRPr="00F324A9">
        <w:rPr>
          <w:rFonts w:asciiTheme="minorHAnsi" w:hAnsiTheme="minorHAnsi"/>
          <w:spacing w:val="-4"/>
        </w:rPr>
        <w:t xml:space="preserve">, масло, хліб. Водночас </w:t>
      </w:r>
      <w:r w:rsidR="00F82516">
        <w:rPr>
          <w:rFonts w:asciiTheme="minorHAnsi" w:hAnsiTheme="minorHAnsi"/>
          <w:spacing w:val="-4"/>
        </w:rPr>
        <w:br/>
      </w:r>
      <w:r w:rsidR="00F324A9" w:rsidRPr="00F324A9">
        <w:rPr>
          <w:rFonts w:asciiTheme="minorHAnsi" w:hAnsiTheme="minorHAnsi"/>
          <w:spacing w:val="-4"/>
        </w:rPr>
        <w:t xml:space="preserve">на 4,1–0,6% знизилися ціни на сало, молоко, м'ясо та м'ясопродукти, кисломолочну продукцію, макаронні вироби, сир і м’який сир (творог). </w:t>
      </w:r>
    </w:p>
    <w:p w14:paraId="54A3AB08" w14:textId="77777777" w:rsidR="00360034" w:rsidRPr="00F324A9" w:rsidRDefault="00360034" w:rsidP="00F324A9">
      <w:pPr>
        <w:pStyle w:val="a6"/>
        <w:ind w:firstLine="284"/>
        <w:rPr>
          <w:rFonts w:asciiTheme="minorHAnsi" w:hAnsiTheme="minorHAnsi"/>
          <w:spacing w:val="-4"/>
        </w:rPr>
      </w:pPr>
    </w:p>
    <w:p w14:paraId="63616ED4" w14:textId="1B7359EA" w:rsidR="00CD7796" w:rsidRPr="00682ABF" w:rsidRDefault="006D51AC" w:rsidP="00D05EB3">
      <w:pPr>
        <w:pStyle w:val="a6"/>
        <w:ind w:firstLine="567"/>
        <w:rPr>
          <w:rFonts w:ascii="Calibri" w:hAnsi="Calibri"/>
        </w:rPr>
      </w:pPr>
      <w:r w:rsidRPr="00682ABF">
        <w:rPr>
          <w:rFonts w:ascii="Calibri" w:hAnsi="Calibri"/>
        </w:rPr>
        <w:t xml:space="preserve">Ціни на </w:t>
      </w:r>
      <w:r w:rsidRPr="00682ABF">
        <w:rPr>
          <w:rFonts w:ascii="Calibri" w:hAnsi="Calibri"/>
          <w:i/>
        </w:rPr>
        <w:t xml:space="preserve">алкогольні напої та тютюнові вироби </w:t>
      </w:r>
      <w:r w:rsidR="00CD7796" w:rsidRPr="00682ABF">
        <w:rPr>
          <w:rFonts w:ascii="Calibri" w:hAnsi="Calibri"/>
        </w:rPr>
        <w:t xml:space="preserve">підвищилися на 2,4%, у </w:t>
      </w:r>
      <w:proofErr w:type="spellStart"/>
      <w:r w:rsidR="00CD7796" w:rsidRPr="00682ABF">
        <w:rPr>
          <w:rFonts w:ascii="Calibri" w:hAnsi="Calibri"/>
        </w:rPr>
        <w:t>т.ч</w:t>
      </w:r>
      <w:proofErr w:type="spellEnd"/>
      <w:r w:rsidR="00CD7796" w:rsidRPr="00682ABF">
        <w:rPr>
          <w:rFonts w:ascii="Calibri" w:hAnsi="Calibri"/>
        </w:rPr>
        <w:t xml:space="preserve">. на алкогольні напої – на 2,6%, тютюнові вироби – на 2,3%. </w:t>
      </w:r>
    </w:p>
    <w:p w14:paraId="45523EF3" w14:textId="77777777" w:rsidR="001343B7" w:rsidRPr="00292040" w:rsidRDefault="001343B7" w:rsidP="00604D25">
      <w:pPr>
        <w:pStyle w:val="a6"/>
        <w:ind w:firstLine="567"/>
        <w:rPr>
          <w:rFonts w:ascii="Calibri" w:hAnsi="Calibri"/>
          <w:highlight w:val="yellow"/>
        </w:rPr>
      </w:pPr>
    </w:p>
    <w:p w14:paraId="421941E7" w14:textId="20DAA67F" w:rsidR="00824A87" w:rsidRDefault="00824A87" w:rsidP="005845C4">
      <w:pPr>
        <w:pStyle w:val="a6"/>
        <w:ind w:firstLine="567"/>
        <w:rPr>
          <w:rFonts w:ascii="Calibri" w:hAnsi="Calibri"/>
          <w:spacing w:val="-2"/>
        </w:rPr>
      </w:pPr>
      <w:r w:rsidRPr="00CA5661">
        <w:rPr>
          <w:rFonts w:ascii="Calibri" w:hAnsi="Calibri"/>
          <w:i/>
          <w:spacing w:val="-2"/>
        </w:rPr>
        <w:t>Одяг і взуття</w:t>
      </w:r>
      <w:r w:rsidRPr="00CA5661">
        <w:rPr>
          <w:rFonts w:ascii="Calibri" w:hAnsi="Calibri"/>
          <w:spacing w:val="-2"/>
        </w:rPr>
        <w:t xml:space="preserve"> </w:t>
      </w:r>
      <w:r w:rsidR="007F1455" w:rsidRPr="00CA5661">
        <w:rPr>
          <w:rFonts w:ascii="Calibri" w:hAnsi="Calibri"/>
          <w:spacing w:val="-2"/>
        </w:rPr>
        <w:t xml:space="preserve">подешевшали </w:t>
      </w:r>
      <w:r w:rsidR="006029C0" w:rsidRPr="00CA5661">
        <w:rPr>
          <w:rFonts w:ascii="Calibri" w:hAnsi="Calibri"/>
          <w:color w:val="FF0000"/>
          <w:spacing w:val="-2"/>
        </w:rPr>
        <w:br/>
      </w:r>
      <w:r w:rsidR="00D05EB3" w:rsidRPr="00CA5661">
        <w:rPr>
          <w:rFonts w:ascii="Calibri" w:hAnsi="Calibri"/>
          <w:spacing w:val="-2"/>
        </w:rPr>
        <w:t>на 2,1</w:t>
      </w:r>
      <w:r w:rsidR="007F1455" w:rsidRPr="00CA5661">
        <w:rPr>
          <w:rFonts w:ascii="Calibri" w:hAnsi="Calibri"/>
          <w:spacing w:val="-2"/>
        </w:rPr>
        <w:t xml:space="preserve">%, зокрема, </w:t>
      </w:r>
      <w:r w:rsidR="00D05EB3" w:rsidRPr="00CA5661">
        <w:rPr>
          <w:rFonts w:ascii="Calibri" w:hAnsi="Calibri"/>
          <w:spacing w:val="-2"/>
        </w:rPr>
        <w:t xml:space="preserve">взуття – на 2,5%, </w:t>
      </w:r>
      <w:r w:rsidR="00D05EB3" w:rsidRPr="00CA5661">
        <w:rPr>
          <w:rFonts w:ascii="Calibri" w:hAnsi="Calibri"/>
          <w:spacing w:val="-2"/>
        </w:rPr>
        <w:br/>
      </w:r>
      <w:r w:rsidR="007F1455" w:rsidRPr="00CA5661">
        <w:rPr>
          <w:rFonts w:ascii="Calibri" w:hAnsi="Calibri"/>
          <w:spacing w:val="-2"/>
        </w:rPr>
        <w:t xml:space="preserve">одяг – на </w:t>
      </w:r>
      <w:r w:rsidR="00D05EB3" w:rsidRPr="00CA5661">
        <w:rPr>
          <w:rFonts w:ascii="Calibri" w:hAnsi="Calibri"/>
          <w:spacing w:val="-2"/>
        </w:rPr>
        <w:t>1,7</w:t>
      </w:r>
      <w:r w:rsidR="007F1455" w:rsidRPr="00CA5661">
        <w:rPr>
          <w:rFonts w:ascii="Calibri" w:hAnsi="Calibri"/>
          <w:spacing w:val="-2"/>
        </w:rPr>
        <w:t>%</w:t>
      </w:r>
      <w:r w:rsidR="00D05EB3" w:rsidRPr="00CA5661">
        <w:rPr>
          <w:rFonts w:ascii="Calibri" w:hAnsi="Calibri"/>
          <w:spacing w:val="-2"/>
        </w:rPr>
        <w:t>.</w:t>
      </w:r>
    </w:p>
    <w:p w14:paraId="4CB06D2E" w14:textId="77777777" w:rsidR="00665B06" w:rsidRPr="00D05EB3" w:rsidRDefault="00665B06" w:rsidP="005845C4">
      <w:pPr>
        <w:pStyle w:val="a6"/>
        <w:ind w:firstLine="567"/>
        <w:rPr>
          <w:rFonts w:ascii="Calibri" w:hAnsi="Calibri"/>
          <w:spacing w:val="-2"/>
        </w:rPr>
      </w:pPr>
    </w:p>
    <w:p w14:paraId="29130D82" w14:textId="625CDEBE" w:rsidR="00DC510F" w:rsidRDefault="00DC510F" w:rsidP="009B2E17">
      <w:pPr>
        <w:pStyle w:val="a6"/>
        <w:ind w:firstLine="567"/>
        <w:rPr>
          <w:rFonts w:ascii="Calibri" w:hAnsi="Calibri"/>
        </w:rPr>
      </w:pPr>
      <w:r w:rsidRPr="009B2E17">
        <w:rPr>
          <w:rFonts w:ascii="Calibri" w:hAnsi="Calibri"/>
        </w:rPr>
        <w:t xml:space="preserve">Зростання цін (тарифів) на </w:t>
      </w:r>
      <w:r w:rsidRPr="009B2E17">
        <w:rPr>
          <w:rFonts w:ascii="Calibri" w:hAnsi="Calibri"/>
          <w:i/>
        </w:rPr>
        <w:t>житло, воду, електроенерг</w:t>
      </w:r>
      <w:r w:rsidR="009B2E17" w:rsidRPr="009B2E17">
        <w:rPr>
          <w:rFonts w:ascii="Calibri" w:hAnsi="Calibri"/>
          <w:i/>
        </w:rPr>
        <w:t xml:space="preserve">ію, газ та інші види палива </w:t>
      </w:r>
      <w:r w:rsidR="009B2E17" w:rsidRPr="009B2E17">
        <w:rPr>
          <w:rFonts w:ascii="Calibri" w:hAnsi="Calibri"/>
        </w:rPr>
        <w:t>на 14,6</w:t>
      </w:r>
      <w:r w:rsidRPr="009B2E17">
        <w:rPr>
          <w:rFonts w:ascii="Calibri" w:hAnsi="Calibri"/>
        </w:rPr>
        <w:t>% відбулося головним чином за рахунок підвищення цін на електроенергію на 63,6%.</w:t>
      </w:r>
    </w:p>
    <w:p w14:paraId="275965B7" w14:textId="77777777" w:rsidR="00665B06" w:rsidRPr="009B2E17" w:rsidRDefault="00665B06" w:rsidP="009B2E17">
      <w:pPr>
        <w:pStyle w:val="a6"/>
        <w:ind w:firstLine="567"/>
        <w:rPr>
          <w:rFonts w:ascii="Calibri" w:hAnsi="Calibri"/>
        </w:rPr>
      </w:pPr>
    </w:p>
    <w:p w14:paraId="5DA8947E" w14:textId="14A10449" w:rsidR="00DB5B14" w:rsidRPr="00DB5B14" w:rsidRDefault="00824A87" w:rsidP="00DB5B14">
      <w:pPr>
        <w:pStyle w:val="a6"/>
        <w:ind w:firstLine="567"/>
        <w:rPr>
          <w:rFonts w:ascii="Calibri" w:hAnsi="Calibri"/>
        </w:rPr>
      </w:pPr>
      <w:r w:rsidRPr="00DB5B14">
        <w:rPr>
          <w:rFonts w:ascii="Calibri" w:hAnsi="Calibri"/>
        </w:rPr>
        <w:t xml:space="preserve">Ціни на </w:t>
      </w:r>
      <w:r w:rsidRPr="00DB5B14">
        <w:rPr>
          <w:rFonts w:ascii="Calibri" w:hAnsi="Calibri"/>
          <w:i/>
        </w:rPr>
        <w:t>транспорт</w:t>
      </w:r>
      <w:r w:rsidRPr="00DB5B14">
        <w:rPr>
          <w:rFonts w:ascii="Calibri" w:hAnsi="Calibri"/>
        </w:rPr>
        <w:t xml:space="preserve"> з</w:t>
      </w:r>
      <w:r w:rsidR="00DA6D53" w:rsidRPr="00DB5B14">
        <w:rPr>
          <w:rFonts w:ascii="Calibri" w:hAnsi="Calibri"/>
        </w:rPr>
        <w:t>росли</w:t>
      </w:r>
      <w:r w:rsidRPr="00DB5B14">
        <w:rPr>
          <w:rFonts w:ascii="Calibri" w:hAnsi="Calibri"/>
        </w:rPr>
        <w:t xml:space="preserve"> </w:t>
      </w:r>
      <w:r w:rsidRPr="00DB5B14">
        <w:rPr>
          <w:rFonts w:ascii="Calibri" w:hAnsi="Calibri"/>
          <w:spacing w:val="-2"/>
        </w:rPr>
        <w:t xml:space="preserve">на </w:t>
      </w:r>
      <w:r w:rsidR="00BC5947" w:rsidRPr="00DB5B14">
        <w:rPr>
          <w:rFonts w:ascii="Calibri" w:hAnsi="Calibri"/>
          <w:spacing w:val="-2"/>
        </w:rPr>
        <w:t>0</w:t>
      </w:r>
      <w:r w:rsidR="00936CA6" w:rsidRPr="00DB5B14">
        <w:rPr>
          <w:rFonts w:ascii="Calibri" w:hAnsi="Calibri"/>
          <w:spacing w:val="-2"/>
        </w:rPr>
        <w:t>,</w:t>
      </w:r>
      <w:r w:rsidR="00DB5B14" w:rsidRPr="00DB5B14">
        <w:rPr>
          <w:rFonts w:ascii="Calibri" w:hAnsi="Calibri"/>
          <w:spacing w:val="-2"/>
        </w:rPr>
        <w:t>2</w:t>
      </w:r>
      <w:r w:rsidRPr="00DB5B14">
        <w:rPr>
          <w:rFonts w:ascii="Calibri" w:hAnsi="Calibri"/>
        </w:rPr>
        <w:t xml:space="preserve">% </w:t>
      </w:r>
      <w:r w:rsidR="00EF068A" w:rsidRPr="00DB5B14">
        <w:rPr>
          <w:rFonts w:ascii="Calibri" w:hAnsi="Calibri"/>
        </w:rPr>
        <w:t xml:space="preserve">переважно </w:t>
      </w:r>
      <w:r w:rsidRPr="00DB5B14">
        <w:rPr>
          <w:rFonts w:ascii="Calibri" w:hAnsi="Calibri"/>
        </w:rPr>
        <w:t xml:space="preserve">через </w:t>
      </w:r>
      <w:r w:rsidR="00DB5B14" w:rsidRPr="00DB5B14">
        <w:rPr>
          <w:rFonts w:ascii="Calibri" w:hAnsi="Calibri"/>
        </w:rPr>
        <w:t xml:space="preserve">подорожчання проїзду в залізничному пасажирському транспорті на 8,9%. </w:t>
      </w:r>
    </w:p>
    <w:p w14:paraId="554FA08D" w14:textId="77777777" w:rsidR="00C25CB4" w:rsidRDefault="00C25CB4" w:rsidP="00C25CB4">
      <w:pPr>
        <w:pStyle w:val="a6"/>
        <w:ind w:firstLine="284"/>
        <w:rPr>
          <w:rFonts w:ascii="Calibri" w:hAnsi="Calibri"/>
          <w:sz w:val="6"/>
          <w:szCs w:val="6"/>
        </w:rPr>
      </w:pPr>
    </w:p>
    <w:p w14:paraId="6ACF29E5" w14:textId="77777777" w:rsidR="00FF7B30" w:rsidRPr="002666E5" w:rsidRDefault="00FF7B30" w:rsidP="00E717EB">
      <w:pPr>
        <w:pStyle w:val="a6"/>
        <w:ind w:firstLine="567"/>
        <w:rPr>
          <w:rFonts w:ascii="Calibri" w:hAnsi="Calibri"/>
          <w:sz w:val="14"/>
          <w:highlight w:val="yellow"/>
        </w:rPr>
      </w:pPr>
    </w:p>
    <w:p w14:paraId="28872CE1" w14:textId="77777777" w:rsidR="00FD06EE" w:rsidRPr="00BD2CCF" w:rsidRDefault="006B4B12" w:rsidP="002B6CF5">
      <w:pPr>
        <w:pStyle w:val="a6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14:paraId="64D182C9" w14:textId="77777777" w:rsidR="0043039A" w:rsidRPr="00BD2CCF" w:rsidRDefault="0043039A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37DE151F" wp14:editId="6E73C80D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4934B0F" w14:textId="77777777" w:rsidR="00997C17" w:rsidRPr="00BD2CCF" w:rsidRDefault="00997C17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047C15C5" wp14:editId="66D4A0F4">
            <wp:simplePos x="0" y="0"/>
            <wp:positionH relativeFrom="column">
              <wp:posOffset>-168275</wp:posOffset>
            </wp:positionH>
            <wp:positionV relativeFrom="paragraph">
              <wp:posOffset>288925</wp:posOffset>
            </wp:positionV>
            <wp:extent cx="3414395" cy="21526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B369D3" w14:textId="77777777" w:rsidR="00040B67" w:rsidRPr="00BD2CCF" w:rsidRDefault="00040B67" w:rsidP="00B52BC8">
      <w:pPr>
        <w:pStyle w:val="a6"/>
        <w:ind w:firstLine="709"/>
        <w:rPr>
          <w:rFonts w:ascii="Calibri" w:hAnsi="Calibri"/>
        </w:rPr>
        <w:sectPr w:rsidR="00040B67" w:rsidRPr="00BD2CCF" w:rsidSect="00C92330">
          <w:footerReference w:type="even" r:id="rId16"/>
          <w:footerReference w:type="default" r:id="rId17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14:paraId="4AEF824B" w14:textId="77777777" w:rsidR="00AF3716" w:rsidRPr="00BD2CCF" w:rsidRDefault="00AF3716" w:rsidP="00B52BC8">
      <w:pPr>
        <w:pStyle w:val="a6"/>
        <w:ind w:firstLine="709"/>
        <w:rPr>
          <w:rFonts w:ascii="Calibri" w:hAnsi="Calibri"/>
          <w:sz w:val="10"/>
        </w:rPr>
      </w:pPr>
    </w:p>
    <w:p w14:paraId="61664B64" w14:textId="77777777" w:rsidR="00716811" w:rsidRPr="00BD2CCF" w:rsidRDefault="00716811" w:rsidP="00B52BC8">
      <w:pPr>
        <w:pStyle w:val="a6"/>
        <w:ind w:firstLine="709"/>
        <w:rPr>
          <w:rFonts w:ascii="Calibri" w:hAnsi="Calibri"/>
        </w:rPr>
        <w:sectPr w:rsidR="00716811" w:rsidRPr="00BD2CCF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14:paraId="2C67147F" w14:textId="77777777"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14:paraId="32B3480E" w14:textId="77777777" w:rsidR="00505C7E" w:rsidRDefault="00505C7E" w:rsidP="001A3FAA">
      <w:pPr>
        <w:rPr>
          <w:rFonts w:ascii="Calibri" w:hAnsi="Calibri"/>
          <w:sz w:val="22"/>
          <w:szCs w:val="22"/>
          <w:u w:val="single"/>
        </w:rPr>
      </w:pPr>
    </w:p>
    <w:p w14:paraId="23C0FDFF" w14:textId="77777777" w:rsidR="00053E2E" w:rsidRDefault="00053E2E" w:rsidP="001A3FAA">
      <w:pPr>
        <w:rPr>
          <w:rFonts w:ascii="Calibri" w:hAnsi="Calibri"/>
          <w:sz w:val="22"/>
          <w:szCs w:val="22"/>
          <w:u w:val="single"/>
        </w:rPr>
      </w:pPr>
    </w:p>
    <w:p w14:paraId="3DDCEF36" w14:textId="77777777" w:rsidR="00053E2E" w:rsidRDefault="00053E2E" w:rsidP="001A3FAA">
      <w:pPr>
        <w:rPr>
          <w:rFonts w:ascii="Calibri" w:hAnsi="Calibri"/>
          <w:sz w:val="22"/>
          <w:szCs w:val="22"/>
          <w:u w:val="single"/>
        </w:rPr>
      </w:pPr>
    </w:p>
    <w:p w14:paraId="5FD1C0B5" w14:textId="77777777" w:rsidR="00053E2E" w:rsidRDefault="00053E2E" w:rsidP="001A3FAA">
      <w:pPr>
        <w:rPr>
          <w:rFonts w:ascii="Calibri" w:hAnsi="Calibri"/>
          <w:sz w:val="22"/>
          <w:szCs w:val="22"/>
          <w:u w:val="single"/>
        </w:rPr>
      </w:pPr>
    </w:p>
    <w:p w14:paraId="0CDAD4A5" w14:textId="77777777" w:rsidR="00053E2E" w:rsidRDefault="00053E2E" w:rsidP="001A3FAA">
      <w:pPr>
        <w:rPr>
          <w:rFonts w:ascii="Calibri" w:hAnsi="Calibri"/>
          <w:sz w:val="22"/>
          <w:szCs w:val="22"/>
          <w:u w:val="single"/>
        </w:rPr>
      </w:pPr>
    </w:p>
    <w:p w14:paraId="22E01AA1" w14:textId="77777777"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14:paraId="0A6A484A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14:paraId="2A640265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14:paraId="1317E2CB" w14:textId="77777777" w:rsidR="001A3FAA" w:rsidRPr="001A3FAA" w:rsidRDefault="001A3FAA" w:rsidP="00BD2CCF">
      <w:pPr>
        <w:widowControl w:val="0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lastRenderedPageBreak/>
        <w:t>Основні показники</w:t>
      </w:r>
    </w:p>
    <w:p w14:paraId="166438C6" w14:textId="77777777" w:rsidR="001A3FAA" w:rsidRPr="001A3FAA" w:rsidRDefault="001A3FAA" w:rsidP="00BD2CCF">
      <w:pPr>
        <w:widowControl w:val="0"/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1A3FAA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14:paraId="1DE2D228" w14:textId="77777777" w:rsidR="001A3FAA" w:rsidRPr="001A3FAA" w:rsidRDefault="001A3FAA" w:rsidP="001A3FAA">
      <w:pPr>
        <w:jc w:val="both"/>
        <w:rPr>
          <w:rFonts w:ascii="Calibri" w:hAnsi="Calibri"/>
          <w:b/>
          <w:sz w:val="22"/>
          <w:szCs w:val="22"/>
        </w:rPr>
      </w:pPr>
    </w:p>
    <w:p w14:paraId="21A51449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14:paraId="5508007F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 xml:space="preserve"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</w:t>
      </w:r>
      <w:r w:rsidRPr="00CE4880">
        <w:rPr>
          <w:rFonts w:ascii="Calibri" w:hAnsi="Calibri"/>
          <w:spacing w:val="-4"/>
          <w:sz w:val="22"/>
          <w:szCs w:val="22"/>
        </w:rPr>
        <w:t>споживчих цін, прийнятої на сімнадцятій міжнародній конференції статистиків праці (2003), Регламенту (ЄС)</w:t>
      </w:r>
      <w:r w:rsidRPr="001A3FAA">
        <w:rPr>
          <w:rFonts w:ascii="Calibri" w:hAnsi="Calibri"/>
          <w:sz w:val="22"/>
          <w:szCs w:val="22"/>
        </w:rPr>
        <w:t xml:space="preserve"> № 2016/792 від 11 травня 2016 року, Викона</w:t>
      </w:r>
      <w:r w:rsidR="00DD1C15">
        <w:rPr>
          <w:rFonts w:ascii="Calibri" w:hAnsi="Calibri"/>
          <w:sz w:val="22"/>
          <w:szCs w:val="22"/>
        </w:rPr>
        <w:t>вчого Регламенту Комісії (ЄС) № </w:t>
      </w:r>
      <w:r w:rsidRPr="001A3FAA">
        <w:rPr>
          <w:rFonts w:ascii="Calibri" w:hAnsi="Calibri"/>
          <w:sz w:val="22"/>
          <w:szCs w:val="22"/>
        </w:rPr>
        <w:t>2020/1148</w:t>
      </w:r>
      <w:r w:rsidR="00B76C58">
        <w:rPr>
          <w:rFonts w:ascii="Calibri" w:hAnsi="Calibri"/>
          <w:sz w:val="22"/>
          <w:szCs w:val="22"/>
        </w:rPr>
        <w:br/>
      </w:r>
      <w:r w:rsidRPr="001A3FAA">
        <w:rPr>
          <w:rFonts w:ascii="Calibri" w:hAnsi="Calibri"/>
          <w:sz w:val="22"/>
          <w:szCs w:val="22"/>
        </w:rPr>
        <w:t>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1A3FAA">
        <w:rPr>
          <w:rFonts w:ascii="Calibri" w:hAnsi="Calibri"/>
          <w:sz w:val="22"/>
          <w:szCs w:val="22"/>
        </w:rPr>
        <w:t>Євростатом</w:t>
      </w:r>
      <w:proofErr w:type="spellEnd"/>
      <w:r w:rsidRPr="001A3FAA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14:paraId="2F07E905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</w:p>
    <w:p w14:paraId="5D833956" w14:textId="77777777" w:rsidR="001A3FAA" w:rsidRPr="00D30897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8" w:history="1">
        <w:r w:rsidRPr="00D30897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D30897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14:paraId="0E3B6DE3" w14:textId="77777777" w:rsidR="001A3FAA" w:rsidRPr="001A3FAA" w:rsidRDefault="001A3FAA" w:rsidP="001A3FAA">
      <w:pPr>
        <w:jc w:val="both"/>
        <w:rPr>
          <w:sz w:val="22"/>
          <w:szCs w:val="22"/>
          <w:u w:val="single"/>
        </w:rPr>
      </w:pPr>
    </w:p>
    <w:p w14:paraId="18F3688C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4CFE767C" w14:textId="77777777"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14:paraId="591452A7" w14:textId="77777777"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BB3C82D" w14:textId="77777777"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B135BB0" w14:textId="77777777" w:rsidR="0016259E" w:rsidRPr="00BD2CCF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0B133CB" w14:textId="77777777" w:rsidR="007119D3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04FF412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6530691" w14:textId="77777777" w:rsidR="00AC31BE" w:rsidRPr="00BD2CCF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91CF02D" w14:textId="77777777" w:rsidR="00127763" w:rsidRPr="00127763" w:rsidRDefault="00127763" w:rsidP="00127763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636CAE2" w14:textId="710829F3" w:rsidR="00BA60DD" w:rsidRDefault="00BA60DD" w:rsidP="00BA60DD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14:paraId="3F122674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65A0EA0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FEBD7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A37572C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817F214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9AE9A7F" w14:textId="77777777"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A69BA93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5277B56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6B3553A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8D97ABE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A46C1C9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E13BDA7" w14:textId="77777777" w:rsidR="003E4C81" w:rsidRDefault="003E4C8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A2FD314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C1570B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F35245B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65F7A39" w14:textId="77777777"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0AC48" w14:textId="77777777"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Довідка: </w:t>
      </w:r>
      <w:proofErr w:type="spellStart"/>
      <w:r>
        <w:rPr>
          <w:rFonts w:ascii="Calibri" w:hAnsi="Calibri"/>
          <w:sz w:val="20"/>
          <w:szCs w:val="20"/>
        </w:rPr>
        <w:t>тел</w:t>
      </w:r>
      <w:proofErr w:type="spellEnd"/>
      <w:r>
        <w:rPr>
          <w:rFonts w:ascii="Calibri" w:hAnsi="Calibri"/>
          <w:sz w:val="20"/>
          <w:szCs w:val="20"/>
        </w:rPr>
        <w:t>. (057) 706-26-36</w:t>
      </w:r>
      <w:r w:rsidR="00454F9F" w:rsidRPr="00A414B4">
        <w:rPr>
          <w:rFonts w:ascii="Calibri" w:hAnsi="Calibri"/>
          <w:sz w:val="20"/>
          <w:szCs w:val="20"/>
        </w:rPr>
        <w:t>; e-</w:t>
      </w:r>
      <w:proofErr w:type="spellStart"/>
      <w:r w:rsidR="00454F9F" w:rsidRPr="00A414B4">
        <w:rPr>
          <w:rFonts w:ascii="Calibri" w:hAnsi="Calibri"/>
          <w:sz w:val="20"/>
          <w:szCs w:val="20"/>
        </w:rPr>
        <w:t>mail</w:t>
      </w:r>
      <w:proofErr w:type="spellEnd"/>
      <w:r w:rsidR="00454F9F" w:rsidRPr="00A414B4">
        <w:rPr>
          <w:rFonts w:ascii="Calibri" w:hAnsi="Calibri"/>
          <w:sz w:val="20"/>
          <w:szCs w:val="20"/>
        </w:rPr>
        <w:t>: gus@kh.ukrstat.gov.ua</w:t>
      </w:r>
    </w:p>
    <w:p w14:paraId="413E1C40" w14:textId="77777777"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14:paraId="06CE91C7" w14:textId="77777777"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</w:t>
      </w:r>
      <w:r w:rsidR="00CD333F">
        <w:rPr>
          <w:rFonts w:ascii="Calibri" w:hAnsi="Calibri"/>
          <w:sz w:val="20"/>
        </w:rPr>
        <w:t>4</w:t>
      </w:r>
    </w:p>
    <w:sectPr w:rsidR="00454F9F" w:rsidRPr="00A414B4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2EB8F9" w14:textId="77777777" w:rsidR="00AE4806" w:rsidRDefault="00AE4806">
      <w:r>
        <w:separator/>
      </w:r>
    </w:p>
  </w:endnote>
  <w:endnote w:type="continuationSeparator" w:id="0">
    <w:p w14:paraId="1B27E2DE" w14:textId="77777777" w:rsidR="00AE4806" w:rsidRDefault="00AE4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18D1E" w14:textId="77777777" w:rsidR="009B5288" w:rsidRDefault="009B5288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C5FA020" w14:textId="77777777" w:rsidR="009B5288" w:rsidRDefault="009B528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2119483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4D48EE46" w14:textId="06107041" w:rsidR="00D671D4" w:rsidRPr="00D671D4" w:rsidRDefault="00D671D4">
        <w:pPr>
          <w:pStyle w:val="ac"/>
          <w:jc w:val="right"/>
          <w:rPr>
            <w:rFonts w:ascii="Calibri" w:hAnsi="Calibri"/>
          </w:rPr>
        </w:pPr>
        <w:r w:rsidRPr="00D671D4">
          <w:rPr>
            <w:rFonts w:ascii="Calibri" w:hAnsi="Calibri"/>
          </w:rPr>
          <w:fldChar w:fldCharType="begin"/>
        </w:r>
        <w:r w:rsidRPr="00D671D4">
          <w:rPr>
            <w:rFonts w:ascii="Calibri" w:hAnsi="Calibri"/>
          </w:rPr>
          <w:instrText>PAGE   \* MERGEFORMAT</w:instrText>
        </w:r>
        <w:r w:rsidRPr="00D671D4">
          <w:rPr>
            <w:rFonts w:ascii="Calibri" w:hAnsi="Calibri"/>
          </w:rPr>
          <w:fldChar w:fldCharType="separate"/>
        </w:r>
        <w:r w:rsidR="00D80286" w:rsidRPr="00D80286">
          <w:rPr>
            <w:rFonts w:ascii="Calibri" w:hAnsi="Calibri"/>
            <w:noProof/>
            <w:lang w:val="uk-UA"/>
          </w:rPr>
          <w:t>2</w:t>
        </w:r>
        <w:r w:rsidRPr="00D671D4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EDBDA" w14:textId="77777777" w:rsidR="003D5279" w:rsidRDefault="003D527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2904DB05" w14:textId="77777777" w:rsidR="003D5279" w:rsidRDefault="003D5279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E744278" w14:textId="1D5041AA" w:rsidR="00B87B00" w:rsidRPr="00B87B00" w:rsidRDefault="00B87B00">
        <w:pPr>
          <w:pStyle w:val="ac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10761C">
          <w:rPr>
            <w:rFonts w:ascii="Calibri" w:hAnsi="Calibri" w:cs="Calibri"/>
            <w:noProof/>
          </w:rPr>
          <w:t>4</w:t>
        </w:r>
        <w:r w:rsidRPr="00B87B00">
          <w:rPr>
            <w:rFonts w:ascii="Calibri" w:hAnsi="Calibri" w:cs="Calibri"/>
          </w:rPr>
          <w:fldChar w:fldCharType="end"/>
        </w:r>
      </w:p>
    </w:sdtContent>
  </w:sdt>
  <w:p w14:paraId="6D26C89D" w14:textId="77777777" w:rsidR="00B87B00" w:rsidRDefault="00B87B0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EB41FE" w14:textId="77777777" w:rsidR="00AE4806" w:rsidRDefault="00AE4806">
      <w:r>
        <w:separator/>
      </w:r>
    </w:p>
  </w:footnote>
  <w:footnote w:type="continuationSeparator" w:id="0">
    <w:p w14:paraId="696B96BE" w14:textId="77777777" w:rsidR="00AE4806" w:rsidRDefault="00AE4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6" w:nlCheck="1" w:checkStyle="0"/>
  <w:activeWritingStyle w:appName="MSWord" w:lang="en-US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0C24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06B63"/>
    <w:rsid w:val="00007813"/>
    <w:rsid w:val="00010C4D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40B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08B1"/>
    <w:rsid w:val="00021276"/>
    <w:rsid w:val="00021C87"/>
    <w:rsid w:val="00022D66"/>
    <w:rsid w:val="00022FFE"/>
    <w:rsid w:val="00023141"/>
    <w:rsid w:val="00023B14"/>
    <w:rsid w:val="00023C59"/>
    <w:rsid w:val="00023D0F"/>
    <w:rsid w:val="0002431E"/>
    <w:rsid w:val="000243DA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2EF0"/>
    <w:rsid w:val="00034686"/>
    <w:rsid w:val="000348D6"/>
    <w:rsid w:val="0003499D"/>
    <w:rsid w:val="00034DF3"/>
    <w:rsid w:val="00035449"/>
    <w:rsid w:val="0003586C"/>
    <w:rsid w:val="00035F7C"/>
    <w:rsid w:val="000365AF"/>
    <w:rsid w:val="00036A82"/>
    <w:rsid w:val="0003704E"/>
    <w:rsid w:val="00037ED4"/>
    <w:rsid w:val="00040B67"/>
    <w:rsid w:val="00040E09"/>
    <w:rsid w:val="00041B62"/>
    <w:rsid w:val="00041DBA"/>
    <w:rsid w:val="000428A9"/>
    <w:rsid w:val="000439A8"/>
    <w:rsid w:val="00043CD6"/>
    <w:rsid w:val="00043D9A"/>
    <w:rsid w:val="00044FA1"/>
    <w:rsid w:val="000452A0"/>
    <w:rsid w:val="000464D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3E2E"/>
    <w:rsid w:val="00054713"/>
    <w:rsid w:val="00054842"/>
    <w:rsid w:val="00055CFB"/>
    <w:rsid w:val="00056848"/>
    <w:rsid w:val="00056AB5"/>
    <w:rsid w:val="00057B7F"/>
    <w:rsid w:val="00062021"/>
    <w:rsid w:val="000635B9"/>
    <w:rsid w:val="000638A0"/>
    <w:rsid w:val="0006428F"/>
    <w:rsid w:val="000643D3"/>
    <w:rsid w:val="00064DBE"/>
    <w:rsid w:val="000650CA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A3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9BC"/>
    <w:rsid w:val="00086F18"/>
    <w:rsid w:val="000873E5"/>
    <w:rsid w:val="0008762A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6C8E"/>
    <w:rsid w:val="00097573"/>
    <w:rsid w:val="000A009A"/>
    <w:rsid w:val="000A0E8B"/>
    <w:rsid w:val="000A1291"/>
    <w:rsid w:val="000A15DB"/>
    <w:rsid w:val="000A1B47"/>
    <w:rsid w:val="000A2962"/>
    <w:rsid w:val="000A363C"/>
    <w:rsid w:val="000A397D"/>
    <w:rsid w:val="000A5231"/>
    <w:rsid w:val="000A5ED7"/>
    <w:rsid w:val="000A7266"/>
    <w:rsid w:val="000A7722"/>
    <w:rsid w:val="000A7868"/>
    <w:rsid w:val="000B020D"/>
    <w:rsid w:val="000B06C1"/>
    <w:rsid w:val="000B0ECD"/>
    <w:rsid w:val="000B14AB"/>
    <w:rsid w:val="000B152A"/>
    <w:rsid w:val="000B18E4"/>
    <w:rsid w:val="000B25EE"/>
    <w:rsid w:val="000B31B9"/>
    <w:rsid w:val="000B36C1"/>
    <w:rsid w:val="000B44D6"/>
    <w:rsid w:val="000B454A"/>
    <w:rsid w:val="000B4B31"/>
    <w:rsid w:val="000B5332"/>
    <w:rsid w:val="000B5681"/>
    <w:rsid w:val="000B57F5"/>
    <w:rsid w:val="000B59F9"/>
    <w:rsid w:val="000B5B99"/>
    <w:rsid w:val="000B5BA1"/>
    <w:rsid w:val="000B664E"/>
    <w:rsid w:val="000B7295"/>
    <w:rsid w:val="000C0570"/>
    <w:rsid w:val="000C0934"/>
    <w:rsid w:val="000C0946"/>
    <w:rsid w:val="000C1235"/>
    <w:rsid w:val="000C1700"/>
    <w:rsid w:val="000C1902"/>
    <w:rsid w:val="000C1939"/>
    <w:rsid w:val="000C26AD"/>
    <w:rsid w:val="000C34E3"/>
    <w:rsid w:val="000C3544"/>
    <w:rsid w:val="000C36DB"/>
    <w:rsid w:val="000C37FD"/>
    <w:rsid w:val="000C38FB"/>
    <w:rsid w:val="000C3E0D"/>
    <w:rsid w:val="000C3E97"/>
    <w:rsid w:val="000C43FF"/>
    <w:rsid w:val="000C4F13"/>
    <w:rsid w:val="000C525B"/>
    <w:rsid w:val="000C52AE"/>
    <w:rsid w:val="000C5CFB"/>
    <w:rsid w:val="000C5E09"/>
    <w:rsid w:val="000C5FFF"/>
    <w:rsid w:val="000C6A6A"/>
    <w:rsid w:val="000C7FA4"/>
    <w:rsid w:val="000D01A4"/>
    <w:rsid w:val="000D22DD"/>
    <w:rsid w:val="000D2468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1C"/>
    <w:rsid w:val="000E57C1"/>
    <w:rsid w:val="000E6745"/>
    <w:rsid w:val="000E7CAA"/>
    <w:rsid w:val="000F02F7"/>
    <w:rsid w:val="000F0BE6"/>
    <w:rsid w:val="000F145D"/>
    <w:rsid w:val="000F23A2"/>
    <w:rsid w:val="000F280C"/>
    <w:rsid w:val="000F2C64"/>
    <w:rsid w:val="000F3811"/>
    <w:rsid w:val="000F48DC"/>
    <w:rsid w:val="000F496D"/>
    <w:rsid w:val="000F524D"/>
    <w:rsid w:val="000F6224"/>
    <w:rsid w:val="000F7911"/>
    <w:rsid w:val="000F7BCB"/>
    <w:rsid w:val="000F7C8C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61C"/>
    <w:rsid w:val="00107B52"/>
    <w:rsid w:val="00107DF4"/>
    <w:rsid w:val="00107E48"/>
    <w:rsid w:val="00110CF0"/>
    <w:rsid w:val="00110D48"/>
    <w:rsid w:val="001113E9"/>
    <w:rsid w:val="00111DA3"/>
    <w:rsid w:val="00112151"/>
    <w:rsid w:val="001125A2"/>
    <w:rsid w:val="00113670"/>
    <w:rsid w:val="00113731"/>
    <w:rsid w:val="00113AA8"/>
    <w:rsid w:val="00113C62"/>
    <w:rsid w:val="00115060"/>
    <w:rsid w:val="0011576D"/>
    <w:rsid w:val="00115795"/>
    <w:rsid w:val="001158D6"/>
    <w:rsid w:val="00115ACE"/>
    <w:rsid w:val="00116145"/>
    <w:rsid w:val="0011621F"/>
    <w:rsid w:val="00116864"/>
    <w:rsid w:val="0011689C"/>
    <w:rsid w:val="00116D92"/>
    <w:rsid w:val="00117973"/>
    <w:rsid w:val="00120549"/>
    <w:rsid w:val="00121646"/>
    <w:rsid w:val="00121724"/>
    <w:rsid w:val="00122942"/>
    <w:rsid w:val="001235F7"/>
    <w:rsid w:val="001238A1"/>
    <w:rsid w:val="00123912"/>
    <w:rsid w:val="00123B67"/>
    <w:rsid w:val="00123D93"/>
    <w:rsid w:val="00123E84"/>
    <w:rsid w:val="00123F12"/>
    <w:rsid w:val="001240B2"/>
    <w:rsid w:val="0012422B"/>
    <w:rsid w:val="00124415"/>
    <w:rsid w:val="00124A3E"/>
    <w:rsid w:val="00125730"/>
    <w:rsid w:val="001259F0"/>
    <w:rsid w:val="00125B94"/>
    <w:rsid w:val="00125EF3"/>
    <w:rsid w:val="00126988"/>
    <w:rsid w:val="00127763"/>
    <w:rsid w:val="00127D27"/>
    <w:rsid w:val="00130A6A"/>
    <w:rsid w:val="00130C73"/>
    <w:rsid w:val="00131219"/>
    <w:rsid w:val="00131677"/>
    <w:rsid w:val="0013244B"/>
    <w:rsid w:val="00132800"/>
    <w:rsid w:val="0013339F"/>
    <w:rsid w:val="00133EA4"/>
    <w:rsid w:val="001343B7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19D3"/>
    <w:rsid w:val="00142016"/>
    <w:rsid w:val="00143D80"/>
    <w:rsid w:val="0014426F"/>
    <w:rsid w:val="001445C2"/>
    <w:rsid w:val="001447D5"/>
    <w:rsid w:val="00144D27"/>
    <w:rsid w:val="001453F2"/>
    <w:rsid w:val="00145FEA"/>
    <w:rsid w:val="0014602F"/>
    <w:rsid w:val="00146C2C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5C83"/>
    <w:rsid w:val="00156916"/>
    <w:rsid w:val="00156ABA"/>
    <w:rsid w:val="001571AB"/>
    <w:rsid w:val="001573FC"/>
    <w:rsid w:val="00157768"/>
    <w:rsid w:val="00157E05"/>
    <w:rsid w:val="0016062A"/>
    <w:rsid w:val="001614D3"/>
    <w:rsid w:val="00161957"/>
    <w:rsid w:val="00161CEF"/>
    <w:rsid w:val="0016259E"/>
    <w:rsid w:val="001625D5"/>
    <w:rsid w:val="00162DB5"/>
    <w:rsid w:val="001642F3"/>
    <w:rsid w:val="001647E0"/>
    <w:rsid w:val="001648C9"/>
    <w:rsid w:val="00165317"/>
    <w:rsid w:val="001655EB"/>
    <w:rsid w:val="00165C66"/>
    <w:rsid w:val="00165DEB"/>
    <w:rsid w:val="00165E34"/>
    <w:rsid w:val="00166849"/>
    <w:rsid w:val="0017037E"/>
    <w:rsid w:val="0017074B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5E"/>
    <w:rsid w:val="00177D1F"/>
    <w:rsid w:val="00177F37"/>
    <w:rsid w:val="00180D76"/>
    <w:rsid w:val="00180EC2"/>
    <w:rsid w:val="00181353"/>
    <w:rsid w:val="00181454"/>
    <w:rsid w:val="001817E8"/>
    <w:rsid w:val="00181933"/>
    <w:rsid w:val="0018231B"/>
    <w:rsid w:val="001826FD"/>
    <w:rsid w:val="00182773"/>
    <w:rsid w:val="00182979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CFC"/>
    <w:rsid w:val="00190F62"/>
    <w:rsid w:val="00190F77"/>
    <w:rsid w:val="0019152E"/>
    <w:rsid w:val="00191CEF"/>
    <w:rsid w:val="00191F7C"/>
    <w:rsid w:val="0019255C"/>
    <w:rsid w:val="00193B6E"/>
    <w:rsid w:val="00193E58"/>
    <w:rsid w:val="0019508B"/>
    <w:rsid w:val="00195564"/>
    <w:rsid w:val="001960C6"/>
    <w:rsid w:val="00196898"/>
    <w:rsid w:val="001972A2"/>
    <w:rsid w:val="00197542"/>
    <w:rsid w:val="001A0302"/>
    <w:rsid w:val="001A0751"/>
    <w:rsid w:val="001A0F8D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45C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25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C25"/>
    <w:rsid w:val="001D4D86"/>
    <w:rsid w:val="001D547C"/>
    <w:rsid w:val="001D683A"/>
    <w:rsid w:val="001D6A58"/>
    <w:rsid w:val="001D6CAA"/>
    <w:rsid w:val="001D74F0"/>
    <w:rsid w:val="001D79A4"/>
    <w:rsid w:val="001D7DC8"/>
    <w:rsid w:val="001E0148"/>
    <w:rsid w:val="001E02F6"/>
    <w:rsid w:val="001E05FC"/>
    <w:rsid w:val="001E0DF2"/>
    <w:rsid w:val="001E1193"/>
    <w:rsid w:val="001E11A5"/>
    <w:rsid w:val="001E2375"/>
    <w:rsid w:val="001E2CE7"/>
    <w:rsid w:val="001E317A"/>
    <w:rsid w:val="001E361D"/>
    <w:rsid w:val="001E3BC9"/>
    <w:rsid w:val="001E3F4C"/>
    <w:rsid w:val="001E5D84"/>
    <w:rsid w:val="001E5FCB"/>
    <w:rsid w:val="001E6126"/>
    <w:rsid w:val="001E62BF"/>
    <w:rsid w:val="001E651E"/>
    <w:rsid w:val="001E660E"/>
    <w:rsid w:val="001E67D2"/>
    <w:rsid w:val="001E7AFB"/>
    <w:rsid w:val="001F03BD"/>
    <w:rsid w:val="001F0869"/>
    <w:rsid w:val="001F09E1"/>
    <w:rsid w:val="001F22A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F71"/>
    <w:rsid w:val="00207FCF"/>
    <w:rsid w:val="00210980"/>
    <w:rsid w:val="00211113"/>
    <w:rsid w:val="00212D07"/>
    <w:rsid w:val="002130BC"/>
    <w:rsid w:val="00214AF8"/>
    <w:rsid w:val="00214E9E"/>
    <w:rsid w:val="0021517C"/>
    <w:rsid w:val="00215DB8"/>
    <w:rsid w:val="002162BE"/>
    <w:rsid w:val="00216407"/>
    <w:rsid w:val="00216805"/>
    <w:rsid w:val="00216A33"/>
    <w:rsid w:val="00217617"/>
    <w:rsid w:val="00217BE9"/>
    <w:rsid w:val="002200BA"/>
    <w:rsid w:val="00220F49"/>
    <w:rsid w:val="00221806"/>
    <w:rsid w:val="00221D9F"/>
    <w:rsid w:val="00221EE0"/>
    <w:rsid w:val="002221D7"/>
    <w:rsid w:val="002225F7"/>
    <w:rsid w:val="00222A22"/>
    <w:rsid w:val="00222F76"/>
    <w:rsid w:val="00222FB3"/>
    <w:rsid w:val="00223234"/>
    <w:rsid w:val="0022383B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4B2"/>
    <w:rsid w:val="00237533"/>
    <w:rsid w:val="00237722"/>
    <w:rsid w:val="00237BD7"/>
    <w:rsid w:val="002406BF"/>
    <w:rsid w:val="0024142C"/>
    <w:rsid w:val="002414FE"/>
    <w:rsid w:val="00241616"/>
    <w:rsid w:val="00241C80"/>
    <w:rsid w:val="00241E12"/>
    <w:rsid w:val="00242619"/>
    <w:rsid w:val="002428D9"/>
    <w:rsid w:val="00243D26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378C"/>
    <w:rsid w:val="00253A22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552"/>
    <w:rsid w:val="0026374B"/>
    <w:rsid w:val="00265154"/>
    <w:rsid w:val="0026515B"/>
    <w:rsid w:val="002651D1"/>
    <w:rsid w:val="002653E2"/>
    <w:rsid w:val="002653F8"/>
    <w:rsid w:val="002655BA"/>
    <w:rsid w:val="002655FF"/>
    <w:rsid w:val="00265E6E"/>
    <w:rsid w:val="002666E5"/>
    <w:rsid w:val="0026799A"/>
    <w:rsid w:val="00267A0A"/>
    <w:rsid w:val="00270ED8"/>
    <w:rsid w:val="00271069"/>
    <w:rsid w:val="00271490"/>
    <w:rsid w:val="0027173A"/>
    <w:rsid w:val="00271B6D"/>
    <w:rsid w:val="00271E3C"/>
    <w:rsid w:val="00273105"/>
    <w:rsid w:val="00273231"/>
    <w:rsid w:val="002732C1"/>
    <w:rsid w:val="00273977"/>
    <w:rsid w:val="00273FA4"/>
    <w:rsid w:val="00274134"/>
    <w:rsid w:val="002743CE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7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238"/>
    <w:rsid w:val="00284A6E"/>
    <w:rsid w:val="00286283"/>
    <w:rsid w:val="002866EE"/>
    <w:rsid w:val="002877ED"/>
    <w:rsid w:val="00290269"/>
    <w:rsid w:val="00290B42"/>
    <w:rsid w:val="00291052"/>
    <w:rsid w:val="00291114"/>
    <w:rsid w:val="00292040"/>
    <w:rsid w:val="00292FAE"/>
    <w:rsid w:val="0029391C"/>
    <w:rsid w:val="002949E2"/>
    <w:rsid w:val="00294CCA"/>
    <w:rsid w:val="00294D8A"/>
    <w:rsid w:val="00295B47"/>
    <w:rsid w:val="002966ED"/>
    <w:rsid w:val="00296953"/>
    <w:rsid w:val="00296E4D"/>
    <w:rsid w:val="002971C3"/>
    <w:rsid w:val="002975B0"/>
    <w:rsid w:val="00297F79"/>
    <w:rsid w:val="002A0249"/>
    <w:rsid w:val="002A0D0F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3DD"/>
    <w:rsid w:val="002A5422"/>
    <w:rsid w:val="002A5D35"/>
    <w:rsid w:val="002A653E"/>
    <w:rsid w:val="002A686E"/>
    <w:rsid w:val="002A6C33"/>
    <w:rsid w:val="002A6D81"/>
    <w:rsid w:val="002A7AFF"/>
    <w:rsid w:val="002A7CC5"/>
    <w:rsid w:val="002B09B5"/>
    <w:rsid w:val="002B17AC"/>
    <w:rsid w:val="002B2A70"/>
    <w:rsid w:val="002B3169"/>
    <w:rsid w:val="002B3A3A"/>
    <w:rsid w:val="002B3F2D"/>
    <w:rsid w:val="002B4B27"/>
    <w:rsid w:val="002B4BDC"/>
    <w:rsid w:val="002B4CD4"/>
    <w:rsid w:val="002B5430"/>
    <w:rsid w:val="002B58C6"/>
    <w:rsid w:val="002B5ACE"/>
    <w:rsid w:val="002B5E1A"/>
    <w:rsid w:val="002B6C78"/>
    <w:rsid w:val="002B6CF5"/>
    <w:rsid w:val="002B768B"/>
    <w:rsid w:val="002B7ED9"/>
    <w:rsid w:val="002C08CD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0A"/>
    <w:rsid w:val="002C6165"/>
    <w:rsid w:val="002C7385"/>
    <w:rsid w:val="002C7FF6"/>
    <w:rsid w:val="002D047B"/>
    <w:rsid w:val="002D0AF3"/>
    <w:rsid w:val="002D12EA"/>
    <w:rsid w:val="002D133E"/>
    <w:rsid w:val="002D1983"/>
    <w:rsid w:val="002D1E84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84D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BCE"/>
    <w:rsid w:val="002E1E4B"/>
    <w:rsid w:val="002E2082"/>
    <w:rsid w:val="002E2318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3C9"/>
    <w:rsid w:val="002F1712"/>
    <w:rsid w:val="002F1FDE"/>
    <w:rsid w:val="002F2E48"/>
    <w:rsid w:val="002F2EF8"/>
    <w:rsid w:val="002F3FAD"/>
    <w:rsid w:val="002F43E9"/>
    <w:rsid w:val="002F4BB3"/>
    <w:rsid w:val="002F4CB5"/>
    <w:rsid w:val="002F5B41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0A7"/>
    <w:rsid w:val="00306388"/>
    <w:rsid w:val="003064BB"/>
    <w:rsid w:val="003065DB"/>
    <w:rsid w:val="00306966"/>
    <w:rsid w:val="00307527"/>
    <w:rsid w:val="003075E2"/>
    <w:rsid w:val="00307704"/>
    <w:rsid w:val="00310031"/>
    <w:rsid w:val="00310AEC"/>
    <w:rsid w:val="00310BF6"/>
    <w:rsid w:val="003117B2"/>
    <w:rsid w:val="00312A66"/>
    <w:rsid w:val="003132F3"/>
    <w:rsid w:val="00313895"/>
    <w:rsid w:val="00313C64"/>
    <w:rsid w:val="00314489"/>
    <w:rsid w:val="003149F4"/>
    <w:rsid w:val="003159CE"/>
    <w:rsid w:val="00316174"/>
    <w:rsid w:val="003165D1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9B1"/>
    <w:rsid w:val="00330C56"/>
    <w:rsid w:val="00331183"/>
    <w:rsid w:val="00331234"/>
    <w:rsid w:val="003312F0"/>
    <w:rsid w:val="00331CCE"/>
    <w:rsid w:val="00332045"/>
    <w:rsid w:val="00332546"/>
    <w:rsid w:val="0033262C"/>
    <w:rsid w:val="003328CE"/>
    <w:rsid w:val="00333576"/>
    <w:rsid w:val="00333AF8"/>
    <w:rsid w:val="00333C04"/>
    <w:rsid w:val="00334DF6"/>
    <w:rsid w:val="00335E0B"/>
    <w:rsid w:val="00335FAB"/>
    <w:rsid w:val="003379A4"/>
    <w:rsid w:val="00337B34"/>
    <w:rsid w:val="00337D5F"/>
    <w:rsid w:val="0034002E"/>
    <w:rsid w:val="003408A0"/>
    <w:rsid w:val="003410F1"/>
    <w:rsid w:val="0034209A"/>
    <w:rsid w:val="003429E4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1FC8"/>
    <w:rsid w:val="003524C4"/>
    <w:rsid w:val="003528B8"/>
    <w:rsid w:val="00353245"/>
    <w:rsid w:val="00353E60"/>
    <w:rsid w:val="003547E9"/>
    <w:rsid w:val="00354CCD"/>
    <w:rsid w:val="003550C4"/>
    <w:rsid w:val="003566D7"/>
    <w:rsid w:val="00357345"/>
    <w:rsid w:val="003576CA"/>
    <w:rsid w:val="003576FE"/>
    <w:rsid w:val="00357A6A"/>
    <w:rsid w:val="00357B46"/>
    <w:rsid w:val="00357F4B"/>
    <w:rsid w:val="00360034"/>
    <w:rsid w:val="0036089A"/>
    <w:rsid w:val="00360E9C"/>
    <w:rsid w:val="003610C6"/>
    <w:rsid w:val="00361977"/>
    <w:rsid w:val="0036199E"/>
    <w:rsid w:val="003628F7"/>
    <w:rsid w:val="0036337D"/>
    <w:rsid w:val="00363441"/>
    <w:rsid w:val="00363D47"/>
    <w:rsid w:val="0036491B"/>
    <w:rsid w:val="00364B00"/>
    <w:rsid w:val="00365D85"/>
    <w:rsid w:val="00366FAD"/>
    <w:rsid w:val="003678D3"/>
    <w:rsid w:val="003715E8"/>
    <w:rsid w:val="0037165A"/>
    <w:rsid w:val="00371BF8"/>
    <w:rsid w:val="00371D44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DC1"/>
    <w:rsid w:val="00381739"/>
    <w:rsid w:val="0038197A"/>
    <w:rsid w:val="0038211B"/>
    <w:rsid w:val="00382140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7B45"/>
    <w:rsid w:val="0039078C"/>
    <w:rsid w:val="00390ED8"/>
    <w:rsid w:val="003927AF"/>
    <w:rsid w:val="00392DF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1F9A"/>
    <w:rsid w:val="003A2DD0"/>
    <w:rsid w:val="003A371A"/>
    <w:rsid w:val="003A3926"/>
    <w:rsid w:val="003A3B15"/>
    <w:rsid w:val="003A3C45"/>
    <w:rsid w:val="003A40A1"/>
    <w:rsid w:val="003A4B27"/>
    <w:rsid w:val="003A4F44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407A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B3C"/>
    <w:rsid w:val="003C4C3C"/>
    <w:rsid w:val="003C5682"/>
    <w:rsid w:val="003C5B74"/>
    <w:rsid w:val="003C5D74"/>
    <w:rsid w:val="003C5F2F"/>
    <w:rsid w:val="003C6125"/>
    <w:rsid w:val="003C64CC"/>
    <w:rsid w:val="003C6623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360"/>
    <w:rsid w:val="003D5279"/>
    <w:rsid w:val="003D7071"/>
    <w:rsid w:val="003D781B"/>
    <w:rsid w:val="003D7A87"/>
    <w:rsid w:val="003D7E16"/>
    <w:rsid w:val="003D7E70"/>
    <w:rsid w:val="003E0090"/>
    <w:rsid w:val="003E115F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81"/>
    <w:rsid w:val="003E4CBD"/>
    <w:rsid w:val="003E4FE3"/>
    <w:rsid w:val="003E5E3B"/>
    <w:rsid w:val="003E6892"/>
    <w:rsid w:val="003E7377"/>
    <w:rsid w:val="003E7387"/>
    <w:rsid w:val="003E7F48"/>
    <w:rsid w:val="003F090F"/>
    <w:rsid w:val="003F0B41"/>
    <w:rsid w:val="003F0FDF"/>
    <w:rsid w:val="003F126E"/>
    <w:rsid w:val="003F2219"/>
    <w:rsid w:val="003F25F2"/>
    <w:rsid w:val="003F27F6"/>
    <w:rsid w:val="003F34C6"/>
    <w:rsid w:val="003F42EA"/>
    <w:rsid w:val="003F4425"/>
    <w:rsid w:val="003F4699"/>
    <w:rsid w:val="003F47B1"/>
    <w:rsid w:val="003F4A18"/>
    <w:rsid w:val="003F52AF"/>
    <w:rsid w:val="003F55B9"/>
    <w:rsid w:val="003F60B0"/>
    <w:rsid w:val="003F630D"/>
    <w:rsid w:val="003F6860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768"/>
    <w:rsid w:val="00402908"/>
    <w:rsid w:val="004029DC"/>
    <w:rsid w:val="00402BAB"/>
    <w:rsid w:val="00402FD1"/>
    <w:rsid w:val="004033B8"/>
    <w:rsid w:val="004041F7"/>
    <w:rsid w:val="00404F02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1A0D"/>
    <w:rsid w:val="0041253A"/>
    <w:rsid w:val="00412E9D"/>
    <w:rsid w:val="004139CE"/>
    <w:rsid w:val="004141C7"/>
    <w:rsid w:val="00414262"/>
    <w:rsid w:val="00414756"/>
    <w:rsid w:val="00414965"/>
    <w:rsid w:val="00415F53"/>
    <w:rsid w:val="0041622A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260"/>
    <w:rsid w:val="0043384A"/>
    <w:rsid w:val="00434289"/>
    <w:rsid w:val="00434489"/>
    <w:rsid w:val="004344F4"/>
    <w:rsid w:val="0043595C"/>
    <w:rsid w:val="00435B32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8B2"/>
    <w:rsid w:val="00444F3C"/>
    <w:rsid w:val="004453AC"/>
    <w:rsid w:val="0044564A"/>
    <w:rsid w:val="00445F98"/>
    <w:rsid w:val="0044685D"/>
    <w:rsid w:val="00446979"/>
    <w:rsid w:val="00446F63"/>
    <w:rsid w:val="0044723D"/>
    <w:rsid w:val="00447369"/>
    <w:rsid w:val="00447524"/>
    <w:rsid w:val="0045079D"/>
    <w:rsid w:val="00450CFF"/>
    <w:rsid w:val="00451774"/>
    <w:rsid w:val="004517E4"/>
    <w:rsid w:val="004523F7"/>
    <w:rsid w:val="00453987"/>
    <w:rsid w:val="00453DE9"/>
    <w:rsid w:val="00454243"/>
    <w:rsid w:val="00454324"/>
    <w:rsid w:val="00454670"/>
    <w:rsid w:val="00454A5D"/>
    <w:rsid w:val="00454C3B"/>
    <w:rsid w:val="00454C45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1A47"/>
    <w:rsid w:val="004630F8"/>
    <w:rsid w:val="0046361B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DCB"/>
    <w:rsid w:val="00473F7D"/>
    <w:rsid w:val="0047447A"/>
    <w:rsid w:val="00475224"/>
    <w:rsid w:val="00475AFD"/>
    <w:rsid w:val="00475D6F"/>
    <w:rsid w:val="00477C17"/>
    <w:rsid w:val="00480A7F"/>
    <w:rsid w:val="00480B5F"/>
    <w:rsid w:val="00480FEB"/>
    <w:rsid w:val="0048152D"/>
    <w:rsid w:val="00481D8F"/>
    <w:rsid w:val="004820D0"/>
    <w:rsid w:val="004820DE"/>
    <w:rsid w:val="004823EC"/>
    <w:rsid w:val="004825A6"/>
    <w:rsid w:val="004826C8"/>
    <w:rsid w:val="00482871"/>
    <w:rsid w:val="00482D36"/>
    <w:rsid w:val="00483B6E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29D3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97A21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419"/>
    <w:rsid w:val="004B0B8A"/>
    <w:rsid w:val="004B0C7D"/>
    <w:rsid w:val="004B1375"/>
    <w:rsid w:val="004B267F"/>
    <w:rsid w:val="004B3378"/>
    <w:rsid w:val="004B342A"/>
    <w:rsid w:val="004B3A01"/>
    <w:rsid w:val="004B4787"/>
    <w:rsid w:val="004B5300"/>
    <w:rsid w:val="004B5406"/>
    <w:rsid w:val="004B5E67"/>
    <w:rsid w:val="004B5FB4"/>
    <w:rsid w:val="004B6D2D"/>
    <w:rsid w:val="004B70E7"/>
    <w:rsid w:val="004C1059"/>
    <w:rsid w:val="004C119C"/>
    <w:rsid w:val="004C12CD"/>
    <w:rsid w:val="004C1450"/>
    <w:rsid w:val="004C1881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EF2"/>
    <w:rsid w:val="004D0128"/>
    <w:rsid w:val="004D043A"/>
    <w:rsid w:val="004D05DC"/>
    <w:rsid w:val="004D0ACA"/>
    <w:rsid w:val="004D0AD8"/>
    <w:rsid w:val="004D0F70"/>
    <w:rsid w:val="004D160E"/>
    <w:rsid w:val="004D1DBF"/>
    <w:rsid w:val="004D1FD5"/>
    <w:rsid w:val="004D3214"/>
    <w:rsid w:val="004D3619"/>
    <w:rsid w:val="004D4CA5"/>
    <w:rsid w:val="004D4E4B"/>
    <w:rsid w:val="004D5509"/>
    <w:rsid w:val="004D56CA"/>
    <w:rsid w:val="004D56F4"/>
    <w:rsid w:val="004D634C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53"/>
    <w:rsid w:val="004E56AB"/>
    <w:rsid w:val="004E60A1"/>
    <w:rsid w:val="004E6273"/>
    <w:rsid w:val="004E68FC"/>
    <w:rsid w:val="004F074B"/>
    <w:rsid w:val="004F0E38"/>
    <w:rsid w:val="004F1CAB"/>
    <w:rsid w:val="004F2CD3"/>
    <w:rsid w:val="004F2FD5"/>
    <w:rsid w:val="004F3372"/>
    <w:rsid w:val="004F43E7"/>
    <w:rsid w:val="004F56F3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3731"/>
    <w:rsid w:val="005044BD"/>
    <w:rsid w:val="005044EC"/>
    <w:rsid w:val="00504719"/>
    <w:rsid w:val="00504EA7"/>
    <w:rsid w:val="005054F5"/>
    <w:rsid w:val="00505C7E"/>
    <w:rsid w:val="0050745A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671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265E9"/>
    <w:rsid w:val="00526E2B"/>
    <w:rsid w:val="00530213"/>
    <w:rsid w:val="005306C6"/>
    <w:rsid w:val="005317E9"/>
    <w:rsid w:val="00531C5E"/>
    <w:rsid w:val="00531D2E"/>
    <w:rsid w:val="005320A0"/>
    <w:rsid w:val="005320F6"/>
    <w:rsid w:val="00532949"/>
    <w:rsid w:val="005329E0"/>
    <w:rsid w:val="00533850"/>
    <w:rsid w:val="00533ED9"/>
    <w:rsid w:val="00535264"/>
    <w:rsid w:val="005355AD"/>
    <w:rsid w:val="00536544"/>
    <w:rsid w:val="00536B2F"/>
    <w:rsid w:val="00536C4E"/>
    <w:rsid w:val="00536E08"/>
    <w:rsid w:val="00537080"/>
    <w:rsid w:val="0053786C"/>
    <w:rsid w:val="00537BAC"/>
    <w:rsid w:val="00537D19"/>
    <w:rsid w:val="00537EAC"/>
    <w:rsid w:val="00537F6E"/>
    <w:rsid w:val="005403B1"/>
    <w:rsid w:val="00540D5E"/>
    <w:rsid w:val="00541372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305"/>
    <w:rsid w:val="00547418"/>
    <w:rsid w:val="005475D2"/>
    <w:rsid w:val="00547BEA"/>
    <w:rsid w:val="005505D4"/>
    <w:rsid w:val="00550957"/>
    <w:rsid w:val="00551696"/>
    <w:rsid w:val="00551ED1"/>
    <w:rsid w:val="0055229A"/>
    <w:rsid w:val="005525CE"/>
    <w:rsid w:val="00552639"/>
    <w:rsid w:val="00552BE5"/>
    <w:rsid w:val="00552CF6"/>
    <w:rsid w:val="00552DE4"/>
    <w:rsid w:val="00552F6D"/>
    <w:rsid w:val="00553956"/>
    <w:rsid w:val="005541E9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3A29"/>
    <w:rsid w:val="00563D9C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26DB"/>
    <w:rsid w:val="005845C4"/>
    <w:rsid w:val="00584885"/>
    <w:rsid w:val="00585473"/>
    <w:rsid w:val="00586529"/>
    <w:rsid w:val="00586894"/>
    <w:rsid w:val="00586924"/>
    <w:rsid w:val="00587498"/>
    <w:rsid w:val="00590020"/>
    <w:rsid w:val="005901CA"/>
    <w:rsid w:val="00591CBD"/>
    <w:rsid w:val="00592207"/>
    <w:rsid w:val="005923CC"/>
    <w:rsid w:val="00592C03"/>
    <w:rsid w:val="00593CA4"/>
    <w:rsid w:val="00595BBB"/>
    <w:rsid w:val="00595E2D"/>
    <w:rsid w:val="0059601A"/>
    <w:rsid w:val="005A04C5"/>
    <w:rsid w:val="005A0914"/>
    <w:rsid w:val="005A0F67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6E45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4FD4"/>
    <w:rsid w:val="005B567B"/>
    <w:rsid w:val="005B5E1D"/>
    <w:rsid w:val="005B72F0"/>
    <w:rsid w:val="005B74E8"/>
    <w:rsid w:val="005B754B"/>
    <w:rsid w:val="005C0067"/>
    <w:rsid w:val="005C0475"/>
    <w:rsid w:val="005C092E"/>
    <w:rsid w:val="005C0DC8"/>
    <w:rsid w:val="005C1F04"/>
    <w:rsid w:val="005C2157"/>
    <w:rsid w:val="005C301F"/>
    <w:rsid w:val="005C37F9"/>
    <w:rsid w:val="005C3919"/>
    <w:rsid w:val="005C4610"/>
    <w:rsid w:val="005C4E88"/>
    <w:rsid w:val="005C5883"/>
    <w:rsid w:val="005C5A54"/>
    <w:rsid w:val="005C645F"/>
    <w:rsid w:val="005C6D76"/>
    <w:rsid w:val="005C786B"/>
    <w:rsid w:val="005C7D11"/>
    <w:rsid w:val="005D06DB"/>
    <w:rsid w:val="005D0A90"/>
    <w:rsid w:val="005D0CF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0C"/>
    <w:rsid w:val="005E0DA5"/>
    <w:rsid w:val="005E2092"/>
    <w:rsid w:val="005E2AC3"/>
    <w:rsid w:val="005E3441"/>
    <w:rsid w:val="005E34DF"/>
    <w:rsid w:val="005E3CD5"/>
    <w:rsid w:val="005E3D40"/>
    <w:rsid w:val="005E4290"/>
    <w:rsid w:val="005E4320"/>
    <w:rsid w:val="005E4BB8"/>
    <w:rsid w:val="005E4E5E"/>
    <w:rsid w:val="005E663B"/>
    <w:rsid w:val="005E73DD"/>
    <w:rsid w:val="005F07B8"/>
    <w:rsid w:val="005F0C73"/>
    <w:rsid w:val="005F0EF0"/>
    <w:rsid w:val="005F1134"/>
    <w:rsid w:val="005F1B11"/>
    <w:rsid w:val="005F1B51"/>
    <w:rsid w:val="005F2628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29C0"/>
    <w:rsid w:val="006035E3"/>
    <w:rsid w:val="006039A5"/>
    <w:rsid w:val="00603E93"/>
    <w:rsid w:val="00603ECB"/>
    <w:rsid w:val="00603FC0"/>
    <w:rsid w:val="00604D25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53C1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20A7"/>
    <w:rsid w:val="00642876"/>
    <w:rsid w:val="00642B33"/>
    <w:rsid w:val="00643292"/>
    <w:rsid w:val="006445B2"/>
    <w:rsid w:val="00644E46"/>
    <w:rsid w:val="006457B4"/>
    <w:rsid w:val="00645E68"/>
    <w:rsid w:val="00646E05"/>
    <w:rsid w:val="006502E8"/>
    <w:rsid w:val="00650AB2"/>
    <w:rsid w:val="00650B9D"/>
    <w:rsid w:val="00650E5C"/>
    <w:rsid w:val="0065155B"/>
    <w:rsid w:val="006517A0"/>
    <w:rsid w:val="00651C3A"/>
    <w:rsid w:val="0065263B"/>
    <w:rsid w:val="0065381B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395D"/>
    <w:rsid w:val="006646C9"/>
    <w:rsid w:val="006650E2"/>
    <w:rsid w:val="00665410"/>
    <w:rsid w:val="00665B06"/>
    <w:rsid w:val="0066635B"/>
    <w:rsid w:val="00670446"/>
    <w:rsid w:val="0067055C"/>
    <w:rsid w:val="00670DEC"/>
    <w:rsid w:val="00672E7B"/>
    <w:rsid w:val="00673297"/>
    <w:rsid w:val="0067335C"/>
    <w:rsid w:val="00673990"/>
    <w:rsid w:val="006755EB"/>
    <w:rsid w:val="00676097"/>
    <w:rsid w:val="00676390"/>
    <w:rsid w:val="00676CC2"/>
    <w:rsid w:val="00676F9C"/>
    <w:rsid w:val="00677206"/>
    <w:rsid w:val="006777E2"/>
    <w:rsid w:val="0067790E"/>
    <w:rsid w:val="00677B45"/>
    <w:rsid w:val="00680C84"/>
    <w:rsid w:val="0068115D"/>
    <w:rsid w:val="0068152E"/>
    <w:rsid w:val="00681B45"/>
    <w:rsid w:val="00681D24"/>
    <w:rsid w:val="006820F4"/>
    <w:rsid w:val="00682ABF"/>
    <w:rsid w:val="00682F56"/>
    <w:rsid w:val="00683D30"/>
    <w:rsid w:val="006848C3"/>
    <w:rsid w:val="00684957"/>
    <w:rsid w:val="00684968"/>
    <w:rsid w:val="00684BF5"/>
    <w:rsid w:val="00684D0D"/>
    <w:rsid w:val="00684E46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353D"/>
    <w:rsid w:val="006937EE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EEE"/>
    <w:rsid w:val="006A5ACA"/>
    <w:rsid w:val="006A5E2C"/>
    <w:rsid w:val="006A6020"/>
    <w:rsid w:val="006A6160"/>
    <w:rsid w:val="006A680C"/>
    <w:rsid w:val="006A6883"/>
    <w:rsid w:val="006A6A51"/>
    <w:rsid w:val="006A6F1B"/>
    <w:rsid w:val="006B01B3"/>
    <w:rsid w:val="006B0760"/>
    <w:rsid w:val="006B09B2"/>
    <w:rsid w:val="006B203B"/>
    <w:rsid w:val="006B310A"/>
    <w:rsid w:val="006B32F3"/>
    <w:rsid w:val="006B34C8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428D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1AC"/>
    <w:rsid w:val="006D565E"/>
    <w:rsid w:val="006D5A1D"/>
    <w:rsid w:val="006D5C16"/>
    <w:rsid w:val="006D62C2"/>
    <w:rsid w:val="006D69C1"/>
    <w:rsid w:val="006D6EDA"/>
    <w:rsid w:val="006D7C24"/>
    <w:rsid w:val="006D7F18"/>
    <w:rsid w:val="006E0FD5"/>
    <w:rsid w:val="006E1AED"/>
    <w:rsid w:val="006E228D"/>
    <w:rsid w:val="006E23AA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1DD3"/>
    <w:rsid w:val="006F2096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0E4B"/>
    <w:rsid w:val="00701171"/>
    <w:rsid w:val="00701BC8"/>
    <w:rsid w:val="007038AF"/>
    <w:rsid w:val="007043F5"/>
    <w:rsid w:val="00704B86"/>
    <w:rsid w:val="00705522"/>
    <w:rsid w:val="00705528"/>
    <w:rsid w:val="007062FC"/>
    <w:rsid w:val="0070661D"/>
    <w:rsid w:val="0070668A"/>
    <w:rsid w:val="007069A0"/>
    <w:rsid w:val="00707172"/>
    <w:rsid w:val="0070789C"/>
    <w:rsid w:val="0071144B"/>
    <w:rsid w:val="007119D3"/>
    <w:rsid w:val="00713098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1E6"/>
    <w:rsid w:val="007234B4"/>
    <w:rsid w:val="00723974"/>
    <w:rsid w:val="00723B8B"/>
    <w:rsid w:val="00724C7E"/>
    <w:rsid w:val="007254C1"/>
    <w:rsid w:val="00725DDC"/>
    <w:rsid w:val="00725ED9"/>
    <w:rsid w:val="007261BF"/>
    <w:rsid w:val="0072668A"/>
    <w:rsid w:val="00726A81"/>
    <w:rsid w:val="0072723B"/>
    <w:rsid w:val="00727361"/>
    <w:rsid w:val="00727D09"/>
    <w:rsid w:val="0073012E"/>
    <w:rsid w:val="00730A42"/>
    <w:rsid w:val="0073116F"/>
    <w:rsid w:val="0073156E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357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4ED7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5FC"/>
    <w:rsid w:val="0075181F"/>
    <w:rsid w:val="007523A4"/>
    <w:rsid w:val="00753B86"/>
    <w:rsid w:val="00753DC9"/>
    <w:rsid w:val="0075529A"/>
    <w:rsid w:val="00755FF7"/>
    <w:rsid w:val="007560E9"/>
    <w:rsid w:val="00757111"/>
    <w:rsid w:val="00757DFA"/>
    <w:rsid w:val="00757F04"/>
    <w:rsid w:val="0076033A"/>
    <w:rsid w:val="00760F0C"/>
    <w:rsid w:val="0076120E"/>
    <w:rsid w:val="007622FF"/>
    <w:rsid w:val="0076231B"/>
    <w:rsid w:val="00762B91"/>
    <w:rsid w:val="00762EC2"/>
    <w:rsid w:val="0076334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15F2"/>
    <w:rsid w:val="00772FAE"/>
    <w:rsid w:val="007737C9"/>
    <w:rsid w:val="007739B1"/>
    <w:rsid w:val="00774201"/>
    <w:rsid w:val="007744D2"/>
    <w:rsid w:val="00774D44"/>
    <w:rsid w:val="007754F1"/>
    <w:rsid w:val="00776046"/>
    <w:rsid w:val="007760B3"/>
    <w:rsid w:val="007770BA"/>
    <w:rsid w:val="0077786A"/>
    <w:rsid w:val="00777AAD"/>
    <w:rsid w:val="00777F11"/>
    <w:rsid w:val="00780C5F"/>
    <w:rsid w:val="00781363"/>
    <w:rsid w:val="007818EB"/>
    <w:rsid w:val="00781C00"/>
    <w:rsid w:val="007821C0"/>
    <w:rsid w:val="007825AD"/>
    <w:rsid w:val="00782F78"/>
    <w:rsid w:val="00784055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7A2"/>
    <w:rsid w:val="00787875"/>
    <w:rsid w:val="00787B9A"/>
    <w:rsid w:val="00787C1C"/>
    <w:rsid w:val="007903DA"/>
    <w:rsid w:val="0079052A"/>
    <w:rsid w:val="00790620"/>
    <w:rsid w:val="00790D6C"/>
    <w:rsid w:val="0079154F"/>
    <w:rsid w:val="007915DB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6BB"/>
    <w:rsid w:val="00797898"/>
    <w:rsid w:val="007A00FA"/>
    <w:rsid w:val="007A03FC"/>
    <w:rsid w:val="007A05FD"/>
    <w:rsid w:val="007A0FEF"/>
    <w:rsid w:val="007A174B"/>
    <w:rsid w:val="007A235C"/>
    <w:rsid w:val="007A2678"/>
    <w:rsid w:val="007A2B6D"/>
    <w:rsid w:val="007A3701"/>
    <w:rsid w:val="007A40FF"/>
    <w:rsid w:val="007A4464"/>
    <w:rsid w:val="007A46F1"/>
    <w:rsid w:val="007A572A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4C35"/>
    <w:rsid w:val="007B5DC2"/>
    <w:rsid w:val="007B73C5"/>
    <w:rsid w:val="007B7AAF"/>
    <w:rsid w:val="007B7E48"/>
    <w:rsid w:val="007C046A"/>
    <w:rsid w:val="007C04CB"/>
    <w:rsid w:val="007C0D65"/>
    <w:rsid w:val="007C1BC4"/>
    <w:rsid w:val="007C1ED7"/>
    <w:rsid w:val="007C39B2"/>
    <w:rsid w:val="007C3CBA"/>
    <w:rsid w:val="007C3F2E"/>
    <w:rsid w:val="007C40D5"/>
    <w:rsid w:val="007C4D52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8CD"/>
    <w:rsid w:val="007D74D7"/>
    <w:rsid w:val="007D7AD3"/>
    <w:rsid w:val="007E16EE"/>
    <w:rsid w:val="007E1C56"/>
    <w:rsid w:val="007E1ECA"/>
    <w:rsid w:val="007E2E80"/>
    <w:rsid w:val="007E32CA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1455"/>
    <w:rsid w:val="007F17A6"/>
    <w:rsid w:val="007F17FC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3D3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2ED"/>
    <w:rsid w:val="00804505"/>
    <w:rsid w:val="00805B3F"/>
    <w:rsid w:val="00805E64"/>
    <w:rsid w:val="008067F9"/>
    <w:rsid w:val="008078E6"/>
    <w:rsid w:val="00807D16"/>
    <w:rsid w:val="008106F8"/>
    <w:rsid w:val="00810776"/>
    <w:rsid w:val="008111C7"/>
    <w:rsid w:val="008114B1"/>
    <w:rsid w:val="00811D00"/>
    <w:rsid w:val="00811DA9"/>
    <w:rsid w:val="00812B13"/>
    <w:rsid w:val="00812E84"/>
    <w:rsid w:val="008137DB"/>
    <w:rsid w:val="00813F3F"/>
    <w:rsid w:val="00814018"/>
    <w:rsid w:val="00814E64"/>
    <w:rsid w:val="00814F22"/>
    <w:rsid w:val="0081532E"/>
    <w:rsid w:val="00815DAD"/>
    <w:rsid w:val="008163E3"/>
    <w:rsid w:val="008204BF"/>
    <w:rsid w:val="00820876"/>
    <w:rsid w:val="00822F5C"/>
    <w:rsid w:val="0082338D"/>
    <w:rsid w:val="008239C8"/>
    <w:rsid w:val="00823A9A"/>
    <w:rsid w:val="00823C39"/>
    <w:rsid w:val="00824A87"/>
    <w:rsid w:val="00825971"/>
    <w:rsid w:val="00825D78"/>
    <w:rsid w:val="00825FBD"/>
    <w:rsid w:val="008269A7"/>
    <w:rsid w:val="00826C1E"/>
    <w:rsid w:val="00826D13"/>
    <w:rsid w:val="0082707A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9D3"/>
    <w:rsid w:val="00845F5B"/>
    <w:rsid w:val="00846019"/>
    <w:rsid w:val="0084610D"/>
    <w:rsid w:val="008461B3"/>
    <w:rsid w:val="008478FA"/>
    <w:rsid w:val="00847DF3"/>
    <w:rsid w:val="0085038D"/>
    <w:rsid w:val="0085050B"/>
    <w:rsid w:val="0085191C"/>
    <w:rsid w:val="0085277E"/>
    <w:rsid w:val="00853A77"/>
    <w:rsid w:val="00853B22"/>
    <w:rsid w:val="00853F91"/>
    <w:rsid w:val="008540EC"/>
    <w:rsid w:val="0085423F"/>
    <w:rsid w:val="008552BD"/>
    <w:rsid w:val="00856EEC"/>
    <w:rsid w:val="008571D3"/>
    <w:rsid w:val="00860056"/>
    <w:rsid w:val="00861351"/>
    <w:rsid w:val="008618E5"/>
    <w:rsid w:val="00861998"/>
    <w:rsid w:val="008619B3"/>
    <w:rsid w:val="008629F0"/>
    <w:rsid w:val="00862F99"/>
    <w:rsid w:val="0086385C"/>
    <w:rsid w:val="008651EA"/>
    <w:rsid w:val="00865C02"/>
    <w:rsid w:val="00865C39"/>
    <w:rsid w:val="00866437"/>
    <w:rsid w:val="00867019"/>
    <w:rsid w:val="008670DA"/>
    <w:rsid w:val="00867158"/>
    <w:rsid w:val="00867B9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6602"/>
    <w:rsid w:val="00876830"/>
    <w:rsid w:val="008771E2"/>
    <w:rsid w:val="00877CF3"/>
    <w:rsid w:val="00880EAE"/>
    <w:rsid w:val="008819BE"/>
    <w:rsid w:val="00881E2F"/>
    <w:rsid w:val="00881EEA"/>
    <w:rsid w:val="00882106"/>
    <w:rsid w:val="008822C7"/>
    <w:rsid w:val="00883A4E"/>
    <w:rsid w:val="008849C5"/>
    <w:rsid w:val="008852C7"/>
    <w:rsid w:val="00886CC4"/>
    <w:rsid w:val="0089026F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63A5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48B"/>
    <w:rsid w:val="008A7656"/>
    <w:rsid w:val="008A7867"/>
    <w:rsid w:val="008B044F"/>
    <w:rsid w:val="008B1CAC"/>
    <w:rsid w:val="008B2199"/>
    <w:rsid w:val="008B24F9"/>
    <w:rsid w:val="008B284C"/>
    <w:rsid w:val="008B3207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395"/>
    <w:rsid w:val="008C5795"/>
    <w:rsid w:val="008C5EBC"/>
    <w:rsid w:val="008C622B"/>
    <w:rsid w:val="008C685A"/>
    <w:rsid w:val="008C6A38"/>
    <w:rsid w:val="008C71C8"/>
    <w:rsid w:val="008C71EE"/>
    <w:rsid w:val="008C7662"/>
    <w:rsid w:val="008C7DA4"/>
    <w:rsid w:val="008C7E69"/>
    <w:rsid w:val="008C7E8C"/>
    <w:rsid w:val="008D00CD"/>
    <w:rsid w:val="008D1796"/>
    <w:rsid w:val="008D2FEE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2FB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D97"/>
    <w:rsid w:val="00904EF7"/>
    <w:rsid w:val="00904F89"/>
    <w:rsid w:val="009057B6"/>
    <w:rsid w:val="00906CCC"/>
    <w:rsid w:val="009070F1"/>
    <w:rsid w:val="00907EFC"/>
    <w:rsid w:val="00910063"/>
    <w:rsid w:val="009111CE"/>
    <w:rsid w:val="00911D8C"/>
    <w:rsid w:val="00911DE6"/>
    <w:rsid w:val="00912AC7"/>
    <w:rsid w:val="0091301A"/>
    <w:rsid w:val="00914842"/>
    <w:rsid w:val="00916262"/>
    <w:rsid w:val="0091670B"/>
    <w:rsid w:val="009173B8"/>
    <w:rsid w:val="00917519"/>
    <w:rsid w:val="00917FF8"/>
    <w:rsid w:val="009211E7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3FD3"/>
    <w:rsid w:val="009241F6"/>
    <w:rsid w:val="00924BCD"/>
    <w:rsid w:val="0092525A"/>
    <w:rsid w:val="009252F8"/>
    <w:rsid w:val="00925570"/>
    <w:rsid w:val="00925849"/>
    <w:rsid w:val="00926C11"/>
    <w:rsid w:val="00926DE4"/>
    <w:rsid w:val="009272C0"/>
    <w:rsid w:val="00927A4B"/>
    <w:rsid w:val="00932B47"/>
    <w:rsid w:val="00932B8A"/>
    <w:rsid w:val="00932E3F"/>
    <w:rsid w:val="00933B1A"/>
    <w:rsid w:val="009347F3"/>
    <w:rsid w:val="009357E5"/>
    <w:rsid w:val="00936BC2"/>
    <w:rsid w:val="00936CA6"/>
    <w:rsid w:val="00937456"/>
    <w:rsid w:val="0093768B"/>
    <w:rsid w:val="00937790"/>
    <w:rsid w:val="00937CDF"/>
    <w:rsid w:val="00940768"/>
    <w:rsid w:val="00940EBD"/>
    <w:rsid w:val="00941CB6"/>
    <w:rsid w:val="00942031"/>
    <w:rsid w:val="00942563"/>
    <w:rsid w:val="00942566"/>
    <w:rsid w:val="00942ACF"/>
    <w:rsid w:val="00942BCF"/>
    <w:rsid w:val="0094384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45EE"/>
    <w:rsid w:val="00954974"/>
    <w:rsid w:val="00954984"/>
    <w:rsid w:val="00955866"/>
    <w:rsid w:val="00956A9C"/>
    <w:rsid w:val="0095754A"/>
    <w:rsid w:val="009617BF"/>
    <w:rsid w:val="00963535"/>
    <w:rsid w:val="009647D1"/>
    <w:rsid w:val="00964E83"/>
    <w:rsid w:val="00965176"/>
    <w:rsid w:val="00965F45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4E45"/>
    <w:rsid w:val="009751BC"/>
    <w:rsid w:val="00975CA8"/>
    <w:rsid w:val="00975F7E"/>
    <w:rsid w:val="0097618F"/>
    <w:rsid w:val="00976200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A49"/>
    <w:rsid w:val="00987FBE"/>
    <w:rsid w:val="0099148C"/>
    <w:rsid w:val="00991709"/>
    <w:rsid w:val="00992621"/>
    <w:rsid w:val="009926C9"/>
    <w:rsid w:val="00993ADE"/>
    <w:rsid w:val="00994060"/>
    <w:rsid w:val="00994580"/>
    <w:rsid w:val="00995565"/>
    <w:rsid w:val="0099617A"/>
    <w:rsid w:val="0099627E"/>
    <w:rsid w:val="0099721B"/>
    <w:rsid w:val="00997C17"/>
    <w:rsid w:val="009A0951"/>
    <w:rsid w:val="009A0ABA"/>
    <w:rsid w:val="009A1DDE"/>
    <w:rsid w:val="009A2090"/>
    <w:rsid w:val="009A3260"/>
    <w:rsid w:val="009A36A7"/>
    <w:rsid w:val="009A5633"/>
    <w:rsid w:val="009A59A3"/>
    <w:rsid w:val="009A5E33"/>
    <w:rsid w:val="009A6AEA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17"/>
    <w:rsid w:val="009B2E58"/>
    <w:rsid w:val="009B31EF"/>
    <w:rsid w:val="009B3213"/>
    <w:rsid w:val="009B36A6"/>
    <w:rsid w:val="009B370F"/>
    <w:rsid w:val="009B41B5"/>
    <w:rsid w:val="009B4ABE"/>
    <w:rsid w:val="009B5288"/>
    <w:rsid w:val="009B538F"/>
    <w:rsid w:val="009B5A84"/>
    <w:rsid w:val="009C0756"/>
    <w:rsid w:val="009C0DC1"/>
    <w:rsid w:val="009C1151"/>
    <w:rsid w:val="009C1C2D"/>
    <w:rsid w:val="009C1D41"/>
    <w:rsid w:val="009C22EB"/>
    <w:rsid w:val="009C2345"/>
    <w:rsid w:val="009C2A84"/>
    <w:rsid w:val="009C2CE7"/>
    <w:rsid w:val="009C351C"/>
    <w:rsid w:val="009C3DBE"/>
    <w:rsid w:val="009C3EC5"/>
    <w:rsid w:val="009C4034"/>
    <w:rsid w:val="009C43B5"/>
    <w:rsid w:val="009C475F"/>
    <w:rsid w:val="009C6541"/>
    <w:rsid w:val="009C6EA8"/>
    <w:rsid w:val="009C6FC4"/>
    <w:rsid w:val="009C76AE"/>
    <w:rsid w:val="009C775A"/>
    <w:rsid w:val="009C7890"/>
    <w:rsid w:val="009D01C2"/>
    <w:rsid w:val="009D04E0"/>
    <w:rsid w:val="009D0522"/>
    <w:rsid w:val="009D106B"/>
    <w:rsid w:val="009D14D1"/>
    <w:rsid w:val="009D3908"/>
    <w:rsid w:val="009D3B41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AE5"/>
    <w:rsid w:val="009E4540"/>
    <w:rsid w:val="009E5A8B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878"/>
    <w:rsid w:val="009F29DF"/>
    <w:rsid w:val="009F2B9F"/>
    <w:rsid w:val="009F2F5C"/>
    <w:rsid w:val="009F3264"/>
    <w:rsid w:val="009F357E"/>
    <w:rsid w:val="009F3FA2"/>
    <w:rsid w:val="009F45C2"/>
    <w:rsid w:val="009F486B"/>
    <w:rsid w:val="009F70A1"/>
    <w:rsid w:val="00A00D7B"/>
    <w:rsid w:val="00A00E15"/>
    <w:rsid w:val="00A012D5"/>
    <w:rsid w:val="00A0294B"/>
    <w:rsid w:val="00A049F8"/>
    <w:rsid w:val="00A04B25"/>
    <w:rsid w:val="00A04DA0"/>
    <w:rsid w:val="00A0570E"/>
    <w:rsid w:val="00A057FF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17786"/>
    <w:rsid w:val="00A2084A"/>
    <w:rsid w:val="00A21519"/>
    <w:rsid w:val="00A2231F"/>
    <w:rsid w:val="00A227B1"/>
    <w:rsid w:val="00A22C11"/>
    <w:rsid w:val="00A22C1C"/>
    <w:rsid w:val="00A22CC4"/>
    <w:rsid w:val="00A22F9D"/>
    <w:rsid w:val="00A230B4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9A1"/>
    <w:rsid w:val="00A32C04"/>
    <w:rsid w:val="00A33091"/>
    <w:rsid w:val="00A333CD"/>
    <w:rsid w:val="00A33AB6"/>
    <w:rsid w:val="00A3457D"/>
    <w:rsid w:val="00A34704"/>
    <w:rsid w:val="00A3496E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371"/>
    <w:rsid w:val="00A414B4"/>
    <w:rsid w:val="00A41D2F"/>
    <w:rsid w:val="00A42027"/>
    <w:rsid w:val="00A42ED3"/>
    <w:rsid w:val="00A43F83"/>
    <w:rsid w:val="00A453B4"/>
    <w:rsid w:val="00A469A4"/>
    <w:rsid w:val="00A472A7"/>
    <w:rsid w:val="00A50A3E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D21"/>
    <w:rsid w:val="00A62ABE"/>
    <w:rsid w:val="00A637C3"/>
    <w:rsid w:val="00A637D3"/>
    <w:rsid w:val="00A63B44"/>
    <w:rsid w:val="00A649DF"/>
    <w:rsid w:val="00A65026"/>
    <w:rsid w:val="00A65B0D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BC0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68B"/>
    <w:rsid w:val="00A73A8B"/>
    <w:rsid w:val="00A73D98"/>
    <w:rsid w:val="00A74F8C"/>
    <w:rsid w:val="00A7502F"/>
    <w:rsid w:val="00A75690"/>
    <w:rsid w:val="00A75955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372"/>
    <w:rsid w:val="00A8486E"/>
    <w:rsid w:val="00A84904"/>
    <w:rsid w:val="00A85038"/>
    <w:rsid w:val="00A85EC9"/>
    <w:rsid w:val="00A861A0"/>
    <w:rsid w:val="00A86A1A"/>
    <w:rsid w:val="00A86A8B"/>
    <w:rsid w:val="00A87CF9"/>
    <w:rsid w:val="00A90639"/>
    <w:rsid w:val="00A92E1B"/>
    <w:rsid w:val="00A92EC4"/>
    <w:rsid w:val="00A936A8"/>
    <w:rsid w:val="00A93A7E"/>
    <w:rsid w:val="00A93C12"/>
    <w:rsid w:val="00A94718"/>
    <w:rsid w:val="00A948FA"/>
    <w:rsid w:val="00A960C7"/>
    <w:rsid w:val="00A9614C"/>
    <w:rsid w:val="00A96367"/>
    <w:rsid w:val="00A9636C"/>
    <w:rsid w:val="00A969D2"/>
    <w:rsid w:val="00A96DD2"/>
    <w:rsid w:val="00A97805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D62"/>
    <w:rsid w:val="00AA5A6A"/>
    <w:rsid w:val="00AA6474"/>
    <w:rsid w:val="00AA6C68"/>
    <w:rsid w:val="00AA6E97"/>
    <w:rsid w:val="00AA77AB"/>
    <w:rsid w:val="00AB0117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59"/>
    <w:rsid w:val="00AB5BFF"/>
    <w:rsid w:val="00AB6000"/>
    <w:rsid w:val="00AB73FB"/>
    <w:rsid w:val="00AB7BC9"/>
    <w:rsid w:val="00AB7E87"/>
    <w:rsid w:val="00AC0D87"/>
    <w:rsid w:val="00AC1E59"/>
    <w:rsid w:val="00AC1FD4"/>
    <w:rsid w:val="00AC31BE"/>
    <w:rsid w:val="00AC3270"/>
    <w:rsid w:val="00AC3790"/>
    <w:rsid w:val="00AC4046"/>
    <w:rsid w:val="00AC462B"/>
    <w:rsid w:val="00AC4851"/>
    <w:rsid w:val="00AC49D7"/>
    <w:rsid w:val="00AC4EED"/>
    <w:rsid w:val="00AC55E3"/>
    <w:rsid w:val="00AC6678"/>
    <w:rsid w:val="00AD01F2"/>
    <w:rsid w:val="00AD1224"/>
    <w:rsid w:val="00AD12C7"/>
    <w:rsid w:val="00AD1529"/>
    <w:rsid w:val="00AD2345"/>
    <w:rsid w:val="00AD37EE"/>
    <w:rsid w:val="00AD4486"/>
    <w:rsid w:val="00AD4A27"/>
    <w:rsid w:val="00AD4C74"/>
    <w:rsid w:val="00AD4FEE"/>
    <w:rsid w:val="00AD5C31"/>
    <w:rsid w:val="00AD60EF"/>
    <w:rsid w:val="00AD6141"/>
    <w:rsid w:val="00AD6206"/>
    <w:rsid w:val="00AD73DE"/>
    <w:rsid w:val="00AD774D"/>
    <w:rsid w:val="00AD7771"/>
    <w:rsid w:val="00AD79CB"/>
    <w:rsid w:val="00AD7A44"/>
    <w:rsid w:val="00AE0394"/>
    <w:rsid w:val="00AE0C2E"/>
    <w:rsid w:val="00AE1D32"/>
    <w:rsid w:val="00AE221D"/>
    <w:rsid w:val="00AE2494"/>
    <w:rsid w:val="00AE2A68"/>
    <w:rsid w:val="00AE3B8B"/>
    <w:rsid w:val="00AE44C4"/>
    <w:rsid w:val="00AE4806"/>
    <w:rsid w:val="00AE49FC"/>
    <w:rsid w:val="00AE4B54"/>
    <w:rsid w:val="00AE57C4"/>
    <w:rsid w:val="00AE5895"/>
    <w:rsid w:val="00AE613C"/>
    <w:rsid w:val="00AE700A"/>
    <w:rsid w:val="00AE7236"/>
    <w:rsid w:val="00AE741D"/>
    <w:rsid w:val="00AE7744"/>
    <w:rsid w:val="00AE7A79"/>
    <w:rsid w:val="00AF07B6"/>
    <w:rsid w:val="00AF1AFF"/>
    <w:rsid w:val="00AF2909"/>
    <w:rsid w:val="00AF2921"/>
    <w:rsid w:val="00AF356F"/>
    <w:rsid w:val="00AF3672"/>
    <w:rsid w:val="00AF3716"/>
    <w:rsid w:val="00AF3AB2"/>
    <w:rsid w:val="00AF5A6B"/>
    <w:rsid w:val="00AF5AB1"/>
    <w:rsid w:val="00AF66AA"/>
    <w:rsid w:val="00AF697E"/>
    <w:rsid w:val="00AF6E3C"/>
    <w:rsid w:val="00AF73F2"/>
    <w:rsid w:val="00B00163"/>
    <w:rsid w:val="00B01A31"/>
    <w:rsid w:val="00B041A8"/>
    <w:rsid w:val="00B045D2"/>
    <w:rsid w:val="00B046EB"/>
    <w:rsid w:val="00B0472B"/>
    <w:rsid w:val="00B05D7E"/>
    <w:rsid w:val="00B06054"/>
    <w:rsid w:val="00B072DD"/>
    <w:rsid w:val="00B1046D"/>
    <w:rsid w:val="00B1097F"/>
    <w:rsid w:val="00B10BD5"/>
    <w:rsid w:val="00B111A2"/>
    <w:rsid w:val="00B111FC"/>
    <w:rsid w:val="00B11290"/>
    <w:rsid w:val="00B11C90"/>
    <w:rsid w:val="00B12212"/>
    <w:rsid w:val="00B123D6"/>
    <w:rsid w:val="00B12797"/>
    <w:rsid w:val="00B1308E"/>
    <w:rsid w:val="00B1328C"/>
    <w:rsid w:val="00B13ADE"/>
    <w:rsid w:val="00B13BDE"/>
    <w:rsid w:val="00B13CA8"/>
    <w:rsid w:val="00B1432A"/>
    <w:rsid w:val="00B14FC2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7AFD"/>
    <w:rsid w:val="00B30A2B"/>
    <w:rsid w:val="00B31489"/>
    <w:rsid w:val="00B3172D"/>
    <w:rsid w:val="00B31FCD"/>
    <w:rsid w:val="00B32805"/>
    <w:rsid w:val="00B329D3"/>
    <w:rsid w:val="00B33B50"/>
    <w:rsid w:val="00B33BC7"/>
    <w:rsid w:val="00B34017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13CD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6E0"/>
    <w:rsid w:val="00B46B5E"/>
    <w:rsid w:val="00B471E6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22"/>
    <w:rsid w:val="00B5485B"/>
    <w:rsid w:val="00B5506F"/>
    <w:rsid w:val="00B552D1"/>
    <w:rsid w:val="00B559EE"/>
    <w:rsid w:val="00B56713"/>
    <w:rsid w:val="00B56B96"/>
    <w:rsid w:val="00B57997"/>
    <w:rsid w:val="00B6016D"/>
    <w:rsid w:val="00B60F79"/>
    <w:rsid w:val="00B62608"/>
    <w:rsid w:val="00B62B75"/>
    <w:rsid w:val="00B63294"/>
    <w:rsid w:val="00B64785"/>
    <w:rsid w:val="00B64AEB"/>
    <w:rsid w:val="00B65472"/>
    <w:rsid w:val="00B666D6"/>
    <w:rsid w:val="00B66E81"/>
    <w:rsid w:val="00B67A0C"/>
    <w:rsid w:val="00B67A25"/>
    <w:rsid w:val="00B67ADA"/>
    <w:rsid w:val="00B7030B"/>
    <w:rsid w:val="00B7057E"/>
    <w:rsid w:val="00B70950"/>
    <w:rsid w:val="00B71521"/>
    <w:rsid w:val="00B71E2A"/>
    <w:rsid w:val="00B72376"/>
    <w:rsid w:val="00B72D5C"/>
    <w:rsid w:val="00B72E0F"/>
    <w:rsid w:val="00B7328F"/>
    <w:rsid w:val="00B73601"/>
    <w:rsid w:val="00B73C80"/>
    <w:rsid w:val="00B73F58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6C58"/>
    <w:rsid w:val="00B77406"/>
    <w:rsid w:val="00B77A92"/>
    <w:rsid w:val="00B809B7"/>
    <w:rsid w:val="00B80D70"/>
    <w:rsid w:val="00B815AC"/>
    <w:rsid w:val="00B818E7"/>
    <w:rsid w:val="00B81920"/>
    <w:rsid w:val="00B8299C"/>
    <w:rsid w:val="00B83195"/>
    <w:rsid w:val="00B84B04"/>
    <w:rsid w:val="00B84DDA"/>
    <w:rsid w:val="00B85016"/>
    <w:rsid w:val="00B85FB7"/>
    <w:rsid w:val="00B86703"/>
    <w:rsid w:val="00B86B45"/>
    <w:rsid w:val="00B872B0"/>
    <w:rsid w:val="00B8781C"/>
    <w:rsid w:val="00B87B00"/>
    <w:rsid w:val="00B87E59"/>
    <w:rsid w:val="00B90C1F"/>
    <w:rsid w:val="00B90CD8"/>
    <w:rsid w:val="00B9132D"/>
    <w:rsid w:val="00B91989"/>
    <w:rsid w:val="00B920CF"/>
    <w:rsid w:val="00B922BA"/>
    <w:rsid w:val="00B93A74"/>
    <w:rsid w:val="00B93B7B"/>
    <w:rsid w:val="00B940A7"/>
    <w:rsid w:val="00B943AD"/>
    <w:rsid w:val="00B948D2"/>
    <w:rsid w:val="00B94DCF"/>
    <w:rsid w:val="00B95603"/>
    <w:rsid w:val="00B95614"/>
    <w:rsid w:val="00B95E72"/>
    <w:rsid w:val="00B971B8"/>
    <w:rsid w:val="00B975A0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E69"/>
    <w:rsid w:val="00BA60DD"/>
    <w:rsid w:val="00BA6352"/>
    <w:rsid w:val="00BA6737"/>
    <w:rsid w:val="00BA67BC"/>
    <w:rsid w:val="00BA72DB"/>
    <w:rsid w:val="00BA7885"/>
    <w:rsid w:val="00BA78F1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39D"/>
    <w:rsid w:val="00BB684C"/>
    <w:rsid w:val="00BB6941"/>
    <w:rsid w:val="00BB727E"/>
    <w:rsid w:val="00BB7328"/>
    <w:rsid w:val="00BB757E"/>
    <w:rsid w:val="00BB7C03"/>
    <w:rsid w:val="00BB7FCF"/>
    <w:rsid w:val="00BC10FB"/>
    <w:rsid w:val="00BC16D5"/>
    <w:rsid w:val="00BC2028"/>
    <w:rsid w:val="00BC264F"/>
    <w:rsid w:val="00BC2E07"/>
    <w:rsid w:val="00BC3B00"/>
    <w:rsid w:val="00BC485B"/>
    <w:rsid w:val="00BC48EC"/>
    <w:rsid w:val="00BC53D1"/>
    <w:rsid w:val="00BC545A"/>
    <w:rsid w:val="00BC5947"/>
    <w:rsid w:val="00BC7899"/>
    <w:rsid w:val="00BC78C7"/>
    <w:rsid w:val="00BC7A6F"/>
    <w:rsid w:val="00BD0F22"/>
    <w:rsid w:val="00BD1295"/>
    <w:rsid w:val="00BD16D0"/>
    <w:rsid w:val="00BD2CCF"/>
    <w:rsid w:val="00BD4C40"/>
    <w:rsid w:val="00BD4C5B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D21"/>
    <w:rsid w:val="00BF0F43"/>
    <w:rsid w:val="00BF19FC"/>
    <w:rsid w:val="00BF1A70"/>
    <w:rsid w:val="00BF1BF2"/>
    <w:rsid w:val="00BF2A12"/>
    <w:rsid w:val="00BF2A85"/>
    <w:rsid w:val="00BF334A"/>
    <w:rsid w:val="00BF44C0"/>
    <w:rsid w:val="00BF4601"/>
    <w:rsid w:val="00BF4A11"/>
    <w:rsid w:val="00BF59D0"/>
    <w:rsid w:val="00BF5EC0"/>
    <w:rsid w:val="00BF6756"/>
    <w:rsid w:val="00BF6E4D"/>
    <w:rsid w:val="00BF7D47"/>
    <w:rsid w:val="00BF7E1A"/>
    <w:rsid w:val="00C00693"/>
    <w:rsid w:val="00C01ED8"/>
    <w:rsid w:val="00C02D05"/>
    <w:rsid w:val="00C03134"/>
    <w:rsid w:val="00C032BB"/>
    <w:rsid w:val="00C032FA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40CB"/>
    <w:rsid w:val="00C1413C"/>
    <w:rsid w:val="00C14518"/>
    <w:rsid w:val="00C14C4A"/>
    <w:rsid w:val="00C15B5C"/>
    <w:rsid w:val="00C17812"/>
    <w:rsid w:val="00C20249"/>
    <w:rsid w:val="00C203C7"/>
    <w:rsid w:val="00C20535"/>
    <w:rsid w:val="00C205CB"/>
    <w:rsid w:val="00C2239A"/>
    <w:rsid w:val="00C22C0D"/>
    <w:rsid w:val="00C22CED"/>
    <w:rsid w:val="00C23511"/>
    <w:rsid w:val="00C239A6"/>
    <w:rsid w:val="00C23A81"/>
    <w:rsid w:val="00C23B1A"/>
    <w:rsid w:val="00C24334"/>
    <w:rsid w:val="00C24D37"/>
    <w:rsid w:val="00C25CB4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3844"/>
    <w:rsid w:val="00C343C0"/>
    <w:rsid w:val="00C34CA8"/>
    <w:rsid w:val="00C35BAA"/>
    <w:rsid w:val="00C35CFB"/>
    <w:rsid w:val="00C3731A"/>
    <w:rsid w:val="00C403E4"/>
    <w:rsid w:val="00C407D4"/>
    <w:rsid w:val="00C4118E"/>
    <w:rsid w:val="00C4124F"/>
    <w:rsid w:val="00C4233F"/>
    <w:rsid w:val="00C4285F"/>
    <w:rsid w:val="00C42D62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3066"/>
    <w:rsid w:val="00C531AF"/>
    <w:rsid w:val="00C54018"/>
    <w:rsid w:val="00C541B0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BFB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70CC"/>
    <w:rsid w:val="00C771C8"/>
    <w:rsid w:val="00C77A14"/>
    <w:rsid w:val="00C77DA6"/>
    <w:rsid w:val="00C8013C"/>
    <w:rsid w:val="00C80B0D"/>
    <w:rsid w:val="00C81D54"/>
    <w:rsid w:val="00C853A0"/>
    <w:rsid w:val="00C854D7"/>
    <w:rsid w:val="00C878E8"/>
    <w:rsid w:val="00C87E1E"/>
    <w:rsid w:val="00C9057E"/>
    <w:rsid w:val="00C908E5"/>
    <w:rsid w:val="00C90F74"/>
    <w:rsid w:val="00C91E46"/>
    <w:rsid w:val="00C92330"/>
    <w:rsid w:val="00C92572"/>
    <w:rsid w:val="00C92B05"/>
    <w:rsid w:val="00C93072"/>
    <w:rsid w:val="00C931AE"/>
    <w:rsid w:val="00C9426A"/>
    <w:rsid w:val="00C9426C"/>
    <w:rsid w:val="00C94AD6"/>
    <w:rsid w:val="00C94C83"/>
    <w:rsid w:val="00C953B9"/>
    <w:rsid w:val="00C95C87"/>
    <w:rsid w:val="00C97D22"/>
    <w:rsid w:val="00C97E03"/>
    <w:rsid w:val="00CA00AB"/>
    <w:rsid w:val="00CA0131"/>
    <w:rsid w:val="00CA022F"/>
    <w:rsid w:val="00CA14DB"/>
    <w:rsid w:val="00CA18C5"/>
    <w:rsid w:val="00CA1F11"/>
    <w:rsid w:val="00CA2ED6"/>
    <w:rsid w:val="00CA302B"/>
    <w:rsid w:val="00CA3900"/>
    <w:rsid w:val="00CA3E83"/>
    <w:rsid w:val="00CA410F"/>
    <w:rsid w:val="00CA45E9"/>
    <w:rsid w:val="00CA4A75"/>
    <w:rsid w:val="00CA5661"/>
    <w:rsid w:val="00CA5CA7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761"/>
    <w:rsid w:val="00CB4C64"/>
    <w:rsid w:val="00CB5727"/>
    <w:rsid w:val="00CB5BD4"/>
    <w:rsid w:val="00CB61F0"/>
    <w:rsid w:val="00CB62A3"/>
    <w:rsid w:val="00CB6D7D"/>
    <w:rsid w:val="00CB7582"/>
    <w:rsid w:val="00CB7814"/>
    <w:rsid w:val="00CB7C93"/>
    <w:rsid w:val="00CC00DE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6C9"/>
    <w:rsid w:val="00CC5B5F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82C"/>
    <w:rsid w:val="00CD2F9A"/>
    <w:rsid w:val="00CD333F"/>
    <w:rsid w:val="00CD37A0"/>
    <w:rsid w:val="00CD39EE"/>
    <w:rsid w:val="00CD3BB6"/>
    <w:rsid w:val="00CD4973"/>
    <w:rsid w:val="00CD49AB"/>
    <w:rsid w:val="00CD4B8E"/>
    <w:rsid w:val="00CD5CD3"/>
    <w:rsid w:val="00CD5E58"/>
    <w:rsid w:val="00CD658D"/>
    <w:rsid w:val="00CD6A08"/>
    <w:rsid w:val="00CD6D36"/>
    <w:rsid w:val="00CD71D6"/>
    <w:rsid w:val="00CD7229"/>
    <w:rsid w:val="00CD74C3"/>
    <w:rsid w:val="00CD7796"/>
    <w:rsid w:val="00CE03D9"/>
    <w:rsid w:val="00CE08CB"/>
    <w:rsid w:val="00CE0C0A"/>
    <w:rsid w:val="00CE0D23"/>
    <w:rsid w:val="00CE1381"/>
    <w:rsid w:val="00CE193E"/>
    <w:rsid w:val="00CE1C62"/>
    <w:rsid w:val="00CE25CD"/>
    <w:rsid w:val="00CE417E"/>
    <w:rsid w:val="00CE47F0"/>
    <w:rsid w:val="00CE4880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5F9A"/>
    <w:rsid w:val="00CF7520"/>
    <w:rsid w:val="00CF78B6"/>
    <w:rsid w:val="00CF7A50"/>
    <w:rsid w:val="00CF7B63"/>
    <w:rsid w:val="00D0032A"/>
    <w:rsid w:val="00D012F4"/>
    <w:rsid w:val="00D01B15"/>
    <w:rsid w:val="00D02115"/>
    <w:rsid w:val="00D027BE"/>
    <w:rsid w:val="00D02A21"/>
    <w:rsid w:val="00D03675"/>
    <w:rsid w:val="00D03C29"/>
    <w:rsid w:val="00D04325"/>
    <w:rsid w:val="00D04544"/>
    <w:rsid w:val="00D04D02"/>
    <w:rsid w:val="00D04D29"/>
    <w:rsid w:val="00D053AE"/>
    <w:rsid w:val="00D057B3"/>
    <w:rsid w:val="00D05D8C"/>
    <w:rsid w:val="00D05EB3"/>
    <w:rsid w:val="00D05ED5"/>
    <w:rsid w:val="00D079D4"/>
    <w:rsid w:val="00D07D92"/>
    <w:rsid w:val="00D108D4"/>
    <w:rsid w:val="00D10C58"/>
    <w:rsid w:val="00D10EE7"/>
    <w:rsid w:val="00D1134F"/>
    <w:rsid w:val="00D11936"/>
    <w:rsid w:val="00D11E0F"/>
    <w:rsid w:val="00D1217C"/>
    <w:rsid w:val="00D1249A"/>
    <w:rsid w:val="00D12768"/>
    <w:rsid w:val="00D12E05"/>
    <w:rsid w:val="00D12F40"/>
    <w:rsid w:val="00D1327C"/>
    <w:rsid w:val="00D14382"/>
    <w:rsid w:val="00D1439C"/>
    <w:rsid w:val="00D15CB2"/>
    <w:rsid w:val="00D164F1"/>
    <w:rsid w:val="00D202A4"/>
    <w:rsid w:val="00D203EC"/>
    <w:rsid w:val="00D209BA"/>
    <w:rsid w:val="00D20A0F"/>
    <w:rsid w:val="00D20F65"/>
    <w:rsid w:val="00D21362"/>
    <w:rsid w:val="00D22294"/>
    <w:rsid w:val="00D230F2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897"/>
    <w:rsid w:val="00D308B2"/>
    <w:rsid w:val="00D30E47"/>
    <w:rsid w:val="00D31163"/>
    <w:rsid w:val="00D320C4"/>
    <w:rsid w:val="00D33ED6"/>
    <w:rsid w:val="00D35877"/>
    <w:rsid w:val="00D35C41"/>
    <w:rsid w:val="00D37091"/>
    <w:rsid w:val="00D376BC"/>
    <w:rsid w:val="00D37789"/>
    <w:rsid w:val="00D41206"/>
    <w:rsid w:val="00D4200B"/>
    <w:rsid w:val="00D426AA"/>
    <w:rsid w:val="00D43184"/>
    <w:rsid w:val="00D433CB"/>
    <w:rsid w:val="00D4373E"/>
    <w:rsid w:val="00D449D3"/>
    <w:rsid w:val="00D44F79"/>
    <w:rsid w:val="00D45AA5"/>
    <w:rsid w:val="00D45B63"/>
    <w:rsid w:val="00D46540"/>
    <w:rsid w:val="00D4680D"/>
    <w:rsid w:val="00D47E1C"/>
    <w:rsid w:val="00D501F6"/>
    <w:rsid w:val="00D50FC7"/>
    <w:rsid w:val="00D51A02"/>
    <w:rsid w:val="00D522C2"/>
    <w:rsid w:val="00D5290A"/>
    <w:rsid w:val="00D52FB8"/>
    <w:rsid w:val="00D53002"/>
    <w:rsid w:val="00D5337F"/>
    <w:rsid w:val="00D53A04"/>
    <w:rsid w:val="00D53E5E"/>
    <w:rsid w:val="00D53F2D"/>
    <w:rsid w:val="00D546C7"/>
    <w:rsid w:val="00D54D61"/>
    <w:rsid w:val="00D552F4"/>
    <w:rsid w:val="00D57779"/>
    <w:rsid w:val="00D577FF"/>
    <w:rsid w:val="00D57929"/>
    <w:rsid w:val="00D62EFD"/>
    <w:rsid w:val="00D63645"/>
    <w:rsid w:val="00D65797"/>
    <w:rsid w:val="00D65FE7"/>
    <w:rsid w:val="00D66156"/>
    <w:rsid w:val="00D66965"/>
    <w:rsid w:val="00D669CF"/>
    <w:rsid w:val="00D66E9D"/>
    <w:rsid w:val="00D671D4"/>
    <w:rsid w:val="00D6784C"/>
    <w:rsid w:val="00D71284"/>
    <w:rsid w:val="00D7180C"/>
    <w:rsid w:val="00D72259"/>
    <w:rsid w:val="00D7252C"/>
    <w:rsid w:val="00D729C0"/>
    <w:rsid w:val="00D72B67"/>
    <w:rsid w:val="00D7325D"/>
    <w:rsid w:val="00D7376D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74A0"/>
    <w:rsid w:val="00D77D4D"/>
    <w:rsid w:val="00D80286"/>
    <w:rsid w:val="00D80762"/>
    <w:rsid w:val="00D807F0"/>
    <w:rsid w:val="00D80C9F"/>
    <w:rsid w:val="00D8150C"/>
    <w:rsid w:val="00D815D5"/>
    <w:rsid w:val="00D82248"/>
    <w:rsid w:val="00D824E5"/>
    <w:rsid w:val="00D835FE"/>
    <w:rsid w:val="00D83699"/>
    <w:rsid w:val="00D8459D"/>
    <w:rsid w:val="00D85198"/>
    <w:rsid w:val="00D853D5"/>
    <w:rsid w:val="00D8542C"/>
    <w:rsid w:val="00D856CE"/>
    <w:rsid w:val="00D858AE"/>
    <w:rsid w:val="00D85FDB"/>
    <w:rsid w:val="00D863E9"/>
    <w:rsid w:val="00D865CE"/>
    <w:rsid w:val="00D8684F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4DD"/>
    <w:rsid w:val="00D957CD"/>
    <w:rsid w:val="00D968FC"/>
    <w:rsid w:val="00DA11E8"/>
    <w:rsid w:val="00DA1A34"/>
    <w:rsid w:val="00DA1BE3"/>
    <w:rsid w:val="00DA206A"/>
    <w:rsid w:val="00DA20C9"/>
    <w:rsid w:val="00DA3592"/>
    <w:rsid w:val="00DA53BE"/>
    <w:rsid w:val="00DA60AF"/>
    <w:rsid w:val="00DA6271"/>
    <w:rsid w:val="00DA6D53"/>
    <w:rsid w:val="00DA6E45"/>
    <w:rsid w:val="00DA78BC"/>
    <w:rsid w:val="00DA7F40"/>
    <w:rsid w:val="00DB0609"/>
    <w:rsid w:val="00DB0BE2"/>
    <w:rsid w:val="00DB1F78"/>
    <w:rsid w:val="00DB3574"/>
    <w:rsid w:val="00DB58E9"/>
    <w:rsid w:val="00DB5B14"/>
    <w:rsid w:val="00DB5C5B"/>
    <w:rsid w:val="00DB5FD7"/>
    <w:rsid w:val="00DB6FDB"/>
    <w:rsid w:val="00DB72FC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10F"/>
    <w:rsid w:val="00DC570A"/>
    <w:rsid w:val="00DC57DA"/>
    <w:rsid w:val="00DC5DB0"/>
    <w:rsid w:val="00DC5E8A"/>
    <w:rsid w:val="00DC6A30"/>
    <w:rsid w:val="00DC77D4"/>
    <w:rsid w:val="00DD0066"/>
    <w:rsid w:val="00DD073E"/>
    <w:rsid w:val="00DD1C15"/>
    <w:rsid w:val="00DD3025"/>
    <w:rsid w:val="00DD3BD0"/>
    <w:rsid w:val="00DD3D70"/>
    <w:rsid w:val="00DD3EAE"/>
    <w:rsid w:val="00DD4239"/>
    <w:rsid w:val="00DD5864"/>
    <w:rsid w:val="00DD6346"/>
    <w:rsid w:val="00DD6460"/>
    <w:rsid w:val="00DD7E1C"/>
    <w:rsid w:val="00DD7FE4"/>
    <w:rsid w:val="00DE062A"/>
    <w:rsid w:val="00DE067B"/>
    <w:rsid w:val="00DE0FB4"/>
    <w:rsid w:val="00DE36A2"/>
    <w:rsid w:val="00DE379F"/>
    <w:rsid w:val="00DE3D52"/>
    <w:rsid w:val="00DE44A7"/>
    <w:rsid w:val="00DE4602"/>
    <w:rsid w:val="00DE4C4B"/>
    <w:rsid w:val="00DE6968"/>
    <w:rsid w:val="00DE6A69"/>
    <w:rsid w:val="00DE6AAB"/>
    <w:rsid w:val="00DE703E"/>
    <w:rsid w:val="00DE721A"/>
    <w:rsid w:val="00DF0584"/>
    <w:rsid w:val="00DF0BEA"/>
    <w:rsid w:val="00DF16CC"/>
    <w:rsid w:val="00DF2892"/>
    <w:rsid w:val="00DF29C7"/>
    <w:rsid w:val="00DF3647"/>
    <w:rsid w:val="00DF4A4F"/>
    <w:rsid w:val="00DF5D1D"/>
    <w:rsid w:val="00DF5E24"/>
    <w:rsid w:val="00DF5E59"/>
    <w:rsid w:val="00DF750D"/>
    <w:rsid w:val="00DF7B7A"/>
    <w:rsid w:val="00E00376"/>
    <w:rsid w:val="00E0062B"/>
    <w:rsid w:val="00E0084C"/>
    <w:rsid w:val="00E020DE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27A"/>
    <w:rsid w:val="00E07412"/>
    <w:rsid w:val="00E10DCF"/>
    <w:rsid w:val="00E1118D"/>
    <w:rsid w:val="00E123AB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340"/>
    <w:rsid w:val="00E22802"/>
    <w:rsid w:val="00E23318"/>
    <w:rsid w:val="00E2331D"/>
    <w:rsid w:val="00E23390"/>
    <w:rsid w:val="00E235A7"/>
    <w:rsid w:val="00E23E62"/>
    <w:rsid w:val="00E24781"/>
    <w:rsid w:val="00E249B9"/>
    <w:rsid w:val="00E24F98"/>
    <w:rsid w:val="00E250C5"/>
    <w:rsid w:val="00E25237"/>
    <w:rsid w:val="00E2602E"/>
    <w:rsid w:val="00E264DF"/>
    <w:rsid w:val="00E26F9F"/>
    <w:rsid w:val="00E27098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6D7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AD6"/>
    <w:rsid w:val="00E40B80"/>
    <w:rsid w:val="00E40BC6"/>
    <w:rsid w:val="00E41406"/>
    <w:rsid w:val="00E42233"/>
    <w:rsid w:val="00E42AB6"/>
    <w:rsid w:val="00E4347A"/>
    <w:rsid w:val="00E434DF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7E1"/>
    <w:rsid w:val="00E4794A"/>
    <w:rsid w:val="00E50063"/>
    <w:rsid w:val="00E502BF"/>
    <w:rsid w:val="00E50408"/>
    <w:rsid w:val="00E5046B"/>
    <w:rsid w:val="00E508DC"/>
    <w:rsid w:val="00E50AA4"/>
    <w:rsid w:val="00E510E1"/>
    <w:rsid w:val="00E517B0"/>
    <w:rsid w:val="00E517BB"/>
    <w:rsid w:val="00E534E8"/>
    <w:rsid w:val="00E53B77"/>
    <w:rsid w:val="00E53CCA"/>
    <w:rsid w:val="00E53F71"/>
    <w:rsid w:val="00E546B0"/>
    <w:rsid w:val="00E550A5"/>
    <w:rsid w:val="00E5594F"/>
    <w:rsid w:val="00E572A4"/>
    <w:rsid w:val="00E575BC"/>
    <w:rsid w:val="00E602B4"/>
    <w:rsid w:val="00E6044E"/>
    <w:rsid w:val="00E609AA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19F"/>
    <w:rsid w:val="00E66988"/>
    <w:rsid w:val="00E66A8F"/>
    <w:rsid w:val="00E672A1"/>
    <w:rsid w:val="00E70546"/>
    <w:rsid w:val="00E70A7A"/>
    <w:rsid w:val="00E70D5E"/>
    <w:rsid w:val="00E717EB"/>
    <w:rsid w:val="00E71924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39"/>
    <w:rsid w:val="00E83555"/>
    <w:rsid w:val="00E83B8A"/>
    <w:rsid w:val="00E83BD1"/>
    <w:rsid w:val="00E841BE"/>
    <w:rsid w:val="00E85B6B"/>
    <w:rsid w:val="00E85EE2"/>
    <w:rsid w:val="00E86033"/>
    <w:rsid w:val="00E86BDA"/>
    <w:rsid w:val="00E874D7"/>
    <w:rsid w:val="00E87EAD"/>
    <w:rsid w:val="00E87FB0"/>
    <w:rsid w:val="00E901CD"/>
    <w:rsid w:val="00E902CA"/>
    <w:rsid w:val="00E90CF3"/>
    <w:rsid w:val="00E90F71"/>
    <w:rsid w:val="00E9139C"/>
    <w:rsid w:val="00E9182E"/>
    <w:rsid w:val="00E9234C"/>
    <w:rsid w:val="00E9245B"/>
    <w:rsid w:val="00E93B7D"/>
    <w:rsid w:val="00E940F8"/>
    <w:rsid w:val="00E94302"/>
    <w:rsid w:val="00E94350"/>
    <w:rsid w:val="00E944E9"/>
    <w:rsid w:val="00E94768"/>
    <w:rsid w:val="00E9548D"/>
    <w:rsid w:val="00E956C2"/>
    <w:rsid w:val="00E956CD"/>
    <w:rsid w:val="00E9665B"/>
    <w:rsid w:val="00E966F1"/>
    <w:rsid w:val="00E974A7"/>
    <w:rsid w:val="00E97CB4"/>
    <w:rsid w:val="00E97D5F"/>
    <w:rsid w:val="00EA025F"/>
    <w:rsid w:val="00EA217F"/>
    <w:rsid w:val="00EA31BA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3398"/>
    <w:rsid w:val="00EB3889"/>
    <w:rsid w:val="00EB4B9E"/>
    <w:rsid w:val="00EB4E49"/>
    <w:rsid w:val="00EB5052"/>
    <w:rsid w:val="00EB5772"/>
    <w:rsid w:val="00EB58A0"/>
    <w:rsid w:val="00EB5952"/>
    <w:rsid w:val="00EB6C0B"/>
    <w:rsid w:val="00EB719A"/>
    <w:rsid w:val="00EB7C18"/>
    <w:rsid w:val="00EC0619"/>
    <w:rsid w:val="00EC1B39"/>
    <w:rsid w:val="00EC29A4"/>
    <w:rsid w:val="00EC37E1"/>
    <w:rsid w:val="00EC4C13"/>
    <w:rsid w:val="00EC5BA7"/>
    <w:rsid w:val="00EC6377"/>
    <w:rsid w:val="00EC654F"/>
    <w:rsid w:val="00EC6B06"/>
    <w:rsid w:val="00EC6BE3"/>
    <w:rsid w:val="00EC6D3F"/>
    <w:rsid w:val="00EC733D"/>
    <w:rsid w:val="00EC7D24"/>
    <w:rsid w:val="00ED04ED"/>
    <w:rsid w:val="00ED0D49"/>
    <w:rsid w:val="00ED153B"/>
    <w:rsid w:val="00ED15A1"/>
    <w:rsid w:val="00ED1EC0"/>
    <w:rsid w:val="00ED28D8"/>
    <w:rsid w:val="00ED2BBA"/>
    <w:rsid w:val="00ED32E1"/>
    <w:rsid w:val="00ED3D1E"/>
    <w:rsid w:val="00ED4BA1"/>
    <w:rsid w:val="00ED584B"/>
    <w:rsid w:val="00ED6D37"/>
    <w:rsid w:val="00EE04A5"/>
    <w:rsid w:val="00EE13AA"/>
    <w:rsid w:val="00EE152B"/>
    <w:rsid w:val="00EE2550"/>
    <w:rsid w:val="00EE293C"/>
    <w:rsid w:val="00EE30B5"/>
    <w:rsid w:val="00EE5044"/>
    <w:rsid w:val="00EE57BE"/>
    <w:rsid w:val="00EE5ABB"/>
    <w:rsid w:val="00EE5C7E"/>
    <w:rsid w:val="00EE6C12"/>
    <w:rsid w:val="00EE7510"/>
    <w:rsid w:val="00EE7C19"/>
    <w:rsid w:val="00EF0581"/>
    <w:rsid w:val="00EF068A"/>
    <w:rsid w:val="00EF06CB"/>
    <w:rsid w:val="00EF1674"/>
    <w:rsid w:val="00EF24C3"/>
    <w:rsid w:val="00EF258F"/>
    <w:rsid w:val="00EF283C"/>
    <w:rsid w:val="00EF2868"/>
    <w:rsid w:val="00EF28B6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A00"/>
    <w:rsid w:val="00F11D13"/>
    <w:rsid w:val="00F1479A"/>
    <w:rsid w:val="00F14DFF"/>
    <w:rsid w:val="00F151B5"/>
    <w:rsid w:val="00F159D1"/>
    <w:rsid w:val="00F15DB2"/>
    <w:rsid w:val="00F16537"/>
    <w:rsid w:val="00F168B3"/>
    <w:rsid w:val="00F171C6"/>
    <w:rsid w:val="00F175E6"/>
    <w:rsid w:val="00F17856"/>
    <w:rsid w:val="00F17985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1263"/>
    <w:rsid w:val="00F31AC2"/>
    <w:rsid w:val="00F324A9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621"/>
    <w:rsid w:val="00F46951"/>
    <w:rsid w:val="00F47101"/>
    <w:rsid w:val="00F47CFA"/>
    <w:rsid w:val="00F50D5D"/>
    <w:rsid w:val="00F5103F"/>
    <w:rsid w:val="00F5117F"/>
    <w:rsid w:val="00F515EA"/>
    <w:rsid w:val="00F5163E"/>
    <w:rsid w:val="00F517F3"/>
    <w:rsid w:val="00F528D0"/>
    <w:rsid w:val="00F5491B"/>
    <w:rsid w:val="00F54957"/>
    <w:rsid w:val="00F54E8C"/>
    <w:rsid w:val="00F550A3"/>
    <w:rsid w:val="00F55194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354"/>
    <w:rsid w:val="00F63512"/>
    <w:rsid w:val="00F636F9"/>
    <w:rsid w:val="00F63A53"/>
    <w:rsid w:val="00F6497D"/>
    <w:rsid w:val="00F65249"/>
    <w:rsid w:val="00F65CBB"/>
    <w:rsid w:val="00F66708"/>
    <w:rsid w:val="00F66A80"/>
    <w:rsid w:val="00F672BE"/>
    <w:rsid w:val="00F67464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50F2"/>
    <w:rsid w:val="00F76959"/>
    <w:rsid w:val="00F7713A"/>
    <w:rsid w:val="00F77BD0"/>
    <w:rsid w:val="00F8032C"/>
    <w:rsid w:val="00F80C82"/>
    <w:rsid w:val="00F81B46"/>
    <w:rsid w:val="00F82516"/>
    <w:rsid w:val="00F82D0B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6CDE"/>
    <w:rsid w:val="00F875AB"/>
    <w:rsid w:val="00F878B1"/>
    <w:rsid w:val="00F914FE"/>
    <w:rsid w:val="00F92423"/>
    <w:rsid w:val="00F932BC"/>
    <w:rsid w:val="00F93CA9"/>
    <w:rsid w:val="00F94057"/>
    <w:rsid w:val="00F9457C"/>
    <w:rsid w:val="00F94846"/>
    <w:rsid w:val="00F94AA2"/>
    <w:rsid w:val="00F95183"/>
    <w:rsid w:val="00F959CD"/>
    <w:rsid w:val="00F95CFF"/>
    <w:rsid w:val="00F96653"/>
    <w:rsid w:val="00F976E0"/>
    <w:rsid w:val="00FA05CC"/>
    <w:rsid w:val="00FA0A6E"/>
    <w:rsid w:val="00FA25A2"/>
    <w:rsid w:val="00FA3112"/>
    <w:rsid w:val="00FA3121"/>
    <w:rsid w:val="00FA393E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2D1"/>
    <w:rsid w:val="00FB6964"/>
    <w:rsid w:val="00FB6AC9"/>
    <w:rsid w:val="00FB76F6"/>
    <w:rsid w:val="00FC0807"/>
    <w:rsid w:val="00FC1835"/>
    <w:rsid w:val="00FC19C7"/>
    <w:rsid w:val="00FC28BB"/>
    <w:rsid w:val="00FC3CEA"/>
    <w:rsid w:val="00FC3E5B"/>
    <w:rsid w:val="00FC4731"/>
    <w:rsid w:val="00FC4839"/>
    <w:rsid w:val="00FC4A7A"/>
    <w:rsid w:val="00FC4C9A"/>
    <w:rsid w:val="00FC56CF"/>
    <w:rsid w:val="00FC5D2E"/>
    <w:rsid w:val="00FC5ED4"/>
    <w:rsid w:val="00FC6FC3"/>
    <w:rsid w:val="00FC70E5"/>
    <w:rsid w:val="00FC7424"/>
    <w:rsid w:val="00FC74A6"/>
    <w:rsid w:val="00FD041E"/>
    <w:rsid w:val="00FD06EE"/>
    <w:rsid w:val="00FD0992"/>
    <w:rsid w:val="00FD161D"/>
    <w:rsid w:val="00FD1EA0"/>
    <w:rsid w:val="00FD248B"/>
    <w:rsid w:val="00FD2C39"/>
    <w:rsid w:val="00FD2E70"/>
    <w:rsid w:val="00FD34AF"/>
    <w:rsid w:val="00FD3875"/>
    <w:rsid w:val="00FD3E88"/>
    <w:rsid w:val="00FD423A"/>
    <w:rsid w:val="00FD486B"/>
    <w:rsid w:val="00FD5AE9"/>
    <w:rsid w:val="00FD61BF"/>
    <w:rsid w:val="00FD6BBE"/>
    <w:rsid w:val="00FD6D3C"/>
    <w:rsid w:val="00FD7C3E"/>
    <w:rsid w:val="00FE0338"/>
    <w:rsid w:val="00FE1375"/>
    <w:rsid w:val="00FE1A4E"/>
    <w:rsid w:val="00FE3331"/>
    <w:rsid w:val="00FE3DAA"/>
    <w:rsid w:val="00FE4B2D"/>
    <w:rsid w:val="00FE4E9C"/>
    <w:rsid w:val="00FE5F94"/>
    <w:rsid w:val="00FE60D0"/>
    <w:rsid w:val="00FE63AC"/>
    <w:rsid w:val="00FE64F2"/>
    <w:rsid w:val="00FE68E7"/>
    <w:rsid w:val="00FE690D"/>
    <w:rsid w:val="00FE722F"/>
    <w:rsid w:val="00FF030D"/>
    <w:rsid w:val="00FF0A08"/>
    <w:rsid w:val="00FF11DA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A3F"/>
    <w:rsid w:val="00FF7B30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F32CC7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link w:val="ad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e">
    <w:name w:val="page number"/>
    <w:basedOn w:val="a0"/>
    <w:rsid w:val="00C77DA6"/>
  </w:style>
  <w:style w:type="paragraph" w:styleId="af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0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2">
    <w:name w:val="annotation reference"/>
    <w:rsid w:val="0066258C"/>
    <w:rPr>
      <w:sz w:val="16"/>
      <w:szCs w:val="16"/>
    </w:rPr>
  </w:style>
  <w:style w:type="paragraph" w:styleId="af3">
    <w:name w:val="annotation text"/>
    <w:basedOn w:val="a"/>
    <w:link w:val="af4"/>
    <w:rsid w:val="0066258C"/>
    <w:rPr>
      <w:sz w:val="20"/>
      <w:szCs w:val="20"/>
    </w:rPr>
  </w:style>
  <w:style w:type="character" w:customStyle="1" w:styleId="af4">
    <w:name w:val="Текст примітки Знак"/>
    <w:link w:val="af3"/>
    <w:rsid w:val="0066258C"/>
    <w:rPr>
      <w:lang w:eastAsia="ru-RU"/>
    </w:rPr>
  </w:style>
  <w:style w:type="paragraph" w:styleId="af5">
    <w:name w:val="annotation subject"/>
    <w:basedOn w:val="af3"/>
    <w:next w:val="af3"/>
    <w:link w:val="af6"/>
    <w:rsid w:val="0066258C"/>
    <w:rPr>
      <w:b/>
      <w:bCs/>
    </w:rPr>
  </w:style>
  <w:style w:type="character" w:customStyle="1" w:styleId="af6">
    <w:name w:val="Тема примітки Знак"/>
    <w:link w:val="af5"/>
    <w:rsid w:val="0066258C"/>
    <w:rPr>
      <w:b/>
      <w:bCs/>
      <w:lang w:eastAsia="ru-RU"/>
    </w:rPr>
  </w:style>
  <w:style w:type="paragraph" w:styleId="af7">
    <w:name w:val="Balloon Text"/>
    <w:basedOn w:val="a"/>
    <w:link w:val="af8"/>
    <w:rsid w:val="0066258C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link w:val="af7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9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B71E2A"/>
    <w:rPr>
      <w:sz w:val="26"/>
      <w:szCs w:val="26"/>
      <w:lang w:eastAsia="ru-RU"/>
    </w:rPr>
  </w:style>
  <w:style w:type="paragraph" w:styleId="afd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d">
    <w:name w:val="Нижній колонтитул Знак"/>
    <w:basedOn w:val="a0"/>
    <w:link w:val="ac"/>
    <w:uiPriority w:val="99"/>
    <w:rsid w:val="00B87B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hyperlink" Target="https://www.ukrstat.gov.ua/norm_doc/2021/310/31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0507078361028656E-2"/>
          <c:y val="0.1684942425972403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4592247374253466E-2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3A-4E5C-86AD-19DEC389271B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3326825384953315E-2"/>
                  <c:y val="-3.6445598198994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33A-4E5C-86AD-19DEC389271B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9877758892978206E-2"/>
                  <c:y val="2.7393891085091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33A-4E5C-86AD-19DEC389271B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2885686210284967E-2"/>
                  <c:y val="-3.651381812567546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9877758892978206E-2"/>
                  <c:y val="-3.644559819899393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4245047898328218E-2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33A-4E5C-86AD-19DEC389271B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2885686210285044E-2"/>
                  <c:y val="-4.1005561719285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33A-4E5C-86AD-19DEC389271B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8518397204935035E-2"/>
                  <c:y val="-4.1005561719285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33A-4E5C-86AD-19DEC389271B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428692401003021E-2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A33A-4E5C-86AD-19DEC389271B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9877758892978369E-2"/>
                  <c:y val="-4.1005561719285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A33A-4E5C-86AD-19DEC389271B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2061403395653172E-2"/>
                  <c:y val="-4.1005561719285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A33A-4E5C-86AD-19DEC389271B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2061403395653332E-2"/>
                  <c:y val="-3.6445598198994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A33A-4E5C-86AD-19DEC389271B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8.0959909490514476E-3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A33A-4E5C-86AD-19DEC389271B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2024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0.9</c:v>
                </c:pt>
                <c:pt idx="1">
                  <c:v>0.2</c:v>
                </c:pt>
                <c:pt idx="2">
                  <c:v>-1.8</c:v>
                </c:pt>
                <c:pt idx="3">
                  <c:v>0.6</c:v>
                </c:pt>
                <c:pt idx="4">
                  <c:v>0.9</c:v>
                </c:pt>
                <c:pt idx="5">
                  <c:v>0.2</c:v>
                </c:pt>
                <c:pt idx="6">
                  <c:v>0.7</c:v>
                </c:pt>
                <c:pt idx="7">
                  <c:v>0.4</c:v>
                </c:pt>
                <c:pt idx="8">
                  <c:v>0.3</c:v>
                </c:pt>
                <c:pt idx="9">
                  <c:v>0.7</c:v>
                </c:pt>
                <c:pt idx="10">
                  <c:v>0.2</c:v>
                </c:pt>
                <c:pt idx="11">
                  <c:v>0.7</c:v>
                </c:pt>
                <c:pt idx="12">
                  <c:v>1.5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A33A-4E5C-86AD-19DEC389271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26572464"/>
        <c:axId val="326573024"/>
      </c:lineChart>
      <c:catAx>
        <c:axId val="3265724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6573024"/>
        <c:crosses val="autoZero"/>
        <c:auto val="1"/>
        <c:lblAlgn val="ctr"/>
        <c:lblOffset val="100"/>
        <c:noMultiLvlLbl val="0"/>
      </c:catAx>
      <c:valAx>
        <c:axId val="326573024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657246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2024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2.354895668825199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2824949983312232"/>
          <c:w val="0.92315613123947393"/>
          <c:h val="0.5657412396805162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1B5F-4268-99DD-E32C2774AE6D}"/>
              </c:ext>
            </c:extLst>
          </c:dPt>
          <c:dLbls>
            <c:dLbl>
              <c:idx val="0"/>
              <c:layout>
                <c:manualLayout>
                  <c:x val="-1.5511884134260375E-2"/>
                  <c:y val="-5.6796209732604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176072350287698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40324903676733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9439460735931854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9439460735931684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1B5F-4268-99DD-E32C2774AE6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0.4</c:v>
                </c:pt>
                <c:pt idx="1">
                  <c:v>0.7</c:v>
                </c:pt>
                <c:pt idx="2">
                  <c:v>1.4</c:v>
                </c:pt>
                <c:pt idx="3">
                  <c:v>1.6</c:v>
                </c:pt>
                <c:pt idx="4">
                  <c:v>2.2999999999999998</c:v>
                </c:pt>
                <c:pt idx="5">
                  <c:v>3.9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B5F-4268-99DD-E32C2774AE6D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26575264"/>
        <c:axId val="326709424"/>
      </c:lineChart>
      <c:catAx>
        <c:axId val="326575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6709424"/>
        <c:crossesAt val="0"/>
        <c:auto val="1"/>
        <c:lblAlgn val="ctr"/>
        <c:lblOffset val="100"/>
        <c:noMultiLvlLbl val="0"/>
      </c:catAx>
      <c:valAx>
        <c:axId val="326709424"/>
        <c:scaling>
          <c:orientation val="minMax"/>
          <c:max val="6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6575264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572959711628768E-2"/>
                  <c:y val="-3.2214553427735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C18-4B48-8D25-B041A5A968F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7.1990570369304396E-2"/>
                  <c:y val="3.6620113843794218E-2"/>
                </c:manualLayout>
              </c:layout>
              <c:tx>
                <c:rich>
                  <a:bodyPr/>
                  <a:lstStyle/>
                  <a:p>
                    <a:fld id="{9C384E51-959C-4B09-99EB-80E9B1E6EA9B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C18-4B48-8D25-B041A5A968F6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5.8078027452834712E-2"/>
                  <c:y val="2.56595703314863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1C18-4B48-8D25-B041A5A968F6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3679132145035394E-2"/>
                  <c:y val="3.0933540714818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1C18-4B48-8D25-B041A5A968F6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7587015069591496E-2"/>
                  <c:y val="-3.85630191287817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1C18-4B48-8D25-B041A5A968F6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2464381900043239E-2"/>
                  <c:y val="-4.22803322424203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1C18-4B48-8D25-B041A5A968F6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5491937528696638E-2"/>
                  <c:y val="-3.63768726440059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1C18-4B48-8D25-B041A5A968F6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2427924316249111E-2"/>
                  <c:y val="-3.66901050948877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1C18-4B48-8D25-B041A5A968F6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7614700903901373E-2"/>
                  <c:y val="-4.02752125120162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1C18-4B48-8D25-B041A5A968F6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7634711457412597E-2"/>
                  <c:y val="4.7543501506756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1C18-4B48-8D25-B041A5A968F6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565894341536288E-2"/>
                  <c:y val="-3.85803009191752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1C18-4B48-8D25-B041A5A968F6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7657189065466163E-2"/>
                  <c:y val="-3.4902735923441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1C18-4B48-8D25-B041A5A968F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4.7628132645299234E-2"/>
                  <c:y val="-4.0247129602626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1C18-4B48-8D25-B041A5A968F6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2024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0.5</c:v>
                </c:pt>
                <c:pt idx="1">
                  <c:v>-0.2</c:v>
                </c:pt>
                <c:pt idx="2">
                  <c:v>-4.4000000000000004</c:v>
                </c:pt>
                <c:pt idx="3">
                  <c:v>-0.4</c:v>
                </c:pt>
                <c:pt idx="4">
                  <c:v>1.1000000000000001</c:v>
                </c:pt>
                <c:pt idx="5">
                  <c:v>0.1</c:v>
                </c:pt>
                <c:pt idx="6">
                  <c:v>1.7</c:v>
                </c:pt>
                <c:pt idx="7">
                  <c:v>1.1000000000000001</c:v>
                </c:pt>
                <c:pt idx="8">
                  <c:v>0.6</c:v>
                </c:pt>
                <c:pt idx="9">
                  <c:v>-0.2</c:v>
                </c:pt>
                <c:pt idx="10">
                  <c:v>0.1</c:v>
                </c:pt>
                <c:pt idx="11">
                  <c:v>1.3</c:v>
                </c:pt>
                <c:pt idx="12">
                  <c:v>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1C18-4B48-8D25-B041A5A968F6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26711664"/>
        <c:axId val="326712224"/>
      </c:lineChart>
      <c:catAx>
        <c:axId val="326711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6712224"/>
        <c:crosses val="autoZero"/>
        <c:auto val="1"/>
        <c:lblAlgn val="ctr"/>
        <c:lblOffset val="100"/>
        <c:noMultiLvlLbl val="0"/>
      </c:catAx>
      <c:valAx>
        <c:axId val="326712224"/>
        <c:scaling>
          <c:orientation val="minMax"/>
          <c:max val="3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6711664"/>
        <c:crosses val="autoZero"/>
        <c:crossBetween val="midCat"/>
        <c:majorUnit val="2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>
        <c:manualLayout>
          <c:xMode val="edge"/>
          <c:yMode val="edge"/>
          <c:x val="0.1926530612244898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5064935064935066E-2"/>
                  <c:y val="-2.32317699418008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C092-4211-B590-0CC5FBAB6CCF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2217141688457775E-2"/>
                  <c:y val="-4.0536346000228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C092-4211-B590-0CC5FBAB6CCF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018231487297854E-2"/>
                  <c:y val="-4.17163072007303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C092-4211-B590-0CC5FBAB6CCF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4834265846639298E-2"/>
                  <c:y val="-4.7139564076229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C092-4211-B590-0CC5FBAB6CCF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448059252333718E-2"/>
                  <c:y val="-5.7927650348054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3302411873840378E-2"/>
                  <c:y val="6.3811480086728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C092-4211-B590-0CC5FBAB6CCF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C092-4211-B590-0CC5FBAB6CCF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C092-4211-B590-0CC5FBAB6CCF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901742801630313E-2"/>
                  <c:y val="-4.0623074289626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C092-4211-B590-0CC5FBAB6CCF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6.9322893079923453E-2"/>
                  <c:y val="-4.0536346000228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C092-4211-B590-0CC5FBAB6CCF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2579287978613197E-2"/>
                  <c:y val="-4.0536346000228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C092-4211-B590-0CC5FBAB6CCF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2024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9.5</c:v>
                </c:pt>
                <c:pt idx="1">
                  <c:v>0</c:v>
                </c:pt>
                <c:pt idx="2">
                  <c:v>0</c:v>
                </c:pt>
                <c:pt idx="3">
                  <c:v>0.1</c:v>
                </c:pt>
                <c:pt idx="4">
                  <c:v>0.5</c:v>
                </c:pt>
                <c:pt idx="5">
                  <c:v>0.3</c:v>
                </c:pt>
                <c:pt idx="6">
                  <c:v>-0.1</c:v>
                </c:pt>
                <c:pt idx="7">
                  <c:v>-0.1</c:v>
                </c:pt>
                <c:pt idx="8">
                  <c:v>-0.1</c:v>
                </c:pt>
                <c:pt idx="9">
                  <c:v>-0.3</c:v>
                </c:pt>
                <c:pt idx="10">
                  <c:v>0</c:v>
                </c:pt>
                <c:pt idx="11">
                  <c:v>0</c:v>
                </c:pt>
                <c:pt idx="12">
                  <c:v>14.6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C092-4211-B590-0CC5FBAB6CCF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85070512"/>
        <c:axId val="285071072"/>
      </c:lineChart>
      <c:catAx>
        <c:axId val="285070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5071072"/>
        <c:crosses val="autoZero"/>
        <c:auto val="1"/>
        <c:lblAlgn val="ctr"/>
        <c:lblOffset val="200"/>
        <c:noMultiLvlLbl val="0"/>
      </c:catAx>
      <c:valAx>
        <c:axId val="285071072"/>
        <c:scaling>
          <c:orientation val="minMax"/>
          <c:max val="1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5070512"/>
        <c:crosses val="autoZero"/>
        <c:crossBetween val="midCat"/>
        <c:majorUnit val="2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575585132944489"/>
          <c:y val="0.2354158827491696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9167685636840496E-2"/>
                  <c:y val="3.2083246231389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0D9E-4EF0-9E3F-5090AEA06BCA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3693846201157157E-2"/>
                  <c:y val="-4.8250760690311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0D9E-4EF0-9E3F-5090AEA06BCA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4612310526462295E-2"/>
                  <c:y val="-6.4852623510556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8927643111005E-2"/>
                  <c:y val="-4.1253803451559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7173218095738774E-2"/>
                  <c:y val="-4.7153508466308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7.0894550864794501E-2"/>
                  <c:y val="5.3141476784428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0D9E-4EF0-9E3F-5090AEA06BCA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2296819787985865E-2"/>
                  <c:y val="5.8952918495807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0D9E-4EF0-9E3F-5090AEA06BCA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2051402957185683E-2"/>
                  <c:y val="-5.3141476784428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0D9E-4EF0-9E3F-5090AEA06BCA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08927643111005E-2"/>
                  <c:y val="-5.8952918495807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0892764311100638E-2"/>
                  <c:y val="-5.8952918495807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8914038943941888E-2"/>
                  <c:y val="-5.3053213481058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2024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-0.6</c:v>
                </c:pt>
                <c:pt idx="1">
                  <c:v>2.1</c:v>
                </c:pt>
                <c:pt idx="2">
                  <c:v>2.4</c:v>
                </c:pt>
                <c:pt idx="3">
                  <c:v>2.2999999999999998</c:v>
                </c:pt>
                <c:pt idx="4">
                  <c:v>1.6</c:v>
                </c:pt>
                <c:pt idx="5">
                  <c:v>1.7</c:v>
                </c:pt>
                <c:pt idx="6">
                  <c:v>-1.7</c:v>
                </c:pt>
                <c:pt idx="7">
                  <c:v>-2.1</c:v>
                </c:pt>
                <c:pt idx="8">
                  <c:v>-1</c:v>
                </c:pt>
                <c:pt idx="9">
                  <c:v>1.8</c:v>
                </c:pt>
                <c:pt idx="10">
                  <c:v>2.2999999999999998</c:v>
                </c:pt>
                <c:pt idx="11">
                  <c:v>0.9</c:v>
                </c:pt>
                <c:pt idx="12">
                  <c:v>0.2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0D9E-4EF0-9E3F-5090AEA06BC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23325248"/>
        <c:axId val="323325808"/>
      </c:lineChart>
      <c:catAx>
        <c:axId val="323325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3325808"/>
        <c:crosses val="autoZero"/>
        <c:auto val="1"/>
        <c:lblAlgn val="ctr"/>
        <c:lblOffset val="300"/>
        <c:noMultiLvlLbl val="0"/>
      </c:catAx>
      <c:valAx>
        <c:axId val="323325808"/>
        <c:scaling>
          <c:orientation val="minMax"/>
          <c:max val="6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3325248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4FF96-0A26-4E37-A3BE-D6F0C2821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3201</Words>
  <Characters>1826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5017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T_Rogkova</cp:lastModifiedBy>
  <cp:revision>3</cp:revision>
  <cp:lastPrinted>2024-04-10T08:19:00Z</cp:lastPrinted>
  <dcterms:created xsi:type="dcterms:W3CDTF">2024-07-15T07:59:00Z</dcterms:created>
  <dcterms:modified xsi:type="dcterms:W3CDTF">2024-07-15T08:01:00Z</dcterms:modified>
</cp:coreProperties>
</file>