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14:paraId="48493BB6" w14:textId="77777777" w:rsidTr="0099573F">
        <w:trPr>
          <w:trHeight w:val="1134"/>
        </w:trPr>
        <w:tc>
          <w:tcPr>
            <w:tcW w:w="3471" w:type="dxa"/>
            <w:vAlign w:val="center"/>
          </w:tcPr>
          <w:p w14:paraId="65437A89" w14:textId="77777777"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7AF8F955" wp14:editId="3C82286A">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14:paraId="68C0D21B" w14:textId="77777777"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14:paraId="22FA6854" w14:textId="77777777" w:rsidTr="0099573F">
        <w:trPr>
          <w:trHeight w:val="1115"/>
        </w:trPr>
        <w:tc>
          <w:tcPr>
            <w:tcW w:w="3471" w:type="dxa"/>
            <w:vAlign w:val="center"/>
            <w:hideMark/>
          </w:tcPr>
          <w:p w14:paraId="3C849028"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14:paraId="449B1C9B"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14:paraId="0DA54A7E"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14:paraId="192771A2" w14:textId="77777777"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14:paraId="193F0DA0" w14:textId="77777777" w:rsidR="008C6727" w:rsidRPr="00CF2BBF" w:rsidRDefault="008C6727" w:rsidP="0099573F">
            <w:pPr>
              <w:rPr>
                <w:rFonts w:ascii="Verdana" w:hAnsi="Verdana"/>
                <w:color w:val="0000FF"/>
              </w:rPr>
            </w:pPr>
          </w:p>
        </w:tc>
      </w:tr>
      <w:tr w:rsidR="008C6727" w:rsidRPr="00CF2BBF" w14:paraId="3A02C146" w14:textId="77777777" w:rsidTr="0099573F">
        <w:trPr>
          <w:trHeight w:val="397"/>
        </w:trPr>
        <w:tc>
          <w:tcPr>
            <w:tcW w:w="3471" w:type="dxa"/>
            <w:vAlign w:val="center"/>
            <w:hideMark/>
          </w:tcPr>
          <w:p w14:paraId="7B8110A4" w14:textId="77777777"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14:paraId="21685146" w14:textId="77777777" w:rsidR="008C6727" w:rsidRPr="00CF2BBF" w:rsidRDefault="008C6727" w:rsidP="0099573F">
            <w:pPr>
              <w:jc w:val="center"/>
            </w:pPr>
          </w:p>
        </w:tc>
      </w:tr>
      <w:tr w:rsidR="008C6727" w:rsidRPr="00CF2BBF" w14:paraId="1E8370D7" w14:textId="77777777" w:rsidTr="0099573F">
        <w:trPr>
          <w:trHeight w:val="170"/>
        </w:trPr>
        <w:tc>
          <w:tcPr>
            <w:tcW w:w="3471" w:type="dxa"/>
            <w:shd w:val="clear" w:color="auto" w:fill="0066FF"/>
            <w:vAlign w:val="center"/>
          </w:tcPr>
          <w:p w14:paraId="16BD61EA" w14:textId="77777777" w:rsidR="008C6727" w:rsidRPr="00CF2BBF" w:rsidRDefault="008C6727" w:rsidP="0099573F">
            <w:pPr>
              <w:jc w:val="center"/>
              <w:rPr>
                <w:b/>
                <w:sz w:val="12"/>
                <w:szCs w:val="12"/>
              </w:rPr>
            </w:pPr>
          </w:p>
        </w:tc>
        <w:tc>
          <w:tcPr>
            <w:tcW w:w="6205" w:type="dxa"/>
            <w:shd w:val="clear" w:color="auto" w:fill="0066FF"/>
            <w:vAlign w:val="center"/>
          </w:tcPr>
          <w:p w14:paraId="7A620C6B" w14:textId="77777777" w:rsidR="008C6727" w:rsidRPr="00CF2BBF" w:rsidRDefault="008C6727" w:rsidP="0099573F">
            <w:pPr>
              <w:jc w:val="center"/>
              <w:rPr>
                <w:b/>
                <w:sz w:val="12"/>
                <w:szCs w:val="12"/>
              </w:rPr>
            </w:pPr>
          </w:p>
        </w:tc>
      </w:tr>
      <w:tr w:rsidR="008C6727" w:rsidRPr="00CF2BBF" w14:paraId="4E2B3CCE" w14:textId="77777777" w:rsidTr="0099573F">
        <w:trPr>
          <w:trHeight w:val="170"/>
        </w:trPr>
        <w:tc>
          <w:tcPr>
            <w:tcW w:w="3471" w:type="dxa"/>
            <w:shd w:val="clear" w:color="auto" w:fill="FFFF00"/>
            <w:vAlign w:val="center"/>
          </w:tcPr>
          <w:p w14:paraId="338CA745" w14:textId="77777777" w:rsidR="008C6727" w:rsidRPr="00CF2BBF" w:rsidRDefault="008C6727" w:rsidP="0099573F">
            <w:pPr>
              <w:jc w:val="center"/>
              <w:rPr>
                <w:sz w:val="12"/>
                <w:szCs w:val="12"/>
              </w:rPr>
            </w:pPr>
          </w:p>
        </w:tc>
        <w:tc>
          <w:tcPr>
            <w:tcW w:w="6205" w:type="dxa"/>
            <w:shd w:val="clear" w:color="auto" w:fill="FFFF00"/>
            <w:vAlign w:val="center"/>
          </w:tcPr>
          <w:p w14:paraId="35F9E0A0" w14:textId="77777777" w:rsidR="008C6727" w:rsidRPr="00CF2BBF" w:rsidRDefault="008C6727" w:rsidP="0099573F">
            <w:pPr>
              <w:jc w:val="center"/>
              <w:rPr>
                <w:sz w:val="12"/>
                <w:szCs w:val="12"/>
              </w:rPr>
            </w:pPr>
          </w:p>
        </w:tc>
      </w:tr>
    </w:tbl>
    <w:p w14:paraId="6BC88D24" w14:textId="40733535" w:rsidR="002D1CFC" w:rsidRPr="00983258" w:rsidRDefault="009C62F2" w:rsidP="002D1CFC">
      <w:pPr>
        <w:pStyle w:val="ab"/>
        <w:tabs>
          <w:tab w:val="left" w:pos="709"/>
        </w:tabs>
        <w:spacing w:after="0"/>
        <w:rPr>
          <w:rFonts w:ascii="Calibri" w:hAnsi="Calibri"/>
          <w:sz w:val="26"/>
          <w:szCs w:val="26"/>
        </w:rPr>
      </w:pPr>
      <w:r w:rsidRPr="00C31F38">
        <w:rPr>
          <w:rFonts w:ascii="Calibri" w:hAnsi="Calibri"/>
          <w:sz w:val="26"/>
          <w:szCs w:val="26"/>
        </w:rPr>
        <w:t>1</w:t>
      </w:r>
      <w:r w:rsidR="000070A0">
        <w:rPr>
          <w:rFonts w:ascii="Calibri" w:hAnsi="Calibri"/>
          <w:sz w:val="26"/>
          <w:szCs w:val="26"/>
        </w:rPr>
        <w:t>5</w:t>
      </w:r>
      <w:r w:rsidR="00B7734A" w:rsidRPr="00C31F38">
        <w:rPr>
          <w:rFonts w:ascii="Calibri" w:hAnsi="Calibri"/>
          <w:sz w:val="26"/>
          <w:szCs w:val="26"/>
        </w:rPr>
        <w:t>.</w:t>
      </w:r>
      <w:r w:rsidR="00EE1E85">
        <w:rPr>
          <w:rFonts w:ascii="Calibri" w:hAnsi="Calibri"/>
          <w:sz w:val="26"/>
          <w:szCs w:val="26"/>
        </w:rPr>
        <w:t>0</w:t>
      </w:r>
      <w:r w:rsidR="000070A0">
        <w:rPr>
          <w:rFonts w:ascii="Calibri" w:hAnsi="Calibri"/>
          <w:sz w:val="26"/>
          <w:szCs w:val="26"/>
        </w:rPr>
        <w:t>2</w:t>
      </w:r>
      <w:r w:rsidR="00B7734A" w:rsidRPr="00C31F38">
        <w:rPr>
          <w:rFonts w:ascii="Calibri" w:hAnsi="Calibri"/>
          <w:sz w:val="26"/>
          <w:szCs w:val="26"/>
        </w:rPr>
        <w:t>.202</w:t>
      </w:r>
      <w:r w:rsidR="00EE1E85">
        <w:rPr>
          <w:rFonts w:ascii="Calibri" w:hAnsi="Calibri"/>
          <w:sz w:val="26"/>
          <w:szCs w:val="26"/>
        </w:rPr>
        <w:t>4</w:t>
      </w:r>
    </w:p>
    <w:p w14:paraId="07DB83E9" w14:textId="77777777" w:rsidR="00A90089" w:rsidRPr="00983258" w:rsidRDefault="00A90089" w:rsidP="002D1CFC">
      <w:pPr>
        <w:pStyle w:val="ab"/>
        <w:tabs>
          <w:tab w:val="left" w:pos="709"/>
        </w:tabs>
        <w:spacing w:after="0"/>
        <w:rPr>
          <w:rFonts w:ascii="Calibri" w:hAnsi="Calibri"/>
          <w:sz w:val="26"/>
          <w:szCs w:val="26"/>
        </w:rPr>
      </w:pPr>
    </w:p>
    <w:p w14:paraId="0B602F6E" w14:textId="08B6DB6D" w:rsidR="006827C1" w:rsidRPr="000070A0"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0070A0">
        <w:rPr>
          <w:rFonts w:ascii="Calibri" w:hAnsi="Calibri"/>
          <w:b/>
          <w:sz w:val="26"/>
          <w:szCs w:val="26"/>
        </w:rPr>
        <w:t>ці</w:t>
      </w:r>
    </w:p>
    <w:p w14:paraId="040841C4" w14:textId="77777777" w:rsidR="00493E9B" w:rsidRPr="00983258" w:rsidRDefault="00493E9B" w:rsidP="006827C1">
      <w:pPr>
        <w:pStyle w:val="ab"/>
        <w:tabs>
          <w:tab w:val="left" w:pos="709"/>
        </w:tabs>
        <w:spacing w:after="0"/>
        <w:jc w:val="center"/>
        <w:rPr>
          <w:rFonts w:ascii="Calibri" w:hAnsi="Calibri"/>
          <w:b/>
          <w:sz w:val="26"/>
          <w:szCs w:val="26"/>
        </w:rPr>
      </w:pPr>
    </w:p>
    <w:p w14:paraId="4BCFB586" w14:textId="297DC0BF" w:rsidR="00D820BF" w:rsidRPr="00BB3E01" w:rsidRDefault="00527CBC" w:rsidP="00F166B5">
      <w:pPr>
        <w:ind w:firstLine="567"/>
        <w:jc w:val="both"/>
        <w:rPr>
          <w:rFonts w:ascii="Calibri" w:hAnsi="Calibri" w:cstheme="minorHAnsi"/>
          <w:snapToGrid w:val="0"/>
          <w:sz w:val="26"/>
          <w:szCs w:val="26"/>
        </w:rPr>
      </w:pPr>
      <w:r>
        <w:rPr>
          <w:rFonts w:ascii="Calibri" w:hAnsi="Calibri"/>
          <w:snapToGrid w:val="0"/>
          <w:sz w:val="26"/>
          <w:szCs w:val="26"/>
        </w:rPr>
        <w:t>У</w:t>
      </w:r>
      <w:r w:rsidR="001E3643" w:rsidRPr="00BB3E01">
        <w:rPr>
          <w:rFonts w:ascii="Calibri" w:hAnsi="Calibri"/>
          <w:snapToGrid w:val="0"/>
          <w:sz w:val="26"/>
          <w:szCs w:val="26"/>
        </w:rPr>
        <w:t xml:space="preserve"> </w:t>
      </w:r>
      <w:r w:rsidR="00D820BF" w:rsidRPr="00BB3E01">
        <w:rPr>
          <w:rFonts w:ascii="Calibri" w:hAnsi="Calibri"/>
          <w:snapToGrid w:val="0"/>
          <w:sz w:val="26"/>
          <w:szCs w:val="26"/>
        </w:rPr>
        <w:t>20</w:t>
      </w:r>
      <w:r w:rsidR="001E3643" w:rsidRPr="00BB3E01">
        <w:rPr>
          <w:rFonts w:ascii="Calibri" w:hAnsi="Calibri"/>
          <w:snapToGrid w:val="0"/>
          <w:sz w:val="26"/>
          <w:szCs w:val="26"/>
        </w:rPr>
        <w:t>2</w:t>
      </w:r>
      <w:r w:rsidR="005F4D6D" w:rsidRPr="00BB3E01">
        <w:rPr>
          <w:rFonts w:ascii="Calibri" w:hAnsi="Calibri"/>
          <w:snapToGrid w:val="0"/>
          <w:sz w:val="26"/>
          <w:szCs w:val="26"/>
        </w:rPr>
        <w:t>3</w:t>
      </w:r>
      <w:r w:rsidR="0039323B" w:rsidRPr="00BB3E01">
        <w:rPr>
          <w:rFonts w:ascii="Calibri" w:hAnsi="Calibri"/>
          <w:snapToGrid w:val="0"/>
          <w:sz w:val="26"/>
          <w:szCs w:val="26"/>
        </w:rPr>
        <w:t xml:space="preserve"> </w:t>
      </w:r>
      <w:r w:rsidR="00D820BF" w:rsidRPr="00BB3E01">
        <w:rPr>
          <w:rFonts w:ascii="Calibri" w:hAnsi="Calibri"/>
          <w:snapToGrid w:val="0"/>
          <w:sz w:val="26"/>
          <w:szCs w:val="26"/>
        </w:rPr>
        <w:t xml:space="preserve">р. експорт </w:t>
      </w:r>
      <w:r w:rsidR="00D820BF" w:rsidRPr="00BB3E01">
        <w:rPr>
          <w:rFonts w:ascii="Calibri" w:hAnsi="Calibri" w:cstheme="minorHAnsi"/>
          <w:snapToGrid w:val="0"/>
          <w:sz w:val="26"/>
          <w:szCs w:val="26"/>
        </w:rPr>
        <w:t xml:space="preserve">товарів </w:t>
      </w:r>
      <w:r w:rsidR="00D820BF" w:rsidRPr="00946526">
        <w:rPr>
          <w:rFonts w:ascii="Calibri" w:hAnsi="Calibri" w:cstheme="minorHAnsi"/>
          <w:snapToGrid w:val="0"/>
          <w:sz w:val="26"/>
          <w:szCs w:val="26"/>
        </w:rPr>
        <w:t xml:space="preserve">становив </w:t>
      </w:r>
      <w:r w:rsidR="00946526" w:rsidRPr="00946526">
        <w:rPr>
          <w:rFonts w:ascii="Calibri" w:hAnsi="Calibri" w:cstheme="minorHAnsi"/>
          <w:snapToGrid w:val="0"/>
          <w:sz w:val="26"/>
          <w:szCs w:val="26"/>
        </w:rPr>
        <w:t>7</w:t>
      </w:r>
      <w:r w:rsidR="000070A0">
        <w:rPr>
          <w:rFonts w:ascii="Calibri" w:hAnsi="Calibri" w:cstheme="minorHAnsi"/>
          <w:snapToGrid w:val="0"/>
          <w:sz w:val="26"/>
          <w:szCs w:val="26"/>
        </w:rPr>
        <w:t>78</w:t>
      </w:r>
      <w:r w:rsidR="00946526" w:rsidRPr="00946526">
        <w:rPr>
          <w:rFonts w:ascii="Calibri" w:hAnsi="Calibri" w:cstheme="minorHAnsi"/>
          <w:snapToGrid w:val="0"/>
          <w:sz w:val="26"/>
          <w:szCs w:val="26"/>
        </w:rPr>
        <w:t>,</w:t>
      </w:r>
      <w:r w:rsidR="000070A0">
        <w:rPr>
          <w:rFonts w:ascii="Calibri" w:hAnsi="Calibri" w:cstheme="minorHAnsi"/>
          <w:snapToGrid w:val="0"/>
          <w:sz w:val="26"/>
          <w:szCs w:val="26"/>
        </w:rPr>
        <w:t>0</w:t>
      </w:r>
      <w:r w:rsidR="00946526" w:rsidRPr="00946526">
        <w:rPr>
          <w:rFonts w:ascii="Calibri" w:hAnsi="Calibri" w:cstheme="minorHAnsi"/>
          <w:snapToGrid w:val="0"/>
          <w:sz w:val="26"/>
          <w:szCs w:val="26"/>
        </w:rPr>
        <w:t xml:space="preserve"> </w:t>
      </w:r>
      <w:r w:rsidR="000070A0">
        <w:rPr>
          <w:rFonts w:ascii="Calibri" w:hAnsi="Calibri" w:cstheme="minorHAnsi"/>
          <w:snapToGrid w:val="0"/>
          <w:sz w:val="26"/>
          <w:szCs w:val="26"/>
        </w:rPr>
        <w:t>млн</w:t>
      </w:r>
      <w:r w:rsidR="00D820BF" w:rsidRPr="00946526">
        <w:rPr>
          <w:rFonts w:ascii="Calibri" w:hAnsi="Calibri" w:cstheme="minorHAnsi"/>
          <w:snapToGrid w:val="0"/>
          <w:sz w:val="26"/>
          <w:szCs w:val="26"/>
        </w:rPr>
        <w:t xml:space="preserve">.дол. США, </w:t>
      </w:r>
      <w:r w:rsidR="00691B9D" w:rsidRPr="00946526">
        <w:rPr>
          <w:rFonts w:ascii="Calibri" w:hAnsi="Calibri" w:cstheme="minorHAnsi"/>
          <w:snapToGrid w:val="0"/>
          <w:sz w:val="26"/>
          <w:szCs w:val="26"/>
        </w:rPr>
        <w:t>або</w:t>
      </w:r>
      <w:r w:rsidR="00691B9D" w:rsidRPr="00BB3E01">
        <w:rPr>
          <w:rFonts w:ascii="Calibri" w:hAnsi="Calibri" w:cstheme="minorHAnsi"/>
          <w:snapToGrid w:val="0"/>
          <w:sz w:val="26"/>
          <w:szCs w:val="26"/>
        </w:rPr>
        <w:t xml:space="preserve"> </w:t>
      </w:r>
      <w:r w:rsidR="002A2958" w:rsidRPr="00BB3E01">
        <w:rPr>
          <w:rFonts w:ascii="Calibri" w:hAnsi="Calibri" w:cstheme="minorHAnsi"/>
          <w:snapToGrid w:val="0"/>
          <w:sz w:val="26"/>
          <w:szCs w:val="26"/>
        </w:rPr>
        <w:t>8</w:t>
      </w:r>
      <w:r w:rsidR="00AC530D" w:rsidRPr="00BB3E01">
        <w:rPr>
          <w:rFonts w:ascii="Calibri" w:hAnsi="Calibri" w:cstheme="minorHAnsi"/>
          <w:snapToGrid w:val="0"/>
          <w:sz w:val="26"/>
          <w:szCs w:val="26"/>
        </w:rPr>
        <w:t>8</w:t>
      </w:r>
      <w:r w:rsidR="002C5795" w:rsidRPr="00BB3E01">
        <w:rPr>
          <w:rFonts w:ascii="Calibri" w:hAnsi="Calibri" w:cstheme="minorHAnsi"/>
          <w:snapToGrid w:val="0"/>
          <w:sz w:val="26"/>
          <w:szCs w:val="26"/>
        </w:rPr>
        <w:t>,</w:t>
      </w:r>
      <w:r w:rsidR="000070A0">
        <w:rPr>
          <w:rFonts w:ascii="Calibri" w:hAnsi="Calibri" w:cstheme="minorHAnsi"/>
          <w:snapToGrid w:val="0"/>
          <w:sz w:val="26"/>
          <w:szCs w:val="26"/>
        </w:rPr>
        <w:t>4</w:t>
      </w:r>
      <w:r w:rsidR="00691B9D" w:rsidRPr="00BB3E01">
        <w:rPr>
          <w:rFonts w:ascii="Calibri" w:hAnsi="Calibri" w:cstheme="minorHAnsi"/>
          <w:snapToGrid w:val="0"/>
          <w:sz w:val="26"/>
          <w:szCs w:val="26"/>
        </w:rPr>
        <w:t>%</w:t>
      </w:r>
      <w:r w:rsidR="00B5030D" w:rsidRPr="00BB3E01">
        <w:rPr>
          <w:rFonts w:ascii="Calibri" w:hAnsi="Calibri" w:cstheme="minorHAnsi"/>
          <w:snapToGrid w:val="0"/>
          <w:sz w:val="26"/>
          <w:szCs w:val="26"/>
        </w:rPr>
        <w:t xml:space="preserve"> порівняно із </w:t>
      </w:r>
      <w:r w:rsidR="002A4375" w:rsidRPr="00BB3E01">
        <w:rPr>
          <w:rFonts w:ascii="Calibri" w:hAnsi="Calibri" w:cstheme="minorHAnsi"/>
          <w:snapToGrid w:val="0"/>
          <w:sz w:val="26"/>
          <w:szCs w:val="26"/>
        </w:rPr>
        <w:t>20</w:t>
      </w:r>
      <w:r w:rsidR="00BA1E84" w:rsidRPr="00BB3E01">
        <w:rPr>
          <w:rFonts w:ascii="Calibri" w:hAnsi="Calibri" w:cstheme="minorHAnsi"/>
          <w:snapToGrid w:val="0"/>
          <w:sz w:val="26"/>
          <w:szCs w:val="26"/>
        </w:rPr>
        <w:t>2</w:t>
      </w:r>
      <w:r w:rsidR="005F4D6D" w:rsidRPr="00BB3E01">
        <w:rPr>
          <w:rFonts w:ascii="Calibri" w:hAnsi="Calibri" w:cstheme="minorHAnsi"/>
          <w:snapToGrid w:val="0"/>
          <w:sz w:val="26"/>
          <w:szCs w:val="26"/>
        </w:rPr>
        <w:t>2</w:t>
      </w:r>
      <w:r w:rsidR="002A4375" w:rsidRPr="00BB3E01">
        <w:rPr>
          <w:rFonts w:ascii="Calibri" w:hAnsi="Calibri" w:cstheme="minorHAnsi"/>
          <w:snapToGrid w:val="0"/>
          <w:sz w:val="26"/>
          <w:szCs w:val="26"/>
        </w:rPr>
        <w:t xml:space="preserve"> р.</w:t>
      </w:r>
      <w:r w:rsidR="00691B9D"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імпорт</w:t>
      </w:r>
      <w:r w:rsidR="00691B9D"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w:t>
      </w:r>
      <w:r w:rsidR="00DE30A6" w:rsidRPr="00BB3E01">
        <w:rPr>
          <w:rFonts w:ascii="Calibri" w:hAnsi="Calibri" w:cstheme="minorHAnsi"/>
          <w:snapToGrid w:val="0"/>
          <w:sz w:val="26"/>
          <w:szCs w:val="26"/>
        </w:rPr>
        <w:t xml:space="preserve"> </w:t>
      </w:r>
      <w:r w:rsidR="00946526" w:rsidRPr="00946526">
        <w:rPr>
          <w:rFonts w:ascii="Calibri" w:hAnsi="Calibri" w:cstheme="minorHAnsi"/>
          <w:snapToGrid w:val="0"/>
          <w:sz w:val="26"/>
          <w:szCs w:val="26"/>
        </w:rPr>
        <w:t>1</w:t>
      </w:r>
      <w:r w:rsidR="000070A0">
        <w:rPr>
          <w:rFonts w:ascii="Calibri" w:hAnsi="Calibri" w:cstheme="minorHAnsi"/>
          <w:snapToGrid w:val="0"/>
          <w:sz w:val="26"/>
          <w:szCs w:val="26"/>
        </w:rPr>
        <w:t>544</w:t>
      </w:r>
      <w:r w:rsidR="00946526" w:rsidRPr="00946526">
        <w:rPr>
          <w:rFonts w:ascii="Calibri" w:hAnsi="Calibri" w:cstheme="minorHAnsi"/>
          <w:snapToGrid w:val="0"/>
          <w:sz w:val="26"/>
          <w:szCs w:val="26"/>
        </w:rPr>
        <w:t>,</w:t>
      </w:r>
      <w:r w:rsidR="000070A0">
        <w:rPr>
          <w:rFonts w:ascii="Calibri" w:hAnsi="Calibri" w:cstheme="minorHAnsi"/>
          <w:snapToGrid w:val="0"/>
          <w:sz w:val="26"/>
          <w:szCs w:val="26"/>
        </w:rPr>
        <w:t>3</w:t>
      </w:r>
      <w:r w:rsidR="00946526" w:rsidRPr="00946526">
        <w:rPr>
          <w:rFonts w:ascii="Calibri" w:hAnsi="Calibri" w:cstheme="minorHAnsi"/>
          <w:snapToGrid w:val="0"/>
          <w:sz w:val="26"/>
          <w:szCs w:val="26"/>
        </w:rPr>
        <w:t xml:space="preserve"> </w:t>
      </w:r>
      <w:r w:rsidR="000070A0">
        <w:rPr>
          <w:rFonts w:ascii="Calibri" w:hAnsi="Calibri" w:cstheme="minorHAnsi"/>
          <w:snapToGrid w:val="0"/>
          <w:sz w:val="26"/>
          <w:szCs w:val="26"/>
        </w:rPr>
        <w:t>млн</w:t>
      </w:r>
      <w:r w:rsidR="00D820BF" w:rsidRPr="00BB3E01">
        <w:rPr>
          <w:rFonts w:ascii="Calibri" w:hAnsi="Calibri" w:cstheme="minorHAnsi"/>
          <w:snapToGrid w:val="0"/>
          <w:sz w:val="26"/>
          <w:szCs w:val="26"/>
        </w:rPr>
        <w:t>.дол.</w:t>
      </w:r>
      <w:r w:rsidR="00691B9D" w:rsidRPr="00BB3E01">
        <w:rPr>
          <w:rFonts w:ascii="Calibri" w:hAnsi="Calibri" w:cstheme="minorHAnsi"/>
          <w:snapToGrid w:val="0"/>
          <w:sz w:val="26"/>
          <w:szCs w:val="26"/>
        </w:rPr>
        <w:t xml:space="preserve">, або </w:t>
      </w:r>
      <w:r w:rsidR="004A69ED" w:rsidRPr="00BB3E01">
        <w:rPr>
          <w:rFonts w:ascii="Calibri" w:hAnsi="Calibri" w:cstheme="minorHAnsi"/>
          <w:snapToGrid w:val="0"/>
          <w:sz w:val="26"/>
          <w:szCs w:val="26"/>
        </w:rPr>
        <w:t>1</w:t>
      </w:r>
      <w:r w:rsidR="002C5795" w:rsidRPr="00BB3E01">
        <w:rPr>
          <w:rFonts w:ascii="Calibri" w:hAnsi="Calibri" w:cstheme="minorHAnsi"/>
          <w:snapToGrid w:val="0"/>
          <w:sz w:val="26"/>
          <w:szCs w:val="26"/>
        </w:rPr>
        <w:t>2</w:t>
      </w:r>
      <w:r w:rsidR="00AC530D" w:rsidRPr="00BB3E01">
        <w:rPr>
          <w:rFonts w:ascii="Calibri" w:hAnsi="Calibri" w:cstheme="minorHAnsi"/>
          <w:snapToGrid w:val="0"/>
          <w:sz w:val="26"/>
          <w:szCs w:val="26"/>
        </w:rPr>
        <w:t>3</w:t>
      </w:r>
      <w:r w:rsidR="00385E55" w:rsidRPr="00BB3E01">
        <w:rPr>
          <w:rFonts w:ascii="Calibri" w:hAnsi="Calibri" w:cstheme="minorHAnsi"/>
          <w:snapToGrid w:val="0"/>
          <w:sz w:val="26"/>
          <w:szCs w:val="26"/>
        </w:rPr>
        <w:t>,</w:t>
      </w:r>
      <w:r w:rsidR="000070A0">
        <w:rPr>
          <w:rFonts w:ascii="Calibri" w:hAnsi="Calibri" w:cstheme="minorHAnsi"/>
          <w:snapToGrid w:val="0"/>
          <w:sz w:val="26"/>
          <w:szCs w:val="26"/>
        </w:rPr>
        <w:t>3</w:t>
      </w:r>
      <w:r w:rsidR="00691B9D" w:rsidRPr="00BB3E01">
        <w:rPr>
          <w:rFonts w:ascii="Calibri" w:hAnsi="Calibri" w:cstheme="minorHAnsi"/>
          <w:snapToGrid w:val="0"/>
          <w:sz w:val="26"/>
          <w:szCs w:val="26"/>
        </w:rPr>
        <w:t>%.</w:t>
      </w:r>
      <w:r w:rsidR="00443093" w:rsidRPr="00BB3E01">
        <w:rPr>
          <w:rFonts w:ascii="Calibri" w:hAnsi="Calibri" w:cstheme="minorHAnsi"/>
          <w:snapToGrid w:val="0"/>
          <w:sz w:val="26"/>
          <w:szCs w:val="26"/>
        </w:rPr>
        <w:t xml:space="preserve"> </w:t>
      </w:r>
      <w:r w:rsidR="00473502" w:rsidRPr="00BB3E01">
        <w:rPr>
          <w:rFonts w:ascii="Calibri" w:hAnsi="Calibri" w:cstheme="minorHAnsi"/>
          <w:snapToGrid w:val="0"/>
          <w:sz w:val="26"/>
          <w:szCs w:val="26"/>
        </w:rPr>
        <w:t>Негативне</w:t>
      </w:r>
      <w:r w:rsidR="00D820BF" w:rsidRPr="00BB3E01">
        <w:rPr>
          <w:rFonts w:ascii="Calibri" w:hAnsi="Calibri" w:cstheme="minorHAnsi"/>
          <w:snapToGrid w:val="0"/>
          <w:sz w:val="26"/>
          <w:szCs w:val="26"/>
        </w:rPr>
        <w:t xml:space="preserve"> сальдо </w:t>
      </w:r>
      <w:r w:rsidR="005C5B69" w:rsidRPr="00BB3E01">
        <w:rPr>
          <w:rFonts w:ascii="Calibri" w:hAnsi="Calibri" w:cstheme="minorHAnsi"/>
          <w:snapToGrid w:val="0"/>
          <w:sz w:val="26"/>
          <w:szCs w:val="26"/>
        </w:rPr>
        <w:t>склало</w:t>
      </w:r>
      <w:r w:rsidR="00D820BF" w:rsidRPr="00BB3E01">
        <w:rPr>
          <w:rFonts w:ascii="Calibri" w:hAnsi="Calibri" w:cstheme="minorHAnsi"/>
          <w:snapToGrid w:val="0"/>
          <w:sz w:val="26"/>
          <w:szCs w:val="26"/>
        </w:rPr>
        <w:t xml:space="preserve"> </w:t>
      </w:r>
      <w:r w:rsidR="000070A0">
        <w:rPr>
          <w:rFonts w:ascii="Calibri" w:hAnsi="Calibri" w:cstheme="minorHAnsi"/>
          <w:snapToGrid w:val="0"/>
          <w:sz w:val="26"/>
          <w:szCs w:val="26"/>
        </w:rPr>
        <w:t>766,3</w:t>
      </w:r>
      <w:r w:rsidR="00946526">
        <w:rPr>
          <w:rFonts w:ascii="Calibri" w:hAnsi="Calibri" w:cstheme="minorHAnsi"/>
          <w:snapToGrid w:val="0"/>
          <w:sz w:val="26"/>
          <w:szCs w:val="26"/>
        </w:rPr>
        <w:t xml:space="preserve"> </w:t>
      </w:r>
      <w:r w:rsidR="000070A0">
        <w:rPr>
          <w:rFonts w:ascii="Calibri" w:hAnsi="Calibri" w:cstheme="minorHAnsi"/>
          <w:snapToGrid w:val="0"/>
          <w:sz w:val="26"/>
          <w:szCs w:val="26"/>
        </w:rPr>
        <w:t>млн</w:t>
      </w:r>
      <w:r w:rsidR="00D820BF" w:rsidRPr="00BB3E01">
        <w:rPr>
          <w:rFonts w:ascii="Calibri" w:hAnsi="Calibri" w:cstheme="minorHAnsi"/>
          <w:snapToGrid w:val="0"/>
          <w:sz w:val="26"/>
          <w:szCs w:val="26"/>
        </w:rPr>
        <w:t>.дол. (</w:t>
      </w:r>
      <w:r w:rsidR="00BA4ED4" w:rsidRPr="00BB3E01">
        <w:rPr>
          <w:rFonts w:ascii="Calibri" w:hAnsi="Calibri" w:cstheme="minorHAnsi"/>
          <w:snapToGrid w:val="0"/>
          <w:sz w:val="26"/>
          <w:szCs w:val="26"/>
        </w:rPr>
        <w:t>у</w:t>
      </w:r>
      <w:r w:rsidR="007D0D60"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20</w:t>
      </w:r>
      <w:r w:rsidR="00BA1E84" w:rsidRPr="00BB3E01">
        <w:rPr>
          <w:rFonts w:ascii="Calibri" w:hAnsi="Calibri" w:cstheme="minorHAnsi"/>
          <w:snapToGrid w:val="0"/>
          <w:sz w:val="26"/>
          <w:szCs w:val="26"/>
        </w:rPr>
        <w:t>2</w:t>
      </w:r>
      <w:r w:rsidR="005F4D6D" w:rsidRPr="00BB3E01">
        <w:rPr>
          <w:rFonts w:ascii="Calibri" w:hAnsi="Calibri" w:cstheme="minorHAnsi"/>
          <w:snapToGrid w:val="0"/>
          <w:sz w:val="26"/>
          <w:szCs w:val="26"/>
        </w:rPr>
        <w:t>2</w:t>
      </w:r>
      <w:r w:rsidR="0039323B"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р.</w:t>
      </w:r>
      <w:r w:rsidR="00307B53" w:rsidRPr="00BB3E01">
        <w:rPr>
          <w:rFonts w:ascii="Calibri" w:hAnsi="Calibri" w:cstheme="minorHAnsi"/>
          <w:snapToGrid w:val="0"/>
          <w:sz w:val="26"/>
          <w:szCs w:val="26"/>
        </w:rPr>
        <w:t xml:space="preserve"> </w:t>
      </w:r>
      <w:r w:rsidR="006C3920" w:rsidRPr="00BB3E01">
        <w:rPr>
          <w:rFonts w:ascii="Calibri" w:hAnsi="Calibri" w:cstheme="minorHAnsi"/>
          <w:snapToGrid w:val="0"/>
          <w:sz w:val="26"/>
          <w:szCs w:val="26"/>
        </w:rPr>
        <w:t xml:space="preserve">також </w:t>
      </w:r>
      <w:r w:rsidR="00473502" w:rsidRPr="00BB3E01">
        <w:rPr>
          <w:rFonts w:ascii="Calibri" w:hAnsi="Calibri" w:cstheme="minorHAnsi"/>
          <w:snapToGrid w:val="0"/>
          <w:sz w:val="26"/>
          <w:szCs w:val="26"/>
        </w:rPr>
        <w:t>негативне</w:t>
      </w:r>
      <w:r w:rsidR="00307B53" w:rsidRPr="00BB3E01">
        <w:rPr>
          <w:rFonts w:ascii="Calibri" w:hAnsi="Calibri" w:cstheme="minorHAnsi"/>
          <w:snapToGrid w:val="0"/>
          <w:sz w:val="26"/>
          <w:szCs w:val="26"/>
        </w:rPr>
        <w:t xml:space="preserve"> </w:t>
      </w:r>
      <w:r w:rsidR="00BA4ED4" w:rsidRPr="00BB3E01">
        <w:rPr>
          <w:rFonts w:ascii="Calibri" w:hAnsi="Calibri" w:cstheme="minorHAnsi"/>
          <w:snapToGrid w:val="0"/>
          <w:sz w:val="26"/>
          <w:szCs w:val="26"/>
        </w:rPr>
        <w:t>–</w:t>
      </w:r>
      <w:r w:rsidR="00FF6690" w:rsidRPr="00BB3E01">
        <w:rPr>
          <w:rFonts w:ascii="Calibri" w:hAnsi="Calibri" w:cstheme="minorHAnsi"/>
          <w:snapToGrid w:val="0"/>
          <w:sz w:val="26"/>
          <w:szCs w:val="26"/>
        </w:rPr>
        <w:t xml:space="preserve"> </w:t>
      </w:r>
      <w:r w:rsidR="00C844C4" w:rsidRPr="00C844C4">
        <w:rPr>
          <w:rFonts w:ascii="Calibri" w:hAnsi="Calibri" w:cstheme="minorHAnsi"/>
          <w:snapToGrid w:val="0"/>
          <w:sz w:val="26"/>
          <w:szCs w:val="26"/>
        </w:rPr>
        <w:t>3</w:t>
      </w:r>
      <w:r w:rsidR="000070A0">
        <w:rPr>
          <w:rFonts w:ascii="Calibri" w:hAnsi="Calibri" w:cstheme="minorHAnsi"/>
          <w:snapToGrid w:val="0"/>
          <w:sz w:val="26"/>
          <w:szCs w:val="26"/>
        </w:rPr>
        <w:t>7</w:t>
      </w:r>
      <w:r w:rsidR="00C844C4" w:rsidRPr="00C844C4">
        <w:rPr>
          <w:rFonts w:ascii="Calibri" w:hAnsi="Calibri" w:cstheme="minorHAnsi"/>
          <w:snapToGrid w:val="0"/>
          <w:sz w:val="26"/>
          <w:szCs w:val="26"/>
        </w:rPr>
        <w:t>3,</w:t>
      </w:r>
      <w:r w:rsidR="000070A0">
        <w:rPr>
          <w:rFonts w:ascii="Calibri" w:hAnsi="Calibri" w:cstheme="minorHAnsi"/>
          <w:snapToGrid w:val="0"/>
          <w:sz w:val="26"/>
          <w:szCs w:val="26"/>
        </w:rPr>
        <w:t>2</w:t>
      </w:r>
      <w:r w:rsidR="00C844C4">
        <w:rPr>
          <w:rFonts w:ascii="Calibri" w:hAnsi="Calibri" w:cstheme="minorHAnsi"/>
          <w:snapToGrid w:val="0"/>
          <w:sz w:val="26"/>
          <w:szCs w:val="26"/>
        </w:rPr>
        <w:t xml:space="preserve"> </w:t>
      </w:r>
      <w:r w:rsidR="000070A0">
        <w:rPr>
          <w:rFonts w:ascii="Calibri" w:hAnsi="Calibri" w:cstheme="minorHAnsi"/>
          <w:snapToGrid w:val="0"/>
          <w:sz w:val="26"/>
          <w:szCs w:val="26"/>
        </w:rPr>
        <w:t>млн</w:t>
      </w:r>
      <w:r w:rsidR="00D820BF" w:rsidRPr="00BB3E01">
        <w:rPr>
          <w:rFonts w:ascii="Calibri" w:hAnsi="Calibri" w:cstheme="minorHAnsi"/>
          <w:snapToGrid w:val="0"/>
          <w:sz w:val="26"/>
          <w:szCs w:val="26"/>
        </w:rPr>
        <w:t>.дол.).</w:t>
      </w:r>
    </w:p>
    <w:p w14:paraId="7A73ADCB" w14:textId="7DBC789D" w:rsidR="00D820BF" w:rsidRPr="004C658B" w:rsidRDefault="00D820BF" w:rsidP="00C363E4">
      <w:pPr>
        <w:ind w:firstLine="567"/>
        <w:jc w:val="both"/>
        <w:rPr>
          <w:rFonts w:ascii="Calibri" w:hAnsi="Calibri" w:cstheme="minorHAnsi"/>
          <w:snapToGrid w:val="0"/>
          <w:sz w:val="26"/>
          <w:szCs w:val="26"/>
        </w:rPr>
      </w:pPr>
      <w:r w:rsidRPr="004C658B">
        <w:rPr>
          <w:rFonts w:ascii="Calibri" w:hAnsi="Calibri" w:cstheme="minorHAnsi"/>
          <w:snapToGrid w:val="0"/>
          <w:sz w:val="26"/>
          <w:szCs w:val="26"/>
        </w:rPr>
        <w:t xml:space="preserve">Коефіцієнт покриття експортом імпорту склав </w:t>
      </w:r>
      <w:r w:rsidR="006679AC" w:rsidRPr="004C658B">
        <w:rPr>
          <w:rFonts w:ascii="Calibri" w:hAnsi="Calibri" w:cstheme="minorHAnsi"/>
          <w:snapToGrid w:val="0"/>
          <w:sz w:val="26"/>
          <w:szCs w:val="26"/>
        </w:rPr>
        <w:t>0,</w:t>
      </w:r>
      <w:r w:rsidR="007F01E0" w:rsidRPr="004C658B">
        <w:rPr>
          <w:rFonts w:ascii="Calibri" w:hAnsi="Calibri" w:cstheme="minorHAnsi"/>
          <w:snapToGrid w:val="0"/>
          <w:sz w:val="26"/>
          <w:szCs w:val="26"/>
        </w:rPr>
        <w:t>5</w:t>
      </w:r>
      <w:r w:rsidR="000070A0" w:rsidRPr="004C658B">
        <w:rPr>
          <w:rFonts w:ascii="Calibri" w:hAnsi="Calibri" w:cstheme="minorHAnsi"/>
          <w:snapToGrid w:val="0"/>
          <w:sz w:val="26"/>
          <w:szCs w:val="26"/>
        </w:rPr>
        <w:t>0</w:t>
      </w:r>
      <w:r w:rsidR="00376559" w:rsidRPr="004C658B">
        <w:rPr>
          <w:rFonts w:ascii="Calibri" w:hAnsi="Calibri" w:cstheme="minorHAnsi"/>
          <w:snapToGrid w:val="0"/>
          <w:sz w:val="26"/>
          <w:szCs w:val="26"/>
        </w:rPr>
        <w:t xml:space="preserve"> </w:t>
      </w:r>
      <w:r w:rsidRPr="004C658B">
        <w:rPr>
          <w:rFonts w:ascii="Calibri" w:hAnsi="Calibri" w:cstheme="minorHAnsi"/>
          <w:snapToGrid w:val="0"/>
          <w:sz w:val="26"/>
          <w:szCs w:val="26"/>
        </w:rPr>
        <w:t>(</w:t>
      </w:r>
      <w:r w:rsidR="00BA4ED4" w:rsidRPr="004C658B">
        <w:rPr>
          <w:rFonts w:ascii="Calibri" w:hAnsi="Calibri" w:cstheme="minorHAnsi"/>
          <w:snapToGrid w:val="0"/>
          <w:sz w:val="26"/>
          <w:szCs w:val="26"/>
        </w:rPr>
        <w:t>у</w:t>
      </w:r>
      <w:r w:rsidR="00DF2B56" w:rsidRPr="004C658B">
        <w:rPr>
          <w:rFonts w:ascii="Calibri" w:hAnsi="Calibri" w:cstheme="minorHAnsi"/>
          <w:snapToGrid w:val="0"/>
          <w:sz w:val="26"/>
          <w:szCs w:val="26"/>
        </w:rPr>
        <w:t xml:space="preserve"> </w:t>
      </w:r>
      <w:r w:rsidRPr="004C658B">
        <w:rPr>
          <w:rFonts w:ascii="Calibri" w:hAnsi="Calibri" w:cstheme="minorHAnsi"/>
          <w:snapToGrid w:val="0"/>
          <w:sz w:val="26"/>
          <w:szCs w:val="26"/>
        </w:rPr>
        <w:t>20</w:t>
      </w:r>
      <w:r w:rsidR="00BA1E84" w:rsidRPr="004C658B">
        <w:rPr>
          <w:rFonts w:ascii="Calibri" w:hAnsi="Calibri" w:cstheme="minorHAnsi"/>
          <w:snapToGrid w:val="0"/>
          <w:sz w:val="26"/>
          <w:szCs w:val="26"/>
        </w:rPr>
        <w:t>2</w:t>
      </w:r>
      <w:r w:rsidR="00DF2B56" w:rsidRPr="004C658B">
        <w:rPr>
          <w:rFonts w:ascii="Calibri" w:hAnsi="Calibri" w:cstheme="minorHAnsi"/>
          <w:snapToGrid w:val="0"/>
          <w:sz w:val="26"/>
          <w:szCs w:val="26"/>
        </w:rPr>
        <w:t>2</w:t>
      </w:r>
      <w:r w:rsidR="0039323B" w:rsidRPr="004C658B">
        <w:rPr>
          <w:rFonts w:ascii="Calibri" w:hAnsi="Calibri" w:cstheme="minorHAnsi"/>
          <w:snapToGrid w:val="0"/>
          <w:sz w:val="26"/>
          <w:szCs w:val="26"/>
        </w:rPr>
        <w:t xml:space="preserve"> </w:t>
      </w:r>
      <w:r w:rsidRPr="004C658B">
        <w:rPr>
          <w:rFonts w:ascii="Calibri" w:hAnsi="Calibri" w:cstheme="minorHAnsi"/>
          <w:snapToGrid w:val="0"/>
          <w:sz w:val="26"/>
          <w:szCs w:val="26"/>
        </w:rPr>
        <w:t xml:space="preserve">р. – </w:t>
      </w:r>
      <w:r w:rsidR="006679AC" w:rsidRPr="004C658B">
        <w:rPr>
          <w:rFonts w:ascii="Calibri" w:hAnsi="Calibri" w:cstheme="minorHAnsi"/>
          <w:snapToGrid w:val="0"/>
          <w:sz w:val="26"/>
          <w:szCs w:val="26"/>
        </w:rPr>
        <w:t>0,</w:t>
      </w:r>
      <w:r w:rsidR="002D6FC2" w:rsidRPr="004C658B">
        <w:rPr>
          <w:rFonts w:ascii="Calibri" w:hAnsi="Calibri" w:cstheme="minorHAnsi"/>
          <w:snapToGrid w:val="0"/>
          <w:sz w:val="26"/>
          <w:szCs w:val="26"/>
        </w:rPr>
        <w:t>7</w:t>
      </w:r>
      <w:r w:rsidR="000070A0" w:rsidRPr="004C658B">
        <w:rPr>
          <w:rFonts w:ascii="Calibri" w:hAnsi="Calibri" w:cstheme="minorHAnsi"/>
          <w:snapToGrid w:val="0"/>
          <w:sz w:val="26"/>
          <w:szCs w:val="26"/>
        </w:rPr>
        <w:t>0</w:t>
      </w:r>
      <w:r w:rsidRPr="004C658B">
        <w:rPr>
          <w:rFonts w:ascii="Calibri" w:hAnsi="Calibri" w:cstheme="minorHAnsi"/>
          <w:snapToGrid w:val="0"/>
          <w:sz w:val="26"/>
          <w:szCs w:val="26"/>
        </w:rPr>
        <w:t>).</w:t>
      </w:r>
    </w:p>
    <w:p w14:paraId="42DF35F7" w14:textId="6C6A7E0C" w:rsidR="0039323B" w:rsidRPr="00983258" w:rsidRDefault="0039323B" w:rsidP="003B01A7">
      <w:pPr>
        <w:ind w:firstLine="567"/>
        <w:jc w:val="both"/>
        <w:rPr>
          <w:rFonts w:ascii="Calibri" w:hAnsi="Calibri"/>
          <w:sz w:val="26"/>
          <w:szCs w:val="26"/>
        </w:rPr>
      </w:pPr>
      <w:r w:rsidRPr="004C658B">
        <w:rPr>
          <w:rFonts w:ascii="Calibri" w:hAnsi="Calibri" w:cstheme="minorHAnsi"/>
          <w:snapToGrid w:val="0"/>
          <w:sz w:val="26"/>
          <w:szCs w:val="26"/>
        </w:rPr>
        <w:t xml:space="preserve">Зовнішньоторговельні операції проводились із партнерами із </w:t>
      </w:r>
      <w:r w:rsidR="00F84F2E" w:rsidRPr="004C658B">
        <w:rPr>
          <w:rFonts w:ascii="Calibri" w:hAnsi="Calibri" w:cstheme="minorHAnsi"/>
          <w:snapToGrid w:val="0"/>
          <w:sz w:val="26"/>
          <w:szCs w:val="26"/>
        </w:rPr>
        <w:t>1</w:t>
      </w:r>
      <w:r w:rsidR="004C658B" w:rsidRPr="004C658B">
        <w:rPr>
          <w:rFonts w:ascii="Calibri" w:hAnsi="Calibri" w:cstheme="minorHAnsi"/>
          <w:snapToGrid w:val="0"/>
          <w:sz w:val="26"/>
          <w:szCs w:val="26"/>
        </w:rPr>
        <w:t>51</w:t>
      </w:r>
      <w:r w:rsidRPr="004C658B">
        <w:rPr>
          <w:rFonts w:ascii="Calibri" w:hAnsi="Calibri" w:cstheme="minorHAnsi"/>
          <w:snapToGrid w:val="0"/>
          <w:sz w:val="26"/>
          <w:szCs w:val="26"/>
        </w:rPr>
        <w:t xml:space="preserve"> країн світу</w:t>
      </w:r>
      <w:r w:rsidRPr="004C658B">
        <w:rPr>
          <w:rFonts w:ascii="Calibri" w:hAnsi="Calibri"/>
          <w:sz w:val="26"/>
          <w:szCs w:val="26"/>
        </w:rPr>
        <w:t>.</w:t>
      </w:r>
    </w:p>
    <w:p w14:paraId="082609E5" w14:textId="77777777"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14:paraId="36563C68" w14:textId="77777777"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14:paraId="25582DB0"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14:paraId="42DD6C7D"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14:paraId="77DD79DF" w14:textId="77777777" w:rsidTr="00BD51F7">
        <w:trPr>
          <w:trHeight w:val="3679"/>
        </w:trPr>
        <w:tc>
          <w:tcPr>
            <w:tcW w:w="5070" w:type="dxa"/>
            <w:shd w:val="clear" w:color="auto" w:fill="auto"/>
          </w:tcPr>
          <w:p w14:paraId="4397D00D" w14:textId="77777777" w:rsidR="002D5F5F" w:rsidRPr="00992497" w:rsidRDefault="000F216D" w:rsidP="00BD51F7">
            <w:pPr>
              <w:jc w:val="both"/>
              <w:rPr>
                <w:rFonts w:ascii="Calibri" w:eastAsia="Calibri" w:hAnsi="Calibri"/>
                <w:i/>
                <w:spacing w:val="-6"/>
                <w:sz w:val="20"/>
                <w:szCs w:val="20"/>
                <w:lang w:eastAsia="en-US"/>
              </w:rPr>
            </w:pPr>
            <w:r>
              <w:rPr>
                <w:noProof/>
                <w:lang w:eastAsia="uk-UA"/>
              </w:rPr>
              <w:drawing>
                <wp:inline distT="0" distB="0" distL="0" distR="0" wp14:anchorId="68555222" wp14:editId="3992B046">
                  <wp:extent cx="3060700" cy="2305050"/>
                  <wp:effectExtent l="0" t="0" r="635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14:paraId="321557FE" w14:textId="77777777" w:rsidR="002D5F5F" w:rsidRPr="00983258" w:rsidRDefault="000F216D"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24007A3" wp14:editId="0409891F">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6994E9C" w14:textId="77777777" w:rsidR="002D5F5F" w:rsidRPr="00983258" w:rsidRDefault="002D5F5F" w:rsidP="002D5F5F">
      <w:pPr>
        <w:ind w:firstLine="709"/>
        <w:jc w:val="both"/>
        <w:rPr>
          <w:rFonts w:ascii="Calibri" w:hAnsi="Calibri"/>
          <w:sz w:val="26"/>
          <w:szCs w:val="26"/>
        </w:rPr>
      </w:pPr>
    </w:p>
    <w:p w14:paraId="42696E0B" w14:textId="77777777"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14:paraId="61AF7EC0" w14:textId="77777777" w:rsidR="007A4065" w:rsidRPr="00983258" w:rsidRDefault="007A4065" w:rsidP="0039323B">
      <w:pPr>
        <w:ind w:firstLine="709"/>
        <w:jc w:val="both"/>
        <w:rPr>
          <w:rFonts w:asciiTheme="minorHAnsi" w:eastAsia="Calibri" w:hAnsiTheme="minorHAnsi" w:cstheme="minorHAnsi"/>
          <w:sz w:val="22"/>
          <w:szCs w:val="22"/>
          <w:lang w:eastAsia="en-US"/>
        </w:rPr>
      </w:pPr>
    </w:p>
    <w:p w14:paraId="249E7507"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028500EA" w14:textId="77777777" w:rsidR="0013008A" w:rsidRDefault="0013008A" w:rsidP="0039323B">
      <w:pPr>
        <w:ind w:firstLine="709"/>
        <w:jc w:val="both"/>
        <w:rPr>
          <w:rFonts w:asciiTheme="minorHAnsi" w:eastAsia="Calibri" w:hAnsiTheme="minorHAnsi" w:cstheme="minorHAnsi"/>
          <w:sz w:val="22"/>
          <w:szCs w:val="22"/>
          <w:lang w:eastAsia="en-US"/>
        </w:rPr>
      </w:pPr>
    </w:p>
    <w:p w14:paraId="4380B965" w14:textId="77777777" w:rsidR="009D0BAC" w:rsidRDefault="009D0BAC" w:rsidP="0039323B">
      <w:pPr>
        <w:ind w:firstLine="709"/>
        <w:jc w:val="both"/>
        <w:rPr>
          <w:rFonts w:asciiTheme="minorHAnsi" w:eastAsia="Calibri" w:hAnsiTheme="minorHAnsi" w:cstheme="minorHAnsi"/>
          <w:sz w:val="22"/>
          <w:szCs w:val="22"/>
          <w:lang w:eastAsia="en-US"/>
        </w:rPr>
      </w:pPr>
    </w:p>
    <w:p w14:paraId="3C552DDD" w14:textId="77777777" w:rsidR="009D0BAC" w:rsidRDefault="009D0BAC" w:rsidP="0039323B">
      <w:pPr>
        <w:ind w:firstLine="709"/>
        <w:jc w:val="both"/>
        <w:rPr>
          <w:rFonts w:asciiTheme="minorHAnsi" w:eastAsia="Calibri" w:hAnsiTheme="minorHAnsi" w:cstheme="minorHAnsi"/>
          <w:sz w:val="22"/>
          <w:szCs w:val="22"/>
          <w:lang w:eastAsia="en-US"/>
        </w:rPr>
      </w:pPr>
    </w:p>
    <w:p w14:paraId="2ACD3D6B" w14:textId="77777777" w:rsidR="009D0BAC" w:rsidRDefault="009D0BAC" w:rsidP="0039323B">
      <w:pPr>
        <w:ind w:firstLine="709"/>
        <w:jc w:val="both"/>
        <w:rPr>
          <w:rFonts w:asciiTheme="minorHAnsi" w:eastAsia="Calibri" w:hAnsiTheme="minorHAnsi" w:cstheme="minorHAnsi"/>
          <w:sz w:val="22"/>
          <w:szCs w:val="22"/>
          <w:lang w:eastAsia="en-US"/>
        </w:rPr>
      </w:pPr>
    </w:p>
    <w:p w14:paraId="1EBA0C50" w14:textId="77777777"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14:paraId="627715C1" w14:textId="77777777"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14:paraId="0D8A6BE7" w14:textId="77777777"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14:paraId="125A27C8" w14:textId="77777777"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14:paraId="27B4D33D"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14:paraId="5F188BBF"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14:paraId="4BB60E41"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14:paraId="224DB4B9" w14:textId="77777777"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14:paraId="1A1AE045" w14:textId="77777777"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14:paraId="141A8059"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14:paraId="57BAA288" w14:textId="77777777" w:rsidR="00BB0D37" w:rsidRPr="00BB0D37" w:rsidRDefault="00BB0D37" w:rsidP="00BB0D37">
      <w:pPr>
        <w:spacing w:before="100"/>
        <w:jc w:val="both"/>
        <w:rPr>
          <w:rFonts w:ascii="Calibri" w:eastAsia="Calibri" w:hAnsi="Calibri"/>
          <w:sz w:val="22"/>
          <w:szCs w:val="22"/>
          <w:lang w:eastAsia="en-US"/>
        </w:rPr>
      </w:pPr>
    </w:p>
    <w:p w14:paraId="2DFA3132" w14:textId="77777777"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14:paraId="723E1351" w14:textId="77777777" w:rsidR="00BB0D37" w:rsidRPr="00BB0D37" w:rsidRDefault="00BB0D37" w:rsidP="00BB0D37">
      <w:pPr>
        <w:spacing w:before="100"/>
        <w:jc w:val="both"/>
        <w:rPr>
          <w:rFonts w:ascii="Calibri" w:eastAsia="Calibri" w:hAnsi="Calibri"/>
          <w:sz w:val="22"/>
          <w:szCs w:val="22"/>
          <w:lang w:eastAsia="en-US"/>
        </w:rPr>
      </w:pPr>
    </w:p>
    <w:p w14:paraId="5278078E" w14:textId="77777777"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14:paraId="61C6B99C" w14:textId="77777777" w:rsidR="008C6721" w:rsidRPr="009D0BAC" w:rsidRDefault="008C6721" w:rsidP="00BB0D37">
      <w:pPr>
        <w:jc w:val="both"/>
        <w:rPr>
          <w:rFonts w:ascii="Calibri" w:eastAsia="Calibri" w:hAnsi="Calibri"/>
          <w:sz w:val="22"/>
          <w:szCs w:val="22"/>
          <w:u w:val="single"/>
          <w:lang w:val="ru-RU" w:eastAsia="en-US"/>
        </w:rPr>
      </w:pPr>
    </w:p>
    <w:p w14:paraId="1FCB8C83"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14:paraId="5EDA3436" w14:textId="77777777"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14:paraId="7411E56A"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14:paraId="6D9AFFA0" w14:textId="77777777" w:rsidR="00BB0D37" w:rsidRPr="00BB0D37" w:rsidRDefault="00BB0D37" w:rsidP="00BB0D37">
      <w:pPr>
        <w:jc w:val="both"/>
        <w:rPr>
          <w:rFonts w:ascii="Calibri" w:eastAsia="Calibri" w:hAnsi="Calibri"/>
          <w:sz w:val="22"/>
          <w:szCs w:val="22"/>
          <w:lang w:eastAsia="en-US"/>
        </w:rPr>
      </w:pPr>
    </w:p>
    <w:p w14:paraId="6E4DA185" w14:textId="77777777"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14:paraId="333A6A05"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14:paraId="630221A6" w14:textId="77777777" w:rsidR="00BB0D37" w:rsidRDefault="00BB0D37" w:rsidP="00BB0D37">
      <w:pPr>
        <w:spacing w:after="160" w:line="259" w:lineRule="auto"/>
        <w:jc w:val="both"/>
        <w:rPr>
          <w:rFonts w:ascii="Calibri" w:eastAsia="Calibri" w:hAnsi="Calibri"/>
          <w:sz w:val="22"/>
          <w:szCs w:val="22"/>
          <w:lang w:eastAsia="uk-UA"/>
        </w:rPr>
      </w:pPr>
    </w:p>
    <w:p w14:paraId="63D1C35B" w14:textId="77777777" w:rsidR="00267A98" w:rsidRPr="00BB0D37" w:rsidRDefault="00267A98" w:rsidP="00BB0D37">
      <w:pPr>
        <w:spacing w:after="160" w:line="259" w:lineRule="auto"/>
        <w:jc w:val="both"/>
        <w:rPr>
          <w:rFonts w:ascii="Calibri" w:eastAsia="Calibri" w:hAnsi="Calibri"/>
          <w:sz w:val="22"/>
          <w:szCs w:val="22"/>
          <w:lang w:eastAsia="uk-UA"/>
        </w:rPr>
      </w:pPr>
    </w:p>
    <w:p w14:paraId="1E24161B" w14:textId="77777777" w:rsidR="00AC5EE4" w:rsidRPr="00983258" w:rsidRDefault="00AC5EE4" w:rsidP="0039323B">
      <w:pPr>
        <w:jc w:val="both"/>
        <w:rPr>
          <w:rFonts w:ascii="Calibri" w:hAnsi="Calibri"/>
          <w:noProof/>
          <w:sz w:val="20"/>
          <w:szCs w:val="20"/>
        </w:rPr>
      </w:pPr>
      <w:bookmarkStart w:id="1" w:name="_GoBack"/>
      <w:bookmarkEnd w:id="1"/>
    </w:p>
    <w:p w14:paraId="6970C85F" w14:textId="77777777" w:rsidR="009662EE" w:rsidRPr="00983258" w:rsidRDefault="009662EE" w:rsidP="0039323B">
      <w:pPr>
        <w:jc w:val="both"/>
        <w:rPr>
          <w:rFonts w:ascii="Calibri" w:hAnsi="Calibri"/>
          <w:noProof/>
          <w:sz w:val="20"/>
          <w:szCs w:val="20"/>
        </w:rPr>
      </w:pPr>
    </w:p>
    <w:p w14:paraId="26C3E38E" w14:textId="77777777" w:rsidR="009662EE" w:rsidRDefault="009662EE" w:rsidP="0039323B">
      <w:pPr>
        <w:jc w:val="both"/>
        <w:rPr>
          <w:rFonts w:ascii="Calibri" w:hAnsi="Calibri"/>
          <w:noProof/>
          <w:sz w:val="20"/>
          <w:szCs w:val="20"/>
        </w:rPr>
      </w:pPr>
    </w:p>
    <w:p w14:paraId="43FD841F" w14:textId="77777777" w:rsidR="00E51078" w:rsidRDefault="00E51078" w:rsidP="0039323B">
      <w:pPr>
        <w:jc w:val="both"/>
        <w:rPr>
          <w:rFonts w:ascii="Calibri" w:hAnsi="Calibri"/>
          <w:noProof/>
          <w:sz w:val="20"/>
          <w:szCs w:val="20"/>
        </w:rPr>
      </w:pPr>
    </w:p>
    <w:p w14:paraId="6FC26250" w14:textId="77777777" w:rsidR="0013008A" w:rsidRDefault="0013008A" w:rsidP="0039323B">
      <w:pPr>
        <w:jc w:val="both"/>
        <w:rPr>
          <w:rFonts w:ascii="Calibri" w:hAnsi="Calibri"/>
          <w:noProof/>
          <w:sz w:val="20"/>
          <w:szCs w:val="20"/>
        </w:rPr>
      </w:pPr>
    </w:p>
    <w:p w14:paraId="0F429B17" w14:textId="77777777" w:rsidR="00257525" w:rsidRDefault="00257525" w:rsidP="0039323B">
      <w:pPr>
        <w:jc w:val="both"/>
        <w:rPr>
          <w:rFonts w:ascii="Calibri" w:hAnsi="Calibri"/>
          <w:noProof/>
          <w:sz w:val="20"/>
          <w:szCs w:val="20"/>
        </w:rPr>
      </w:pPr>
    </w:p>
    <w:p w14:paraId="094476EF" w14:textId="77777777" w:rsidR="00267A98" w:rsidRDefault="00267A98" w:rsidP="0039323B">
      <w:pPr>
        <w:jc w:val="both"/>
        <w:rPr>
          <w:rFonts w:ascii="Calibri" w:hAnsi="Calibri"/>
          <w:noProof/>
          <w:sz w:val="20"/>
          <w:szCs w:val="20"/>
        </w:rPr>
      </w:pPr>
    </w:p>
    <w:p w14:paraId="22935D6F" w14:textId="77777777" w:rsidR="00267A98" w:rsidRDefault="00267A98" w:rsidP="0039323B">
      <w:pPr>
        <w:jc w:val="both"/>
        <w:rPr>
          <w:rFonts w:ascii="Calibri" w:hAnsi="Calibri"/>
          <w:noProof/>
          <w:sz w:val="20"/>
          <w:szCs w:val="20"/>
        </w:rPr>
      </w:pPr>
    </w:p>
    <w:p w14:paraId="0A741E0E" w14:textId="77777777" w:rsidR="00267A98" w:rsidRDefault="00267A98" w:rsidP="0039323B">
      <w:pPr>
        <w:jc w:val="both"/>
        <w:rPr>
          <w:rFonts w:ascii="Calibri" w:hAnsi="Calibri"/>
          <w:noProof/>
          <w:sz w:val="20"/>
          <w:szCs w:val="20"/>
        </w:rPr>
      </w:pPr>
    </w:p>
    <w:p w14:paraId="23B1B171" w14:textId="77777777" w:rsidR="009662EE" w:rsidRPr="00983258" w:rsidRDefault="009662EE" w:rsidP="009662EE">
      <w:pPr>
        <w:pStyle w:val="a8"/>
        <w:keepNext/>
        <w:rPr>
          <w:rFonts w:ascii="Calibri" w:hAnsi="Calibri"/>
        </w:rPr>
      </w:pPr>
      <w:r w:rsidRPr="00983258">
        <w:rPr>
          <w:rFonts w:ascii="Calibri" w:hAnsi="Calibri"/>
        </w:rPr>
        <w:t>Довідка: тел. (057) 706-26-</w:t>
      </w:r>
      <w:r w:rsidR="00996818">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14:paraId="72F0F1EC" w14:textId="77777777"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14:paraId="207DDB94" w14:textId="5DD5DF71"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6C416D">
        <w:rPr>
          <w:rFonts w:ascii="Calibri" w:hAnsi="Calibri"/>
          <w:sz w:val="20"/>
        </w:rPr>
        <w:t>4</w:t>
      </w:r>
    </w:p>
    <w:p w14:paraId="175D8586" w14:textId="77777777"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14:paraId="79D82777" w14:textId="77777777"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14:paraId="746EEC80" w14:textId="0EF407C4" w:rsidR="0004047A" w:rsidRPr="00983258" w:rsidRDefault="00AD694B" w:rsidP="0004047A">
      <w:pPr>
        <w:jc w:val="center"/>
        <w:rPr>
          <w:rFonts w:ascii="Calibri" w:hAnsi="Calibri"/>
          <w:b/>
          <w:vertAlign w:val="superscript"/>
        </w:rPr>
      </w:pPr>
      <w:r>
        <w:rPr>
          <w:rFonts w:ascii="Calibri" w:hAnsi="Calibri"/>
          <w:b/>
        </w:rPr>
        <w:t xml:space="preserve">у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sidR="00CF61DD">
        <w:rPr>
          <w:rFonts w:ascii="Calibri" w:hAnsi="Calibri"/>
          <w:b/>
        </w:rPr>
        <w:t>ці</w:t>
      </w:r>
      <w:r w:rsidR="00544465" w:rsidRPr="00983258">
        <w:rPr>
          <w:rFonts w:ascii="Calibri" w:hAnsi="Calibri"/>
          <w:b/>
          <w:vertAlign w:val="superscript"/>
        </w:rPr>
        <w:t>1</w:t>
      </w:r>
    </w:p>
    <w:p w14:paraId="5E73D678" w14:textId="77777777"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243"/>
        <w:gridCol w:w="912"/>
        <w:gridCol w:w="1114"/>
        <w:gridCol w:w="1113"/>
        <w:gridCol w:w="1115"/>
        <w:gridCol w:w="1113"/>
        <w:gridCol w:w="1113"/>
        <w:gridCol w:w="1078"/>
      </w:tblGrid>
      <w:tr w:rsidR="0077719E" w:rsidRPr="00050CF1" w14:paraId="6BDECD19" w14:textId="77777777" w:rsidTr="00DE03F9">
        <w:trPr>
          <w:trHeight w:val="255"/>
        </w:trPr>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7B00F"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14:paraId="6529E997"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34443"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7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E8239"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6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26B446"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14:paraId="70FA4F00" w14:textId="77777777" w:rsidTr="00DE03F9">
        <w:trPr>
          <w:trHeight w:val="255"/>
        </w:trPr>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F38F5" w14:textId="77777777" w:rsidR="00263960" w:rsidRPr="00F64A25" w:rsidRDefault="00263960" w:rsidP="005A2739">
            <w:pPr>
              <w:spacing w:line="250" w:lineRule="exact"/>
              <w:jc w:val="center"/>
              <w:rPr>
                <w:rFonts w:ascii="Calibri" w:hAnsi="Calibri" w:cs="Calibri"/>
                <w:bCs/>
                <w:sz w:val="20"/>
                <w:szCs w:val="20"/>
              </w:rPr>
            </w:pPr>
          </w:p>
        </w:tc>
        <w:tc>
          <w:tcPr>
            <w:tcW w:w="46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E8F908" w14:textId="77777777" w:rsidR="00263960" w:rsidRPr="00F64A25" w:rsidRDefault="00263960" w:rsidP="005A2739">
            <w:pPr>
              <w:spacing w:line="250" w:lineRule="exact"/>
              <w:jc w:val="center"/>
              <w:rPr>
                <w:rFonts w:ascii="Calibri" w:hAnsi="Calibri" w:cs="Calibr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1AA65C3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7B2C2ED9"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90E339D" w14:textId="6D7F8BE3" w:rsidR="0044062B" w:rsidRPr="00F64A25" w:rsidRDefault="00CF61DD"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60DF06BE" w14:textId="77777777"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71298C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4F7B66B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14:paraId="4C1FD68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C75589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CD4CCD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4AC2ECE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DA6BF26" w14:textId="59F58B7F" w:rsidR="00BE5A98" w:rsidRPr="00F64A25" w:rsidRDefault="00CF61DD"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3CCE40C9" w14:textId="30FFF696" w:rsidR="00263960" w:rsidRPr="00F64A25" w:rsidRDefault="00BE5A98" w:rsidP="00BE5A98">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4F98415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1F0EF2FB"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загаль-</w:t>
            </w:r>
          </w:p>
          <w:p w14:paraId="1B8C5B41"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2959ECF"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2658AD" w:rsidRPr="00050CF1" w14:paraId="567EE2B6" w14:textId="77777777" w:rsidTr="00DE03F9">
        <w:trPr>
          <w:trHeight w:val="255"/>
        </w:trPr>
        <w:tc>
          <w:tcPr>
            <w:tcW w:w="1144" w:type="pct"/>
            <w:tcBorders>
              <w:top w:val="single" w:sz="4" w:space="0" w:color="auto"/>
            </w:tcBorders>
            <w:shd w:val="clear" w:color="auto" w:fill="auto"/>
            <w:vAlign w:val="bottom"/>
          </w:tcPr>
          <w:p w14:paraId="4DB5B11B" w14:textId="77777777" w:rsidR="002658AD" w:rsidRPr="00F64A25" w:rsidRDefault="002658AD" w:rsidP="002658AD">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65" w:type="pct"/>
            <w:tcBorders>
              <w:top w:val="single" w:sz="4" w:space="0" w:color="auto"/>
            </w:tcBorders>
            <w:shd w:val="clear" w:color="auto" w:fill="auto"/>
            <w:vAlign w:val="bottom"/>
          </w:tcPr>
          <w:p w14:paraId="4E582742" w14:textId="77777777" w:rsidR="002658AD" w:rsidRPr="00F64A25" w:rsidRDefault="002658AD" w:rsidP="002658AD">
            <w:pPr>
              <w:spacing w:line="250" w:lineRule="exact"/>
              <w:jc w:val="center"/>
              <w:rPr>
                <w:rFonts w:ascii="Calibri" w:hAnsi="Calibri" w:cs="Calibri"/>
                <w:b/>
                <w:sz w:val="20"/>
                <w:szCs w:val="20"/>
                <w:highlight w:val="yellow"/>
                <w:lang w:eastAsia="uk-UA"/>
              </w:rPr>
            </w:pPr>
          </w:p>
        </w:tc>
        <w:tc>
          <w:tcPr>
            <w:tcW w:w="568" w:type="pct"/>
            <w:tcBorders>
              <w:top w:val="single" w:sz="4" w:space="0" w:color="auto"/>
            </w:tcBorders>
            <w:shd w:val="clear" w:color="auto" w:fill="auto"/>
            <w:vAlign w:val="bottom"/>
          </w:tcPr>
          <w:p w14:paraId="26E6EFA3" w14:textId="66CF6B7D"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778032,0</w:t>
            </w:r>
          </w:p>
        </w:tc>
        <w:tc>
          <w:tcPr>
            <w:tcW w:w="568" w:type="pct"/>
            <w:tcBorders>
              <w:top w:val="single" w:sz="4" w:space="0" w:color="auto"/>
            </w:tcBorders>
            <w:shd w:val="clear" w:color="auto" w:fill="auto"/>
            <w:vAlign w:val="bottom"/>
          </w:tcPr>
          <w:p w14:paraId="0483FFD5" w14:textId="59D47B64"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88,4</w:t>
            </w:r>
          </w:p>
        </w:tc>
        <w:tc>
          <w:tcPr>
            <w:tcW w:w="569" w:type="pct"/>
            <w:tcBorders>
              <w:top w:val="single" w:sz="4" w:space="0" w:color="auto"/>
            </w:tcBorders>
            <w:shd w:val="clear" w:color="auto" w:fill="auto"/>
            <w:vAlign w:val="bottom"/>
          </w:tcPr>
          <w:p w14:paraId="56FA4A05" w14:textId="40B47E83"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100,0</w:t>
            </w:r>
          </w:p>
        </w:tc>
        <w:tc>
          <w:tcPr>
            <w:tcW w:w="568" w:type="pct"/>
            <w:tcBorders>
              <w:top w:val="single" w:sz="4" w:space="0" w:color="auto"/>
            </w:tcBorders>
            <w:shd w:val="clear" w:color="auto" w:fill="auto"/>
            <w:vAlign w:val="bottom"/>
          </w:tcPr>
          <w:p w14:paraId="5AF69222" w14:textId="55E3AD6C"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1544344,6</w:t>
            </w:r>
          </w:p>
        </w:tc>
        <w:tc>
          <w:tcPr>
            <w:tcW w:w="568" w:type="pct"/>
            <w:tcBorders>
              <w:top w:val="single" w:sz="4" w:space="0" w:color="auto"/>
            </w:tcBorders>
            <w:shd w:val="clear" w:color="auto" w:fill="auto"/>
            <w:vAlign w:val="bottom"/>
          </w:tcPr>
          <w:p w14:paraId="405106E8" w14:textId="5CC42C34"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123,3</w:t>
            </w:r>
          </w:p>
        </w:tc>
        <w:tc>
          <w:tcPr>
            <w:tcW w:w="550" w:type="pct"/>
            <w:shd w:val="clear" w:color="auto" w:fill="auto"/>
            <w:vAlign w:val="bottom"/>
          </w:tcPr>
          <w:p w14:paraId="7F82C2FA" w14:textId="02630203" w:rsidR="002658AD" w:rsidRPr="002658AD" w:rsidRDefault="002658AD" w:rsidP="002658AD">
            <w:pPr>
              <w:jc w:val="right"/>
              <w:rPr>
                <w:rFonts w:ascii="Calibri" w:hAnsi="Calibri" w:cs="Calibri"/>
                <w:b/>
                <w:iCs/>
                <w:sz w:val="20"/>
                <w:szCs w:val="20"/>
                <w:highlight w:val="yellow"/>
              </w:rPr>
            </w:pPr>
            <w:r w:rsidRPr="002658AD">
              <w:rPr>
                <w:rFonts w:ascii="Calibri" w:hAnsi="Calibri" w:cs="Calibri"/>
                <w:b/>
                <w:bCs/>
                <w:sz w:val="20"/>
                <w:szCs w:val="20"/>
              </w:rPr>
              <w:t>100,0</w:t>
            </w:r>
          </w:p>
        </w:tc>
      </w:tr>
      <w:tr w:rsidR="006B3475" w:rsidRPr="00050CF1" w14:paraId="5A89B974" w14:textId="77777777" w:rsidTr="00DE03F9">
        <w:trPr>
          <w:trHeight w:val="255"/>
        </w:trPr>
        <w:tc>
          <w:tcPr>
            <w:tcW w:w="1144" w:type="pct"/>
            <w:shd w:val="clear" w:color="auto" w:fill="auto"/>
            <w:vAlign w:val="bottom"/>
          </w:tcPr>
          <w:p w14:paraId="5CCC3D8D" w14:textId="77777777"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22623778" w14:textId="77777777" w:rsidR="006B3475" w:rsidRPr="00F64A25" w:rsidRDefault="006B3475" w:rsidP="006B3475">
            <w:pPr>
              <w:spacing w:line="250" w:lineRule="exact"/>
              <w:jc w:val="center"/>
              <w:rPr>
                <w:rFonts w:ascii="Calibri" w:hAnsi="Calibri" w:cs="Calibri"/>
                <w:bCs/>
                <w:sz w:val="20"/>
                <w:szCs w:val="20"/>
                <w:highlight w:val="yellow"/>
              </w:rPr>
            </w:pPr>
          </w:p>
        </w:tc>
        <w:tc>
          <w:tcPr>
            <w:tcW w:w="568" w:type="pct"/>
            <w:shd w:val="clear" w:color="auto" w:fill="auto"/>
            <w:vAlign w:val="bottom"/>
          </w:tcPr>
          <w:p w14:paraId="2CF6C9FE" w14:textId="77777777" w:rsidR="006B3475" w:rsidRPr="00CF61DD" w:rsidRDefault="006B3475" w:rsidP="00C77F84">
            <w:pPr>
              <w:jc w:val="right"/>
              <w:rPr>
                <w:rFonts w:ascii="Calibri" w:hAnsi="Calibri" w:cs="Calibri"/>
                <w:sz w:val="20"/>
                <w:szCs w:val="20"/>
                <w:highlight w:val="yellow"/>
              </w:rPr>
            </w:pPr>
          </w:p>
        </w:tc>
        <w:tc>
          <w:tcPr>
            <w:tcW w:w="568" w:type="pct"/>
            <w:shd w:val="clear" w:color="auto" w:fill="auto"/>
            <w:vAlign w:val="bottom"/>
          </w:tcPr>
          <w:p w14:paraId="12AFCF1F" w14:textId="77777777" w:rsidR="006B3475" w:rsidRPr="00CF61DD" w:rsidRDefault="006B3475" w:rsidP="00C77F84">
            <w:pPr>
              <w:jc w:val="right"/>
              <w:rPr>
                <w:rFonts w:ascii="Calibri" w:hAnsi="Calibri" w:cs="Calibri"/>
                <w:sz w:val="20"/>
                <w:szCs w:val="20"/>
                <w:highlight w:val="yellow"/>
              </w:rPr>
            </w:pPr>
          </w:p>
        </w:tc>
        <w:tc>
          <w:tcPr>
            <w:tcW w:w="569" w:type="pct"/>
            <w:shd w:val="clear" w:color="auto" w:fill="auto"/>
            <w:vAlign w:val="bottom"/>
          </w:tcPr>
          <w:p w14:paraId="7DA9946D" w14:textId="77777777" w:rsidR="006B3475" w:rsidRPr="00CF61DD" w:rsidRDefault="006B3475" w:rsidP="00C77F84">
            <w:pPr>
              <w:jc w:val="right"/>
              <w:rPr>
                <w:rFonts w:ascii="Calibri" w:hAnsi="Calibri" w:cs="Calibri"/>
                <w:sz w:val="20"/>
                <w:szCs w:val="20"/>
                <w:highlight w:val="yellow"/>
              </w:rPr>
            </w:pPr>
          </w:p>
        </w:tc>
        <w:tc>
          <w:tcPr>
            <w:tcW w:w="568" w:type="pct"/>
            <w:shd w:val="clear" w:color="auto" w:fill="auto"/>
            <w:vAlign w:val="bottom"/>
          </w:tcPr>
          <w:p w14:paraId="6DB01454" w14:textId="77777777" w:rsidR="006B3475" w:rsidRPr="00CF61DD" w:rsidRDefault="006B3475" w:rsidP="00C77F84">
            <w:pPr>
              <w:jc w:val="right"/>
              <w:rPr>
                <w:rFonts w:ascii="Calibri" w:hAnsi="Calibri" w:cs="Calibri"/>
                <w:sz w:val="20"/>
                <w:szCs w:val="20"/>
                <w:highlight w:val="yellow"/>
              </w:rPr>
            </w:pPr>
          </w:p>
        </w:tc>
        <w:tc>
          <w:tcPr>
            <w:tcW w:w="568" w:type="pct"/>
            <w:shd w:val="clear" w:color="auto" w:fill="auto"/>
            <w:vAlign w:val="bottom"/>
          </w:tcPr>
          <w:p w14:paraId="1708C8BD" w14:textId="77777777" w:rsidR="006B3475" w:rsidRPr="00CF61DD" w:rsidRDefault="006B3475" w:rsidP="00C77F84">
            <w:pPr>
              <w:jc w:val="right"/>
              <w:rPr>
                <w:rFonts w:ascii="Calibri" w:hAnsi="Calibri" w:cs="Calibri"/>
                <w:sz w:val="20"/>
                <w:szCs w:val="20"/>
                <w:highlight w:val="yellow"/>
              </w:rPr>
            </w:pPr>
          </w:p>
        </w:tc>
        <w:tc>
          <w:tcPr>
            <w:tcW w:w="550" w:type="pct"/>
            <w:shd w:val="clear" w:color="auto" w:fill="auto"/>
            <w:vAlign w:val="bottom"/>
          </w:tcPr>
          <w:p w14:paraId="4709B5A1" w14:textId="77777777" w:rsidR="006B3475" w:rsidRPr="00CF61DD" w:rsidRDefault="006B3475" w:rsidP="00C77F84">
            <w:pPr>
              <w:jc w:val="right"/>
              <w:rPr>
                <w:rFonts w:ascii="Calibri" w:hAnsi="Calibri" w:cs="Calibri"/>
                <w:sz w:val="20"/>
                <w:szCs w:val="20"/>
                <w:highlight w:val="yellow"/>
              </w:rPr>
            </w:pPr>
          </w:p>
        </w:tc>
      </w:tr>
      <w:tr w:rsidR="00B76C80" w:rsidRPr="00050CF1" w14:paraId="69BDB4CE" w14:textId="77777777" w:rsidTr="00DE03F9">
        <w:trPr>
          <w:trHeight w:val="255"/>
        </w:trPr>
        <w:tc>
          <w:tcPr>
            <w:tcW w:w="1144" w:type="pct"/>
            <w:shd w:val="clear" w:color="auto" w:fill="auto"/>
            <w:vAlign w:val="bottom"/>
          </w:tcPr>
          <w:p w14:paraId="709C7A6B" w14:textId="77777777" w:rsidR="00B76C80" w:rsidRPr="00F64A25" w:rsidRDefault="00B76C80" w:rsidP="00B76C80">
            <w:pPr>
              <w:spacing w:line="250" w:lineRule="exact"/>
              <w:ind w:left="-4"/>
              <w:rPr>
                <w:rFonts w:ascii="Calibri" w:hAnsi="Calibri" w:cs="Calibri"/>
                <w:bCs/>
                <w:sz w:val="20"/>
                <w:szCs w:val="20"/>
              </w:rPr>
            </w:pPr>
            <w:r w:rsidRPr="00F64A25">
              <w:rPr>
                <w:rFonts w:ascii="Calibri" w:hAnsi="Calibri" w:cs="Calibri"/>
                <w:bCs/>
                <w:sz w:val="20"/>
                <w:szCs w:val="20"/>
              </w:rPr>
              <w:t xml:space="preserve">Живi тварини; продукти тваринного походження </w:t>
            </w:r>
          </w:p>
        </w:tc>
        <w:tc>
          <w:tcPr>
            <w:tcW w:w="465" w:type="pct"/>
            <w:shd w:val="clear" w:color="auto" w:fill="auto"/>
            <w:vAlign w:val="bottom"/>
          </w:tcPr>
          <w:p w14:paraId="3E114E90" w14:textId="77777777" w:rsidR="00B76C80" w:rsidRPr="00F64A25" w:rsidRDefault="00B76C80" w:rsidP="00B76C80">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68" w:type="pct"/>
            <w:shd w:val="clear" w:color="auto" w:fill="auto"/>
            <w:vAlign w:val="bottom"/>
          </w:tcPr>
          <w:p w14:paraId="38FFAF2C" w14:textId="7E45D3B4"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4571,8</w:t>
            </w:r>
          </w:p>
        </w:tc>
        <w:tc>
          <w:tcPr>
            <w:tcW w:w="568" w:type="pct"/>
            <w:shd w:val="clear" w:color="auto" w:fill="auto"/>
            <w:vAlign w:val="bottom"/>
          </w:tcPr>
          <w:p w14:paraId="43F0020D" w14:textId="0516661B"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71,7</w:t>
            </w:r>
          </w:p>
        </w:tc>
        <w:tc>
          <w:tcPr>
            <w:tcW w:w="569" w:type="pct"/>
            <w:shd w:val="clear" w:color="auto" w:fill="auto"/>
            <w:vAlign w:val="bottom"/>
          </w:tcPr>
          <w:p w14:paraId="698B891B" w14:textId="0F934DE0"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0,6</w:t>
            </w:r>
          </w:p>
        </w:tc>
        <w:tc>
          <w:tcPr>
            <w:tcW w:w="568" w:type="pct"/>
            <w:shd w:val="clear" w:color="auto" w:fill="auto"/>
            <w:vAlign w:val="bottom"/>
          </w:tcPr>
          <w:p w14:paraId="2917CF97" w14:textId="46248AE9"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55141,6</w:t>
            </w:r>
          </w:p>
        </w:tc>
        <w:tc>
          <w:tcPr>
            <w:tcW w:w="568" w:type="pct"/>
            <w:shd w:val="clear" w:color="auto" w:fill="auto"/>
            <w:vAlign w:val="bottom"/>
          </w:tcPr>
          <w:p w14:paraId="11839439" w14:textId="162988F4"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118,3</w:t>
            </w:r>
          </w:p>
        </w:tc>
        <w:tc>
          <w:tcPr>
            <w:tcW w:w="550" w:type="pct"/>
            <w:shd w:val="clear" w:color="auto" w:fill="auto"/>
            <w:vAlign w:val="bottom"/>
          </w:tcPr>
          <w:p w14:paraId="7FDA034E" w14:textId="554C357A"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3,6</w:t>
            </w:r>
          </w:p>
        </w:tc>
      </w:tr>
      <w:tr w:rsidR="006B3475" w:rsidRPr="00050CF1" w14:paraId="6C77321A" w14:textId="77777777" w:rsidTr="00DE03F9">
        <w:trPr>
          <w:trHeight w:val="255"/>
        </w:trPr>
        <w:tc>
          <w:tcPr>
            <w:tcW w:w="1144" w:type="pct"/>
            <w:shd w:val="clear" w:color="auto" w:fill="auto"/>
            <w:vAlign w:val="bottom"/>
          </w:tcPr>
          <w:p w14:paraId="2DCE2B36" w14:textId="77777777"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595C916E" w14:textId="77777777" w:rsidR="006B3475" w:rsidRPr="00F64A25" w:rsidRDefault="006B3475" w:rsidP="006B3475">
            <w:pPr>
              <w:spacing w:line="250" w:lineRule="exact"/>
              <w:jc w:val="center"/>
              <w:rPr>
                <w:rFonts w:ascii="Calibri" w:hAnsi="Calibri" w:cs="Calibri"/>
                <w:bCs/>
                <w:sz w:val="20"/>
                <w:szCs w:val="20"/>
              </w:rPr>
            </w:pPr>
          </w:p>
        </w:tc>
        <w:tc>
          <w:tcPr>
            <w:tcW w:w="568" w:type="pct"/>
            <w:shd w:val="clear" w:color="auto" w:fill="auto"/>
            <w:vAlign w:val="bottom"/>
          </w:tcPr>
          <w:p w14:paraId="4F44087E" w14:textId="77777777" w:rsidR="006B3475" w:rsidRPr="00B76C80" w:rsidRDefault="006B3475" w:rsidP="00C77F84">
            <w:pPr>
              <w:jc w:val="right"/>
              <w:rPr>
                <w:rFonts w:ascii="Calibri" w:hAnsi="Calibri" w:cs="Times New Roman CYR"/>
                <w:iCs/>
                <w:sz w:val="20"/>
                <w:szCs w:val="20"/>
              </w:rPr>
            </w:pPr>
          </w:p>
        </w:tc>
        <w:tc>
          <w:tcPr>
            <w:tcW w:w="568" w:type="pct"/>
            <w:shd w:val="clear" w:color="auto" w:fill="auto"/>
            <w:vAlign w:val="bottom"/>
          </w:tcPr>
          <w:p w14:paraId="0006BA52" w14:textId="77777777" w:rsidR="006B3475" w:rsidRPr="00B76C80" w:rsidRDefault="006B3475" w:rsidP="00C77F84">
            <w:pPr>
              <w:jc w:val="right"/>
              <w:rPr>
                <w:rFonts w:ascii="Calibri" w:hAnsi="Calibri" w:cs="Times New Roman CYR"/>
                <w:iCs/>
                <w:sz w:val="20"/>
                <w:szCs w:val="20"/>
              </w:rPr>
            </w:pPr>
          </w:p>
        </w:tc>
        <w:tc>
          <w:tcPr>
            <w:tcW w:w="569" w:type="pct"/>
            <w:shd w:val="clear" w:color="auto" w:fill="auto"/>
            <w:vAlign w:val="bottom"/>
          </w:tcPr>
          <w:p w14:paraId="1D268886" w14:textId="77777777" w:rsidR="006B3475" w:rsidRPr="00B76C80" w:rsidRDefault="006B3475" w:rsidP="00C77F84">
            <w:pPr>
              <w:jc w:val="right"/>
              <w:rPr>
                <w:rFonts w:ascii="Calibri" w:hAnsi="Calibri" w:cs="Times New Roman CYR"/>
                <w:iCs/>
                <w:sz w:val="20"/>
                <w:szCs w:val="20"/>
              </w:rPr>
            </w:pPr>
          </w:p>
        </w:tc>
        <w:tc>
          <w:tcPr>
            <w:tcW w:w="568" w:type="pct"/>
            <w:shd w:val="clear" w:color="auto" w:fill="auto"/>
            <w:vAlign w:val="bottom"/>
          </w:tcPr>
          <w:p w14:paraId="6A504103" w14:textId="77777777" w:rsidR="006B3475" w:rsidRPr="00B76C80" w:rsidRDefault="006B3475" w:rsidP="00C77F84">
            <w:pPr>
              <w:jc w:val="right"/>
              <w:rPr>
                <w:rFonts w:ascii="Calibri" w:hAnsi="Calibri" w:cs="Times New Roman CYR"/>
                <w:iCs/>
                <w:sz w:val="20"/>
                <w:szCs w:val="20"/>
              </w:rPr>
            </w:pPr>
          </w:p>
        </w:tc>
        <w:tc>
          <w:tcPr>
            <w:tcW w:w="568" w:type="pct"/>
            <w:shd w:val="clear" w:color="auto" w:fill="auto"/>
            <w:vAlign w:val="bottom"/>
          </w:tcPr>
          <w:p w14:paraId="23DB10BE" w14:textId="77777777" w:rsidR="006B3475" w:rsidRPr="00B76C80" w:rsidRDefault="006B3475" w:rsidP="00C77F84">
            <w:pPr>
              <w:jc w:val="right"/>
              <w:rPr>
                <w:rFonts w:ascii="Calibri" w:hAnsi="Calibri" w:cs="Times New Roman CYR"/>
                <w:iCs/>
                <w:sz w:val="20"/>
                <w:szCs w:val="20"/>
              </w:rPr>
            </w:pPr>
          </w:p>
        </w:tc>
        <w:tc>
          <w:tcPr>
            <w:tcW w:w="550" w:type="pct"/>
            <w:shd w:val="clear" w:color="auto" w:fill="auto"/>
            <w:vAlign w:val="bottom"/>
          </w:tcPr>
          <w:p w14:paraId="261E1E25" w14:textId="77777777" w:rsidR="006B3475" w:rsidRPr="00B76C80" w:rsidRDefault="006B3475" w:rsidP="00C77F84">
            <w:pPr>
              <w:jc w:val="right"/>
              <w:rPr>
                <w:rFonts w:ascii="Calibri" w:hAnsi="Calibri" w:cs="Times New Roman CYR"/>
                <w:iCs/>
                <w:sz w:val="20"/>
                <w:szCs w:val="20"/>
              </w:rPr>
            </w:pPr>
          </w:p>
        </w:tc>
      </w:tr>
      <w:tr w:rsidR="00B76C80" w:rsidRPr="00050CF1" w14:paraId="38CBD0F1" w14:textId="77777777" w:rsidTr="00DE03F9">
        <w:trPr>
          <w:trHeight w:val="255"/>
        </w:trPr>
        <w:tc>
          <w:tcPr>
            <w:tcW w:w="1144" w:type="pct"/>
            <w:shd w:val="clear" w:color="auto" w:fill="auto"/>
            <w:vAlign w:val="bottom"/>
          </w:tcPr>
          <w:p w14:paraId="33CA0648" w14:textId="77777777" w:rsidR="00B76C80" w:rsidRPr="00F64A25" w:rsidRDefault="00B76C80" w:rsidP="00B76C80">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65" w:type="pct"/>
            <w:shd w:val="clear" w:color="auto" w:fill="auto"/>
            <w:vAlign w:val="bottom"/>
          </w:tcPr>
          <w:p w14:paraId="685FD54A" w14:textId="77777777" w:rsidR="00B76C80" w:rsidRPr="00F64A25" w:rsidRDefault="00B76C80" w:rsidP="00B76C8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68" w:type="pct"/>
            <w:shd w:val="clear" w:color="auto" w:fill="auto"/>
            <w:vAlign w:val="bottom"/>
          </w:tcPr>
          <w:p w14:paraId="3F866F9E" w14:textId="2A631680"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w:t>
            </w:r>
          </w:p>
        </w:tc>
        <w:tc>
          <w:tcPr>
            <w:tcW w:w="568" w:type="pct"/>
            <w:shd w:val="clear" w:color="auto" w:fill="auto"/>
            <w:vAlign w:val="bottom"/>
          </w:tcPr>
          <w:p w14:paraId="2374E448" w14:textId="4ADBD1BB"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w:t>
            </w:r>
          </w:p>
        </w:tc>
        <w:tc>
          <w:tcPr>
            <w:tcW w:w="569" w:type="pct"/>
            <w:shd w:val="clear" w:color="auto" w:fill="auto"/>
            <w:vAlign w:val="bottom"/>
          </w:tcPr>
          <w:p w14:paraId="56665680" w14:textId="4094C19A"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w:t>
            </w:r>
          </w:p>
        </w:tc>
        <w:tc>
          <w:tcPr>
            <w:tcW w:w="568" w:type="pct"/>
            <w:shd w:val="clear" w:color="auto" w:fill="auto"/>
            <w:vAlign w:val="bottom"/>
          </w:tcPr>
          <w:p w14:paraId="2F115D1E" w14:textId="574255A1"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35964,7</w:t>
            </w:r>
          </w:p>
        </w:tc>
        <w:tc>
          <w:tcPr>
            <w:tcW w:w="568" w:type="pct"/>
            <w:shd w:val="clear" w:color="auto" w:fill="auto"/>
            <w:vAlign w:val="bottom"/>
          </w:tcPr>
          <w:p w14:paraId="482E21F6" w14:textId="5FC6E5A7"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125,6</w:t>
            </w:r>
          </w:p>
        </w:tc>
        <w:tc>
          <w:tcPr>
            <w:tcW w:w="550" w:type="pct"/>
            <w:shd w:val="clear" w:color="auto" w:fill="auto"/>
            <w:vAlign w:val="bottom"/>
          </w:tcPr>
          <w:p w14:paraId="2CD9C0F2" w14:textId="013A21E8"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2,3</w:t>
            </w:r>
          </w:p>
        </w:tc>
      </w:tr>
      <w:tr w:rsidR="00B76C80" w:rsidRPr="00050CF1" w14:paraId="111D61D6" w14:textId="77777777" w:rsidTr="00DE03F9">
        <w:trPr>
          <w:trHeight w:val="255"/>
        </w:trPr>
        <w:tc>
          <w:tcPr>
            <w:tcW w:w="1144" w:type="pct"/>
            <w:shd w:val="clear" w:color="auto" w:fill="auto"/>
            <w:vAlign w:val="bottom"/>
          </w:tcPr>
          <w:p w14:paraId="7E1B7CE5" w14:textId="77777777" w:rsidR="00B76C80" w:rsidRPr="00C83949" w:rsidRDefault="00B76C80" w:rsidP="00B76C80">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65" w:type="pct"/>
            <w:shd w:val="clear" w:color="auto" w:fill="auto"/>
            <w:vAlign w:val="bottom"/>
          </w:tcPr>
          <w:p w14:paraId="7F936B1A" w14:textId="77777777" w:rsidR="00B76C80" w:rsidRPr="00F64A25" w:rsidRDefault="00B76C80" w:rsidP="00B76C8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68" w:type="pct"/>
            <w:shd w:val="clear" w:color="auto" w:fill="auto"/>
            <w:vAlign w:val="bottom"/>
          </w:tcPr>
          <w:p w14:paraId="5580C5D8" w14:textId="5E36B4EF"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4350,3</w:t>
            </w:r>
          </w:p>
        </w:tc>
        <w:tc>
          <w:tcPr>
            <w:tcW w:w="568" w:type="pct"/>
            <w:shd w:val="clear" w:color="auto" w:fill="auto"/>
            <w:vAlign w:val="bottom"/>
          </w:tcPr>
          <w:p w14:paraId="4832E3FB" w14:textId="5EE9EA47"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80,4</w:t>
            </w:r>
          </w:p>
        </w:tc>
        <w:tc>
          <w:tcPr>
            <w:tcW w:w="569" w:type="pct"/>
            <w:shd w:val="clear" w:color="auto" w:fill="auto"/>
            <w:vAlign w:val="bottom"/>
          </w:tcPr>
          <w:p w14:paraId="6360FF54" w14:textId="41074916"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0,6</w:t>
            </w:r>
          </w:p>
        </w:tc>
        <w:tc>
          <w:tcPr>
            <w:tcW w:w="568" w:type="pct"/>
            <w:shd w:val="clear" w:color="auto" w:fill="auto"/>
            <w:vAlign w:val="bottom"/>
          </w:tcPr>
          <w:p w14:paraId="1B302FFB" w14:textId="3CAF78D8"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12635,8</w:t>
            </w:r>
          </w:p>
        </w:tc>
        <w:tc>
          <w:tcPr>
            <w:tcW w:w="568" w:type="pct"/>
            <w:shd w:val="clear" w:color="auto" w:fill="auto"/>
            <w:vAlign w:val="bottom"/>
          </w:tcPr>
          <w:p w14:paraId="22AD6A54" w14:textId="693C037E"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123,8</w:t>
            </w:r>
          </w:p>
        </w:tc>
        <w:tc>
          <w:tcPr>
            <w:tcW w:w="550" w:type="pct"/>
            <w:shd w:val="clear" w:color="auto" w:fill="auto"/>
            <w:vAlign w:val="bottom"/>
          </w:tcPr>
          <w:p w14:paraId="71D4F08E" w14:textId="581013B4" w:rsidR="00B76C80" w:rsidRPr="00B76C80" w:rsidRDefault="00B76C80" w:rsidP="00B76C80">
            <w:pPr>
              <w:jc w:val="right"/>
              <w:rPr>
                <w:rFonts w:ascii="Calibri" w:hAnsi="Calibri" w:cs="Times New Roman CYR"/>
                <w:iCs/>
                <w:sz w:val="20"/>
                <w:szCs w:val="20"/>
              </w:rPr>
            </w:pPr>
            <w:r w:rsidRPr="00B76C80">
              <w:rPr>
                <w:rFonts w:ascii="Calibri" w:hAnsi="Calibri" w:cs="Times New Roman CYR"/>
                <w:iCs/>
                <w:sz w:val="20"/>
                <w:szCs w:val="20"/>
              </w:rPr>
              <w:t>0,8</w:t>
            </w:r>
          </w:p>
        </w:tc>
      </w:tr>
      <w:tr w:rsidR="00277420" w:rsidRPr="00050CF1" w14:paraId="25F8869C" w14:textId="77777777" w:rsidTr="00DE03F9">
        <w:trPr>
          <w:trHeight w:val="255"/>
        </w:trPr>
        <w:tc>
          <w:tcPr>
            <w:tcW w:w="1144" w:type="pct"/>
            <w:shd w:val="clear" w:color="auto" w:fill="auto"/>
            <w:vAlign w:val="bottom"/>
          </w:tcPr>
          <w:p w14:paraId="2F3F1819" w14:textId="77777777" w:rsidR="00277420" w:rsidRPr="00F64A25" w:rsidRDefault="00277420" w:rsidP="00277420">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65" w:type="pct"/>
            <w:shd w:val="clear" w:color="auto" w:fill="auto"/>
            <w:vAlign w:val="bottom"/>
          </w:tcPr>
          <w:p w14:paraId="228C4A41" w14:textId="77777777" w:rsidR="00277420" w:rsidRPr="00F64A25" w:rsidRDefault="00277420" w:rsidP="00277420">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68" w:type="pct"/>
            <w:shd w:val="clear" w:color="auto" w:fill="auto"/>
            <w:vAlign w:val="bottom"/>
          </w:tcPr>
          <w:p w14:paraId="7B096AEA" w14:textId="13A27CE5"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241970,7</w:t>
            </w:r>
          </w:p>
        </w:tc>
        <w:tc>
          <w:tcPr>
            <w:tcW w:w="568" w:type="pct"/>
            <w:shd w:val="clear" w:color="auto" w:fill="auto"/>
            <w:vAlign w:val="bottom"/>
          </w:tcPr>
          <w:p w14:paraId="335781E7" w14:textId="5B3CD2EB"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80,3</w:t>
            </w:r>
          </w:p>
        </w:tc>
        <w:tc>
          <w:tcPr>
            <w:tcW w:w="569" w:type="pct"/>
            <w:shd w:val="clear" w:color="auto" w:fill="auto"/>
            <w:vAlign w:val="bottom"/>
          </w:tcPr>
          <w:p w14:paraId="3F1F4E2A" w14:textId="59822E42"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31,1</w:t>
            </w:r>
          </w:p>
        </w:tc>
        <w:tc>
          <w:tcPr>
            <w:tcW w:w="568" w:type="pct"/>
            <w:shd w:val="clear" w:color="auto" w:fill="auto"/>
            <w:vAlign w:val="bottom"/>
          </w:tcPr>
          <w:p w14:paraId="2F067388" w14:textId="0819058F"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35557,1</w:t>
            </w:r>
          </w:p>
        </w:tc>
        <w:tc>
          <w:tcPr>
            <w:tcW w:w="568" w:type="pct"/>
            <w:shd w:val="clear" w:color="auto" w:fill="auto"/>
            <w:vAlign w:val="bottom"/>
          </w:tcPr>
          <w:p w14:paraId="258AECD1" w14:textId="1599DE77"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112,0</w:t>
            </w:r>
          </w:p>
        </w:tc>
        <w:tc>
          <w:tcPr>
            <w:tcW w:w="550" w:type="pct"/>
            <w:shd w:val="clear" w:color="auto" w:fill="auto"/>
            <w:vAlign w:val="bottom"/>
          </w:tcPr>
          <w:p w14:paraId="5DABE18B" w14:textId="2DD42B0C" w:rsidR="00277420" w:rsidRPr="00277420" w:rsidRDefault="00277420" w:rsidP="00277420">
            <w:pPr>
              <w:jc w:val="right"/>
              <w:rPr>
                <w:rFonts w:ascii="Calibri" w:hAnsi="Calibri" w:cs="Times New Roman CYR"/>
                <w:iCs/>
                <w:sz w:val="20"/>
                <w:szCs w:val="20"/>
              </w:rPr>
            </w:pPr>
            <w:r w:rsidRPr="00277420">
              <w:rPr>
                <w:rFonts w:ascii="Calibri" w:hAnsi="Calibri" w:cs="Times New Roman CYR"/>
                <w:iCs/>
                <w:sz w:val="20"/>
                <w:szCs w:val="20"/>
              </w:rPr>
              <w:t>2,3</w:t>
            </w:r>
          </w:p>
        </w:tc>
      </w:tr>
      <w:tr w:rsidR="006B3475" w:rsidRPr="00050CF1" w14:paraId="77DE8AB7" w14:textId="77777777" w:rsidTr="00DE03F9">
        <w:trPr>
          <w:trHeight w:val="255"/>
        </w:trPr>
        <w:tc>
          <w:tcPr>
            <w:tcW w:w="1144" w:type="pct"/>
            <w:shd w:val="clear" w:color="auto" w:fill="auto"/>
            <w:vAlign w:val="bottom"/>
          </w:tcPr>
          <w:p w14:paraId="4A50E4D7" w14:textId="77777777"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1C67E19A" w14:textId="77777777" w:rsidR="006B3475" w:rsidRPr="00F64A25" w:rsidRDefault="006B3475" w:rsidP="006B3475">
            <w:pPr>
              <w:spacing w:line="250" w:lineRule="exact"/>
              <w:jc w:val="center"/>
              <w:rPr>
                <w:rFonts w:ascii="Calibri" w:hAnsi="Calibri" w:cs="Calibri"/>
                <w:sz w:val="20"/>
                <w:szCs w:val="20"/>
                <w:highlight w:val="yellow"/>
                <w:lang w:eastAsia="uk-UA"/>
              </w:rPr>
            </w:pPr>
          </w:p>
        </w:tc>
        <w:tc>
          <w:tcPr>
            <w:tcW w:w="568" w:type="pct"/>
            <w:shd w:val="clear" w:color="auto" w:fill="auto"/>
            <w:vAlign w:val="bottom"/>
          </w:tcPr>
          <w:p w14:paraId="58468E16"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25C5C43A" w14:textId="77777777" w:rsidR="006B3475" w:rsidRPr="00CF61DD" w:rsidRDefault="006B3475" w:rsidP="00C77F84">
            <w:pPr>
              <w:jc w:val="right"/>
              <w:rPr>
                <w:rFonts w:ascii="Calibri" w:hAnsi="Calibri" w:cs="Times New Roman CYR"/>
                <w:iCs/>
                <w:sz w:val="20"/>
                <w:szCs w:val="20"/>
                <w:highlight w:val="yellow"/>
              </w:rPr>
            </w:pPr>
          </w:p>
        </w:tc>
        <w:tc>
          <w:tcPr>
            <w:tcW w:w="569" w:type="pct"/>
            <w:shd w:val="clear" w:color="auto" w:fill="auto"/>
            <w:vAlign w:val="bottom"/>
          </w:tcPr>
          <w:p w14:paraId="2F059D91"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057A9BDF"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4BBA6578" w14:textId="77777777" w:rsidR="006B3475" w:rsidRPr="00CF61DD" w:rsidRDefault="006B3475" w:rsidP="00C77F84">
            <w:pPr>
              <w:jc w:val="right"/>
              <w:rPr>
                <w:rFonts w:ascii="Calibri" w:hAnsi="Calibri" w:cs="Times New Roman CYR"/>
                <w:iCs/>
                <w:sz w:val="20"/>
                <w:szCs w:val="20"/>
                <w:highlight w:val="yellow"/>
              </w:rPr>
            </w:pPr>
          </w:p>
        </w:tc>
        <w:tc>
          <w:tcPr>
            <w:tcW w:w="550" w:type="pct"/>
            <w:shd w:val="clear" w:color="auto" w:fill="auto"/>
            <w:vAlign w:val="bottom"/>
          </w:tcPr>
          <w:p w14:paraId="48D393EB" w14:textId="77777777" w:rsidR="006B3475" w:rsidRPr="00CF61DD" w:rsidRDefault="006B3475" w:rsidP="00C77F84">
            <w:pPr>
              <w:jc w:val="right"/>
              <w:rPr>
                <w:rFonts w:ascii="Calibri" w:hAnsi="Calibri" w:cs="Times New Roman CYR"/>
                <w:iCs/>
                <w:sz w:val="20"/>
                <w:szCs w:val="20"/>
                <w:highlight w:val="yellow"/>
              </w:rPr>
            </w:pPr>
          </w:p>
        </w:tc>
      </w:tr>
      <w:tr w:rsidR="002E3159" w:rsidRPr="00050CF1" w14:paraId="78597748" w14:textId="77777777" w:rsidTr="00DE03F9">
        <w:trPr>
          <w:trHeight w:val="255"/>
        </w:trPr>
        <w:tc>
          <w:tcPr>
            <w:tcW w:w="1144" w:type="pct"/>
            <w:shd w:val="clear" w:color="auto" w:fill="auto"/>
            <w:vAlign w:val="bottom"/>
          </w:tcPr>
          <w:p w14:paraId="2F7C8159" w14:textId="3E7EE858" w:rsidR="002E3159" w:rsidRPr="00F64A25" w:rsidRDefault="002E3159" w:rsidP="002E3159">
            <w:pPr>
              <w:spacing w:line="250" w:lineRule="exact"/>
              <w:ind w:left="142"/>
              <w:rPr>
                <w:rFonts w:ascii="Calibri" w:hAnsi="Calibri" w:cs="Calibri"/>
                <w:bCs/>
                <w:sz w:val="20"/>
                <w:szCs w:val="20"/>
              </w:rPr>
            </w:pPr>
            <w:r w:rsidRPr="0074180D">
              <w:rPr>
                <w:rFonts w:ascii="Calibri" w:hAnsi="Calibri" w:cs="Calibri"/>
                <w:bCs/>
                <w:sz w:val="20"/>
                <w:szCs w:val="20"/>
              </w:rPr>
              <w:t>кава, чай</w:t>
            </w:r>
          </w:p>
        </w:tc>
        <w:tc>
          <w:tcPr>
            <w:tcW w:w="465" w:type="pct"/>
            <w:shd w:val="clear" w:color="auto" w:fill="auto"/>
            <w:vAlign w:val="bottom"/>
          </w:tcPr>
          <w:p w14:paraId="567AF857" w14:textId="1E91A17F" w:rsidR="002E3159" w:rsidRPr="00F64A25" w:rsidRDefault="002E3159" w:rsidP="002E3159">
            <w:pPr>
              <w:spacing w:line="250" w:lineRule="exact"/>
              <w:jc w:val="center"/>
              <w:rPr>
                <w:rFonts w:ascii="Calibri" w:hAnsi="Calibri" w:cs="Calibri"/>
                <w:sz w:val="20"/>
                <w:szCs w:val="20"/>
                <w:lang w:eastAsia="uk-UA"/>
              </w:rPr>
            </w:pPr>
            <w:r w:rsidRPr="00DB5839">
              <w:rPr>
                <w:rFonts w:ascii="Calibri" w:hAnsi="Calibri" w:cs="Calibri"/>
                <w:sz w:val="20"/>
                <w:szCs w:val="20"/>
                <w:lang w:eastAsia="uk-UA"/>
              </w:rPr>
              <w:t>0</w:t>
            </w:r>
            <w:r>
              <w:rPr>
                <w:rFonts w:ascii="Calibri" w:hAnsi="Calibri" w:cs="Calibri"/>
                <w:sz w:val="20"/>
                <w:szCs w:val="20"/>
                <w:lang w:eastAsia="uk-UA"/>
              </w:rPr>
              <w:t>9</w:t>
            </w:r>
          </w:p>
        </w:tc>
        <w:tc>
          <w:tcPr>
            <w:tcW w:w="568" w:type="pct"/>
            <w:shd w:val="clear" w:color="auto" w:fill="auto"/>
            <w:vAlign w:val="bottom"/>
          </w:tcPr>
          <w:p w14:paraId="4696069C" w14:textId="0953DD11"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819,6</w:t>
            </w:r>
          </w:p>
        </w:tc>
        <w:tc>
          <w:tcPr>
            <w:tcW w:w="568" w:type="pct"/>
            <w:shd w:val="clear" w:color="auto" w:fill="auto"/>
            <w:vAlign w:val="bottom"/>
          </w:tcPr>
          <w:p w14:paraId="048862D2" w14:textId="545E7114"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171,9</w:t>
            </w:r>
          </w:p>
        </w:tc>
        <w:tc>
          <w:tcPr>
            <w:tcW w:w="569" w:type="pct"/>
            <w:shd w:val="clear" w:color="auto" w:fill="auto"/>
            <w:vAlign w:val="bottom"/>
          </w:tcPr>
          <w:p w14:paraId="7F43C516" w14:textId="126856CB"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0,1</w:t>
            </w:r>
          </w:p>
        </w:tc>
        <w:tc>
          <w:tcPr>
            <w:tcW w:w="568" w:type="pct"/>
            <w:shd w:val="clear" w:color="auto" w:fill="auto"/>
            <w:vAlign w:val="bottom"/>
          </w:tcPr>
          <w:p w14:paraId="65ECE309" w14:textId="049DF293"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8862,9</w:t>
            </w:r>
          </w:p>
        </w:tc>
        <w:tc>
          <w:tcPr>
            <w:tcW w:w="568" w:type="pct"/>
            <w:shd w:val="clear" w:color="auto" w:fill="auto"/>
            <w:vAlign w:val="bottom"/>
          </w:tcPr>
          <w:p w14:paraId="4BCECED3" w14:textId="67C4A107"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120,9</w:t>
            </w:r>
          </w:p>
        </w:tc>
        <w:tc>
          <w:tcPr>
            <w:tcW w:w="550" w:type="pct"/>
            <w:shd w:val="clear" w:color="auto" w:fill="auto"/>
            <w:vAlign w:val="bottom"/>
          </w:tcPr>
          <w:p w14:paraId="57E14679" w14:textId="48457651"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0,6</w:t>
            </w:r>
          </w:p>
        </w:tc>
      </w:tr>
      <w:tr w:rsidR="002E3159" w:rsidRPr="00050CF1" w14:paraId="26073CB5" w14:textId="77777777" w:rsidTr="00DE03F9">
        <w:trPr>
          <w:trHeight w:val="255"/>
        </w:trPr>
        <w:tc>
          <w:tcPr>
            <w:tcW w:w="1144" w:type="pct"/>
            <w:shd w:val="clear" w:color="auto" w:fill="auto"/>
            <w:vAlign w:val="bottom"/>
          </w:tcPr>
          <w:p w14:paraId="1B41F181" w14:textId="77777777" w:rsidR="002E3159" w:rsidRPr="00F64A25" w:rsidRDefault="002E3159" w:rsidP="002E3159">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65" w:type="pct"/>
            <w:shd w:val="clear" w:color="auto" w:fill="auto"/>
            <w:vAlign w:val="bottom"/>
          </w:tcPr>
          <w:p w14:paraId="4BDAAE84" w14:textId="77777777" w:rsidR="002E3159" w:rsidRPr="00F64A25" w:rsidRDefault="002E3159" w:rsidP="002E3159">
            <w:pPr>
              <w:spacing w:line="250" w:lineRule="exact"/>
              <w:jc w:val="center"/>
              <w:rPr>
                <w:rFonts w:ascii="Calibri" w:hAnsi="Calibri" w:cs="Calibri"/>
                <w:sz w:val="20"/>
                <w:szCs w:val="20"/>
              </w:rPr>
            </w:pPr>
            <w:r w:rsidRPr="00F64A25">
              <w:rPr>
                <w:rFonts w:ascii="Calibri" w:hAnsi="Calibri" w:cs="Calibri"/>
                <w:sz w:val="20"/>
                <w:szCs w:val="20"/>
              </w:rPr>
              <w:t>10</w:t>
            </w:r>
          </w:p>
        </w:tc>
        <w:tc>
          <w:tcPr>
            <w:tcW w:w="568" w:type="pct"/>
            <w:shd w:val="clear" w:color="auto" w:fill="auto"/>
            <w:vAlign w:val="bottom"/>
          </w:tcPr>
          <w:p w14:paraId="1F65D0D3" w14:textId="3A8B83ED"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181893,0</w:t>
            </w:r>
          </w:p>
        </w:tc>
        <w:tc>
          <w:tcPr>
            <w:tcW w:w="568" w:type="pct"/>
            <w:shd w:val="clear" w:color="auto" w:fill="auto"/>
            <w:vAlign w:val="bottom"/>
          </w:tcPr>
          <w:p w14:paraId="20090473" w14:textId="5CC33904"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93,2</w:t>
            </w:r>
          </w:p>
        </w:tc>
        <w:tc>
          <w:tcPr>
            <w:tcW w:w="569" w:type="pct"/>
            <w:shd w:val="clear" w:color="auto" w:fill="auto"/>
            <w:vAlign w:val="bottom"/>
          </w:tcPr>
          <w:p w14:paraId="14FC626F" w14:textId="6BE8113A"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23,4</w:t>
            </w:r>
          </w:p>
        </w:tc>
        <w:tc>
          <w:tcPr>
            <w:tcW w:w="568" w:type="pct"/>
            <w:shd w:val="clear" w:color="auto" w:fill="auto"/>
            <w:vAlign w:val="bottom"/>
          </w:tcPr>
          <w:p w14:paraId="3158E7B5" w14:textId="62C2660F"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3082,5</w:t>
            </w:r>
          </w:p>
        </w:tc>
        <w:tc>
          <w:tcPr>
            <w:tcW w:w="568" w:type="pct"/>
            <w:shd w:val="clear" w:color="auto" w:fill="auto"/>
            <w:vAlign w:val="bottom"/>
          </w:tcPr>
          <w:p w14:paraId="3ABDEB1D" w14:textId="5BAF4036"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68,4</w:t>
            </w:r>
          </w:p>
        </w:tc>
        <w:tc>
          <w:tcPr>
            <w:tcW w:w="550" w:type="pct"/>
            <w:shd w:val="clear" w:color="auto" w:fill="auto"/>
            <w:vAlign w:val="bottom"/>
          </w:tcPr>
          <w:p w14:paraId="22F181A4" w14:textId="2E50308C" w:rsidR="002E3159" w:rsidRPr="002E3159" w:rsidRDefault="002E3159" w:rsidP="002E3159">
            <w:pPr>
              <w:jc w:val="right"/>
              <w:rPr>
                <w:rFonts w:ascii="Calibri" w:hAnsi="Calibri" w:cs="Calibri"/>
                <w:iCs/>
                <w:sz w:val="20"/>
                <w:szCs w:val="20"/>
                <w:highlight w:val="yellow"/>
              </w:rPr>
            </w:pPr>
            <w:r w:rsidRPr="002E3159">
              <w:rPr>
                <w:rFonts w:ascii="Calibri" w:hAnsi="Calibri" w:cs="Calibri"/>
                <w:sz w:val="20"/>
                <w:szCs w:val="20"/>
              </w:rPr>
              <w:t>0,2</w:t>
            </w:r>
          </w:p>
        </w:tc>
      </w:tr>
      <w:tr w:rsidR="00A6067F" w:rsidRPr="00050CF1" w14:paraId="3DC08862" w14:textId="77777777" w:rsidTr="00DE03F9">
        <w:trPr>
          <w:trHeight w:val="255"/>
        </w:trPr>
        <w:tc>
          <w:tcPr>
            <w:tcW w:w="1144" w:type="pct"/>
            <w:shd w:val="clear" w:color="auto" w:fill="auto"/>
            <w:vAlign w:val="bottom"/>
          </w:tcPr>
          <w:p w14:paraId="7EB0B435" w14:textId="77777777" w:rsidR="00A6067F" w:rsidRPr="00F64A25" w:rsidRDefault="00A6067F" w:rsidP="00A6067F">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65" w:type="pct"/>
            <w:shd w:val="clear" w:color="auto" w:fill="auto"/>
            <w:vAlign w:val="bottom"/>
          </w:tcPr>
          <w:p w14:paraId="5BFE47E5" w14:textId="77777777" w:rsidR="00A6067F" w:rsidRPr="00F64A25" w:rsidRDefault="00A6067F" w:rsidP="00A6067F">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68" w:type="pct"/>
            <w:shd w:val="clear" w:color="auto" w:fill="auto"/>
            <w:vAlign w:val="bottom"/>
          </w:tcPr>
          <w:p w14:paraId="4518F2BC" w14:textId="4E0A33A4"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106642,6</w:t>
            </w:r>
          </w:p>
        </w:tc>
        <w:tc>
          <w:tcPr>
            <w:tcW w:w="568" w:type="pct"/>
            <w:shd w:val="clear" w:color="auto" w:fill="auto"/>
            <w:vAlign w:val="bottom"/>
          </w:tcPr>
          <w:p w14:paraId="6924E844" w14:textId="641E956A"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94,9</w:t>
            </w:r>
          </w:p>
        </w:tc>
        <w:tc>
          <w:tcPr>
            <w:tcW w:w="569" w:type="pct"/>
            <w:shd w:val="clear" w:color="auto" w:fill="auto"/>
            <w:vAlign w:val="bottom"/>
          </w:tcPr>
          <w:p w14:paraId="47EF6DF7" w14:textId="18393A2C"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13,7</w:t>
            </w:r>
          </w:p>
        </w:tc>
        <w:tc>
          <w:tcPr>
            <w:tcW w:w="568" w:type="pct"/>
            <w:shd w:val="clear" w:color="auto" w:fill="auto"/>
            <w:vAlign w:val="bottom"/>
          </w:tcPr>
          <w:p w14:paraId="475A80D6" w14:textId="5B8CEC4F"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6484,9</w:t>
            </w:r>
          </w:p>
        </w:tc>
        <w:tc>
          <w:tcPr>
            <w:tcW w:w="568" w:type="pct"/>
            <w:shd w:val="clear" w:color="auto" w:fill="auto"/>
            <w:vAlign w:val="bottom"/>
          </w:tcPr>
          <w:p w14:paraId="760D5EFE" w14:textId="21310CBB"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122,0</w:t>
            </w:r>
          </w:p>
        </w:tc>
        <w:tc>
          <w:tcPr>
            <w:tcW w:w="550" w:type="pct"/>
            <w:shd w:val="clear" w:color="auto" w:fill="auto"/>
            <w:vAlign w:val="bottom"/>
          </w:tcPr>
          <w:p w14:paraId="7A021A86" w14:textId="42D5341A"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0,4</w:t>
            </w:r>
          </w:p>
        </w:tc>
      </w:tr>
      <w:tr w:rsidR="00A6067F" w:rsidRPr="00050CF1" w14:paraId="51F54055" w14:textId="77777777" w:rsidTr="00DE03F9">
        <w:trPr>
          <w:trHeight w:val="255"/>
        </w:trPr>
        <w:tc>
          <w:tcPr>
            <w:tcW w:w="1144" w:type="pct"/>
            <w:shd w:val="clear" w:color="auto" w:fill="auto"/>
            <w:vAlign w:val="bottom"/>
          </w:tcPr>
          <w:p w14:paraId="1E3CDB44" w14:textId="77777777" w:rsidR="00A6067F" w:rsidRPr="00F64A25" w:rsidRDefault="00A6067F" w:rsidP="00A6067F">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65" w:type="pct"/>
            <w:shd w:val="clear" w:color="auto" w:fill="auto"/>
            <w:vAlign w:val="bottom"/>
          </w:tcPr>
          <w:p w14:paraId="1FB47401" w14:textId="77777777" w:rsidR="00A6067F" w:rsidRPr="00F64A25" w:rsidRDefault="00A6067F" w:rsidP="00A6067F">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68" w:type="pct"/>
            <w:shd w:val="clear" w:color="auto" w:fill="auto"/>
            <w:vAlign w:val="bottom"/>
          </w:tcPr>
          <w:p w14:paraId="68D31BF5" w14:textId="52DA0ADF"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86773,1</w:t>
            </w:r>
          </w:p>
        </w:tc>
        <w:tc>
          <w:tcPr>
            <w:tcW w:w="568" w:type="pct"/>
            <w:shd w:val="clear" w:color="auto" w:fill="auto"/>
            <w:vAlign w:val="bottom"/>
          </w:tcPr>
          <w:p w14:paraId="05E47ECB" w14:textId="56E9FC62"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92,5</w:t>
            </w:r>
          </w:p>
        </w:tc>
        <w:tc>
          <w:tcPr>
            <w:tcW w:w="569" w:type="pct"/>
            <w:shd w:val="clear" w:color="auto" w:fill="auto"/>
            <w:vAlign w:val="bottom"/>
          </w:tcPr>
          <w:p w14:paraId="29E0DDBB" w14:textId="0AF82492"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11,2</w:t>
            </w:r>
          </w:p>
        </w:tc>
        <w:tc>
          <w:tcPr>
            <w:tcW w:w="568" w:type="pct"/>
            <w:shd w:val="clear" w:color="auto" w:fill="auto"/>
            <w:vAlign w:val="bottom"/>
          </w:tcPr>
          <w:p w14:paraId="32A71A50" w14:textId="46160A59"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48624,5</w:t>
            </w:r>
          </w:p>
        </w:tc>
        <w:tc>
          <w:tcPr>
            <w:tcW w:w="568" w:type="pct"/>
            <w:shd w:val="clear" w:color="auto" w:fill="auto"/>
            <w:vAlign w:val="bottom"/>
          </w:tcPr>
          <w:p w14:paraId="4FA93E90" w14:textId="176CCA6C"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87,5</w:t>
            </w:r>
          </w:p>
        </w:tc>
        <w:tc>
          <w:tcPr>
            <w:tcW w:w="550" w:type="pct"/>
            <w:shd w:val="clear" w:color="auto" w:fill="auto"/>
            <w:vAlign w:val="bottom"/>
          </w:tcPr>
          <w:p w14:paraId="2AD1E970" w14:textId="292392C6" w:rsidR="00A6067F" w:rsidRPr="00A6067F" w:rsidRDefault="00A6067F" w:rsidP="00A6067F">
            <w:pPr>
              <w:jc w:val="right"/>
              <w:rPr>
                <w:rFonts w:ascii="Calibri" w:hAnsi="Calibri" w:cs="Calibri"/>
                <w:iCs/>
                <w:sz w:val="20"/>
                <w:szCs w:val="20"/>
                <w:highlight w:val="yellow"/>
              </w:rPr>
            </w:pPr>
            <w:r w:rsidRPr="00A6067F">
              <w:rPr>
                <w:rFonts w:ascii="Calibri" w:hAnsi="Calibri" w:cs="Calibri"/>
                <w:iCs/>
                <w:sz w:val="20"/>
                <w:szCs w:val="20"/>
              </w:rPr>
              <w:t>3,1</w:t>
            </w:r>
          </w:p>
        </w:tc>
      </w:tr>
      <w:tr w:rsidR="006B3475" w:rsidRPr="00050CF1" w14:paraId="29FABBF5" w14:textId="77777777" w:rsidTr="00DE03F9">
        <w:trPr>
          <w:trHeight w:val="255"/>
        </w:trPr>
        <w:tc>
          <w:tcPr>
            <w:tcW w:w="1144" w:type="pct"/>
            <w:shd w:val="clear" w:color="auto" w:fill="auto"/>
            <w:vAlign w:val="bottom"/>
          </w:tcPr>
          <w:p w14:paraId="48B1E421" w14:textId="77777777"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6B89AB5D" w14:textId="77777777" w:rsidR="006B3475" w:rsidRPr="00BB3E80" w:rsidRDefault="006B3475" w:rsidP="006B3475">
            <w:pPr>
              <w:spacing w:line="250" w:lineRule="exact"/>
              <w:jc w:val="center"/>
              <w:rPr>
                <w:rFonts w:ascii="Calibri" w:hAnsi="Calibri" w:cs="Calibri"/>
                <w:sz w:val="20"/>
                <w:szCs w:val="20"/>
                <w:lang w:eastAsia="uk-UA"/>
              </w:rPr>
            </w:pPr>
          </w:p>
        </w:tc>
        <w:tc>
          <w:tcPr>
            <w:tcW w:w="568" w:type="pct"/>
            <w:shd w:val="clear" w:color="auto" w:fill="auto"/>
            <w:vAlign w:val="bottom"/>
          </w:tcPr>
          <w:p w14:paraId="1B8005C6"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196A417E" w14:textId="77777777" w:rsidR="006B3475" w:rsidRPr="00CF61DD" w:rsidRDefault="006B3475" w:rsidP="00C77F84">
            <w:pPr>
              <w:jc w:val="right"/>
              <w:rPr>
                <w:rFonts w:ascii="Calibri" w:hAnsi="Calibri" w:cs="Times New Roman CYR"/>
                <w:iCs/>
                <w:sz w:val="20"/>
                <w:szCs w:val="20"/>
                <w:highlight w:val="yellow"/>
              </w:rPr>
            </w:pPr>
          </w:p>
        </w:tc>
        <w:tc>
          <w:tcPr>
            <w:tcW w:w="569" w:type="pct"/>
            <w:shd w:val="clear" w:color="auto" w:fill="auto"/>
            <w:vAlign w:val="bottom"/>
          </w:tcPr>
          <w:p w14:paraId="1C5F39F8"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0C3FA59B" w14:textId="77777777" w:rsidR="006B3475" w:rsidRPr="00CF61DD"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00C0DBDE" w14:textId="77777777" w:rsidR="006B3475" w:rsidRPr="00CF61DD" w:rsidRDefault="006B3475" w:rsidP="00C77F84">
            <w:pPr>
              <w:jc w:val="right"/>
              <w:rPr>
                <w:rFonts w:ascii="Calibri" w:hAnsi="Calibri" w:cs="Times New Roman CYR"/>
                <w:iCs/>
                <w:sz w:val="20"/>
                <w:szCs w:val="20"/>
                <w:highlight w:val="yellow"/>
              </w:rPr>
            </w:pPr>
          </w:p>
        </w:tc>
        <w:tc>
          <w:tcPr>
            <w:tcW w:w="550" w:type="pct"/>
            <w:shd w:val="clear" w:color="auto" w:fill="auto"/>
            <w:vAlign w:val="bottom"/>
          </w:tcPr>
          <w:p w14:paraId="01BF7BBD" w14:textId="77777777" w:rsidR="006B3475" w:rsidRPr="00CF61DD" w:rsidRDefault="006B3475" w:rsidP="00C77F84">
            <w:pPr>
              <w:jc w:val="right"/>
              <w:rPr>
                <w:rFonts w:ascii="Calibri" w:hAnsi="Calibri" w:cs="Times New Roman CYR"/>
                <w:iCs/>
                <w:sz w:val="20"/>
                <w:szCs w:val="20"/>
                <w:highlight w:val="yellow"/>
              </w:rPr>
            </w:pPr>
          </w:p>
        </w:tc>
      </w:tr>
      <w:tr w:rsidR="008B7CD1" w:rsidRPr="00050CF1" w14:paraId="7212CA0D" w14:textId="77777777" w:rsidTr="00DE03F9">
        <w:trPr>
          <w:trHeight w:val="255"/>
        </w:trPr>
        <w:tc>
          <w:tcPr>
            <w:tcW w:w="1144" w:type="pct"/>
            <w:shd w:val="clear" w:color="auto" w:fill="auto"/>
            <w:vAlign w:val="bottom"/>
          </w:tcPr>
          <w:p w14:paraId="1309711F" w14:textId="77777777" w:rsidR="008B7CD1" w:rsidRPr="000E43A8" w:rsidRDefault="008B7CD1" w:rsidP="008B7CD1">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65" w:type="pct"/>
            <w:shd w:val="clear" w:color="auto" w:fill="auto"/>
            <w:vAlign w:val="bottom"/>
          </w:tcPr>
          <w:p w14:paraId="6C45658C" w14:textId="77777777" w:rsidR="008B7CD1" w:rsidRPr="000E43A8" w:rsidRDefault="008B7CD1" w:rsidP="008B7CD1">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68" w:type="pct"/>
            <w:shd w:val="clear" w:color="auto" w:fill="auto"/>
            <w:vAlign w:val="bottom"/>
          </w:tcPr>
          <w:p w14:paraId="3D55A5A8" w14:textId="1D01F15D"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34419,3</w:t>
            </w:r>
          </w:p>
        </w:tc>
        <w:tc>
          <w:tcPr>
            <w:tcW w:w="568" w:type="pct"/>
            <w:shd w:val="clear" w:color="auto" w:fill="auto"/>
            <w:vAlign w:val="bottom"/>
          </w:tcPr>
          <w:p w14:paraId="19C0EE95" w14:textId="6E495669"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138,3</w:t>
            </w:r>
          </w:p>
        </w:tc>
        <w:tc>
          <w:tcPr>
            <w:tcW w:w="569" w:type="pct"/>
            <w:shd w:val="clear" w:color="auto" w:fill="auto"/>
            <w:vAlign w:val="bottom"/>
          </w:tcPr>
          <w:p w14:paraId="198D87B9" w14:textId="1ECFB6B8"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4,4</w:t>
            </w:r>
          </w:p>
        </w:tc>
        <w:tc>
          <w:tcPr>
            <w:tcW w:w="568" w:type="pct"/>
            <w:shd w:val="clear" w:color="auto" w:fill="auto"/>
            <w:vAlign w:val="bottom"/>
          </w:tcPr>
          <w:p w14:paraId="659C8385" w14:textId="49BD3680"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2934,7</w:t>
            </w:r>
          </w:p>
        </w:tc>
        <w:tc>
          <w:tcPr>
            <w:tcW w:w="568" w:type="pct"/>
            <w:shd w:val="clear" w:color="auto" w:fill="auto"/>
            <w:vAlign w:val="bottom"/>
          </w:tcPr>
          <w:p w14:paraId="406E71D0" w14:textId="18D2B857"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33,3</w:t>
            </w:r>
          </w:p>
        </w:tc>
        <w:tc>
          <w:tcPr>
            <w:tcW w:w="550" w:type="pct"/>
            <w:shd w:val="clear" w:color="auto" w:fill="auto"/>
            <w:vAlign w:val="bottom"/>
          </w:tcPr>
          <w:p w14:paraId="68111300" w14:textId="1C495DBC"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0,2</w:t>
            </w:r>
          </w:p>
        </w:tc>
      </w:tr>
      <w:tr w:rsidR="008B7CD1" w:rsidRPr="00050CF1" w14:paraId="52EE110E" w14:textId="77777777" w:rsidTr="00DE03F9">
        <w:trPr>
          <w:trHeight w:val="255"/>
        </w:trPr>
        <w:tc>
          <w:tcPr>
            <w:tcW w:w="1144" w:type="pct"/>
            <w:shd w:val="clear" w:color="auto" w:fill="auto"/>
            <w:vAlign w:val="bottom"/>
          </w:tcPr>
          <w:p w14:paraId="55DE59DF" w14:textId="77777777" w:rsidR="008B7CD1" w:rsidRPr="00DD5170" w:rsidRDefault="008B7CD1" w:rsidP="008B7CD1">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65" w:type="pct"/>
            <w:shd w:val="clear" w:color="auto" w:fill="auto"/>
            <w:vAlign w:val="bottom"/>
          </w:tcPr>
          <w:p w14:paraId="4E2A914F" w14:textId="77777777" w:rsidR="008B7CD1" w:rsidRPr="00DD5170" w:rsidRDefault="008B7CD1" w:rsidP="008B7CD1">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68" w:type="pct"/>
            <w:shd w:val="clear" w:color="auto" w:fill="auto"/>
            <w:vAlign w:val="bottom"/>
          </w:tcPr>
          <w:p w14:paraId="5215609C" w14:textId="54AC10BC"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15158,6</w:t>
            </w:r>
          </w:p>
        </w:tc>
        <w:tc>
          <w:tcPr>
            <w:tcW w:w="568" w:type="pct"/>
            <w:shd w:val="clear" w:color="auto" w:fill="auto"/>
            <w:vAlign w:val="bottom"/>
          </w:tcPr>
          <w:p w14:paraId="19282381" w14:textId="033E88F6"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222,0</w:t>
            </w:r>
          </w:p>
        </w:tc>
        <w:tc>
          <w:tcPr>
            <w:tcW w:w="569" w:type="pct"/>
            <w:shd w:val="clear" w:color="auto" w:fill="auto"/>
            <w:vAlign w:val="bottom"/>
          </w:tcPr>
          <w:p w14:paraId="33E6D5BE" w14:textId="030CEACE"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1,9</w:t>
            </w:r>
          </w:p>
        </w:tc>
        <w:tc>
          <w:tcPr>
            <w:tcW w:w="568" w:type="pct"/>
            <w:shd w:val="clear" w:color="auto" w:fill="auto"/>
            <w:vAlign w:val="bottom"/>
          </w:tcPr>
          <w:p w14:paraId="39A2B79C" w14:textId="77A959C6"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14886,1</w:t>
            </w:r>
          </w:p>
        </w:tc>
        <w:tc>
          <w:tcPr>
            <w:tcW w:w="568" w:type="pct"/>
            <w:shd w:val="clear" w:color="auto" w:fill="auto"/>
            <w:vAlign w:val="bottom"/>
          </w:tcPr>
          <w:p w14:paraId="326AB07E" w14:textId="2FF190AB"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143,0</w:t>
            </w:r>
          </w:p>
        </w:tc>
        <w:tc>
          <w:tcPr>
            <w:tcW w:w="550" w:type="pct"/>
            <w:shd w:val="clear" w:color="auto" w:fill="auto"/>
            <w:vAlign w:val="bottom"/>
          </w:tcPr>
          <w:p w14:paraId="42019CED" w14:textId="1ACB0C27" w:rsidR="008B7CD1" w:rsidRPr="008B7CD1" w:rsidRDefault="008B7CD1" w:rsidP="008B7CD1">
            <w:pPr>
              <w:jc w:val="right"/>
              <w:rPr>
                <w:rFonts w:ascii="Calibri" w:hAnsi="Calibri" w:cs="Calibri"/>
                <w:iCs/>
                <w:sz w:val="20"/>
                <w:szCs w:val="20"/>
                <w:highlight w:val="yellow"/>
              </w:rPr>
            </w:pPr>
            <w:r w:rsidRPr="008B7CD1">
              <w:rPr>
                <w:rFonts w:ascii="Calibri" w:hAnsi="Calibri" w:cs="Calibri"/>
                <w:sz w:val="20"/>
                <w:szCs w:val="20"/>
              </w:rPr>
              <w:t>1,0</w:t>
            </w:r>
          </w:p>
        </w:tc>
      </w:tr>
      <w:tr w:rsidR="005D7A26" w:rsidRPr="00050CF1" w14:paraId="25930854" w14:textId="77777777" w:rsidTr="00DE03F9">
        <w:trPr>
          <w:trHeight w:val="255"/>
        </w:trPr>
        <w:tc>
          <w:tcPr>
            <w:tcW w:w="1144" w:type="pct"/>
            <w:shd w:val="clear" w:color="auto" w:fill="auto"/>
            <w:vAlign w:val="bottom"/>
          </w:tcPr>
          <w:p w14:paraId="12112194" w14:textId="77777777" w:rsidR="005D7A26" w:rsidRPr="00F64A25" w:rsidRDefault="005D7A26" w:rsidP="005D7A26">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65" w:type="pct"/>
            <w:shd w:val="clear" w:color="auto" w:fill="auto"/>
            <w:vAlign w:val="bottom"/>
          </w:tcPr>
          <w:p w14:paraId="3641D5ED" w14:textId="77777777" w:rsidR="005D7A26" w:rsidRPr="00F64A25" w:rsidRDefault="005D7A26" w:rsidP="005D7A26">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68" w:type="pct"/>
            <w:shd w:val="clear" w:color="auto" w:fill="auto"/>
            <w:vAlign w:val="bottom"/>
          </w:tcPr>
          <w:p w14:paraId="16B8B08E" w14:textId="3461B835"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8150,0</w:t>
            </w:r>
          </w:p>
        </w:tc>
        <w:tc>
          <w:tcPr>
            <w:tcW w:w="568" w:type="pct"/>
            <w:shd w:val="clear" w:color="auto" w:fill="auto"/>
            <w:vAlign w:val="bottom"/>
          </w:tcPr>
          <w:p w14:paraId="4659E7B1" w14:textId="121B8662"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215,6</w:t>
            </w:r>
          </w:p>
        </w:tc>
        <w:tc>
          <w:tcPr>
            <w:tcW w:w="569" w:type="pct"/>
            <w:shd w:val="clear" w:color="auto" w:fill="auto"/>
            <w:vAlign w:val="bottom"/>
          </w:tcPr>
          <w:p w14:paraId="021A3C4F" w14:textId="06959115"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1,0</w:t>
            </w:r>
          </w:p>
        </w:tc>
        <w:tc>
          <w:tcPr>
            <w:tcW w:w="568" w:type="pct"/>
            <w:shd w:val="clear" w:color="auto" w:fill="auto"/>
            <w:vAlign w:val="bottom"/>
          </w:tcPr>
          <w:p w14:paraId="43884F5B" w14:textId="0FDDD2FC"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189794,1</w:t>
            </w:r>
          </w:p>
        </w:tc>
        <w:tc>
          <w:tcPr>
            <w:tcW w:w="568" w:type="pct"/>
            <w:shd w:val="clear" w:color="auto" w:fill="auto"/>
            <w:vAlign w:val="bottom"/>
          </w:tcPr>
          <w:p w14:paraId="5F5939CA" w14:textId="6282C65E"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132,5</w:t>
            </w:r>
          </w:p>
        </w:tc>
        <w:tc>
          <w:tcPr>
            <w:tcW w:w="550" w:type="pct"/>
            <w:shd w:val="clear" w:color="auto" w:fill="auto"/>
            <w:vAlign w:val="bottom"/>
          </w:tcPr>
          <w:p w14:paraId="7D0AE228" w14:textId="1211C76E" w:rsidR="005D7A26" w:rsidRPr="005D7A26" w:rsidRDefault="005D7A26" w:rsidP="005D7A26">
            <w:pPr>
              <w:jc w:val="right"/>
              <w:rPr>
                <w:rFonts w:ascii="Calibri" w:hAnsi="Calibri" w:cs="Calibri"/>
                <w:iCs/>
                <w:sz w:val="20"/>
                <w:szCs w:val="20"/>
                <w:highlight w:val="yellow"/>
              </w:rPr>
            </w:pPr>
            <w:r w:rsidRPr="005D7A26">
              <w:rPr>
                <w:rFonts w:ascii="Calibri" w:hAnsi="Calibri" w:cs="Calibri"/>
                <w:iCs/>
                <w:sz w:val="20"/>
                <w:szCs w:val="20"/>
              </w:rPr>
              <w:t>12,3</w:t>
            </w:r>
          </w:p>
        </w:tc>
      </w:tr>
      <w:tr w:rsidR="000F60FB" w:rsidRPr="00050CF1" w14:paraId="29AD1C5C" w14:textId="77777777" w:rsidTr="00DE03F9">
        <w:trPr>
          <w:trHeight w:val="255"/>
        </w:trPr>
        <w:tc>
          <w:tcPr>
            <w:tcW w:w="1144" w:type="pct"/>
            <w:shd w:val="clear" w:color="auto" w:fill="auto"/>
            <w:vAlign w:val="bottom"/>
          </w:tcPr>
          <w:p w14:paraId="14B3324B" w14:textId="77777777"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399D2E6E"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5E0AFADD"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6646E65F" w14:textId="77777777" w:rsidR="000F60FB" w:rsidRPr="00CF61DD" w:rsidRDefault="000F60FB" w:rsidP="000F60FB">
            <w:pPr>
              <w:jc w:val="right"/>
              <w:rPr>
                <w:rFonts w:ascii="Calibri" w:hAnsi="Calibri" w:cs="Times New Roman CYR"/>
                <w:iCs/>
                <w:sz w:val="20"/>
                <w:szCs w:val="20"/>
                <w:highlight w:val="yellow"/>
              </w:rPr>
            </w:pPr>
          </w:p>
        </w:tc>
        <w:tc>
          <w:tcPr>
            <w:tcW w:w="569" w:type="pct"/>
            <w:shd w:val="clear" w:color="auto" w:fill="auto"/>
            <w:vAlign w:val="bottom"/>
          </w:tcPr>
          <w:p w14:paraId="4900AE8A"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3A34D0C8"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173A4AAC" w14:textId="77777777" w:rsidR="000F60FB" w:rsidRPr="00CF61DD" w:rsidRDefault="000F60FB" w:rsidP="000F60FB">
            <w:pPr>
              <w:jc w:val="right"/>
              <w:rPr>
                <w:rFonts w:ascii="Calibri" w:hAnsi="Calibri" w:cs="Times New Roman CYR"/>
                <w:iCs/>
                <w:sz w:val="20"/>
                <w:szCs w:val="20"/>
                <w:highlight w:val="yellow"/>
              </w:rPr>
            </w:pPr>
          </w:p>
        </w:tc>
        <w:tc>
          <w:tcPr>
            <w:tcW w:w="550" w:type="pct"/>
            <w:shd w:val="clear" w:color="auto" w:fill="auto"/>
            <w:vAlign w:val="bottom"/>
          </w:tcPr>
          <w:p w14:paraId="324F5CEF" w14:textId="77777777" w:rsidR="000F60FB" w:rsidRPr="00CF61DD" w:rsidRDefault="000F60FB" w:rsidP="000F60FB">
            <w:pPr>
              <w:jc w:val="right"/>
              <w:rPr>
                <w:rFonts w:ascii="Calibri" w:hAnsi="Calibri" w:cs="Times New Roman CYR"/>
                <w:iCs/>
                <w:sz w:val="20"/>
                <w:szCs w:val="20"/>
                <w:highlight w:val="yellow"/>
              </w:rPr>
            </w:pPr>
          </w:p>
        </w:tc>
      </w:tr>
      <w:tr w:rsidR="005D7A26" w:rsidRPr="00050CF1" w14:paraId="38D6B8FE" w14:textId="77777777" w:rsidTr="00DE03F9">
        <w:trPr>
          <w:trHeight w:val="255"/>
        </w:trPr>
        <w:tc>
          <w:tcPr>
            <w:tcW w:w="1144" w:type="pct"/>
            <w:shd w:val="clear" w:color="auto" w:fill="auto"/>
            <w:vAlign w:val="bottom"/>
          </w:tcPr>
          <w:p w14:paraId="7125BF99" w14:textId="77777777" w:rsidR="005D7A26" w:rsidRPr="00F64A25" w:rsidRDefault="005D7A26" w:rsidP="005D7A26">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65" w:type="pct"/>
            <w:shd w:val="clear" w:color="auto" w:fill="auto"/>
            <w:vAlign w:val="bottom"/>
          </w:tcPr>
          <w:p w14:paraId="50344A0A" w14:textId="77777777" w:rsidR="005D7A26" w:rsidRPr="00F64A25" w:rsidRDefault="005D7A26" w:rsidP="005D7A26">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68" w:type="pct"/>
            <w:shd w:val="clear" w:color="auto" w:fill="auto"/>
            <w:vAlign w:val="bottom"/>
          </w:tcPr>
          <w:p w14:paraId="01094C69" w14:textId="5CB01BFB"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8087,7</w:t>
            </w:r>
          </w:p>
        </w:tc>
        <w:tc>
          <w:tcPr>
            <w:tcW w:w="568" w:type="pct"/>
            <w:shd w:val="clear" w:color="auto" w:fill="auto"/>
            <w:vAlign w:val="bottom"/>
          </w:tcPr>
          <w:p w14:paraId="5CC50566" w14:textId="6D9C73AC"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281,4</w:t>
            </w:r>
          </w:p>
        </w:tc>
        <w:tc>
          <w:tcPr>
            <w:tcW w:w="569" w:type="pct"/>
            <w:shd w:val="clear" w:color="auto" w:fill="auto"/>
            <w:vAlign w:val="bottom"/>
          </w:tcPr>
          <w:p w14:paraId="0D6D0F2C" w14:textId="136A9836"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1,0</w:t>
            </w:r>
          </w:p>
        </w:tc>
        <w:tc>
          <w:tcPr>
            <w:tcW w:w="568" w:type="pct"/>
            <w:shd w:val="clear" w:color="auto" w:fill="auto"/>
            <w:vAlign w:val="bottom"/>
          </w:tcPr>
          <w:p w14:paraId="2BEBC641" w14:textId="608FA28E"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184479,6</w:t>
            </w:r>
          </w:p>
        </w:tc>
        <w:tc>
          <w:tcPr>
            <w:tcW w:w="568" w:type="pct"/>
            <w:shd w:val="clear" w:color="auto" w:fill="auto"/>
            <w:vAlign w:val="bottom"/>
          </w:tcPr>
          <w:p w14:paraId="0F217918" w14:textId="408A191D"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131,6</w:t>
            </w:r>
          </w:p>
        </w:tc>
        <w:tc>
          <w:tcPr>
            <w:tcW w:w="550" w:type="pct"/>
            <w:shd w:val="clear" w:color="auto" w:fill="auto"/>
            <w:vAlign w:val="bottom"/>
          </w:tcPr>
          <w:p w14:paraId="122F3A28" w14:textId="47AE73BB" w:rsidR="005D7A26" w:rsidRPr="005D7A26" w:rsidRDefault="005D7A26" w:rsidP="005D7A26">
            <w:pPr>
              <w:jc w:val="right"/>
              <w:rPr>
                <w:rFonts w:ascii="Calibri" w:hAnsi="Calibri" w:cs="Calibri"/>
                <w:iCs/>
                <w:sz w:val="20"/>
                <w:szCs w:val="20"/>
                <w:highlight w:val="yellow"/>
              </w:rPr>
            </w:pPr>
            <w:r w:rsidRPr="005D7A26">
              <w:rPr>
                <w:rFonts w:ascii="Calibri" w:hAnsi="Calibri" w:cs="Calibri"/>
                <w:sz w:val="20"/>
                <w:szCs w:val="20"/>
              </w:rPr>
              <w:t>11,9</w:t>
            </w:r>
          </w:p>
        </w:tc>
      </w:tr>
      <w:tr w:rsidR="00BE3C35" w:rsidRPr="00050CF1" w14:paraId="0AC3EA32" w14:textId="77777777" w:rsidTr="00DE03F9">
        <w:trPr>
          <w:trHeight w:val="255"/>
        </w:trPr>
        <w:tc>
          <w:tcPr>
            <w:tcW w:w="1144" w:type="pct"/>
            <w:shd w:val="clear" w:color="auto" w:fill="auto"/>
            <w:vAlign w:val="bottom"/>
          </w:tcPr>
          <w:p w14:paraId="2083C569" w14:textId="77777777" w:rsidR="00BE3C35" w:rsidRPr="00F64A25" w:rsidRDefault="00BE3C35" w:rsidP="00BE3C35">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65" w:type="pct"/>
            <w:shd w:val="clear" w:color="auto" w:fill="auto"/>
            <w:vAlign w:val="bottom"/>
          </w:tcPr>
          <w:p w14:paraId="7A391E83" w14:textId="77777777" w:rsidR="00BE3C35" w:rsidRPr="00F64A25" w:rsidRDefault="00BE3C35" w:rsidP="00BE3C35">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68" w:type="pct"/>
            <w:shd w:val="clear" w:color="auto" w:fill="auto"/>
            <w:vAlign w:val="bottom"/>
          </w:tcPr>
          <w:p w14:paraId="7C5491D4" w14:textId="4887442B"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24424,0</w:t>
            </w:r>
          </w:p>
        </w:tc>
        <w:tc>
          <w:tcPr>
            <w:tcW w:w="568" w:type="pct"/>
            <w:shd w:val="clear" w:color="auto" w:fill="auto"/>
            <w:vAlign w:val="bottom"/>
          </w:tcPr>
          <w:p w14:paraId="536B772A" w14:textId="5C76E356"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67,6</w:t>
            </w:r>
          </w:p>
        </w:tc>
        <w:tc>
          <w:tcPr>
            <w:tcW w:w="569" w:type="pct"/>
            <w:shd w:val="clear" w:color="auto" w:fill="auto"/>
            <w:vAlign w:val="bottom"/>
          </w:tcPr>
          <w:p w14:paraId="5CC7578E" w14:textId="02C86B66"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3,1</w:t>
            </w:r>
          </w:p>
        </w:tc>
        <w:tc>
          <w:tcPr>
            <w:tcW w:w="568" w:type="pct"/>
            <w:shd w:val="clear" w:color="auto" w:fill="auto"/>
            <w:vAlign w:val="bottom"/>
          </w:tcPr>
          <w:p w14:paraId="6676BF7F" w14:textId="15C430F5"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161526,3</w:t>
            </w:r>
          </w:p>
        </w:tc>
        <w:tc>
          <w:tcPr>
            <w:tcW w:w="568" w:type="pct"/>
            <w:shd w:val="clear" w:color="auto" w:fill="auto"/>
            <w:vAlign w:val="bottom"/>
          </w:tcPr>
          <w:p w14:paraId="749D4DF7" w14:textId="0FF2363D"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108,4</w:t>
            </w:r>
          </w:p>
        </w:tc>
        <w:tc>
          <w:tcPr>
            <w:tcW w:w="550" w:type="pct"/>
            <w:shd w:val="clear" w:color="auto" w:fill="auto"/>
            <w:vAlign w:val="bottom"/>
          </w:tcPr>
          <w:p w14:paraId="51C4ECF9" w14:textId="523F31EB" w:rsidR="00BE3C35" w:rsidRPr="00BE3C35" w:rsidRDefault="00BE3C35" w:rsidP="00BE3C35">
            <w:pPr>
              <w:jc w:val="right"/>
              <w:rPr>
                <w:rFonts w:ascii="Calibri" w:hAnsi="Calibri" w:cs="Calibri"/>
                <w:iCs/>
                <w:sz w:val="20"/>
                <w:szCs w:val="20"/>
                <w:highlight w:val="yellow"/>
              </w:rPr>
            </w:pPr>
            <w:r w:rsidRPr="00BE3C35">
              <w:rPr>
                <w:rFonts w:ascii="Calibri" w:hAnsi="Calibri" w:cs="Calibri"/>
                <w:iCs/>
                <w:sz w:val="20"/>
                <w:szCs w:val="20"/>
              </w:rPr>
              <w:t>10,5</w:t>
            </w:r>
          </w:p>
        </w:tc>
      </w:tr>
      <w:tr w:rsidR="000F60FB" w:rsidRPr="00050CF1" w14:paraId="136C7082" w14:textId="77777777" w:rsidTr="00DE03F9">
        <w:trPr>
          <w:trHeight w:val="255"/>
        </w:trPr>
        <w:tc>
          <w:tcPr>
            <w:tcW w:w="1144" w:type="pct"/>
            <w:shd w:val="clear" w:color="auto" w:fill="auto"/>
            <w:vAlign w:val="bottom"/>
          </w:tcPr>
          <w:p w14:paraId="18FC3C8F" w14:textId="77777777"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1FABFCDD"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241065A1"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2417A5EF" w14:textId="77777777" w:rsidR="000F60FB" w:rsidRPr="00CF61DD" w:rsidRDefault="000F60FB" w:rsidP="000F60FB">
            <w:pPr>
              <w:jc w:val="right"/>
              <w:rPr>
                <w:rFonts w:ascii="Calibri" w:hAnsi="Calibri" w:cs="Times New Roman CYR"/>
                <w:iCs/>
                <w:sz w:val="20"/>
                <w:szCs w:val="20"/>
                <w:highlight w:val="yellow"/>
              </w:rPr>
            </w:pPr>
          </w:p>
        </w:tc>
        <w:tc>
          <w:tcPr>
            <w:tcW w:w="569" w:type="pct"/>
            <w:shd w:val="clear" w:color="auto" w:fill="auto"/>
            <w:vAlign w:val="bottom"/>
          </w:tcPr>
          <w:p w14:paraId="3A459080"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19C54DB4" w14:textId="77777777" w:rsidR="000F60FB" w:rsidRPr="00CF61DD" w:rsidRDefault="000F60FB" w:rsidP="000F60FB">
            <w:pPr>
              <w:jc w:val="right"/>
              <w:rPr>
                <w:rFonts w:ascii="Calibri" w:hAnsi="Calibri" w:cs="Times New Roman CYR"/>
                <w:iCs/>
                <w:sz w:val="20"/>
                <w:szCs w:val="20"/>
                <w:highlight w:val="yellow"/>
              </w:rPr>
            </w:pPr>
          </w:p>
        </w:tc>
        <w:tc>
          <w:tcPr>
            <w:tcW w:w="568" w:type="pct"/>
            <w:shd w:val="clear" w:color="auto" w:fill="auto"/>
            <w:vAlign w:val="bottom"/>
          </w:tcPr>
          <w:p w14:paraId="4142A5A4" w14:textId="77777777" w:rsidR="000F60FB" w:rsidRPr="00CF61DD" w:rsidRDefault="000F60FB" w:rsidP="000F60FB">
            <w:pPr>
              <w:jc w:val="right"/>
              <w:rPr>
                <w:rFonts w:ascii="Calibri" w:hAnsi="Calibri" w:cs="Times New Roman CYR"/>
                <w:iCs/>
                <w:sz w:val="20"/>
                <w:szCs w:val="20"/>
                <w:highlight w:val="yellow"/>
              </w:rPr>
            </w:pPr>
          </w:p>
        </w:tc>
        <w:tc>
          <w:tcPr>
            <w:tcW w:w="550" w:type="pct"/>
            <w:shd w:val="clear" w:color="auto" w:fill="auto"/>
            <w:vAlign w:val="bottom"/>
          </w:tcPr>
          <w:p w14:paraId="34D967B6" w14:textId="77777777" w:rsidR="000F60FB" w:rsidRPr="00CF61DD" w:rsidRDefault="000F60FB" w:rsidP="000F60FB">
            <w:pPr>
              <w:jc w:val="right"/>
              <w:rPr>
                <w:rFonts w:ascii="Calibri" w:hAnsi="Calibri" w:cs="Times New Roman CYR"/>
                <w:iCs/>
                <w:sz w:val="20"/>
                <w:szCs w:val="20"/>
                <w:highlight w:val="yellow"/>
              </w:rPr>
            </w:pPr>
          </w:p>
        </w:tc>
      </w:tr>
      <w:tr w:rsidR="00A24ADE" w:rsidRPr="00050CF1" w14:paraId="75164117" w14:textId="77777777" w:rsidTr="00DE03F9">
        <w:trPr>
          <w:trHeight w:val="255"/>
        </w:trPr>
        <w:tc>
          <w:tcPr>
            <w:tcW w:w="1144" w:type="pct"/>
            <w:shd w:val="clear" w:color="auto" w:fill="auto"/>
            <w:vAlign w:val="bottom"/>
          </w:tcPr>
          <w:p w14:paraId="4224F854" w14:textId="77777777" w:rsidR="00A24ADE" w:rsidRPr="00F64A25" w:rsidRDefault="00A24ADE" w:rsidP="00A24ADE">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65" w:type="pct"/>
            <w:shd w:val="clear" w:color="auto" w:fill="auto"/>
            <w:vAlign w:val="bottom"/>
          </w:tcPr>
          <w:p w14:paraId="1F5784D6" w14:textId="77777777" w:rsidR="00A24ADE" w:rsidRPr="00F64A25" w:rsidRDefault="00A24ADE" w:rsidP="00A24ADE">
            <w:pPr>
              <w:spacing w:line="250" w:lineRule="exact"/>
              <w:jc w:val="center"/>
              <w:rPr>
                <w:rFonts w:ascii="Calibri" w:hAnsi="Calibri" w:cs="Calibri"/>
                <w:bCs/>
                <w:sz w:val="20"/>
                <w:szCs w:val="20"/>
              </w:rPr>
            </w:pPr>
            <w:r>
              <w:rPr>
                <w:rFonts w:ascii="Calibri" w:hAnsi="Calibri" w:cs="Calibri"/>
                <w:bCs/>
                <w:sz w:val="20"/>
                <w:szCs w:val="20"/>
              </w:rPr>
              <w:t>30</w:t>
            </w:r>
          </w:p>
        </w:tc>
        <w:tc>
          <w:tcPr>
            <w:tcW w:w="568" w:type="pct"/>
            <w:shd w:val="clear" w:color="auto" w:fill="auto"/>
            <w:vAlign w:val="bottom"/>
          </w:tcPr>
          <w:p w14:paraId="7B8FC2CE" w14:textId="2BA6BDDF"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9898,5</w:t>
            </w:r>
          </w:p>
        </w:tc>
        <w:tc>
          <w:tcPr>
            <w:tcW w:w="568" w:type="pct"/>
            <w:shd w:val="clear" w:color="auto" w:fill="auto"/>
            <w:vAlign w:val="bottom"/>
          </w:tcPr>
          <w:p w14:paraId="55315A76" w14:textId="390692B5"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111,7</w:t>
            </w:r>
          </w:p>
        </w:tc>
        <w:tc>
          <w:tcPr>
            <w:tcW w:w="569" w:type="pct"/>
            <w:shd w:val="clear" w:color="auto" w:fill="auto"/>
            <w:vAlign w:val="bottom"/>
          </w:tcPr>
          <w:p w14:paraId="616843FF" w14:textId="753E53A3"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1,3</w:t>
            </w:r>
          </w:p>
        </w:tc>
        <w:tc>
          <w:tcPr>
            <w:tcW w:w="568" w:type="pct"/>
            <w:shd w:val="clear" w:color="auto" w:fill="auto"/>
            <w:vAlign w:val="bottom"/>
          </w:tcPr>
          <w:p w14:paraId="78057363" w14:textId="04B1F7B1"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42942,2</w:t>
            </w:r>
          </w:p>
        </w:tc>
        <w:tc>
          <w:tcPr>
            <w:tcW w:w="568" w:type="pct"/>
            <w:shd w:val="clear" w:color="auto" w:fill="auto"/>
            <w:vAlign w:val="bottom"/>
          </w:tcPr>
          <w:p w14:paraId="0428906F" w14:textId="28AB344F"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129,8</w:t>
            </w:r>
          </w:p>
        </w:tc>
        <w:tc>
          <w:tcPr>
            <w:tcW w:w="550" w:type="pct"/>
            <w:shd w:val="clear" w:color="auto" w:fill="auto"/>
            <w:vAlign w:val="bottom"/>
          </w:tcPr>
          <w:p w14:paraId="2339A25B" w14:textId="3B151A4F" w:rsidR="00A24ADE" w:rsidRPr="00A24ADE" w:rsidRDefault="00A24ADE" w:rsidP="00A24ADE">
            <w:pPr>
              <w:jc w:val="right"/>
              <w:rPr>
                <w:rFonts w:ascii="Calibri" w:hAnsi="Calibri" w:cs="Calibri"/>
                <w:iCs/>
                <w:sz w:val="20"/>
                <w:szCs w:val="20"/>
                <w:highlight w:val="yellow"/>
              </w:rPr>
            </w:pPr>
            <w:r w:rsidRPr="00A24ADE">
              <w:rPr>
                <w:rFonts w:ascii="Calibri" w:hAnsi="Calibri" w:cs="Calibri"/>
                <w:sz w:val="20"/>
                <w:szCs w:val="20"/>
              </w:rPr>
              <w:t>2,8</w:t>
            </w:r>
          </w:p>
        </w:tc>
      </w:tr>
      <w:tr w:rsidR="00D04635" w:rsidRPr="00983258" w14:paraId="155E8EE6" w14:textId="77777777" w:rsidTr="00DE03F9">
        <w:trPr>
          <w:trHeight w:val="255"/>
        </w:trPr>
        <w:tc>
          <w:tcPr>
            <w:tcW w:w="1144" w:type="pct"/>
            <w:shd w:val="clear" w:color="auto" w:fill="auto"/>
            <w:vAlign w:val="bottom"/>
          </w:tcPr>
          <w:p w14:paraId="74887E9F" w14:textId="77777777" w:rsidR="00D04635" w:rsidRPr="00F64A25" w:rsidRDefault="00D04635" w:rsidP="00D04635">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65" w:type="pct"/>
            <w:shd w:val="clear" w:color="auto" w:fill="auto"/>
            <w:vAlign w:val="bottom"/>
          </w:tcPr>
          <w:p w14:paraId="336E9A31" w14:textId="77777777" w:rsidR="00D04635" w:rsidRPr="00F64A25" w:rsidRDefault="00D04635" w:rsidP="00D04635">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68" w:type="pct"/>
            <w:shd w:val="clear" w:color="auto" w:fill="auto"/>
            <w:vAlign w:val="bottom"/>
          </w:tcPr>
          <w:p w14:paraId="351E0A2A" w14:textId="4E006DB7"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22027,1</w:t>
            </w:r>
          </w:p>
        </w:tc>
        <w:tc>
          <w:tcPr>
            <w:tcW w:w="568" w:type="pct"/>
            <w:shd w:val="clear" w:color="auto" w:fill="auto"/>
            <w:vAlign w:val="bottom"/>
          </w:tcPr>
          <w:p w14:paraId="5C78C838" w14:textId="52E4D5DE"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89,9</w:t>
            </w:r>
          </w:p>
        </w:tc>
        <w:tc>
          <w:tcPr>
            <w:tcW w:w="569" w:type="pct"/>
            <w:shd w:val="clear" w:color="auto" w:fill="auto"/>
            <w:vAlign w:val="bottom"/>
          </w:tcPr>
          <w:p w14:paraId="20A5F9D1" w14:textId="47BBFEF7"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2,8</w:t>
            </w:r>
          </w:p>
        </w:tc>
        <w:tc>
          <w:tcPr>
            <w:tcW w:w="568" w:type="pct"/>
            <w:shd w:val="clear" w:color="auto" w:fill="auto"/>
            <w:vAlign w:val="bottom"/>
          </w:tcPr>
          <w:p w14:paraId="1A6D88DE" w14:textId="0267E721"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239738,6</w:t>
            </w:r>
          </w:p>
        </w:tc>
        <w:tc>
          <w:tcPr>
            <w:tcW w:w="568" w:type="pct"/>
            <w:shd w:val="clear" w:color="auto" w:fill="auto"/>
            <w:vAlign w:val="bottom"/>
          </w:tcPr>
          <w:p w14:paraId="77285A20" w14:textId="00394183"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123,3</w:t>
            </w:r>
          </w:p>
        </w:tc>
        <w:tc>
          <w:tcPr>
            <w:tcW w:w="550" w:type="pct"/>
            <w:shd w:val="clear" w:color="auto" w:fill="auto"/>
            <w:vAlign w:val="bottom"/>
          </w:tcPr>
          <w:p w14:paraId="621687A4" w14:textId="35A4CD99" w:rsidR="00D04635" w:rsidRPr="00D04635" w:rsidRDefault="00D04635" w:rsidP="00D04635">
            <w:pPr>
              <w:jc w:val="right"/>
              <w:rPr>
                <w:rFonts w:ascii="Calibri" w:hAnsi="Calibri" w:cs="Calibri"/>
                <w:iCs/>
                <w:sz w:val="20"/>
                <w:szCs w:val="20"/>
                <w:highlight w:val="yellow"/>
              </w:rPr>
            </w:pPr>
            <w:r w:rsidRPr="00D04635">
              <w:rPr>
                <w:rFonts w:ascii="Calibri" w:hAnsi="Calibri" w:cs="Calibri"/>
                <w:iCs/>
                <w:sz w:val="20"/>
                <w:szCs w:val="20"/>
              </w:rPr>
              <w:t>15,5</w:t>
            </w:r>
          </w:p>
        </w:tc>
      </w:tr>
      <w:tr w:rsidR="00A614DD" w:rsidRPr="00983258" w14:paraId="0A2B478C" w14:textId="77777777" w:rsidTr="00DE03F9">
        <w:trPr>
          <w:trHeight w:val="255"/>
        </w:trPr>
        <w:tc>
          <w:tcPr>
            <w:tcW w:w="1144" w:type="pct"/>
            <w:shd w:val="clear" w:color="auto" w:fill="auto"/>
            <w:vAlign w:val="bottom"/>
          </w:tcPr>
          <w:p w14:paraId="679CCBBE" w14:textId="77777777"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05412F17" w14:textId="77777777" w:rsidR="00A614DD" w:rsidRPr="00F64A25" w:rsidRDefault="00A614DD" w:rsidP="00A614DD">
            <w:pPr>
              <w:spacing w:line="240" w:lineRule="exact"/>
              <w:jc w:val="center"/>
              <w:rPr>
                <w:rFonts w:ascii="Calibri" w:hAnsi="Calibri" w:cs="Calibri"/>
                <w:bCs/>
                <w:sz w:val="20"/>
                <w:szCs w:val="20"/>
              </w:rPr>
            </w:pPr>
          </w:p>
        </w:tc>
        <w:tc>
          <w:tcPr>
            <w:tcW w:w="568" w:type="pct"/>
            <w:shd w:val="clear" w:color="auto" w:fill="auto"/>
            <w:vAlign w:val="bottom"/>
          </w:tcPr>
          <w:p w14:paraId="30B82A85" w14:textId="77777777" w:rsidR="00A614DD" w:rsidRPr="00CF61DD" w:rsidRDefault="00A614DD" w:rsidP="00A614DD">
            <w:pPr>
              <w:jc w:val="right"/>
              <w:rPr>
                <w:rFonts w:ascii="Calibri" w:hAnsi="Calibri" w:cs="Times New Roman CYR"/>
                <w:iCs/>
                <w:sz w:val="20"/>
                <w:szCs w:val="20"/>
                <w:highlight w:val="yellow"/>
              </w:rPr>
            </w:pPr>
          </w:p>
        </w:tc>
        <w:tc>
          <w:tcPr>
            <w:tcW w:w="568" w:type="pct"/>
            <w:shd w:val="clear" w:color="auto" w:fill="auto"/>
            <w:vAlign w:val="bottom"/>
          </w:tcPr>
          <w:p w14:paraId="24440DC1" w14:textId="77777777" w:rsidR="00A614DD" w:rsidRPr="00CF61DD" w:rsidRDefault="00A614DD" w:rsidP="00A614DD">
            <w:pPr>
              <w:jc w:val="right"/>
              <w:rPr>
                <w:rFonts w:ascii="Calibri" w:hAnsi="Calibri" w:cs="Times New Roman CYR"/>
                <w:iCs/>
                <w:sz w:val="20"/>
                <w:szCs w:val="20"/>
                <w:highlight w:val="yellow"/>
              </w:rPr>
            </w:pPr>
          </w:p>
        </w:tc>
        <w:tc>
          <w:tcPr>
            <w:tcW w:w="569" w:type="pct"/>
            <w:shd w:val="clear" w:color="auto" w:fill="auto"/>
            <w:vAlign w:val="bottom"/>
          </w:tcPr>
          <w:p w14:paraId="61D06BFE" w14:textId="77777777" w:rsidR="00A614DD" w:rsidRPr="00CF61DD" w:rsidRDefault="00A614DD" w:rsidP="00A614DD">
            <w:pPr>
              <w:jc w:val="right"/>
              <w:rPr>
                <w:rFonts w:ascii="Calibri" w:hAnsi="Calibri" w:cs="Times New Roman CYR"/>
                <w:iCs/>
                <w:sz w:val="20"/>
                <w:szCs w:val="20"/>
                <w:highlight w:val="yellow"/>
              </w:rPr>
            </w:pPr>
          </w:p>
        </w:tc>
        <w:tc>
          <w:tcPr>
            <w:tcW w:w="568" w:type="pct"/>
            <w:shd w:val="clear" w:color="auto" w:fill="auto"/>
            <w:vAlign w:val="bottom"/>
          </w:tcPr>
          <w:p w14:paraId="13CBE909" w14:textId="77777777" w:rsidR="00A614DD" w:rsidRPr="00CF61DD" w:rsidRDefault="00A614DD" w:rsidP="00A614DD">
            <w:pPr>
              <w:jc w:val="right"/>
              <w:rPr>
                <w:rFonts w:ascii="Calibri" w:hAnsi="Calibri" w:cs="Times New Roman CYR"/>
                <w:iCs/>
                <w:sz w:val="20"/>
                <w:szCs w:val="20"/>
                <w:highlight w:val="yellow"/>
              </w:rPr>
            </w:pPr>
          </w:p>
        </w:tc>
        <w:tc>
          <w:tcPr>
            <w:tcW w:w="568" w:type="pct"/>
            <w:shd w:val="clear" w:color="auto" w:fill="auto"/>
            <w:vAlign w:val="bottom"/>
          </w:tcPr>
          <w:p w14:paraId="10B7B81E" w14:textId="77777777" w:rsidR="00A614DD" w:rsidRPr="00CF61DD" w:rsidRDefault="00A614DD" w:rsidP="00A614DD">
            <w:pPr>
              <w:jc w:val="right"/>
              <w:rPr>
                <w:rFonts w:ascii="Calibri" w:hAnsi="Calibri" w:cs="Times New Roman CYR"/>
                <w:iCs/>
                <w:sz w:val="20"/>
                <w:szCs w:val="20"/>
                <w:highlight w:val="yellow"/>
              </w:rPr>
            </w:pPr>
          </w:p>
        </w:tc>
        <w:tc>
          <w:tcPr>
            <w:tcW w:w="550" w:type="pct"/>
            <w:shd w:val="clear" w:color="auto" w:fill="auto"/>
            <w:vAlign w:val="bottom"/>
          </w:tcPr>
          <w:p w14:paraId="731F1310" w14:textId="77777777" w:rsidR="00A614DD" w:rsidRPr="00CF61DD" w:rsidRDefault="00A614DD" w:rsidP="00A614DD">
            <w:pPr>
              <w:jc w:val="right"/>
              <w:rPr>
                <w:rFonts w:ascii="Calibri" w:hAnsi="Calibri" w:cs="Times New Roman CYR"/>
                <w:iCs/>
                <w:sz w:val="20"/>
                <w:szCs w:val="20"/>
                <w:highlight w:val="yellow"/>
              </w:rPr>
            </w:pPr>
          </w:p>
        </w:tc>
      </w:tr>
      <w:tr w:rsidR="00864F26" w:rsidRPr="00983258" w14:paraId="4B821CB9" w14:textId="77777777" w:rsidTr="00DE03F9">
        <w:trPr>
          <w:trHeight w:val="255"/>
        </w:trPr>
        <w:tc>
          <w:tcPr>
            <w:tcW w:w="1144" w:type="pct"/>
            <w:shd w:val="clear" w:color="auto" w:fill="auto"/>
            <w:vAlign w:val="bottom"/>
          </w:tcPr>
          <w:p w14:paraId="39648DB7" w14:textId="77777777" w:rsidR="00864F26" w:rsidRPr="00F64A25" w:rsidRDefault="00864F26" w:rsidP="00864F26">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65" w:type="pct"/>
            <w:shd w:val="clear" w:color="auto" w:fill="auto"/>
            <w:vAlign w:val="bottom"/>
          </w:tcPr>
          <w:p w14:paraId="619D86BC" w14:textId="77777777" w:rsidR="00864F26" w:rsidRPr="00F64A25" w:rsidRDefault="00864F26" w:rsidP="00864F26">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68" w:type="pct"/>
            <w:shd w:val="clear" w:color="auto" w:fill="auto"/>
            <w:vAlign w:val="bottom"/>
          </w:tcPr>
          <w:p w14:paraId="7346D1A8" w14:textId="6BD7A169"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18726,7</w:t>
            </w:r>
          </w:p>
        </w:tc>
        <w:tc>
          <w:tcPr>
            <w:tcW w:w="568" w:type="pct"/>
            <w:shd w:val="clear" w:color="auto" w:fill="auto"/>
            <w:vAlign w:val="bottom"/>
          </w:tcPr>
          <w:p w14:paraId="7EE6016E" w14:textId="335B1726"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86,2</w:t>
            </w:r>
          </w:p>
        </w:tc>
        <w:tc>
          <w:tcPr>
            <w:tcW w:w="569" w:type="pct"/>
            <w:shd w:val="clear" w:color="auto" w:fill="auto"/>
            <w:vAlign w:val="bottom"/>
          </w:tcPr>
          <w:p w14:paraId="58D1CC46" w14:textId="6CB0BD5C"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2,4</w:t>
            </w:r>
          </w:p>
        </w:tc>
        <w:tc>
          <w:tcPr>
            <w:tcW w:w="568" w:type="pct"/>
            <w:shd w:val="clear" w:color="auto" w:fill="auto"/>
            <w:vAlign w:val="bottom"/>
          </w:tcPr>
          <w:p w14:paraId="03968841" w14:textId="439B8EF1"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135486,0</w:t>
            </w:r>
          </w:p>
        </w:tc>
        <w:tc>
          <w:tcPr>
            <w:tcW w:w="568" w:type="pct"/>
            <w:shd w:val="clear" w:color="auto" w:fill="auto"/>
            <w:vAlign w:val="bottom"/>
          </w:tcPr>
          <w:p w14:paraId="40F5CB87" w14:textId="213A1379"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116,5</w:t>
            </w:r>
          </w:p>
        </w:tc>
        <w:tc>
          <w:tcPr>
            <w:tcW w:w="550" w:type="pct"/>
            <w:shd w:val="clear" w:color="auto" w:fill="auto"/>
            <w:vAlign w:val="bottom"/>
          </w:tcPr>
          <w:p w14:paraId="308DD070" w14:textId="30F86D2C" w:rsidR="00864F26" w:rsidRPr="00864F26" w:rsidRDefault="00864F26" w:rsidP="00864F26">
            <w:pPr>
              <w:jc w:val="right"/>
              <w:rPr>
                <w:rFonts w:ascii="Calibri" w:hAnsi="Calibri" w:cs="Calibri"/>
                <w:iCs/>
                <w:sz w:val="20"/>
                <w:szCs w:val="20"/>
                <w:highlight w:val="yellow"/>
              </w:rPr>
            </w:pPr>
            <w:r w:rsidRPr="00864F26">
              <w:rPr>
                <w:rFonts w:ascii="Calibri" w:hAnsi="Calibri" w:cs="Calibri"/>
                <w:sz w:val="20"/>
                <w:szCs w:val="20"/>
              </w:rPr>
              <w:t>8,8</w:t>
            </w:r>
          </w:p>
        </w:tc>
      </w:tr>
    </w:tbl>
    <w:p w14:paraId="5994BC59" w14:textId="77777777"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1"/>
        <w:gridCol w:w="966"/>
        <w:gridCol w:w="1095"/>
        <w:gridCol w:w="1096"/>
        <w:gridCol w:w="1100"/>
        <w:gridCol w:w="1096"/>
        <w:gridCol w:w="1096"/>
        <w:gridCol w:w="1098"/>
      </w:tblGrid>
      <w:tr w:rsidR="0077719E" w:rsidRPr="00050CF1" w14:paraId="7DE43C28" w14:textId="77777777" w:rsidTr="00487E0A">
        <w:trPr>
          <w:trHeight w:val="255"/>
        </w:trPr>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A85B0"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14:paraId="40B7853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F0F89" w14:textId="77777777"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14:paraId="3483D236"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243A7C"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46AD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1627039B" w14:textId="77777777" w:rsidTr="002A77A7">
        <w:trPr>
          <w:trHeight w:val="255"/>
        </w:trPr>
        <w:tc>
          <w:tcPr>
            <w:tcW w:w="108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E4BA40" w14:textId="77777777"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9FC7E" w14:textId="77777777" w:rsidR="00894DEF" w:rsidRPr="00050CF1" w:rsidRDefault="00894DEF" w:rsidP="006D11D1">
            <w:pPr>
              <w:spacing w:line="240" w:lineRule="exact"/>
              <w:jc w:val="center"/>
              <w:rPr>
                <w:rFonts w:ascii="Calibri" w:hAnsi="Calibri"/>
                <w:bCs/>
                <w:sz w:val="20"/>
                <w:szCs w:val="20"/>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BE86668"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DAD8E8E"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2B5A835F" w14:textId="45076BCA" w:rsidR="0098092B" w:rsidRPr="00F64A25" w:rsidRDefault="00CF61DD"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77950D00" w14:textId="4A6E98D2"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C20B59B"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7DE3D7D7"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14:paraId="28DC5FD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954D9E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7391C62"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502B9CA"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0D7EC480" w14:textId="57E6793F" w:rsidR="0098092B" w:rsidRPr="00F64A25" w:rsidRDefault="00CF61DD"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752C6D41" w14:textId="534516CD"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44683AA5"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6D9E924C"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14:paraId="775F5CF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07DD37C"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760725" w:rsidRPr="00050CF1" w14:paraId="67C9A8AC" w14:textId="77777777" w:rsidTr="002A77A7">
        <w:trPr>
          <w:trHeight w:val="255"/>
        </w:trPr>
        <w:tc>
          <w:tcPr>
            <w:tcW w:w="1081" w:type="pct"/>
            <w:shd w:val="clear" w:color="auto" w:fill="auto"/>
            <w:vAlign w:val="bottom"/>
          </w:tcPr>
          <w:p w14:paraId="71C216B1" w14:textId="77777777" w:rsidR="00760725" w:rsidRPr="00F64A25" w:rsidRDefault="00760725" w:rsidP="00760725">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14:paraId="3DED65C8" w14:textId="77777777" w:rsidR="00760725" w:rsidRPr="00F64A25" w:rsidRDefault="00760725" w:rsidP="00760725">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69" w:type="pct"/>
            <w:shd w:val="clear" w:color="auto" w:fill="auto"/>
            <w:vAlign w:val="bottom"/>
          </w:tcPr>
          <w:p w14:paraId="57668FA2" w14:textId="4DB3E128"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1915,5</w:t>
            </w:r>
          </w:p>
        </w:tc>
        <w:tc>
          <w:tcPr>
            <w:tcW w:w="569" w:type="pct"/>
            <w:shd w:val="clear" w:color="auto" w:fill="auto"/>
            <w:vAlign w:val="bottom"/>
          </w:tcPr>
          <w:p w14:paraId="14A11BDC" w14:textId="6CE5FD77"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115,5</w:t>
            </w:r>
          </w:p>
        </w:tc>
        <w:tc>
          <w:tcPr>
            <w:tcW w:w="571" w:type="pct"/>
            <w:shd w:val="clear" w:color="auto" w:fill="auto"/>
            <w:vAlign w:val="bottom"/>
          </w:tcPr>
          <w:p w14:paraId="03B690E1" w14:textId="141B4A63"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0,2</w:t>
            </w:r>
          </w:p>
        </w:tc>
        <w:tc>
          <w:tcPr>
            <w:tcW w:w="569" w:type="pct"/>
            <w:shd w:val="clear" w:color="auto" w:fill="auto"/>
            <w:vAlign w:val="bottom"/>
          </w:tcPr>
          <w:p w14:paraId="0DE0C5EF" w14:textId="31EDA3EB"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6349,7</w:t>
            </w:r>
          </w:p>
        </w:tc>
        <w:tc>
          <w:tcPr>
            <w:tcW w:w="569" w:type="pct"/>
            <w:shd w:val="clear" w:color="auto" w:fill="auto"/>
            <w:vAlign w:val="bottom"/>
          </w:tcPr>
          <w:p w14:paraId="03160C2A" w14:textId="5F61D845"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114,9</w:t>
            </w:r>
          </w:p>
        </w:tc>
        <w:tc>
          <w:tcPr>
            <w:tcW w:w="570" w:type="pct"/>
            <w:shd w:val="clear" w:color="auto" w:fill="auto"/>
            <w:vAlign w:val="bottom"/>
          </w:tcPr>
          <w:p w14:paraId="7FDD4C6B" w14:textId="308FE9B5" w:rsidR="00760725" w:rsidRPr="00760725" w:rsidRDefault="00760725" w:rsidP="00760725">
            <w:pPr>
              <w:jc w:val="right"/>
              <w:rPr>
                <w:rFonts w:ascii="Calibri" w:hAnsi="Calibri" w:cs="Calibri"/>
                <w:iCs/>
                <w:sz w:val="20"/>
                <w:szCs w:val="20"/>
                <w:highlight w:val="yellow"/>
              </w:rPr>
            </w:pPr>
            <w:r w:rsidRPr="00760725">
              <w:rPr>
                <w:rFonts w:ascii="Calibri" w:hAnsi="Calibri" w:cs="Calibri"/>
                <w:iCs/>
                <w:sz w:val="20"/>
                <w:szCs w:val="20"/>
              </w:rPr>
              <w:t>0,4</w:t>
            </w:r>
          </w:p>
        </w:tc>
      </w:tr>
      <w:tr w:rsidR="0077719E" w:rsidRPr="00050CF1" w14:paraId="6FAC649C" w14:textId="77777777" w:rsidTr="002A77A7">
        <w:trPr>
          <w:trHeight w:val="255"/>
        </w:trPr>
        <w:tc>
          <w:tcPr>
            <w:tcW w:w="1081" w:type="pct"/>
            <w:shd w:val="clear" w:color="auto" w:fill="auto"/>
            <w:vAlign w:val="bottom"/>
          </w:tcPr>
          <w:p w14:paraId="3E58AC5F" w14:textId="77777777"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6AD982D7"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357D5323"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23EB483F"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143F6D42"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604F44AE"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5C0AC0E5"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2396EA6F" w14:textId="77777777" w:rsidR="006C51FD" w:rsidRPr="00CF61DD" w:rsidRDefault="006C51FD" w:rsidP="004B3A7E">
            <w:pPr>
              <w:jc w:val="right"/>
              <w:rPr>
                <w:rFonts w:ascii="Calibri" w:hAnsi="Calibri" w:cs="Times New Roman CYR"/>
                <w:iCs/>
                <w:sz w:val="20"/>
                <w:szCs w:val="20"/>
                <w:highlight w:val="yellow"/>
              </w:rPr>
            </w:pPr>
          </w:p>
        </w:tc>
      </w:tr>
      <w:tr w:rsidR="00760725" w:rsidRPr="00050CF1" w14:paraId="0CD72DFF" w14:textId="77777777" w:rsidTr="002A77A7">
        <w:trPr>
          <w:trHeight w:val="255"/>
        </w:trPr>
        <w:tc>
          <w:tcPr>
            <w:tcW w:w="1081" w:type="pct"/>
            <w:shd w:val="clear" w:color="auto" w:fill="auto"/>
            <w:vAlign w:val="bottom"/>
          </w:tcPr>
          <w:p w14:paraId="439CAF08" w14:textId="77777777" w:rsidR="00760725" w:rsidRPr="00F64A25" w:rsidRDefault="00760725" w:rsidP="00760725">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14:paraId="6CF39135" w14:textId="77777777" w:rsidR="00760725" w:rsidRPr="00F64A25" w:rsidRDefault="00760725" w:rsidP="00760725">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69" w:type="pct"/>
            <w:shd w:val="clear" w:color="auto" w:fill="auto"/>
            <w:vAlign w:val="bottom"/>
          </w:tcPr>
          <w:p w14:paraId="57168D26" w14:textId="39825226"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250,4</w:t>
            </w:r>
          </w:p>
        </w:tc>
        <w:tc>
          <w:tcPr>
            <w:tcW w:w="569" w:type="pct"/>
            <w:shd w:val="clear" w:color="auto" w:fill="auto"/>
            <w:vAlign w:val="bottom"/>
          </w:tcPr>
          <w:p w14:paraId="1731BE0E" w14:textId="3CA2B526"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116,2</w:t>
            </w:r>
          </w:p>
        </w:tc>
        <w:tc>
          <w:tcPr>
            <w:tcW w:w="571" w:type="pct"/>
            <w:shd w:val="clear" w:color="auto" w:fill="auto"/>
            <w:vAlign w:val="bottom"/>
          </w:tcPr>
          <w:p w14:paraId="6A54CAFE" w14:textId="78582270"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0,0</w:t>
            </w:r>
          </w:p>
        </w:tc>
        <w:tc>
          <w:tcPr>
            <w:tcW w:w="569" w:type="pct"/>
            <w:shd w:val="clear" w:color="auto" w:fill="auto"/>
            <w:vAlign w:val="bottom"/>
          </w:tcPr>
          <w:p w14:paraId="51FC5D0C" w14:textId="4B372B02"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5921,4</w:t>
            </w:r>
          </w:p>
        </w:tc>
        <w:tc>
          <w:tcPr>
            <w:tcW w:w="569" w:type="pct"/>
            <w:shd w:val="clear" w:color="auto" w:fill="auto"/>
            <w:vAlign w:val="bottom"/>
          </w:tcPr>
          <w:p w14:paraId="598A68FA" w14:textId="416EF3E8"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112,9</w:t>
            </w:r>
          </w:p>
        </w:tc>
        <w:tc>
          <w:tcPr>
            <w:tcW w:w="570" w:type="pct"/>
            <w:shd w:val="clear" w:color="auto" w:fill="auto"/>
            <w:vAlign w:val="bottom"/>
          </w:tcPr>
          <w:p w14:paraId="2DEA33EF" w14:textId="242D3E3C"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0,4</w:t>
            </w:r>
          </w:p>
        </w:tc>
      </w:tr>
      <w:tr w:rsidR="00760725" w:rsidRPr="00050CF1" w14:paraId="6639EDF7" w14:textId="77777777" w:rsidTr="002A77A7">
        <w:trPr>
          <w:trHeight w:val="255"/>
        </w:trPr>
        <w:tc>
          <w:tcPr>
            <w:tcW w:w="1081" w:type="pct"/>
            <w:shd w:val="clear" w:color="auto" w:fill="auto"/>
            <w:vAlign w:val="bottom"/>
          </w:tcPr>
          <w:p w14:paraId="360C3EC4" w14:textId="77777777" w:rsidR="00760725" w:rsidRPr="00F64A25" w:rsidRDefault="00760725" w:rsidP="00760725">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14:paraId="0ED0C8B6" w14:textId="77777777" w:rsidR="00760725" w:rsidRPr="00F64A25" w:rsidRDefault="00760725" w:rsidP="00760725">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14:paraId="7AB0A9FB" w14:textId="77777777" w:rsidR="00760725" w:rsidRPr="00F64A25" w:rsidRDefault="00760725" w:rsidP="00760725">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69" w:type="pct"/>
            <w:shd w:val="clear" w:color="auto" w:fill="auto"/>
            <w:vAlign w:val="bottom"/>
          </w:tcPr>
          <w:p w14:paraId="66760767" w14:textId="3FE56C6A"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c>
          <w:tcPr>
            <w:tcW w:w="569" w:type="pct"/>
            <w:shd w:val="clear" w:color="auto" w:fill="auto"/>
            <w:vAlign w:val="bottom"/>
          </w:tcPr>
          <w:p w14:paraId="5906F91F" w14:textId="56E0508E"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c>
          <w:tcPr>
            <w:tcW w:w="571" w:type="pct"/>
            <w:shd w:val="clear" w:color="auto" w:fill="auto"/>
            <w:vAlign w:val="bottom"/>
          </w:tcPr>
          <w:p w14:paraId="7B8FFA04" w14:textId="0CD68363"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c>
          <w:tcPr>
            <w:tcW w:w="569" w:type="pct"/>
            <w:shd w:val="clear" w:color="auto" w:fill="auto"/>
            <w:vAlign w:val="bottom"/>
          </w:tcPr>
          <w:p w14:paraId="5D7770E6" w14:textId="3CCBC760"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c>
          <w:tcPr>
            <w:tcW w:w="569" w:type="pct"/>
            <w:shd w:val="clear" w:color="auto" w:fill="auto"/>
            <w:vAlign w:val="bottom"/>
          </w:tcPr>
          <w:p w14:paraId="4A3314BA" w14:textId="257D8D8D"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c>
          <w:tcPr>
            <w:tcW w:w="570" w:type="pct"/>
            <w:shd w:val="clear" w:color="auto" w:fill="auto"/>
            <w:vAlign w:val="bottom"/>
          </w:tcPr>
          <w:p w14:paraId="24AEF000" w14:textId="53453348" w:rsidR="00760725" w:rsidRPr="00760725" w:rsidRDefault="00760725" w:rsidP="00760725">
            <w:pPr>
              <w:jc w:val="right"/>
              <w:rPr>
                <w:rFonts w:ascii="Calibri" w:hAnsi="Calibri" w:cs="Calibri"/>
                <w:iCs/>
                <w:sz w:val="20"/>
                <w:szCs w:val="20"/>
                <w:highlight w:val="yellow"/>
              </w:rPr>
            </w:pPr>
            <w:r w:rsidRPr="00760725">
              <w:rPr>
                <w:rFonts w:ascii="Calibri" w:hAnsi="Calibri" w:cs="Calibri"/>
                <w:sz w:val="20"/>
                <w:szCs w:val="20"/>
              </w:rPr>
              <w:t>к</w:t>
            </w:r>
          </w:p>
        </w:tc>
      </w:tr>
      <w:tr w:rsidR="00820478" w:rsidRPr="00050CF1" w14:paraId="1F64A9E1" w14:textId="77777777" w:rsidTr="002A77A7">
        <w:trPr>
          <w:trHeight w:val="255"/>
        </w:trPr>
        <w:tc>
          <w:tcPr>
            <w:tcW w:w="1081" w:type="pct"/>
            <w:shd w:val="clear" w:color="auto" w:fill="auto"/>
            <w:vAlign w:val="bottom"/>
          </w:tcPr>
          <w:p w14:paraId="576AFEE3" w14:textId="77777777" w:rsidR="00820478" w:rsidRPr="00F64A25" w:rsidRDefault="00820478" w:rsidP="00820478">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3EC1225B" w14:textId="77777777" w:rsidR="00820478" w:rsidRPr="00F64A25" w:rsidRDefault="00820478" w:rsidP="00820478">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69" w:type="pct"/>
            <w:shd w:val="clear" w:color="auto" w:fill="auto"/>
            <w:vAlign w:val="bottom"/>
          </w:tcPr>
          <w:p w14:paraId="124FD960" w14:textId="2FED149C"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15365,9</w:t>
            </w:r>
          </w:p>
        </w:tc>
        <w:tc>
          <w:tcPr>
            <w:tcW w:w="569" w:type="pct"/>
            <w:shd w:val="clear" w:color="auto" w:fill="auto"/>
            <w:vAlign w:val="bottom"/>
          </w:tcPr>
          <w:p w14:paraId="1C52E2F6" w14:textId="6BA62694"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126,5</w:t>
            </w:r>
          </w:p>
        </w:tc>
        <w:tc>
          <w:tcPr>
            <w:tcW w:w="571" w:type="pct"/>
            <w:shd w:val="clear" w:color="auto" w:fill="auto"/>
            <w:vAlign w:val="bottom"/>
          </w:tcPr>
          <w:p w14:paraId="32D9BBDA" w14:textId="3976C76D"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2,0</w:t>
            </w:r>
          </w:p>
        </w:tc>
        <w:tc>
          <w:tcPr>
            <w:tcW w:w="569" w:type="pct"/>
            <w:shd w:val="clear" w:color="auto" w:fill="auto"/>
            <w:vAlign w:val="bottom"/>
          </w:tcPr>
          <w:p w14:paraId="660874C8" w14:textId="0EB730B4"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6832,3</w:t>
            </w:r>
          </w:p>
        </w:tc>
        <w:tc>
          <w:tcPr>
            <w:tcW w:w="569" w:type="pct"/>
            <w:shd w:val="clear" w:color="auto" w:fill="auto"/>
            <w:vAlign w:val="bottom"/>
          </w:tcPr>
          <w:p w14:paraId="6D750DA5" w14:textId="796416CF"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154,6</w:t>
            </w:r>
          </w:p>
        </w:tc>
        <w:tc>
          <w:tcPr>
            <w:tcW w:w="570" w:type="pct"/>
            <w:shd w:val="clear" w:color="auto" w:fill="auto"/>
            <w:vAlign w:val="bottom"/>
          </w:tcPr>
          <w:p w14:paraId="3E996FD9" w14:textId="1D611E22" w:rsidR="00820478" w:rsidRPr="00820478" w:rsidRDefault="00820478" w:rsidP="00820478">
            <w:pPr>
              <w:jc w:val="right"/>
              <w:rPr>
                <w:rFonts w:ascii="Calibri" w:hAnsi="Calibri" w:cs="Calibri"/>
                <w:iCs/>
                <w:sz w:val="20"/>
                <w:szCs w:val="20"/>
                <w:highlight w:val="yellow"/>
              </w:rPr>
            </w:pPr>
            <w:r w:rsidRPr="00820478">
              <w:rPr>
                <w:rFonts w:ascii="Calibri" w:hAnsi="Calibri" w:cs="Calibri"/>
                <w:iCs/>
                <w:sz w:val="20"/>
                <w:szCs w:val="20"/>
              </w:rPr>
              <w:t>0,4</w:t>
            </w:r>
          </w:p>
        </w:tc>
      </w:tr>
      <w:tr w:rsidR="0077719E" w:rsidRPr="00050CF1" w14:paraId="2D5B275B" w14:textId="77777777" w:rsidTr="002A77A7">
        <w:trPr>
          <w:trHeight w:val="255"/>
        </w:trPr>
        <w:tc>
          <w:tcPr>
            <w:tcW w:w="1081" w:type="pct"/>
            <w:shd w:val="clear" w:color="auto" w:fill="auto"/>
            <w:vAlign w:val="bottom"/>
          </w:tcPr>
          <w:p w14:paraId="73D5F29A"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71C9044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47B67EF2"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3F30F1B1"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53B4DCBB"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5C84CC12"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6D95BC15"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245D60E6" w14:textId="77777777" w:rsidR="006C51FD" w:rsidRPr="00CF61DD" w:rsidRDefault="006C51FD" w:rsidP="004B3A7E">
            <w:pPr>
              <w:jc w:val="right"/>
              <w:rPr>
                <w:rFonts w:ascii="Calibri" w:hAnsi="Calibri" w:cs="Times New Roman CYR"/>
                <w:iCs/>
                <w:sz w:val="20"/>
                <w:szCs w:val="20"/>
                <w:highlight w:val="yellow"/>
              </w:rPr>
            </w:pPr>
          </w:p>
        </w:tc>
      </w:tr>
      <w:tr w:rsidR="00820478" w:rsidRPr="00050CF1" w14:paraId="5C036349" w14:textId="77777777" w:rsidTr="002A77A7">
        <w:trPr>
          <w:trHeight w:val="255"/>
        </w:trPr>
        <w:tc>
          <w:tcPr>
            <w:tcW w:w="1081" w:type="pct"/>
            <w:shd w:val="clear" w:color="auto" w:fill="auto"/>
            <w:vAlign w:val="bottom"/>
          </w:tcPr>
          <w:p w14:paraId="1D0192B2" w14:textId="77777777" w:rsidR="00820478" w:rsidRPr="00F64A25" w:rsidRDefault="00820478" w:rsidP="00820478">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606578D3" w14:textId="77777777" w:rsidR="00820478" w:rsidRPr="00F64A25" w:rsidRDefault="00820478" w:rsidP="00820478">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69" w:type="pct"/>
            <w:shd w:val="clear" w:color="auto" w:fill="auto"/>
            <w:vAlign w:val="bottom"/>
          </w:tcPr>
          <w:p w14:paraId="2FD91F67" w14:textId="072E8451"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к</w:t>
            </w:r>
          </w:p>
        </w:tc>
        <w:tc>
          <w:tcPr>
            <w:tcW w:w="569" w:type="pct"/>
            <w:shd w:val="clear" w:color="auto" w:fill="auto"/>
            <w:vAlign w:val="bottom"/>
          </w:tcPr>
          <w:p w14:paraId="379689B6" w14:textId="1AA50993"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к</w:t>
            </w:r>
          </w:p>
        </w:tc>
        <w:tc>
          <w:tcPr>
            <w:tcW w:w="571" w:type="pct"/>
            <w:shd w:val="clear" w:color="auto" w:fill="auto"/>
            <w:vAlign w:val="bottom"/>
          </w:tcPr>
          <w:p w14:paraId="252DD60C" w14:textId="1A8416B0"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к</w:t>
            </w:r>
          </w:p>
        </w:tc>
        <w:tc>
          <w:tcPr>
            <w:tcW w:w="569" w:type="pct"/>
            <w:shd w:val="clear" w:color="auto" w:fill="auto"/>
            <w:vAlign w:val="bottom"/>
          </w:tcPr>
          <w:p w14:paraId="6A795669" w14:textId="04BDA510"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6776,2</w:t>
            </w:r>
          </w:p>
        </w:tc>
        <w:tc>
          <w:tcPr>
            <w:tcW w:w="569" w:type="pct"/>
            <w:shd w:val="clear" w:color="auto" w:fill="auto"/>
            <w:vAlign w:val="bottom"/>
          </w:tcPr>
          <w:p w14:paraId="4BF4E1FF" w14:textId="0537FC97"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156,9</w:t>
            </w:r>
          </w:p>
        </w:tc>
        <w:tc>
          <w:tcPr>
            <w:tcW w:w="570" w:type="pct"/>
            <w:shd w:val="clear" w:color="auto" w:fill="auto"/>
            <w:vAlign w:val="bottom"/>
          </w:tcPr>
          <w:p w14:paraId="0C8EC40A" w14:textId="29A6D4B0" w:rsidR="00820478" w:rsidRPr="00820478" w:rsidRDefault="00820478" w:rsidP="00820478">
            <w:pPr>
              <w:jc w:val="right"/>
              <w:rPr>
                <w:rFonts w:ascii="Calibri" w:hAnsi="Calibri" w:cs="Calibri"/>
                <w:iCs/>
                <w:sz w:val="20"/>
                <w:szCs w:val="20"/>
                <w:highlight w:val="yellow"/>
              </w:rPr>
            </w:pPr>
            <w:r w:rsidRPr="00820478">
              <w:rPr>
                <w:rFonts w:ascii="Calibri" w:hAnsi="Calibri" w:cs="Calibri"/>
                <w:sz w:val="20"/>
                <w:szCs w:val="20"/>
              </w:rPr>
              <w:t>0,4</w:t>
            </w:r>
          </w:p>
        </w:tc>
      </w:tr>
      <w:tr w:rsidR="004A03EE" w:rsidRPr="00050CF1" w14:paraId="7B6A9119" w14:textId="77777777" w:rsidTr="002A77A7">
        <w:trPr>
          <w:trHeight w:val="255"/>
        </w:trPr>
        <w:tc>
          <w:tcPr>
            <w:tcW w:w="1081" w:type="pct"/>
            <w:shd w:val="clear" w:color="auto" w:fill="auto"/>
            <w:vAlign w:val="bottom"/>
          </w:tcPr>
          <w:p w14:paraId="0904D571" w14:textId="77777777" w:rsidR="004A03EE" w:rsidRPr="00F64A25" w:rsidRDefault="004A03EE" w:rsidP="004A03EE">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14:paraId="197D1570" w14:textId="77777777" w:rsidR="004A03EE" w:rsidRPr="00F64A25" w:rsidRDefault="004A03EE" w:rsidP="004A03EE">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69" w:type="pct"/>
            <w:shd w:val="clear" w:color="auto" w:fill="auto"/>
            <w:vAlign w:val="bottom"/>
          </w:tcPr>
          <w:p w14:paraId="6EAC24CE" w14:textId="4F3DA1DC"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4508,4</w:t>
            </w:r>
          </w:p>
        </w:tc>
        <w:tc>
          <w:tcPr>
            <w:tcW w:w="569" w:type="pct"/>
            <w:shd w:val="clear" w:color="auto" w:fill="auto"/>
            <w:vAlign w:val="bottom"/>
          </w:tcPr>
          <w:p w14:paraId="5D0CD8BD" w14:textId="1DED2253"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34,9</w:t>
            </w:r>
          </w:p>
        </w:tc>
        <w:tc>
          <w:tcPr>
            <w:tcW w:w="571" w:type="pct"/>
            <w:shd w:val="clear" w:color="auto" w:fill="auto"/>
            <w:vAlign w:val="bottom"/>
          </w:tcPr>
          <w:p w14:paraId="50E3A5B3" w14:textId="2096BA92"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0,6</w:t>
            </w:r>
          </w:p>
        </w:tc>
        <w:tc>
          <w:tcPr>
            <w:tcW w:w="569" w:type="pct"/>
            <w:shd w:val="clear" w:color="auto" w:fill="auto"/>
            <w:vAlign w:val="bottom"/>
          </w:tcPr>
          <w:p w14:paraId="4858921A" w14:textId="41996AD8"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29184,2</w:t>
            </w:r>
          </w:p>
        </w:tc>
        <w:tc>
          <w:tcPr>
            <w:tcW w:w="569" w:type="pct"/>
            <w:shd w:val="clear" w:color="auto" w:fill="auto"/>
            <w:vAlign w:val="bottom"/>
          </w:tcPr>
          <w:p w14:paraId="08E9D3A1" w14:textId="08AC5B7B"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96,9</w:t>
            </w:r>
          </w:p>
        </w:tc>
        <w:tc>
          <w:tcPr>
            <w:tcW w:w="570" w:type="pct"/>
            <w:shd w:val="clear" w:color="auto" w:fill="auto"/>
            <w:vAlign w:val="bottom"/>
          </w:tcPr>
          <w:p w14:paraId="0D687559" w14:textId="0ABF633D" w:rsidR="004A03EE" w:rsidRPr="004A03EE" w:rsidRDefault="004A03EE" w:rsidP="004A03EE">
            <w:pPr>
              <w:jc w:val="right"/>
              <w:rPr>
                <w:rFonts w:ascii="Calibri" w:hAnsi="Calibri" w:cs="Calibri"/>
                <w:iCs/>
                <w:sz w:val="20"/>
                <w:szCs w:val="20"/>
                <w:highlight w:val="yellow"/>
              </w:rPr>
            </w:pPr>
            <w:r w:rsidRPr="004A03EE">
              <w:rPr>
                <w:rFonts w:ascii="Calibri" w:hAnsi="Calibri" w:cs="Calibri"/>
                <w:iCs/>
                <w:sz w:val="20"/>
                <w:szCs w:val="20"/>
              </w:rPr>
              <w:t>1,9</w:t>
            </w:r>
          </w:p>
        </w:tc>
      </w:tr>
      <w:tr w:rsidR="0077719E" w:rsidRPr="00050CF1" w14:paraId="36F27588" w14:textId="77777777" w:rsidTr="002A77A7">
        <w:trPr>
          <w:trHeight w:val="255"/>
        </w:trPr>
        <w:tc>
          <w:tcPr>
            <w:tcW w:w="1081" w:type="pct"/>
            <w:shd w:val="clear" w:color="auto" w:fill="auto"/>
            <w:vAlign w:val="bottom"/>
          </w:tcPr>
          <w:p w14:paraId="424D6E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2F821B5E"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2D60BA6B"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72DC6978"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0CC70F31"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4B9E822C"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1AF4B4BE"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38C69FEF" w14:textId="77777777" w:rsidR="006C51FD" w:rsidRPr="00CF61DD" w:rsidRDefault="006C51FD" w:rsidP="004B3A7E">
            <w:pPr>
              <w:jc w:val="right"/>
              <w:rPr>
                <w:rFonts w:ascii="Calibri" w:hAnsi="Calibri" w:cs="Times New Roman CYR"/>
                <w:iCs/>
                <w:sz w:val="20"/>
                <w:szCs w:val="20"/>
                <w:highlight w:val="yellow"/>
              </w:rPr>
            </w:pPr>
          </w:p>
        </w:tc>
      </w:tr>
      <w:tr w:rsidR="00951C7E" w:rsidRPr="00050CF1" w14:paraId="78928E78" w14:textId="77777777" w:rsidTr="002A77A7">
        <w:trPr>
          <w:trHeight w:val="255"/>
        </w:trPr>
        <w:tc>
          <w:tcPr>
            <w:tcW w:w="1081" w:type="pct"/>
            <w:shd w:val="clear" w:color="auto" w:fill="auto"/>
            <w:vAlign w:val="bottom"/>
          </w:tcPr>
          <w:p w14:paraId="0E93B6DB" w14:textId="77777777" w:rsidR="00951C7E" w:rsidRPr="00F64A25" w:rsidRDefault="00951C7E" w:rsidP="00951C7E">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14:paraId="53DA97DE" w14:textId="77777777" w:rsidR="00951C7E" w:rsidRPr="00F64A25" w:rsidRDefault="00951C7E" w:rsidP="00951C7E">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69" w:type="pct"/>
            <w:shd w:val="clear" w:color="auto" w:fill="auto"/>
            <w:vAlign w:val="bottom"/>
          </w:tcPr>
          <w:p w14:paraId="04011537" w14:textId="738F6C03"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1664,2</w:t>
            </w:r>
          </w:p>
        </w:tc>
        <w:tc>
          <w:tcPr>
            <w:tcW w:w="569" w:type="pct"/>
            <w:shd w:val="clear" w:color="auto" w:fill="auto"/>
            <w:vAlign w:val="bottom"/>
          </w:tcPr>
          <w:p w14:paraId="3897923B" w14:textId="1E2E5B8C"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17,3</w:t>
            </w:r>
          </w:p>
        </w:tc>
        <w:tc>
          <w:tcPr>
            <w:tcW w:w="571" w:type="pct"/>
            <w:shd w:val="clear" w:color="auto" w:fill="auto"/>
            <w:vAlign w:val="bottom"/>
          </w:tcPr>
          <w:p w14:paraId="29D1C491" w14:textId="49B25BE7"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0,2</w:t>
            </w:r>
          </w:p>
        </w:tc>
        <w:tc>
          <w:tcPr>
            <w:tcW w:w="569" w:type="pct"/>
            <w:shd w:val="clear" w:color="auto" w:fill="auto"/>
            <w:vAlign w:val="bottom"/>
          </w:tcPr>
          <w:p w14:paraId="6F6EAE10" w14:textId="74C9637A"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28818,8</w:t>
            </w:r>
          </w:p>
        </w:tc>
        <w:tc>
          <w:tcPr>
            <w:tcW w:w="569" w:type="pct"/>
            <w:shd w:val="clear" w:color="auto" w:fill="auto"/>
            <w:vAlign w:val="bottom"/>
          </w:tcPr>
          <w:p w14:paraId="04188F48" w14:textId="53D7724B"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96,9</w:t>
            </w:r>
          </w:p>
        </w:tc>
        <w:tc>
          <w:tcPr>
            <w:tcW w:w="570" w:type="pct"/>
            <w:shd w:val="clear" w:color="auto" w:fill="auto"/>
            <w:vAlign w:val="bottom"/>
          </w:tcPr>
          <w:p w14:paraId="3D3D6D30" w14:textId="783972E7"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1,9</w:t>
            </w:r>
          </w:p>
        </w:tc>
      </w:tr>
      <w:tr w:rsidR="00951C7E" w:rsidRPr="00050CF1" w14:paraId="3AC5F1FF" w14:textId="77777777" w:rsidTr="002A77A7">
        <w:trPr>
          <w:trHeight w:val="255"/>
        </w:trPr>
        <w:tc>
          <w:tcPr>
            <w:tcW w:w="1081" w:type="pct"/>
            <w:shd w:val="clear" w:color="auto" w:fill="auto"/>
            <w:vAlign w:val="bottom"/>
          </w:tcPr>
          <w:p w14:paraId="29708F1A" w14:textId="77777777" w:rsidR="00951C7E" w:rsidRPr="00F64A25" w:rsidRDefault="00951C7E" w:rsidP="00951C7E">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14:paraId="5E2E9583" w14:textId="77777777" w:rsidR="00951C7E" w:rsidRPr="00F64A25" w:rsidRDefault="00951C7E" w:rsidP="00951C7E">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69" w:type="pct"/>
            <w:shd w:val="clear" w:color="auto" w:fill="auto"/>
            <w:vAlign w:val="bottom"/>
          </w:tcPr>
          <w:p w14:paraId="3C2A9DDA" w14:textId="6675BD45"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2844,2</w:t>
            </w:r>
          </w:p>
        </w:tc>
        <w:tc>
          <w:tcPr>
            <w:tcW w:w="569" w:type="pct"/>
            <w:shd w:val="clear" w:color="auto" w:fill="auto"/>
            <w:vAlign w:val="bottom"/>
          </w:tcPr>
          <w:p w14:paraId="49F6972D" w14:textId="4779B6A6"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87,1</w:t>
            </w:r>
          </w:p>
        </w:tc>
        <w:tc>
          <w:tcPr>
            <w:tcW w:w="571" w:type="pct"/>
            <w:shd w:val="clear" w:color="auto" w:fill="auto"/>
            <w:vAlign w:val="bottom"/>
          </w:tcPr>
          <w:p w14:paraId="1412712B" w14:textId="5605ECF7"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0,4</w:t>
            </w:r>
          </w:p>
        </w:tc>
        <w:tc>
          <w:tcPr>
            <w:tcW w:w="569" w:type="pct"/>
            <w:shd w:val="clear" w:color="auto" w:fill="auto"/>
            <w:vAlign w:val="bottom"/>
          </w:tcPr>
          <w:p w14:paraId="228C2D9A" w14:textId="62351918"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к</w:t>
            </w:r>
          </w:p>
        </w:tc>
        <w:tc>
          <w:tcPr>
            <w:tcW w:w="569" w:type="pct"/>
            <w:shd w:val="clear" w:color="auto" w:fill="auto"/>
            <w:vAlign w:val="bottom"/>
          </w:tcPr>
          <w:p w14:paraId="76BE4283" w14:textId="5C0FB25D"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к</w:t>
            </w:r>
          </w:p>
        </w:tc>
        <w:tc>
          <w:tcPr>
            <w:tcW w:w="570" w:type="pct"/>
            <w:shd w:val="clear" w:color="auto" w:fill="auto"/>
            <w:vAlign w:val="bottom"/>
          </w:tcPr>
          <w:p w14:paraId="7C0A860F" w14:textId="1BF0E199" w:rsidR="00951C7E" w:rsidRPr="00951C7E" w:rsidRDefault="00951C7E" w:rsidP="00951C7E">
            <w:pPr>
              <w:jc w:val="right"/>
              <w:rPr>
                <w:rFonts w:ascii="Calibri" w:hAnsi="Calibri" w:cs="Calibri"/>
                <w:iCs/>
                <w:sz w:val="20"/>
                <w:szCs w:val="20"/>
                <w:highlight w:val="yellow"/>
              </w:rPr>
            </w:pPr>
            <w:r w:rsidRPr="00951C7E">
              <w:rPr>
                <w:rFonts w:ascii="Calibri" w:hAnsi="Calibri" w:cs="Calibri"/>
                <w:sz w:val="20"/>
                <w:szCs w:val="20"/>
              </w:rPr>
              <w:t>к</w:t>
            </w:r>
          </w:p>
        </w:tc>
      </w:tr>
      <w:tr w:rsidR="009E6143" w:rsidRPr="00050CF1" w14:paraId="3F4C094B" w14:textId="77777777" w:rsidTr="002A77A7">
        <w:trPr>
          <w:trHeight w:val="255"/>
        </w:trPr>
        <w:tc>
          <w:tcPr>
            <w:tcW w:w="1081" w:type="pct"/>
            <w:shd w:val="clear" w:color="auto" w:fill="auto"/>
            <w:vAlign w:val="bottom"/>
          </w:tcPr>
          <w:p w14:paraId="56E1A9EA" w14:textId="77777777" w:rsidR="009E6143" w:rsidRPr="00F64A25" w:rsidRDefault="009E6143" w:rsidP="009E6143">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14:paraId="2A404D87" w14:textId="77777777" w:rsidR="009E6143" w:rsidRPr="00F64A25" w:rsidRDefault="009E6143" w:rsidP="009E6143">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69" w:type="pct"/>
            <w:shd w:val="clear" w:color="auto" w:fill="auto"/>
            <w:vAlign w:val="bottom"/>
          </w:tcPr>
          <w:p w14:paraId="7FEAED82" w14:textId="51271CF4"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18941,2</w:t>
            </w:r>
          </w:p>
        </w:tc>
        <w:tc>
          <w:tcPr>
            <w:tcW w:w="569" w:type="pct"/>
            <w:shd w:val="clear" w:color="auto" w:fill="auto"/>
            <w:vAlign w:val="bottom"/>
          </w:tcPr>
          <w:p w14:paraId="72A6A0A4" w14:textId="4ED08B9A"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74,9</w:t>
            </w:r>
          </w:p>
        </w:tc>
        <w:tc>
          <w:tcPr>
            <w:tcW w:w="571" w:type="pct"/>
            <w:shd w:val="clear" w:color="auto" w:fill="auto"/>
            <w:vAlign w:val="bottom"/>
          </w:tcPr>
          <w:p w14:paraId="7D6D9CB3" w14:textId="5C20B167"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2,4</w:t>
            </w:r>
          </w:p>
        </w:tc>
        <w:tc>
          <w:tcPr>
            <w:tcW w:w="569" w:type="pct"/>
            <w:shd w:val="clear" w:color="auto" w:fill="auto"/>
            <w:vAlign w:val="bottom"/>
          </w:tcPr>
          <w:p w14:paraId="7121793C" w14:textId="30657E50"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66211,1</w:t>
            </w:r>
          </w:p>
        </w:tc>
        <w:tc>
          <w:tcPr>
            <w:tcW w:w="569" w:type="pct"/>
            <w:shd w:val="clear" w:color="auto" w:fill="auto"/>
            <w:vAlign w:val="bottom"/>
          </w:tcPr>
          <w:p w14:paraId="2C34D687" w14:textId="0E764C38"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130,9</w:t>
            </w:r>
          </w:p>
        </w:tc>
        <w:tc>
          <w:tcPr>
            <w:tcW w:w="570" w:type="pct"/>
            <w:shd w:val="clear" w:color="auto" w:fill="auto"/>
            <w:vAlign w:val="bottom"/>
          </w:tcPr>
          <w:p w14:paraId="0216C9E5" w14:textId="7A6AF7DE" w:rsidR="009E6143" w:rsidRPr="009E6143" w:rsidRDefault="009E6143" w:rsidP="009E6143">
            <w:pPr>
              <w:jc w:val="right"/>
              <w:rPr>
                <w:rFonts w:ascii="Calibri" w:hAnsi="Calibri" w:cs="Calibri"/>
                <w:iCs/>
                <w:sz w:val="20"/>
                <w:szCs w:val="20"/>
                <w:highlight w:val="yellow"/>
              </w:rPr>
            </w:pPr>
            <w:r w:rsidRPr="009E6143">
              <w:rPr>
                <w:rFonts w:ascii="Calibri" w:hAnsi="Calibri" w:cs="Calibri"/>
                <w:iCs/>
                <w:sz w:val="20"/>
                <w:szCs w:val="20"/>
              </w:rPr>
              <w:t>4,3</w:t>
            </w:r>
          </w:p>
        </w:tc>
      </w:tr>
      <w:tr w:rsidR="0077719E" w:rsidRPr="00050CF1" w14:paraId="4A1CB5EE" w14:textId="77777777" w:rsidTr="002A77A7">
        <w:trPr>
          <w:trHeight w:val="255"/>
        </w:trPr>
        <w:tc>
          <w:tcPr>
            <w:tcW w:w="1081" w:type="pct"/>
            <w:shd w:val="clear" w:color="auto" w:fill="auto"/>
            <w:vAlign w:val="bottom"/>
          </w:tcPr>
          <w:p w14:paraId="630D5771"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11E068B0"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91CEB39"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1578C7E5"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55995C08"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776C6F73"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15FC9919"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168A138D" w14:textId="77777777" w:rsidR="006C51FD" w:rsidRPr="00CF61DD" w:rsidRDefault="006C51FD" w:rsidP="004B3A7E">
            <w:pPr>
              <w:jc w:val="right"/>
              <w:rPr>
                <w:rFonts w:ascii="Calibri" w:hAnsi="Calibri" w:cs="Times New Roman CYR"/>
                <w:iCs/>
                <w:sz w:val="20"/>
                <w:szCs w:val="20"/>
                <w:highlight w:val="yellow"/>
              </w:rPr>
            </w:pPr>
          </w:p>
        </w:tc>
      </w:tr>
      <w:tr w:rsidR="00681E8C" w:rsidRPr="00050CF1" w14:paraId="566CC278" w14:textId="77777777" w:rsidTr="002A77A7">
        <w:trPr>
          <w:trHeight w:val="255"/>
        </w:trPr>
        <w:tc>
          <w:tcPr>
            <w:tcW w:w="1081" w:type="pct"/>
            <w:shd w:val="clear" w:color="auto" w:fill="auto"/>
            <w:vAlign w:val="bottom"/>
          </w:tcPr>
          <w:p w14:paraId="4A7C3DA8" w14:textId="77777777" w:rsidR="00681E8C" w:rsidRPr="00F64A25" w:rsidRDefault="00681E8C" w:rsidP="00681E8C">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14:paraId="1B5639D7" w14:textId="77777777" w:rsidR="00681E8C" w:rsidRPr="00F64A25" w:rsidRDefault="00681E8C" w:rsidP="00681E8C">
            <w:pPr>
              <w:spacing w:line="240" w:lineRule="exact"/>
              <w:jc w:val="center"/>
              <w:rPr>
                <w:rFonts w:ascii="Calibri" w:hAnsi="Calibri" w:cs="Calibri"/>
                <w:sz w:val="20"/>
                <w:szCs w:val="20"/>
              </w:rPr>
            </w:pPr>
            <w:r w:rsidRPr="00F64A25">
              <w:rPr>
                <w:rFonts w:ascii="Calibri" w:hAnsi="Calibri" w:cs="Calibri"/>
                <w:sz w:val="20"/>
                <w:szCs w:val="20"/>
              </w:rPr>
              <w:t>56</w:t>
            </w:r>
          </w:p>
        </w:tc>
        <w:tc>
          <w:tcPr>
            <w:tcW w:w="569" w:type="pct"/>
            <w:shd w:val="clear" w:color="auto" w:fill="auto"/>
            <w:vAlign w:val="bottom"/>
          </w:tcPr>
          <w:p w14:paraId="55F59E7B" w14:textId="3D95F42B"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9877,5</w:t>
            </w:r>
          </w:p>
        </w:tc>
        <w:tc>
          <w:tcPr>
            <w:tcW w:w="569" w:type="pct"/>
            <w:shd w:val="clear" w:color="auto" w:fill="auto"/>
            <w:vAlign w:val="bottom"/>
          </w:tcPr>
          <w:p w14:paraId="4ACDC96C" w14:textId="6AE6CABE"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87,1</w:t>
            </w:r>
          </w:p>
        </w:tc>
        <w:tc>
          <w:tcPr>
            <w:tcW w:w="571" w:type="pct"/>
            <w:shd w:val="clear" w:color="auto" w:fill="auto"/>
            <w:vAlign w:val="bottom"/>
          </w:tcPr>
          <w:p w14:paraId="53B50DEC" w14:textId="27A166C5"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1,3</w:t>
            </w:r>
          </w:p>
        </w:tc>
        <w:tc>
          <w:tcPr>
            <w:tcW w:w="569" w:type="pct"/>
            <w:shd w:val="clear" w:color="auto" w:fill="auto"/>
            <w:vAlign w:val="bottom"/>
          </w:tcPr>
          <w:p w14:paraId="63E400D5" w14:textId="212C7CC7"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3180,4</w:t>
            </w:r>
          </w:p>
        </w:tc>
        <w:tc>
          <w:tcPr>
            <w:tcW w:w="569" w:type="pct"/>
            <w:shd w:val="clear" w:color="auto" w:fill="auto"/>
            <w:vAlign w:val="bottom"/>
          </w:tcPr>
          <w:p w14:paraId="3D00CD03" w14:textId="33CAE219"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99,1</w:t>
            </w:r>
          </w:p>
        </w:tc>
        <w:tc>
          <w:tcPr>
            <w:tcW w:w="570" w:type="pct"/>
            <w:shd w:val="clear" w:color="auto" w:fill="auto"/>
            <w:vAlign w:val="bottom"/>
          </w:tcPr>
          <w:p w14:paraId="62C5B990" w14:textId="75CAB1FA"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0,2</w:t>
            </w:r>
          </w:p>
        </w:tc>
      </w:tr>
      <w:tr w:rsidR="00681E8C" w:rsidRPr="00050CF1" w14:paraId="0EA68B42" w14:textId="77777777" w:rsidTr="002A77A7">
        <w:trPr>
          <w:trHeight w:val="255"/>
        </w:trPr>
        <w:tc>
          <w:tcPr>
            <w:tcW w:w="1081" w:type="pct"/>
            <w:shd w:val="clear" w:color="auto" w:fill="auto"/>
            <w:vAlign w:val="bottom"/>
          </w:tcPr>
          <w:p w14:paraId="256D6AC9" w14:textId="77777777" w:rsidR="00681E8C" w:rsidRPr="00DA278B" w:rsidRDefault="00681E8C" w:rsidP="00681E8C">
            <w:pPr>
              <w:spacing w:line="240" w:lineRule="exact"/>
              <w:ind w:firstLine="142"/>
              <w:rPr>
                <w:rFonts w:ascii="Times New Roman CYR" w:hAnsi="Times New Roman CYR" w:cs="Times New Roman CYR"/>
                <w:sz w:val="20"/>
                <w:szCs w:val="20"/>
                <w:highlight w:val="yellow"/>
              </w:rPr>
            </w:pPr>
            <w:r w:rsidRPr="00DB5839">
              <w:rPr>
                <w:rFonts w:ascii="Calibri" w:hAnsi="Calibri" w:cs="Calibri"/>
                <w:bCs/>
                <w:sz w:val="20"/>
                <w:szCs w:val="20"/>
              </w:rPr>
              <w:t>трикотажні полотна</w:t>
            </w:r>
          </w:p>
        </w:tc>
        <w:tc>
          <w:tcPr>
            <w:tcW w:w="502" w:type="pct"/>
            <w:shd w:val="clear" w:color="auto" w:fill="auto"/>
            <w:vAlign w:val="bottom"/>
          </w:tcPr>
          <w:p w14:paraId="71A657CA" w14:textId="77777777" w:rsidR="00681E8C" w:rsidRPr="00DA278B" w:rsidRDefault="00681E8C" w:rsidP="00681E8C">
            <w:pPr>
              <w:spacing w:line="240" w:lineRule="exact"/>
              <w:jc w:val="center"/>
              <w:rPr>
                <w:rFonts w:ascii="Calibri" w:hAnsi="Calibri" w:cs="Calibri"/>
                <w:sz w:val="20"/>
                <w:szCs w:val="20"/>
                <w:highlight w:val="yellow"/>
              </w:rPr>
            </w:pPr>
            <w:r>
              <w:rPr>
                <w:rFonts w:ascii="Calibri" w:hAnsi="Calibri" w:cs="Calibri"/>
                <w:sz w:val="20"/>
                <w:szCs w:val="20"/>
              </w:rPr>
              <w:t>60</w:t>
            </w:r>
          </w:p>
        </w:tc>
        <w:tc>
          <w:tcPr>
            <w:tcW w:w="569" w:type="pct"/>
            <w:shd w:val="clear" w:color="auto" w:fill="auto"/>
            <w:vAlign w:val="bottom"/>
          </w:tcPr>
          <w:p w14:paraId="1582D81F" w14:textId="552F7F34"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к</w:t>
            </w:r>
          </w:p>
        </w:tc>
        <w:tc>
          <w:tcPr>
            <w:tcW w:w="569" w:type="pct"/>
            <w:shd w:val="clear" w:color="auto" w:fill="auto"/>
            <w:vAlign w:val="bottom"/>
          </w:tcPr>
          <w:p w14:paraId="57A9DAED" w14:textId="383EA963"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к</w:t>
            </w:r>
          </w:p>
        </w:tc>
        <w:tc>
          <w:tcPr>
            <w:tcW w:w="571" w:type="pct"/>
            <w:shd w:val="clear" w:color="auto" w:fill="auto"/>
            <w:vAlign w:val="bottom"/>
          </w:tcPr>
          <w:p w14:paraId="2A40A2BF" w14:textId="136851CC"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к</w:t>
            </w:r>
          </w:p>
        </w:tc>
        <w:tc>
          <w:tcPr>
            <w:tcW w:w="569" w:type="pct"/>
            <w:shd w:val="clear" w:color="auto" w:fill="auto"/>
            <w:vAlign w:val="bottom"/>
          </w:tcPr>
          <w:p w14:paraId="0CB03B67" w14:textId="144427E2"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17466,3</w:t>
            </w:r>
          </w:p>
        </w:tc>
        <w:tc>
          <w:tcPr>
            <w:tcW w:w="569" w:type="pct"/>
            <w:shd w:val="clear" w:color="auto" w:fill="auto"/>
            <w:vAlign w:val="bottom"/>
          </w:tcPr>
          <w:p w14:paraId="5FE392DE" w14:textId="3BEEFCC0"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227,6</w:t>
            </w:r>
          </w:p>
        </w:tc>
        <w:tc>
          <w:tcPr>
            <w:tcW w:w="570" w:type="pct"/>
            <w:shd w:val="clear" w:color="auto" w:fill="auto"/>
            <w:vAlign w:val="bottom"/>
          </w:tcPr>
          <w:p w14:paraId="38862E2F" w14:textId="2ABFA3B1" w:rsidR="00681E8C" w:rsidRPr="00681E8C" w:rsidRDefault="00681E8C" w:rsidP="00681E8C">
            <w:pPr>
              <w:jc w:val="right"/>
              <w:rPr>
                <w:rFonts w:ascii="Calibri" w:hAnsi="Calibri" w:cs="Calibri"/>
                <w:iCs/>
                <w:sz w:val="20"/>
                <w:szCs w:val="20"/>
                <w:highlight w:val="yellow"/>
              </w:rPr>
            </w:pPr>
            <w:r w:rsidRPr="00681E8C">
              <w:rPr>
                <w:rFonts w:ascii="Calibri" w:hAnsi="Calibri" w:cs="Calibri"/>
                <w:sz w:val="20"/>
                <w:szCs w:val="20"/>
              </w:rPr>
              <w:t>1,1</w:t>
            </w:r>
          </w:p>
        </w:tc>
      </w:tr>
      <w:tr w:rsidR="009368AB" w:rsidRPr="00050CF1" w14:paraId="3B8DDCE3" w14:textId="77777777" w:rsidTr="002A77A7">
        <w:trPr>
          <w:trHeight w:val="255"/>
        </w:trPr>
        <w:tc>
          <w:tcPr>
            <w:tcW w:w="1081" w:type="pct"/>
            <w:shd w:val="clear" w:color="auto" w:fill="auto"/>
            <w:vAlign w:val="bottom"/>
          </w:tcPr>
          <w:p w14:paraId="26390FB6" w14:textId="77777777" w:rsidR="009368AB" w:rsidRPr="00F64A25" w:rsidRDefault="009368AB" w:rsidP="009368AB">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14:paraId="761C7D73" w14:textId="77777777" w:rsidR="009368AB" w:rsidRPr="00F64A25" w:rsidRDefault="009368AB" w:rsidP="009368AB">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69" w:type="pct"/>
            <w:shd w:val="clear" w:color="auto" w:fill="auto"/>
            <w:vAlign w:val="bottom"/>
          </w:tcPr>
          <w:p w14:paraId="3E0597CB" w14:textId="0628981D"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5761,3</w:t>
            </w:r>
          </w:p>
        </w:tc>
        <w:tc>
          <w:tcPr>
            <w:tcW w:w="569" w:type="pct"/>
            <w:shd w:val="clear" w:color="auto" w:fill="auto"/>
            <w:vAlign w:val="bottom"/>
          </w:tcPr>
          <w:p w14:paraId="779D19B0" w14:textId="2F0F6DE6"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103,4</w:t>
            </w:r>
          </w:p>
        </w:tc>
        <w:tc>
          <w:tcPr>
            <w:tcW w:w="571" w:type="pct"/>
            <w:shd w:val="clear" w:color="auto" w:fill="auto"/>
            <w:vAlign w:val="bottom"/>
          </w:tcPr>
          <w:p w14:paraId="60EF780F" w14:textId="2AB438B1"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0,7</w:t>
            </w:r>
          </w:p>
        </w:tc>
        <w:tc>
          <w:tcPr>
            <w:tcW w:w="569" w:type="pct"/>
            <w:shd w:val="clear" w:color="auto" w:fill="auto"/>
            <w:vAlign w:val="bottom"/>
          </w:tcPr>
          <w:p w14:paraId="5DDDD2DB" w14:textId="2D0513ED"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4099,0</w:t>
            </w:r>
          </w:p>
        </w:tc>
        <w:tc>
          <w:tcPr>
            <w:tcW w:w="569" w:type="pct"/>
            <w:shd w:val="clear" w:color="auto" w:fill="auto"/>
            <w:vAlign w:val="bottom"/>
          </w:tcPr>
          <w:p w14:paraId="21EEFB9E" w14:textId="6A776C31"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78,2</w:t>
            </w:r>
          </w:p>
        </w:tc>
        <w:tc>
          <w:tcPr>
            <w:tcW w:w="570" w:type="pct"/>
            <w:shd w:val="clear" w:color="auto" w:fill="auto"/>
            <w:vAlign w:val="bottom"/>
          </w:tcPr>
          <w:p w14:paraId="6837B0FE" w14:textId="49016A13" w:rsidR="009368AB" w:rsidRPr="009368AB" w:rsidRDefault="009368AB" w:rsidP="009368AB">
            <w:pPr>
              <w:jc w:val="right"/>
              <w:rPr>
                <w:rFonts w:ascii="Calibri" w:hAnsi="Calibri" w:cs="Calibri"/>
                <w:iCs/>
                <w:sz w:val="20"/>
                <w:szCs w:val="20"/>
                <w:highlight w:val="yellow"/>
              </w:rPr>
            </w:pPr>
            <w:r w:rsidRPr="009368AB">
              <w:rPr>
                <w:rFonts w:ascii="Calibri" w:hAnsi="Calibri" w:cs="Calibri"/>
                <w:iCs/>
                <w:sz w:val="20"/>
                <w:szCs w:val="20"/>
              </w:rPr>
              <w:t>0,3</w:t>
            </w:r>
          </w:p>
        </w:tc>
      </w:tr>
      <w:tr w:rsidR="0077719E" w:rsidRPr="00050CF1" w14:paraId="14A97A4D" w14:textId="77777777" w:rsidTr="002A77A7">
        <w:trPr>
          <w:trHeight w:val="255"/>
        </w:trPr>
        <w:tc>
          <w:tcPr>
            <w:tcW w:w="1081" w:type="pct"/>
            <w:shd w:val="clear" w:color="auto" w:fill="auto"/>
            <w:vAlign w:val="bottom"/>
          </w:tcPr>
          <w:p w14:paraId="4C5FB76C"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0F0C849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E47BDAB"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51442C07"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3F59D964"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74F5AACA"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0FA602F1"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6ECB9F41" w14:textId="77777777" w:rsidR="006C51FD" w:rsidRPr="00CF61DD" w:rsidRDefault="006C51FD" w:rsidP="004B3A7E">
            <w:pPr>
              <w:jc w:val="right"/>
              <w:rPr>
                <w:rFonts w:ascii="Calibri" w:hAnsi="Calibri" w:cs="Times New Roman CYR"/>
                <w:iCs/>
                <w:sz w:val="20"/>
                <w:szCs w:val="20"/>
                <w:highlight w:val="yellow"/>
              </w:rPr>
            </w:pPr>
          </w:p>
        </w:tc>
      </w:tr>
      <w:tr w:rsidR="008C05CF" w:rsidRPr="00050CF1" w14:paraId="44F3A926" w14:textId="77777777" w:rsidTr="002A77A7">
        <w:trPr>
          <w:trHeight w:val="255"/>
        </w:trPr>
        <w:tc>
          <w:tcPr>
            <w:tcW w:w="1081" w:type="pct"/>
            <w:shd w:val="clear" w:color="auto" w:fill="auto"/>
            <w:vAlign w:val="bottom"/>
          </w:tcPr>
          <w:p w14:paraId="44C58ED9" w14:textId="77777777" w:rsidR="008C05CF" w:rsidRPr="00F64A25" w:rsidRDefault="008C05CF" w:rsidP="008C05CF">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14:paraId="6A06017B" w14:textId="77777777" w:rsidR="008C05CF" w:rsidRPr="00F64A25" w:rsidRDefault="008C05CF" w:rsidP="008C05CF">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69" w:type="pct"/>
            <w:shd w:val="clear" w:color="auto" w:fill="auto"/>
            <w:vAlign w:val="bottom"/>
          </w:tcPr>
          <w:p w14:paraId="0373C60C" w14:textId="2F100A73"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702,2</w:t>
            </w:r>
          </w:p>
        </w:tc>
        <w:tc>
          <w:tcPr>
            <w:tcW w:w="569" w:type="pct"/>
            <w:shd w:val="clear" w:color="auto" w:fill="auto"/>
            <w:vAlign w:val="bottom"/>
          </w:tcPr>
          <w:p w14:paraId="0B815F3A" w14:textId="2AB75644"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68,5</w:t>
            </w:r>
          </w:p>
        </w:tc>
        <w:tc>
          <w:tcPr>
            <w:tcW w:w="571" w:type="pct"/>
            <w:shd w:val="clear" w:color="auto" w:fill="auto"/>
            <w:vAlign w:val="bottom"/>
          </w:tcPr>
          <w:p w14:paraId="7D2EF5A1" w14:textId="6902F57B"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0,1</w:t>
            </w:r>
          </w:p>
        </w:tc>
        <w:tc>
          <w:tcPr>
            <w:tcW w:w="569" w:type="pct"/>
            <w:shd w:val="clear" w:color="auto" w:fill="auto"/>
            <w:vAlign w:val="bottom"/>
          </w:tcPr>
          <w:p w14:paraId="0D921F39" w14:textId="0B1600AD"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3283,6</w:t>
            </w:r>
          </w:p>
        </w:tc>
        <w:tc>
          <w:tcPr>
            <w:tcW w:w="569" w:type="pct"/>
            <w:shd w:val="clear" w:color="auto" w:fill="auto"/>
            <w:vAlign w:val="bottom"/>
          </w:tcPr>
          <w:p w14:paraId="39C47964" w14:textId="2940BE22"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76,6</w:t>
            </w:r>
          </w:p>
        </w:tc>
        <w:tc>
          <w:tcPr>
            <w:tcW w:w="570" w:type="pct"/>
            <w:shd w:val="clear" w:color="auto" w:fill="auto"/>
            <w:vAlign w:val="bottom"/>
          </w:tcPr>
          <w:p w14:paraId="4171C732" w14:textId="08D4AD30" w:rsidR="008C05CF" w:rsidRPr="008C05CF" w:rsidRDefault="008C05CF" w:rsidP="008C05CF">
            <w:pPr>
              <w:jc w:val="right"/>
              <w:rPr>
                <w:rFonts w:ascii="Calibri" w:hAnsi="Calibri" w:cs="Calibri"/>
                <w:iCs/>
                <w:sz w:val="20"/>
                <w:szCs w:val="20"/>
                <w:highlight w:val="yellow"/>
              </w:rPr>
            </w:pPr>
            <w:r w:rsidRPr="008C05CF">
              <w:rPr>
                <w:rFonts w:ascii="Calibri" w:hAnsi="Calibri" w:cs="Calibri"/>
                <w:sz w:val="20"/>
                <w:szCs w:val="20"/>
              </w:rPr>
              <w:t>0,2</w:t>
            </w:r>
          </w:p>
        </w:tc>
      </w:tr>
      <w:tr w:rsidR="009E6376" w:rsidRPr="00050CF1" w14:paraId="7FB0DA83" w14:textId="77777777" w:rsidTr="002A77A7">
        <w:trPr>
          <w:trHeight w:val="255"/>
        </w:trPr>
        <w:tc>
          <w:tcPr>
            <w:tcW w:w="1081" w:type="pct"/>
            <w:shd w:val="clear" w:color="auto" w:fill="auto"/>
            <w:vAlign w:val="bottom"/>
          </w:tcPr>
          <w:p w14:paraId="52ACE46E" w14:textId="77777777" w:rsidR="009E6376" w:rsidRPr="00F64A25" w:rsidRDefault="009E6376" w:rsidP="009E6376">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14:paraId="4DC430B1" w14:textId="77777777" w:rsidR="009E6376" w:rsidRPr="00F64A25" w:rsidRDefault="009E6376" w:rsidP="009E6376">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69" w:type="pct"/>
            <w:shd w:val="clear" w:color="auto" w:fill="auto"/>
            <w:vAlign w:val="bottom"/>
          </w:tcPr>
          <w:p w14:paraId="7A8CE33E" w14:textId="2321BF00"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к</w:t>
            </w:r>
          </w:p>
        </w:tc>
        <w:tc>
          <w:tcPr>
            <w:tcW w:w="569" w:type="pct"/>
            <w:shd w:val="clear" w:color="auto" w:fill="auto"/>
            <w:vAlign w:val="bottom"/>
          </w:tcPr>
          <w:p w14:paraId="09F6C5C7" w14:textId="536845A1"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к</w:t>
            </w:r>
          </w:p>
        </w:tc>
        <w:tc>
          <w:tcPr>
            <w:tcW w:w="571" w:type="pct"/>
            <w:shd w:val="clear" w:color="auto" w:fill="auto"/>
            <w:vAlign w:val="bottom"/>
          </w:tcPr>
          <w:p w14:paraId="5B0E0755" w14:textId="65EC78C6"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к</w:t>
            </w:r>
          </w:p>
        </w:tc>
        <w:tc>
          <w:tcPr>
            <w:tcW w:w="569" w:type="pct"/>
            <w:shd w:val="clear" w:color="auto" w:fill="auto"/>
            <w:vAlign w:val="bottom"/>
          </w:tcPr>
          <w:p w14:paraId="443C2FE1" w14:textId="700C78A9"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315,5</w:t>
            </w:r>
          </w:p>
        </w:tc>
        <w:tc>
          <w:tcPr>
            <w:tcW w:w="569" w:type="pct"/>
            <w:shd w:val="clear" w:color="auto" w:fill="auto"/>
            <w:vAlign w:val="bottom"/>
          </w:tcPr>
          <w:p w14:paraId="5405A912" w14:textId="5F709691"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131,2</w:t>
            </w:r>
          </w:p>
        </w:tc>
        <w:tc>
          <w:tcPr>
            <w:tcW w:w="570" w:type="pct"/>
            <w:shd w:val="clear" w:color="auto" w:fill="auto"/>
            <w:vAlign w:val="bottom"/>
          </w:tcPr>
          <w:p w14:paraId="78340BAD" w14:textId="14F693A6" w:rsidR="009E6376" w:rsidRPr="009E6376" w:rsidRDefault="009E6376" w:rsidP="009E6376">
            <w:pPr>
              <w:jc w:val="right"/>
              <w:rPr>
                <w:rFonts w:ascii="Calibri" w:hAnsi="Calibri" w:cs="Calibri"/>
                <w:iCs/>
                <w:sz w:val="20"/>
                <w:szCs w:val="20"/>
                <w:highlight w:val="yellow"/>
              </w:rPr>
            </w:pPr>
            <w:r w:rsidRPr="009E6376">
              <w:rPr>
                <w:rFonts w:ascii="Calibri" w:hAnsi="Calibri" w:cs="Calibri"/>
                <w:sz w:val="20"/>
                <w:szCs w:val="20"/>
              </w:rPr>
              <w:t>0,0</w:t>
            </w:r>
          </w:p>
        </w:tc>
      </w:tr>
      <w:tr w:rsidR="00E31F27" w:rsidRPr="00050CF1" w14:paraId="437BFA80" w14:textId="77777777" w:rsidTr="002A77A7">
        <w:trPr>
          <w:trHeight w:val="255"/>
        </w:trPr>
        <w:tc>
          <w:tcPr>
            <w:tcW w:w="1081" w:type="pct"/>
            <w:shd w:val="clear" w:color="auto" w:fill="auto"/>
            <w:vAlign w:val="bottom"/>
          </w:tcPr>
          <w:p w14:paraId="3EBBDEBB" w14:textId="77777777" w:rsidR="00E31F27" w:rsidRPr="00F64A25" w:rsidRDefault="00E31F27" w:rsidP="00E31F27">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14:paraId="485C919C" w14:textId="77777777" w:rsidR="00E31F27" w:rsidRPr="00F64A25" w:rsidRDefault="00E31F27" w:rsidP="00E31F27">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69" w:type="pct"/>
            <w:shd w:val="clear" w:color="auto" w:fill="auto"/>
            <w:vAlign w:val="bottom"/>
          </w:tcPr>
          <w:p w14:paraId="224AFA2C" w14:textId="27B5E21F"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13763,9</w:t>
            </w:r>
          </w:p>
        </w:tc>
        <w:tc>
          <w:tcPr>
            <w:tcW w:w="569" w:type="pct"/>
            <w:shd w:val="clear" w:color="auto" w:fill="auto"/>
            <w:vAlign w:val="bottom"/>
          </w:tcPr>
          <w:p w14:paraId="316C1E10" w14:textId="17BB67FF"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98,4</w:t>
            </w:r>
          </w:p>
        </w:tc>
        <w:tc>
          <w:tcPr>
            <w:tcW w:w="571" w:type="pct"/>
            <w:shd w:val="clear" w:color="auto" w:fill="auto"/>
            <w:vAlign w:val="bottom"/>
          </w:tcPr>
          <w:p w14:paraId="1BCA0882" w14:textId="65A57B3A"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1,8</w:t>
            </w:r>
          </w:p>
        </w:tc>
        <w:tc>
          <w:tcPr>
            <w:tcW w:w="569" w:type="pct"/>
            <w:shd w:val="clear" w:color="auto" w:fill="auto"/>
            <w:vAlign w:val="bottom"/>
          </w:tcPr>
          <w:p w14:paraId="30B51BA6" w14:textId="6501C864"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28666,6</w:t>
            </w:r>
          </w:p>
        </w:tc>
        <w:tc>
          <w:tcPr>
            <w:tcW w:w="569" w:type="pct"/>
            <w:shd w:val="clear" w:color="auto" w:fill="auto"/>
            <w:vAlign w:val="bottom"/>
          </w:tcPr>
          <w:p w14:paraId="2EF28087" w14:textId="70520324"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137,1</w:t>
            </w:r>
          </w:p>
        </w:tc>
        <w:tc>
          <w:tcPr>
            <w:tcW w:w="570" w:type="pct"/>
            <w:shd w:val="clear" w:color="auto" w:fill="auto"/>
            <w:vAlign w:val="bottom"/>
          </w:tcPr>
          <w:p w14:paraId="283990FD" w14:textId="2157B642"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1,9</w:t>
            </w:r>
          </w:p>
        </w:tc>
      </w:tr>
      <w:tr w:rsidR="0077719E" w:rsidRPr="00050CF1" w14:paraId="0255CD5E" w14:textId="77777777" w:rsidTr="002A77A7">
        <w:trPr>
          <w:trHeight w:val="255"/>
        </w:trPr>
        <w:tc>
          <w:tcPr>
            <w:tcW w:w="1081" w:type="pct"/>
            <w:shd w:val="clear" w:color="auto" w:fill="auto"/>
            <w:vAlign w:val="bottom"/>
          </w:tcPr>
          <w:p w14:paraId="0645CA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3E636979"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06D20A06"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42D72B19" w14:textId="77777777" w:rsidR="006C51FD" w:rsidRPr="00CF61DD" w:rsidRDefault="006C51FD" w:rsidP="004B3A7E">
            <w:pPr>
              <w:jc w:val="right"/>
              <w:rPr>
                <w:rFonts w:ascii="Calibri" w:hAnsi="Calibri" w:cs="Times New Roman CYR"/>
                <w:iCs/>
                <w:sz w:val="20"/>
                <w:szCs w:val="20"/>
                <w:highlight w:val="yellow"/>
              </w:rPr>
            </w:pPr>
          </w:p>
        </w:tc>
        <w:tc>
          <w:tcPr>
            <w:tcW w:w="571" w:type="pct"/>
            <w:shd w:val="clear" w:color="auto" w:fill="auto"/>
            <w:vAlign w:val="bottom"/>
          </w:tcPr>
          <w:p w14:paraId="539D2A49"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4F6C01F1" w14:textId="77777777" w:rsidR="006C51FD" w:rsidRPr="00CF61DD" w:rsidRDefault="006C51FD" w:rsidP="004B3A7E">
            <w:pPr>
              <w:jc w:val="right"/>
              <w:rPr>
                <w:rFonts w:ascii="Calibri" w:hAnsi="Calibri" w:cs="Times New Roman CYR"/>
                <w:iCs/>
                <w:sz w:val="20"/>
                <w:szCs w:val="20"/>
                <w:highlight w:val="yellow"/>
              </w:rPr>
            </w:pPr>
          </w:p>
        </w:tc>
        <w:tc>
          <w:tcPr>
            <w:tcW w:w="569" w:type="pct"/>
            <w:shd w:val="clear" w:color="auto" w:fill="auto"/>
            <w:vAlign w:val="bottom"/>
          </w:tcPr>
          <w:p w14:paraId="7D936911" w14:textId="77777777" w:rsidR="006C51FD" w:rsidRPr="00CF61DD" w:rsidRDefault="006C51FD" w:rsidP="004B3A7E">
            <w:pPr>
              <w:jc w:val="right"/>
              <w:rPr>
                <w:rFonts w:ascii="Calibri" w:hAnsi="Calibri" w:cs="Times New Roman CYR"/>
                <w:iCs/>
                <w:sz w:val="20"/>
                <w:szCs w:val="20"/>
                <w:highlight w:val="yellow"/>
              </w:rPr>
            </w:pPr>
          </w:p>
        </w:tc>
        <w:tc>
          <w:tcPr>
            <w:tcW w:w="570" w:type="pct"/>
            <w:shd w:val="clear" w:color="auto" w:fill="auto"/>
            <w:vAlign w:val="bottom"/>
          </w:tcPr>
          <w:p w14:paraId="1B32AE4F" w14:textId="77777777" w:rsidR="006C51FD" w:rsidRPr="00CF61DD" w:rsidRDefault="006C51FD" w:rsidP="004B3A7E">
            <w:pPr>
              <w:jc w:val="right"/>
              <w:rPr>
                <w:rFonts w:ascii="Calibri" w:hAnsi="Calibri" w:cs="Times New Roman CYR"/>
                <w:iCs/>
                <w:sz w:val="20"/>
                <w:szCs w:val="20"/>
                <w:highlight w:val="yellow"/>
              </w:rPr>
            </w:pPr>
          </w:p>
        </w:tc>
      </w:tr>
      <w:tr w:rsidR="00E31F27" w:rsidRPr="00050CF1" w14:paraId="691235F1" w14:textId="77777777" w:rsidTr="002A77A7">
        <w:trPr>
          <w:trHeight w:val="255"/>
        </w:trPr>
        <w:tc>
          <w:tcPr>
            <w:tcW w:w="1081" w:type="pct"/>
            <w:shd w:val="clear" w:color="auto" w:fill="auto"/>
            <w:vAlign w:val="bottom"/>
          </w:tcPr>
          <w:p w14:paraId="30B43942" w14:textId="77777777" w:rsidR="00E31F27" w:rsidRPr="00F64A25" w:rsidRDefault="00E31F27" w:rsidP="00E31F27">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14:paraId="0D0575F8" w14:textId="77777777" w:rsidR="00E31F27" w:rsidRPr="00F64A25" w:rsidRDefault="00E31F27" w:rsidP="00E31F27">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69" w:type="pct"/>
            <w:shd w:val="clear" w:color="auto" w:fill="auto"/>
            <w:vAlign w:val="bottom"/>
          </w:tcPr>
          <w:p w14:paraId="258B5F2C" w14:textId="1B10A82A"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7484,6</w:t>
            </w:r>
          </w:p>
        </w:tc>
        <w:tc>
          <w:tcPr>
            <w:tcW w:w="569" w:type="pct"/>
            <w:shd w:val="clear" w:color="auto" w:fill="auto"/>
            <w:vAlign w:val="bottom"/>
          </w:tcPr>
          <w:p w14:paraId="6ECED7AC" w14:textId="2A4BE487"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146,5</w:t>
            </w:r>
          </w:p>
        </w:tc>
        <w:tc>
          <w:tcPr>
            <w:tcW w:w="571" w:type="pct"/>
            <w:shd w:val="clear" w:color="auto" w:fill="auto"/>
            <w:vAlign w:val="bottom"/>
          </w:tcPr>
          <w:p w14:paraId="1034E6A3" w14:textId="339FCB1E"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1,0</w:t>
            </w:r>
          </w:p>
        </w:tc>
        <w:tc>
          <w:tcPr>
            <w:tcW w:w="569" w:type="pct"/>
            <w:shd w:val="clear" w:color="auto" w:fill="auto"/>
            <w:vAlign w:val="bottom"/>
          </w:tcPr>
          <w:p w14:paraId="5880A626" w14:textId="77C1F783"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17835,1</w:t>
            </w:r>
          </w:p>
        </w:tc>
        <w:tc>
          <w:tcPr>
            <w:tcW w:w="569" w:type="pct"/>
            <w:shd w:val="clear" w:color="auto" w:fill="auto"/>
            <w:vAlign w:val="bottom"/>
          </w:tcPr>
          <w:p w14:paraId="5A72DCB7" w14:textId="5201C486"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117,8</w:t>
            </w:r>
          </w:p>
        </w:tc>
        <w:tc>
          <w:tcPr>
            <w:tcW w:w="570" w:type="pct"/>
            <w:shd w:val="clear" w:color="auto" w:fill="auto"/>
            <w:vAlign w:val="bottom"/>
          </w:tcPr>
          <w:p w14:paraId="038A3B51" w14:textId="4770AF41" w:rsidR="00E31F27" w:rsidRPr="00E31F27" w:rsidRDefault="00E31F27" w:rsidP="00E31F27">
            <w:pPr>
              <w:jc w:val="right"/>
              <w:rPr>
                <w:rFonts w:ascii="Calibri" w:hAnsi="Calibri" w:cs="Calibri"/>
                <w:iCs/>
                <w:sz w:val="20"/>
                <w:szCs w:val="20"/>
                <w:highlight w:val="yellow"/>
              </w:rPr>
            </w:pPr>
            <w:r w:rsidRPr="00E31F27">
              <w:rPr>
                <w:rFonts w:ascii="Calibri" w:hAnsi="Calibri" w:cs="Calibri"/>
                <w:sz w:val="20"/>
                <w:szCs w:val="20"/>
              </w:rPr>
              <w:t>1,2</w:t>
            </w:r>
          </w:p>
        </w:tc>
      </w:tr>
      <w:tr w:rsidR="00E31F27" w:rsidRPr="00983258" w14:paraId="5CD77D34" w14:textId="77777777" w:rsidTr="002A77A7">
        <w:trPr>
          <w:trHeight w:val="255"/>
        </w:trPr>
        <w:tc>
          <w:tcPr>
            <w:tcW w:w="1081" w:type="pct"/>
            <w:shd w:val="clear" w:color="auto" w:fill="auto"/>
            <w:vAlign w:val="bottom"/>
          </w:tcPr>
          <w:p w14:paraId="7AAC3C22" w14:textId="77777777" w:rsidR="00E31F27" w:rsidRPr="00F64A25" w:rsidRDefault="00E31F27" w:rsidP="00E31F27">
            <w:pPr>
              <w:spacing w:line="240" w:lineRule="exact"/>
              <w:rPr>
                <w:rFonts w:ascii="Calibri" w:hAnsi="Calibri" w:cs="Calibri"/>
                <w:bCs/>
                <w:sz w:val="20"/>
                <w:szCs w:val="20"/>
              </w:rPr>
            </w:pPr>
            <w:r w:rsidRPr="00F64A25">
              <w:rPr>
                <w:rFonts w:ascii="Calibri" w:hAnsi="Calibri" w:cs="Calibri"/>
                <w:bCs/>
                <w:sz w:val="20"/>
                <w:szCs w:val="20"/>
              </w:rPr>
              <w:t>Перли природні або культивовані, дорогоцінне або напівдорогоцінне каміння</w:t>
            </w:r>
          </w:p>
        </w:tc>
        <w:tc>
          <w:tcPr>
            <w:tcW w:w="502" w:type="pct"/>
            <w:shd w:val="clear" w:color="auto" w:fill="auto"/>
            <w:vAlign w:val="bottom"/>
          </w:tcPr>
          <w:p w14:paraId="3C8BDF89" w14:textId="77777777" w:rsidR="00E31F27" w:rsidRPr="00F64A25" w:rsidRDefault="00E31F27" w:rsidP="00E31F27">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69" w:type="pct"/>
            <w:shd w:val="clear" w:color="auto" w:fill="auto"/>
            <w:vAlign w:val="bottom"/>
          </w:tcPr>
          <w:p w14:paraId="5D0B55EC" w14:textId="31477266"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117,4</w:t>
            </w:r>
          </w:p>
        </w:tc>
        <w:tc>
          <w:tcPr>
            <w:tcW w:w="569" w:type="pct"/>
            <w:shd w:val="clear" w:color="auto" w:fill="auto"/>
            <w:vAlign w:val="bottom"/>
          </w:tcPr>
          <w:p w14:paraId="16EC1FB2" w14:textId="1B6350A8"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29,8</w:t>
            </w:r>
          </w:p>
        </w:tc>
        <w:tc>
          <w:tcPr>
            <w:tcW w:w="571" w:type="pct"/>
            <w:shd w:val="clear" w:color="auto" w:fill="auto"/>
            <w:vAlign w:val="bottom"/>
          </w:tcPr>
          <w:p w14:paraId="7B88A4C9" w14:textId="1C294603"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0,0</w:t>
            </w:r>
          </w:p>
        </w:tc>
        <w:tc>
          <w:tcPr>
            <w:tcW w:w="569" w:type="pct"/>
            <w:shd w:val="clear" w:color="auto" w:fill="auto"/>
            <w:vAlign w:val="bottom"/>
          </w:tcPr>
          <w:p w14:paraId="4426AAE8" w14:textId="317DF208"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115,9</w:t>
            </w:r>
          </w:p>
        </w:tc>
        <w:tc>
          <w:tcPr>
            <w:tcW w:w="569" w:type="pct"/>
            <w:shd w:val="clear" w:color="auto" w:fill="auto"/>
            <w:vAlign w:val="bottom"/>
          </w:tcPr>
          <w:p w14:paraId="1A7751BD" w14:textId="671237AA"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70,4</w:t>
            </w:r>
          </w:p>
        </w:tc>
        <w:tc>
          <w:tcPr>
            <w:tcW w:w="570" w:type="pct"/>
            <w:shd w:val="clear" w:color="auto" w:fill="auto"/>
            <w:vAlign w:val="bottom"/>
          </w:tcPr>
          <w:p w14:paraId="6E876FC3" w14:textId="156BE5AA" w:rsidR="00E31F27" w:rsidRPr="00E31F27" w:rsidRDefault="00E31F27" w:rsidP="00E31F27">
            <w:pPr>
              <w:jc w:val="right"/>
              <w:rPr>
                <w:rFonts w:ascii="Calibri" w:hAnsi="Calibri" w:cs="Calibri"/>
                <w:iCs/>
                <w:sz w:val="20"/>
                <w:szCs w:val="20"/>
                <w:highlight w:val="yellow"/>
              </w:rPr>
            </w:pPr>
            <w:r w:rsidRPr="00E31F27">
              <w:rPr>
                <w:rFonts w:ascii="Calibri" w:hAnsi="Calibri" w:cs="Calibri"/>
                <w:iCs/>
                <w:sz w:val="20"/>
                <w:szCs w:val="20"/>
              </w:rPr>
              <w:t>0,0</w:t>
            </w:r>
          </w:p>
        </w:tc>
      </w:tr>
      <w:tr w:rsidR="006E4E3A" w:rsidRPr="00983258" w14:paraId="5A9CDD95" w14:textId="77777777" w:rsidTr="002A77A7">
        <w:trPr>
          <w:trHeight w:val="255"/>
        </w:trPr>
        <w:tc>
          <w:tcPr>
            <w:tcW w:w="1081" w:type="pct"/>
            <w:shd w:val="clear" w:color="auto" w:fill="auto"/>
            <w:vAlign w:val="bottom"/>
          </w:tcPr>
          <w:p w14:paraId="51EB2D59" w14:textId="77777777" w:rsidR="006E4E3A" w:rsidRPr="004A2DA2" w:rsidRDefault="006E4E3A" w:rsidP="006E4E3A">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14:paraId="46379A08" w14:textId="77777777" w:rsidR="006E4E3A" w:rsidRPr="004A2DA2" w:rsidRDefault="006E4E3A" w:rsidP="006E4E3A">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9" w:type="pct"/>
            <w:shd w:val="clear" w:color="auto" w:fill="auto"/>
            <w:vAlign w:val="bottom"/>
          </w:tcPr>
          <w:p w14:paraId="5E1CF18E" w14:textId="7019BB1F"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49653,0</w:t>
            </w:r>
          </w:p>
        </w:tc>
        <w:tc>
          <w:tcPr>
            <w:tcW w:w="569" w:type="pct"/>
            <w:shd w:val="clear" w:color="auto" w:fill="auto"/>
            <w:vAlign w:val="bottom"/>
          </w:tcPr>
          <w:p w14:paraId="176BCDD3" w14:textId="1531C309"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93,3</w:t>
            </w:r>
          </w:p>
        </w:tc>
        <w:tc>
          <w:tcPr>
            <w:tcW w:w="571" w:type="pct"/>
            <w:shd w:val="clear" w:color="auto" w:fill="auto"/>
            <w:vAlign w:val="bottom"/>
          </w:tcPr>
          <w:p w14:paraId="1DC3C716" w14:textId="63F23E19"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6,4</w:t>
            </w:r>
          </w:p>
        </w:tc>
        <w:tc>
          <w:tcPr>
            <w:tcW w:w="569" w:type="pct"/>
            <w:shd w:val="clear" w:color="auto" w:fill="auto"/>
            <w:vAlign w:val="bottom"/>
          </w:tcPr>
          <w:p w14:paraId="7AB949A4" w14:textId="7DDF05F1"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123389,3</w:t>
            </w:r>
          </w:p>
        </w:tc>
        <w:tc>
          <w:tcPr>
            <w:tcW w:w="569" w:type="pct"/>
            <w:shd w:val="clear" w:color="auto" w:fill="auto"/>
            <w:vAlign w:val="bottom"/>
          </w:tcPr>
          <w:p w14:paraId="314B10B0" w14:textId="799A309F"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128,3</w:t>
            </w:r>
          </w:p>
        </w:tc>
        <w:tc>
          <w:tcPr>
            <w:tcW w:w="570" w:type="pct"/>
            <w:shd w:val="clear" w:color="auto" w:fill="auto"/>
            <w:vAlign w:val="bottom"/>
          </w:tcPr>
          <w:p w14:paraId="27CC105F" w14:textId="0E13B01A" w:rsidR="006E4E3A" w:rsidRPr="006E4E3A" w:rsidRDefault="006E4E3A" w:rsidP="006E4E3A">
            <w:pPr>
              <w:jc w:val="right"/>
              <w:rPr>
                <w:rFonts w:ascii="Calibri" w:hAnsi="Calibri" w:cs="Calibri"/>
                <w:iCs/>
                <w:sz w:val="20"/>
                <w:szCs w:val="20"/>
                <w:highlight w:val="yellow"/>
              </w:rPr>
            </w:pPr>
            <w:r w:rsidRPr="006E4E3A">
              <w:rPr>
                <w:rFonts w:ascii="Calibri" w:hAnsi="Calibri" w:cs="Calibri"/>
                <w:iCs/>
                <w:sz w:val="20"/>
                <w:szCs w:val="20"/>
              </w:rPr>
              <w:t>8,0</w:t>
            </w:r>
          </w:p>
        </w:tc>
      </w:tr>
      <w:tr w:rsidR="00A614DD" w:rsidRPr="00983258" w14:paraId="6569CB25" w14:textId="77777777" w:rsidTr="002A77A7">
        <w:trPr>
          <w:trHeight w:val="255"/>
        </w:trPr>
        <w:tc>
          <w:tcPr>
            <w:tcW w:w="1081" w:type="pct"/>
            <w:shd w:val="clear" w:color="auto" w:fill="auto"/>
            <w:vAlign w:val="bottom"/>
          </w:tcPr>
          <w:p w14:paraId="4EED8B7F" w14:textId="77777777"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14:paraId="0A0D7655" w14:textId="77777777" w:rsidR="00A614DD" w:rsidRPr="004A2DA2" w:rsidRDefault="00A614DD" w:rsidP="00A614DD">
            <w:pPr>
              <w:spacing w:line="240" w:lineRule="exact"/>
              <w:jc w:val="center"/>
              <w:rPr>
                <w:rFonts w:ascii="Calibri" w:hAnsi="Calibri"/>
                <w:bCs/>
                <w:sz w:val="20"/>
                <w:szCs w:val="20"/>
              </w:rPr>
            </w:pPr>
          </w:p>
        </w:tc>
        <w:tc>
          <w:tcPr>
            <w:tcW w:w="569" w:type="pct"/>
            <w:shd w:val="clear" w:color="auto" w:fill="auto"/>
            <w:vAlign w:val="bottom"/>
          </w:tcPr>
          <w:p w14:paraId="418163A2" w14:textId="77777777" w:rsidR="00A614DD" w:rsidRPr="00CF61DD" w:rsidRDefault="00A614DD" w:rsidP="00A614DD">
            <w:pPr>
              <w:jc w:val="right"/>
              <w:rPr>
                <w:rFonts w:ascii="Calibri" w:hAnsi="Calibri" w:cs="Times New Roman CYR"/>
                <w:iCs/>
                <w:sz w:val="20"/>
                <w:szCs w:val="20"/>
                <w:highlight w:val="yellow"/>
              </w:rPr>
            </w:pPr>
          </w:p>
        </w:tc>
        <w:tc>
          <w:tcPr>
            <w:tcW w:w="569" w:type="pct"/>
            <w:shd w:val="clear" w:color="auto" w:fill="auto"/>
            <w:vAlign w:val="bottom"/>
          </w:tcPr>
          <w:p w14:paraId="1BD82601" w14:textId="77777777" w:rsidR="00A614DD" w:rsidRPr="00CF61DD" w:rsidRDefault="00A614DD" w:rsidP="00A614DD">
            <w:pPr>
              <w:jc w:val="right"/>
              <w:rPr>
                <w:rFonts w:ascii="Calibri" w:hAnsi="Calibri" w:cs="Times New Roman CYR"/>
                <w:iCs/>
                <w:sz w:val="20"/>
                <w:szCs w:val="20"/>
                <w:highlight w:val="yellow"/>
              </w:rPr>
            </w:pPr>
          </w:p>
        </w:tc>
        <w:tc>
          <w:tcPr>
            <w:tcW w:w="571" w:type="pct"/>
            <w:shd w:val="clear" w:color="auto" w:fill="auto"/>
            <w:vAlign w:val="bottom"/>
          </w:tcPr>
          <w:p w14:paraId="4E36BA45" w14:textId="77777777" w:rsidR="00A614DD" w:rsidRPr="00CF61DD" w:rsidRDefault="00A614DD" w:rsidP="00A614DD">
            <w:pPr>
              <w:jc w:val="right"/>
              <w:rPr>
                <w:rFonts w:ascii="Calibri" w:hAnsi="Calibri" w:cs="Times New Roman CYR"/>
                <w:iCs/>
                <w:sz w:val="20"/>
                <w:szCs w:val="20"/>
                <w:highlight w:val="yellow"/>
              </w:rPr>
            </w:pPr>
          </w:p>
        </w:tc>
        <w:tc>
          <w:tcPr>
            <w:tcW w:w="569" w:type="pct"/>
            <w:shd w:val="clear" w:color="auto" w:fill="auto"/>
            <w:vAlign w:val="bottom"/>
          </w:tcPr>
          <w:p w14:paraId="2494D4F7" w14:textId="77777777" w:rsidR="00A614DD" w:rsidRPr="00CF61DD" w:rsidRDefault="00A614DD" w:rsidP="00A614DD">
            <w:pPr>
              <w:jc w:val="right"/>
              <w:rPr>
                <w:rFonts w:ascii="Calibri" w:hAnsi="Calibri" w:cs="Times New Roman CYR"/>
                <w:iCs/>
                <w:sz w:val="20"/>
                <w:szCs w:val="20"/>
                <w:highlight w:val="yellow"/>
              </w:rPr>
            </w:pPr>
          </w:p>
        </w:tc>
        <w:tc>
          <w:tcPr>
            <w:tcW w:w="569" w:type="pct"/>
            <w:shd w:val="clear" w:color="auto" w:fill="auto"/>
            <w:vAlign w:val="bottom"/>
          </w:tcPr>
          <w:p w14:paraId="7CBAD0C8" w14:textId="77777777" w:rsidR="00A614DD" w:rsidRPr="00CF61DD" w:rsidRDefault="00A614DD" w:rsidP="00A614DD">
            <w:pPr>
              <w:jc w:val="right"/>
              <w:rPr>
                <w:rFonts w:ascii="Calibri" w:hAnsi="Calibri" w:cs="Times New Roman CYR"/>
                <w:iCs/>
                <w:sz w:val="20"/>
                <w:szCs w:val="20"/>
                <w:highlight w:val="yellow"/>
              </w:rPr>
            </w:pPr>
          </w:p>
        </w:tc>
        <w:tc>
          <w:tcPr>
            <w:tcW w:w="570" w:type="pct"/>
            <w:shd w:val="clear" w:color="auto" w:fill="auto"/>
            <w:vAlign w:val="bottom"/>
          </w:tcPr>
          <w:p w14:paraId="25E88CAF" w14:textId="77777777" w:rsidR="00A614DD" w:rsidRPr="00CF61DD" w:rsidRDefault="00A614DD" w:rsidP="00A614DD">
            <w:pPr>
              <w:jc w:val="right"/>
              <w:rPr>
                <w:rFonts w:ascii="Calibri" w:hAnsi="Calibri" w:cs="Times New Roman CYR"/>
                <w:iCs/>
                <w:sz w:val="20"/>
                <w:szCs w:val="20"/>
                <w:highlight w:val="yellow"/>
              </w:rPr>
            </w:pPr>
          </w:p>
        </w:tc>
      </w:tr>
      <w:tr w:rsidR="006E4E3A" w:rsidRPr="00983258" w14:paraId="407E9556" w14:textId="77777777" w:rsidTr="002A77A7">
        <w:trPr>
          <w:trHeight w:val="255"/>
        </w:trPr>
        <w:tc>
          <w:tcPr>
            <w:tcW w:w="1081" w:type="pct"/>
            <w:shd w:val="clear" w:color="auto" w:fill="auto"/>
            <w:vAlign w:val="bottom"/>
          </w:tcPr>
          <w:p w14:paraId="26A345C6" w14:textId="77777777" w:rsidR="006E4E3A" w:rsidRPr="004A2DA2" w:rsidRDefault="006E4E3A" w:rsidP="006E4E3A">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14:paraId="60B89605" w14:textId="77777777" w:rsidR="006E4E3A" w:rsidRPr="004A2DA2" w:rsidRDefault="006E4E3A" w:rsidP="006E4E3A">
            <w:pPr>
              <w:spacing w:line="240" w:lineRule="exact"/>
              <w:jc w:val="center"/>
              <w:rPr>
                <w:rFonts w:ascii="Calibri" w:hAnsi="Calibri"/>
                <w:sz w:val="20"/>
                <w:szCs w:val="20"/>
              </w:rPr>
            </w:pPr>
            <w:r w:rsidRPr="004A2DA2">
              <w:rPr>
                <w:rFonts w:ascii="Calibri" w:hAnsi="Calibri"/>
                <w:sz w:val="20"/>
                <w:szCs w:val="20"/>
              </w:rPr>
              <w:t>73</w:t>
            </w:r>
          </w:p>
        </w:tc>
        <w:tc>
          <w:tcPr>
            <w:tcW w:w="569" w:type="pct"/>
            <w:shd w:val="clear" w:color="auto" w:fill="auto"/>
            <w:vAlign w:val="bottom"/>
          </w:tcPr>
          <w:p w14:paraId="24601689" w14:textId="20812AE7"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19482,5</w:t>
            </w:r>
          </w:p>
        </w:tc>
        <w:tc>
          <w:tcPr>
            <w:tcW w:w="569" w:type="pct"/>
            <w:shd w:val="clear" w:color="auto" w:fill="auto"/>
            <w:vAlign w:val="bottom"/>
          </w:tcPr>
          <w:p w14:paraId="154D3BA5" w14:textId="3D9B035E"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63,2</w:t>
            </w:r>
          </w:p>
        </w:tc>
        <w:tc>
          <w:tcPr>
            <w:tcW w:w="571" w:type="pct"/>
            <w:shd w:val="clear" w:color="auto" w:fill="auto"/>
            <w:vAlign w:val="bottom"/>
          </w:tcPr>
          <w:p w14:paraId="4EF5F36B" w14:textId="7D5CAC5E"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2,5</w:t>
            </w:r>
          </w:p>
        </w:tc>
        <w:tc>
          <w:tcPr>
            <w:tcW w:w="569" w:type="pct"/>
            <w:shd w:val="clear" w:color="auto" w:fill="auto"/>
            <w:vAlign w:val="bottom"/>
          </w:tcPr>
          <w:p w14:paraId="4C883ED7" w14:textId="254D9FF2"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31430,3</w:t>
            </w:r>
          </w:p>
        </w:tc>
        <w:tc>
          <w:tcPr>
            <w:tcW w:w="569" w:type="pct"/>
            <w:shd w:val="clear" w:color="auto" w:fill="auto"/>
            <w:vAlign w:val="bottom"/>
          </w:tcPr>
          <w:p w14:paraId="21DF9852" w14:textId="7C31A57C"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137,7</w:t>
            </w:r>
          </w:p>
        </w:tc>
        <w:tc>
          <w:tcPr>
            <w:tcW w:w="570" w:type="pct"/>
            <w:shd w:val="clear" w:color="auto" w:fill="auto"/>
            <w:vAlign w:val="bottom"/>
          </w:tcPr>
          <w:p w14:paraId="19E34FF1" w14:textId="6A483945" w:rsidR="006E4E3A" w:rsidRPr="006E4E3A" w:rsidRDefault="006E4E3A" w:rsidP="006E4E3A">
            <w:pPr>
              <w:jc w:val="right"/>
              <w:rPr>
                <w:rFonts w:ascii="Calibri" w:hAnsi="Calibri" w:cs="Calibri"/>
                <w:iCs/>
                <w:sz w:val="20"/>
                <w:szCs w:val="20"/>
                <w:highlight w:val="yellow"/>
              </w:rPr>
            </w:pPr>
            <w:r w:rsidRPr="006E4E3A">
              <w:rPr>
                <w:rFonts w:ascii="Calibri" w:hAnsi="Calibri" w:cs="Calibri"/>
                <w:sz w:val="20"/>
                <w:szCs w:val="20"/>
              </w:rPr>
              <w:t>2,0</w:t>
            </w:r>
          </w:p>
        </w:tc>
      </w:tr>
    </w:tbl>
    <w:p w14:paraId="5333D457" w14:textId="77777777"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7"/>
        <w:gridCol w:w="951"/>
        <w:gridCol w:w="1098"/>
        <w:gridCol w:w="1100"/>
        <w:gridCol w:w="1101"/>
        <w:gridCol w:w="1100"/>
        <w:gridCol w:w="1100"/>
        <w:gridCol w:w="1101"/>
      </w:tblGrid>
      <w:tr w:rsidR="0077719E" w:rsidRPr="00050CF1" w14:paraId="0CB43438" w14:textId="77777777" w:rsidTr="00600088">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5EE1E"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14:paraId="0F6CA694"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F3FA6"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9B2DF"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0009B"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445FD12A" w14:textId="77777777" w:rsidTr="00600088">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1032" w14:textId="77777777" w:rsidR="00894DEF" w:rsidRPr="00050CF1" w:rsidRDefault="00894DEF" w:rsidP="006D11D1">
            <w:pPr>
              <w:spacing w:line="240" w:lineRule="exact"/>
              <w:jc w:val="center"/>
              <w:rPr>
                <w:rFonts w:ascii="Calibri" w:hAnsi="Calibri"/>
                <w:bCs/>
                <w:sz w:val="20"/>
                <w:szCs w:val="20"/>
              </w:rPr>
            </w:pPr>
          </w:p>
        </w:tc>
        <w:tc>
          <w:tcPr>
            <w:tcW w:w="49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2E55C8" w14:textId="77777777" w:rsidR="00894DEF" w:rsidRPr="00050CF1" w:rsidRDefault="00894DEF" w:rsidP="006D11D1">
            <w:pPr>
              <w:spacing w:line="240" w:lineRule="exact"/>
              <w:jc w:val="center"/>
              <w:rPr>
                <w:rFonts w:ascii="Calibri" w:hAnsi="Calibri"/>
                <w:bCs/>
                <w:sz w:val="20"/>
                <w:szCs w:val="20"/>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A9DD12B"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336E2D99"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CD8ECF6" w14:textId="587CEBEE" w:rsidR="0098092B" w:rsidRPr="00F64A25" w:rsidRDefault="00CF61DD"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0F360561" w14:textId="69076BB6"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26791881"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0EADE48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14:paraId="4024FCD0"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6603955F"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286473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6467ADF3"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6C5C56C" w14:textId="689A5657" w:rsidR="0098092B" w:rsidRPr="00F64A25" w:rsidRDefault="00CF61DD"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w:t>
            </w:r>
          </w:p>
          <w:p w14:paraId="406B0B58" w14:textId="5C338F5B"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659F0F66"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221EB37E"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загаль-</w:t>
            </w:r>
          </w:p>
          <w:p w14:paraId="0ED8B0C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A02B17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BB7221" w:rsidRPr="00050CF1" w14:paraId="3843B188" w14:textId="77777777" w:rsidTr="00600088">
        <w:trPr>
          <w:trHeight w:val="255"/>
        </w:trPr>
        <w:tc>
          <w:tcPr>
            <w:tcW w:w="1079" w:type="pct"/>
            <w:shd w:val="clear" w:color="auto" w:fill="auto"/>
            <w:vAlign w:val="bottom"/>
          </w:tcPr>
          <w:p w14:paraId="2AE82069" w14:textId="77777777" w:rsidR="00BB7221" w:rsidRPr="004A2DA2" w:rsidRDefault="00BB7221" w:rsidP="00BB7221">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4" w:type="pct"/>
            <w:shd w:val="clear" w:color="auto" w:fill="auto"/>
            <w:vAlign w:val="bottom"/>
          </w:tcPr>
          <w:p w14:paraId="2630220E" w14:textId="77777777" w:rsidR="00BB7221" w:rsidRPr="004A2DA2" w:rsidRDefault="00BB7221" w:rsidP="00BB7221">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70" w:type="pct"/>
            <w:shd w:val="clear" w:color="auto" w:fill="auto"/>
            <w:vAlign w:val="bottom"/>
          </w:tcPr>
          <w:p w14:paraId="1F97389F" w14:textId="7FF32247"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116672,4</w:t>
            </w:r>
          </w:p>
        </w:tc>
        <w:tc>
          <w:tcPr>
            <w:tcW w:w="571" w:type="pct"/>
            <w:shd w:val="clear" w:color="auto" w:fill="auto"/>
            <w:vAlign w:val="bottom"/>
          </w:tcPr>
          <w:p w14:paraId="0763F4D2" w14:textId="49EC6685"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103,4</w:t>
            </w:r>
          </w:p>
        </w:tc>
        <w:tc>
          <w:tcPr>
            <w:tcW w:w="572" w:type="pct"/>
            <w:shd w:val="clear" w:color="auto" w:fill="auto"/>
            <w:vAlign w:val="bottom"/>
          </w:tcPr>
          <w:p w14:paraId="20B3D397" w14:textId="006D2482"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15,0</w:t>
            </w:r>
          </w:p>
        </w:tc>
        <w:tc>
          <w:tcPr>
            <w:tcW w:w="571" w:type="pct"/>
            <w:shd w:val="clear" w:color="auto" w:fill="auto"/>
            <w:vAlign w:val="bottom"/>
          </w:tcPr>
          <w:p w14:paraId="2DC8FD48" w14:textId="018D2998"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332829,9</w:t>
            </w:r>
          </w:p>
        </w:tc>
        <w:tc>
          <w:tcPr>
            <w:tcW w:w="571" w:type="pct"/>
            <w:shd w:val="clear" w:color="auto" w:fill="auto"/>
            <w:vAlign w:val="bottom"/>
          </w:tcPr>
          <w:p w14:paraId="12A97A31" w14:textId="418BBDFA"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127,7</w:t>
            </w:r>
          </w:p>
        </w:tc>
        <w:tc>
          <w:tcPr>
            <w:tcW w:w="572" w:type="pct"/>
            <w:shd w:val="clear" w:color="auto" w:fill="auto"/>
            <w:vAlign w:val="bottom"/>
          </w:tcPr>
          <w:p w14:paraId="0AC164C6" w14:textId="15A68B8A"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21,6</w:t>
            </w:r>
          </w:p>
        </w:tc>
      </w:tr>
      <w:tr w:rsidR="0077719E" w:rsidRPr="00050CF1" w14:paraId="44B3B692" w14:textId="77777777" w:rsidTr="00600088">
        <w:trPr>
          <w:trHeight w:val="255"/>
        </w:trPr>
        <w:tc>
          <w:tcPr>
            <w:tcW w:w="1079" w:type="pct"/>
            <w:shd w:val="clear" w:color="auto" w:fill="auto"/>
            <w:vAlign w:val="bottom"/>
          </w:tcPr>
          <w:p w14:paraId="17FE91B0"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C27DA44"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3FED2790"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08139662"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727CE39F"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3C35498A"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635319DC"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0613E7E4" w14:textId="77777777" w:rsidR="006C51FD" w:rsidRPr="00CF61DD" w:rsidRDefault="006C51FD" w:rsidP="004B3A7E">
            <w:pPr>
              <w:jc w:val="right"/>
              <w:rPr>
                <w:rFonts w:ascii="Calibri" w:hAnsi="Calibri" w:cs="Calibri"/>
                <w:sz w:val="20"/>
                <w:szCs w:val="20"/>
                <w:highlight w:val="yellow"/>
              </w:rPr>
            </w:pPr>
          </w:p>
        </w:tc>
      </w:tr>
      <w:tr w:rsidR="00BB7221" w:rsidRPr="00050CF1" w14:paraId="7A4326A9" w14:textId="77777777" w:rsidTr="00600088">
        <w:trPr>
          <w:trHeight w:val="255"/>
        </w:trPr>
        <w:tc>
          <w:tcPr>
            <w:tcW w:w="1079" w:type="pct"/>
            <w:shd w:val="clear" w:color="auto" w:fill="auto"/>
            <w:vAlign w:val="bottom"/>
          </w:tcPr>
          <w:p w14:paraId="3D6FE757" w14:textId="77777777" w:rsidR="00BB7221" w:rsidRPr="004A2DA2" w:rsidRDefault="00BB7221" w:rsidP="00BB7221">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4" w:type="pct"/>
            <w:shd w:val="clear" w:color="auto" w:fill="auto"/>
            <w:vAlign w:val="bottom"/>
          </w:tcPr>
          <w:p w14:paraId="090AC874" w14:textId="77777777" w:rsidR="00BB7221" w:rsidRPr="004A2DA2" w:rsidRDefault="00BB7221" w:rsidP="00BB7221">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70" w:type="pct"/>
            <w:shd w:val="clear" w:color="auto" w:fill="auto"/>
            <w:vAlign w:val="bottom"/>
          </w:tcPr>
          <w:p w14:paraId="7DB8C76E" w14:textId="791A6050"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78109,3</w:t>
            </w:r>
          </w:p>
        </w:tc>
        <w:tc>
          <w:tcPr>
            <w:tcW w:w="571" w:type="pct"/>
            <w:shd w:val="clear" w:color="auto" w:fill="auto"/>
            <w:vAlign w:val="bottom"/>
          </w:tcPr>
          <w:p w14:paraId="34C7B721" w14:textId="58BB5B19"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102,7</w:t>
            </w:r>
          </w:p>
        </w:tc>
        <w:tc>
          <w:tcPr>
            <w:tcW w:w="572" w:type="pct"/>
            <w:shd w:val="clear" w:color="auto" w:fill="auto"/>
            <w:vAlign w:val="bottom"/>
          </w:tcPr>
          <w:p w14:paraId="6CC943AE" w14:textId="4D244B76"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10,0</w:t>
            </w:r>
          </w:p>
        </w:tc>
        <w:tc>
          <w:tcPr>
            <w:tcW w:w="571" w:type="pct"/>
            <w:shd w:val="clear" w:color="auto" w:fill="auto"/>
            <w:vAlign w:val="bottom"/>
          </w:tcPr>
          <w:p w14:paraId="00364A20" w14:textId="4F449CD0"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207939,2</w:t>
            </w:r>
          </w:p>
        </w:tc>
        <w:tc>
          <w:tcPr>
            <w:tcW w:w="571" w:type="pct"/>
            <w:shd w:val="clear" w:color="auto" w:fill="auto"/>
            <w:vAlign w:val="bottom"/>
          </w:tcPr>
          <w:p w14:paraId="3DC64DEB" w14:textId="4CAB9987"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121,2</w:t>
            </w:r>
          </w:p>
        </w:tc>
        <w:tc>
          <w:tcPr>
            <w:tcW w:w="572" w:type="pct"/>
            <w:shd w:val="clear" w:color="auto" w:fill="auto"/>
            <w:vAlign w:val="bottom"/>
          </w:tcPr>
          <w:p w14:paraId="7BA81539" w14:textId="6853FAD9"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13,5</w:t>
            </w:r>
          </w:p>
        </w:tc>
      </w:tr>
      <w:tr w:rsidR="00BB7221" w:rsidRPr="00050CF1" w14:paraId="0627870C" w14:textId="77777777" w:rsidTr="00600088">
        <w:trPr>
          <w:trHeight w:val="255"/>
        </w:trPr>
        <w:tc>
          <w:tcPr>
            <w:tcW w:w="1079" w:type="pct"/>
            <w:shd w:val="clear" w:color="auto" w:fill="auto"/>
            <w:vAlign w:val="bottom"/>
          </w:tcPr>
          <w:p w14:paraId="7D2F2471" w14:textId="77777777" w:rsidR="00BB7221" w:rsidRPr="004A2DA2" w:rsidRDefault="00BB7221" w:rsidP="00BB7221">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4" w:type="pct"/>
            <w:shd w:val="clear" w:color="auto" w:fill="auto"/>
            <w:vAlign w:val="bottom"/>
          </w:tcPr>
          <w:p w14:paraId="1495F76B" w14:textId="77777777" w:rsidR="00BB7221" w:rsidRPr="004A2DA2" w:rsidRDefault="00BB7221" w:rsidP="00BB7221">
            <w:pPr>
              <w:spacing w:line="240" w:lineRule="exact"/>
              <w:jc w:val="center"/>
              <w:rPr>
                <w:rFonts w:ascii="Calibri" w:hAnsi="Calibri"/>
                <w:sz w:val="20"/>
                <w:szCs w:val="20"/>
              </w:rPr>
            </w:pPr>
            <w:r w:rsidRPr="004A2DA2">
              <w:rPr>
                <w:rFonts w:ascii="Calibri" w:hAnsi="Calibri"/>
                <w:bCs/>
                <w:sz w:val="20"/>
                <w:szCs w:val="20"/>
              </w:rPr>
              <w:t>XVII</w:t>
            </w:r>
          </w:p>
        </w:tc>
        <w:tc>
          <w:tcPr>
            <w:tcW w:w="570" w:type="pct"/>
            <w:shd w:val="clear" w:color="auto" w:fill="auto"/>
            <w:vAlign w:val="bottom"/>
          </w:tcPr>
          <w:p w14:paraId="58417ACB" w14:textId="1980C39C"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20313,7</w:t>
            </w:r>
          </w:p>
        </w:tc>
        <w:tc>
          <w:tcPr>
            <w:tcW w:w="571" w:type="pct"/>
            <w:shd w:val="clear" w:color="auto" w:fill="auto"/>
            <w:vAlign w:val="bottom"/>
          </w:tcPr>
          <w:p w14:paraId="63109D0E" w14:textId="666694C4"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83,2</w:t>
            </w:r>
          </w:p>
        </w:tc>
        <w:tc>
          <w:tcPr>
            <w:tcW w:w="572" w:type="pct"/>
            <w:shd w:val="clear" w:color="auto" w:fill="auto"/>
            <w:vAlign w:val="bottom"/>
          </w:tcPr>
          <w:p w14:paraId="0F65FDBA" w14:textId="4F1EB8D6"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2,6</w:t>
            </w:r>
          </w:p>
        </w:tc>
        <w:tc>
          <w:tcPr>
            <w:tcW w:w="571" w:type="pct"/>
            <w:shd w:val="clear" w:color="auto" w:fill="auto"/>
            <w:vAlign w:val="bottom"/>
          </w:tcPr>
          <w:p w14:paraId="56C381AA" w14:textId="39BD4345"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144230,0</w:t>
            </w:r>
          </w:p>
        </w:tc>
        <w:tc>
          <w:tcPr>
            <w:tcW w:w="571" w:type="pct"/>
            <w:shd w:val="clear" w:color="auto" w:fill="auto"/>
            <w:vAlign w:val="bottom"/>
          </w:tcPr>
          <w:p w14:paraId="25524055" w14:textId="6D1DCB5F"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132,1</w:t>
            </w:r>
          </w:p>
        </w:tc>
        <w:tc>
          <w:tcPr>
            <w:tcW w:w="572" w:type="pct"/>
            <w:shd w:val="clear" w:color="auto" w:fill="auto"/>
            <w:vAlign w:val="bottom"/>
          </w:tcPr>
          <w:p w14:paraId="5F7AD418" w14:textId="1AC060B4" w:rsidR="00BB7221" w:rsidRPr="00BB7221" w:rsidRDefault="00BB7221" w:rsidP="00BB7221">
            <w:pPr>
              <w:jc w:val="right"/>
              <w:rPr>
                <w:rFonts w:ascii="Calibri" w:hAnsi="Calibri" w:cs="Calibri"/>
                <w:sz w:val="20"/>
                <w:szCs w:val="20"/>
                <w:highlight w:val="yellow"/>
              </w:rPr>
            </w:pPr>
            <w:r w:rsidRPr="00BB7221">
              <w:rPr>
                <w:rFonts w:ascii="Calibri" w:hAnsi="Calibri" w:cs="Calibri"/>
                <w:iCs/>
                <w:sz w:val="20"/>
                <w:szCs w:val="20"/>
              </w:rPr>
              <w:t>9,3</w:t>
            </w:r>
          </w:p>
        </w:tc>
      </w:tr>
      <w:tr w:rsidR="0077719E" w:rsidRPr="00050CF1" w14:paraId="4910D917" w14:textId="77777777" w:rsidTr="00600088">
        <w:trPr>
          <w:trHeight w:val="255"/>
        </w:trPr>
        <w:tc>
          <w:tcPr>
            <w:tcW w:w="1079" w:type="pct"/>
            <w:shd w:val="clear" w:color="auto" w:fill="auto"/>
            <w:vAlign w:val="bottom"/>
          </w:tcPr>
          <w:p w14:paraId="3574812C"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518C3619"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0B043101"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3AD8B7A0"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27093ACF"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2821EE31"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38BBA338"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117177E2" w14:textId="77777777" w:rsidR="006C51FD" w:rsidRPr="00CF61DD" w:rsidRDefault="006C51FD" w:rsidP="004B3A7E">
            <w:pPr>
              <w:jc w:val="right"/>
              <w:rPr>
                <w:rFonts w:ascii="Calibri" w:hAnsi="Calibri" w:cs="Calibri"/>
                <w:sz w:val="20"/>
                <w:szCs w:val="20"/>
                <w:highlight w:val="yellow"/>
              </w:rPr>
            </w:pPr>
          </w:p>
        </w:tc>
      </w:tr>
      <w:tr w:rsidR="00BB7221" w:rsidRPr="00050CF1" w14:paraId="668B5C47" w14:textId="77777777" w:rsidTr="00600088">
        <w:trPr>
          <w:trHeight w:val="255"/>
        </w:trPr>
        <w:tc>
          <w:tcPr>
            <w:tcW w:w="1079" w:type="pct"/>
            <w:shd w:val="clear" w:color="auto" w:fill="FFFFFF" w:themeFill="background1"/>
            <w:vAlign w:val="bottom"/>
          </w:tcPr>
          <w:p w14:paraId="266525D8" w14:textId="77777777" w:rsidR="00BB7221" w:rsidRPr="004A2DA2" w:rsidRDefault="00BB7221" w:rsidP="00BB7221">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4" w:type="pct"/>
            <w:shd w:val="clear" w:color="auto" w:fill="auto"/>
            <w:vAlign w:val="bottom"/>
          </w:tcPr>
          <w:p w14:paraId="116984D2" w14:textId="77777777" w:rsidR="00BB7221" w:rsidRPr="004A2DA2" w:rsidRDefault="00BB7221" w:rsidP="00BB7221">
            <w:pPr>
              <w:spacing w:line="240" w:lineRule="exact"/>
              <w:jc w:val="center"/>
              <w:rPr>
                <w:rFonts w:ascii="Calibri" w:hAnsi="Calibri"/>
                <w:bCs/>
                <w:sz w:val="20"/>
                <w:szCs w:val="20"/>
              </w:rPr>
            </w:pPr>
            <w:r w:rsidRPr="004A2DA2">
              <w:rPr>
                <w:rFonts w:ascii="Calibri" w:hAnsi="Calibri"/>
                <w:bCs/>
                <w:sz w:val="20"/>
                <w:szCs w:val="20"/>
              </w:rPr>
              <w:t>87</w:t>
            </w:r>
          </w:p>
        </w:tc>
        <w:tc>
          <w:tcPr>
            <w:tcW w:w="570" w:type="pct"/>
            <w:shd w:val="clear" w:color="auto" w:fill="auto"/>
            <w:vAlign w:val="bottom"/>
          </w:tcPr>
          <w:p w14:paraId="18192C5B" w14:textId="5FFE9EF7"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4918,6</w:t>
            </w:r>
          </w:p>
        </w:tc>
        <w:tc>
          <w:tcPr>
            <w:tcW w:w="571" w:type="pct"/>
            <w:shd w:val="clear" w:color="auto" w:fill="auto"/>
            <w:vAlign w:val="bottom"/>
          </w:tcPr>
          <w:p w14:paraId="18C75E27" w14:textId="1EEE8618"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60,6</w:t>
            </w:r>
          </w:p>
        </w:tc>
        <w:tc>
          <w:tcPr>
            <w:tcW w:w="572" w:type="pct"/>
            <w:shd w:val="clear" w:color="auto" w:fill="auto"/>
            <w:vAlign w:val="bottom"/>
          </w:tcPr>
          <w:p w14:paraId="3373AF66" w14:textId="37606321"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0,6</w:t>
            </w:r>
          </w:p>
        </w:tc>
        <w:tc>
          <w:tcPr>
            <w:tcW w:w="571" w:type="pct"/>
            <w:shd w:val="clear" w:color="auto" w:fill="auto"/>
            <w:vAlign w:val="bottom"/>
          </w:tcPr>
          <w:p w14:paraId="781C9C7D" w14:textId="15E60C8D"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140624,2</w:t>
            </w:r>
          </w:p>
        </w:tc>
        <w:tc>
          <w:tcPr>
            <w:tcW w:w="571" w:type="pct"/>
            <w:shd w:val="clear" w:color="auto" w:fill="auto"/>
            <w:vAlign w:val="bottom"/>
          </w:tcPr>
          <w:p w14:paraId="7CAC6FB4" w14:textId="7B8FB03A"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132,7</w:t>
            </w:r>
          </w:p>
        </w:tc>
        <w:tc>
          <w:tcPr>
            <w:tcW w:w="572" w:type="pct"/>
            <w:shd w:val="clear" w:color="auto" w:fill="auto"/>
            <w:vAlign w:val="bottom"/>
          </w:tcPr>
          <w:p w14:paraId="7E4635D0" w14:textId="113F605B" w:rsidR="00BB7221" w:rsidRPr="00BB7221" w:rsidRDefault="00BB7221" w:rsidP="00BB7221">
            <w:pPr>
              <w:jc w:val="right"/>
              <w:rPr>
                <w:rFonts w:ascii="Calibri" w:hAnsi="Calibri" w:cs="Calibri"/>
                <w:sz w:val="20"/>
                <w:szCs w:val="20"/>
                <w:highlight w:val="yellow"/>
              </w:rPr>
            </w:pPr>
            <w:r w:rsidRPr="00BB7221">
              <w:rPr>
                <w:rFonts w:ascii="Calibri" w:hAnsi="Calibri" w:cs="Calibri"/>
                <w:sz w:val="20"/>
                <w:szCs w:val="20"/>
              </w:rPr>
              <w:t>9,1</w:t>
            </w:r>
          </w:p>
        </w:tc>
      </w:tr>
      <w:tr w:rsidR="0035725C" w:rsidRPr="00050CF1" w14:paraId="7C12407D" w14:textId="77777777" w:rsidTr="00600088">
        <w:trPr>
          <w:trHeight w:val="255"/>
        </w:trPr>
        <w:tc>
          <w:tcPr>
            <w:tcW w:w="1079" w:type="pct"/>
            <w:shd w:val="clear" w:color="auto" w:fill="auto"/>
            <w:vAlign w:val="bottom"/>
          </w:tcPr>
          <w:p w14:paraId="0B600968" w14:textId="77777777" w:rsidR="0035725C" w:rsidRPr="004A2DA2" w:rsidRDefault="0035725C" w:rsidP="0035725C">
            <w:pPr>
              <w:spacing w:line="240" w:lineRule="exact"/>
              <w:ind w:left="142"/>
              <w:rPr>
                <w:rFonts w:ascii="Calibri" w:hAnsi="Calibri"/>
                <w:bCs/>
                <w:sz w:val="20"/>
                <w:szCs w:val="20"/>
              </w:rPr>
            </w:pPr>
            <w:r w:rsidRPr="004A2DA2">
              <w:rPr>
                <w:rFonts w:ascii="Calibri" w:hAnsi="Calibri"/>
                <w:bCs/>
                <w:sz w:val="20"/>
                <w:szCs w:val="20"/>
              </w:rPr>
              <w:t>судна</w:t>
            </w:r>
          </w:p>
        </w:tc>
        <w:tc>
          <w:tcPr>
            <w:tcW w:w="494" w:type="pct"/>
            <w:shd w:val="clear" w:color="auto" w:fill="auto"/>
            <w:vAlign w:val="bottom"/>
          </w:tcPr>
          <w:p w14:paraId="7E5586B0"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70" w:type="pct"/>
            <w:shd w:val="clear" w:color="auto" w:fill="auto"/>
            <w:vAlign w:val="bottom"/>
          </w:tcPr>
          <w:p w14:paraId="321CF8B6" w14:textId="10604FC6"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c>
          <w:tcPr>
            <w:tcW w:w="571" w:type="pct"/>
            <w:shd w:val="clear" w:color="auto" w:fill="auto"/>
            <w:vAlign w:val="bottom"/>
          </w:tcPr>
          <w:p w14:paraId="1C7E31D1" w14:textId="2A8071F9"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c>
          <w:tcPr>
            <w:tcW w:w="572" w:type="pct"/>
            <w:shd w:val="clear" w:color="auto" w:fill="auto"/>
            <w:vAlign w:val="bottom"/>
          </w:tcPr>
          <w:p w14:paraId="3049CE48" w14:textId="6C7A96D1"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c>
          <w:tcPr>
            <w:tcW w:w="571" w:type="pct"/>
            <w:shd w:val="clear" w:color="auto" w:fill="auto"/>
            <w:vAlign w:val="bottom"/>
          </w:tcPr>
          <w:p w14:paraId="1A7B7235" w14:textId="255553BD"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c>
          <w:tcPr>
            <w:tcW w:w="571" w:type="pct"/>
            <w:shd w:val="clear" w:color="auto" w:fill="auto"/>
            <w:vAlign w:val="bottom"/>
          </w:tcPr>
          <w:p w14:paraId="0CD90AC3" w14:textId="4C1C7E23"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c>
          <w:tcPr>
            <w:tcW w:w="572" w:type="pct"/>
            <w:shd w:val="clear" w:color="auto" w:fill="auto"/>
            <w:vAlign w:val="bottom"/>
          </w:tcPr>
          <w:p w14:paraId="7D7E9475" w14:textId="6B9BB6EC" w:rsidR="0035725C" w:rsidRPr="008507AF" w:rsidRDefault="0035725C" w:rsidP="0035725C">
            <w:pPr>
              <w:jc w:val="right"/>
              <w:rPr>
                <w:rFonts w:ascii="Calibri" w:hAnsi="Calibri" w:cs="Calibri"/>
                <w:sz w:val="20"/>
                <w:szCs w:val="20"/>
              </w:rPr>
            </w:pPr>
            <w:r w:rsidRPr="008507AF">
              <w:rPr>
                <w:rFonts w:ascii="Calibri" w:hAnsi="Calibri" w:cs="Calibri"/>
                <w:sz w:val="20"/>
                <w:szCs w:val="20"/>
              </w:rPr>
              <w:t>к</w:t>
            </w:r>
          </w:p>
        </w:tc>
      </w:tr>
      <w:tr w:rsidR="008507AF" w:rsidRPr="00050CF1" w14:paraId="373CBC7D" w14:textId="77777777" w:rsidTr="00600088">
        <w:trPr>
          <w:trHeight w:val="255"/>
        </w:trPr>
        <w:tc>
          <w:tcPr>
            <w:tcW w:w="1079" w:type="pct"/>
            <w:shd w:val="clear" w:color="auto" w:fill="auto"/>
            <w:vAlign w:val="bottom"/>
          </w:tcPr>
          <w:p w14:paraId="63410281" w14:textId="77777777" w:rsidR="008507AF" w:rsidRPr="004A2DA2" w:rsidRDefault="008507AF" w:rsidP="008507AF">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5009FBE2" w14:textId="77777777" w:rsidR="008507AF" w:rsidRPr="004A2DA2" w:rsidRDefault="008507AF" w:rsidP="008507AF">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70" w:type="pct"/>
            <w:shd w:val="clear" w:color="auto" w:fill="auto"/>
            <w:vAlign w:val="bottom"/>
          </w:tcPr>
          <w:p w14:paraId="2A10F1F5" w14:textId="03FF56C2"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11242,2</w:t>
            </w:r>
          </w:p>
        </w:tc>
        <w:tc>
          <w:tcPr>
            <w:tcW w:w="571" w:type="pct"/>
            <w:shd w:val="clear" w:color="auto" w:fill="auto"/>
            <w:vAlign w:val="bottom"/>
          </w:tcPr>
          <w:p w14:paraId="671F0A36" w14:textId="7D74AF39"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70,2</w:t>
            </w:r>
          </w:p>
        </w:tc>
        <w:tc>
          <w:tcPr>
            <w:tcW w:w="572" w:type="pct"/>
            <w:shd w:val="clear" w:color="auto" w:fill="auto"/>
            <w:vAlign w:val="bottom"/>
          </w:tcPr>
          <w:p w14:paraId="2CD79B07" w14:textId="59105F41"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1,4</w:t>
            </w:r>
          </w:p>
        </w:tc>
        <w:tc>
          <w:tcPr>
            <w:tcW w:w="571" w:type="pct"/>
            <w:shd w:val="clear" w:color="auto" w:fill="auto"/>
            <w:vAlign w:val="bottom"/>
          </w:tcPr>
          <w:p w14:paraId="6663141D" w14:textId="357DA5F4"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33684,1</w:t>
            </w:r>
          </w:p>
        </w:tc>
        <w:tc>
          <w:tcPr>
            <w:tcW w:w="571" w:type="pct"/>
            <w:shd w:val="clear" w:color="auto" w:fill="auto"/>
            <w:vAlign w:val="bottom"/>
          </w:tcPr>
          <w:p w14:paraId="02077BB3" w14:textId="2E159D11"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151,0</w:t>
            </w:r>
          </w:p>
        </w:tc>
        <w:tc>
          <w:tcPr>
            <w:tcW w:w="572" w:type="pct"/>
            <w:shd w:val="clear" w:color="auto" w:fill="auto"/>
            <w:vAlign w:val="bottom"/>
          </w:tcPr>
          <w:p w14:paraId="7421295D" w14:textId="7C12E782" w:rsidR="008507AF" w:rsidRPr="008507AF" w:rsidRDefault="008507AF" w:rsidP="008507AF">
            <w:pPr>
              <w:jc w:val="right"/>
              <w:rPr>
                <w:rFonts w:ascii="Calibri" w:hAnsi="Calibri" w:cs="Calibri"/>
                <w:sz w:val="20"/>
                <w:szCs w:val="20"/>
                <w:highlight w:val="yellow"/>
              </w:rPr>
            </w:pPr>
            <w:r w:rsidRPr="008507AF">
              <w:rPr>
                <w:rFonts w:ascii="Calibri" w:hAnsi="Calibri" w:cs="Calibri"/>
                <w:iCs/>
                <w:sz w:val="20"/>
                <w:szCs w:val="20"/>
              </w:rPr>
              <w:t>2,2</w:t>
            </w:r>
          </w:p>
        </w:tc>
      </w:tr>
      <w:tr w:rsidR="0077719E" w:rsidRPr="00050CF1" w14:paraId="00E9D67D" w14:textId="77777777" w:rsidTr="00600088">
        <w:trPr>
          <w:trHeight w:val="255"/>
        </w:trPr>
        <w:tc>
          <w:tcPr>
            <w:tcW w:w="1079" w:type="pct"/>
            <w:shd w:val="clear" w:color="auto" w:fill="auto"/>
            <w:vAlign w:val="bottom"/>
          </w:tcPr>
          <w:p w14:paraId="3017E0F3"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F1DA671"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4F870090"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092D610B"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2CF09679"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24C971A1"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5F1906E0"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5E29B3F6" w14:textId="77777777" w:rsidR="006C51FD" w:rsidRPr="00CF61DD" w:rsidRDefault="006C51FD" w:rsidP="004B3A7E">
            <w:pPr>
              <w:jc w:val="right"/>
              <w:rPr>
                <w:rFonts w:ascii="Calibri" w:hAnsi="Calibri" w:cs="Calibri"/>
                <w:sz w:val="20"/>
                <w:szCs w:val="20"/>
                <w:highlight w:val="yellow"/>
              </w:rPr>
            </w:pPr>
          </w:p>
        </w:tc>
      </w:tr>
      <w:tr w:rsidR="00310204" w:rsidRPr="00050CF1" w14:paraId="3CA719FB" w14:textId="77777777" w:rsidTr="00600088">
        <w:trPr>
          <w:trHeight w:val="255"/>
        </w:trPr>
        <w:tc>
          <w:tcPr>
            <w:tcW w:w="1079" w:type="pct"/>
            <w:shd w:val="clear" w:color="auto" w:fill="auto"/>
            <w:vAlign w:val="bottom"/>
          </w:tcPr>
          <w:p w14:paraId="25D61F07" w14:textId="77777777" w:rsidR="00310204" w:rsidRPr="004A2DA2" w:rsidRDefault="00310204" w:rsidP="00310204">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22710A11" w14:textId="77777777" w:rsidR="00310204" w:rsidRPr="004A2DA2" w:rsidRDefault="00310204" w:rsidP="00310204">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70" w:type="pct"/>
            <w:shd w:val="clear" w:color="auto" w:fill="auto"/>
            <w:vAlign w:val="bottom"/>
          </w:tcPr>
          <w:p w14:paraId="659BE7D5" w14:textId="28AC8B24"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11241,6</w:t>
            </w:r>
          </w:p>
        </w:tc>
        <w:tc>
          <w:tcPr>
            <w:tcW w:w="571" w:type="pct"/>
            <w:shd w:val="clear" w:color="auto" w:fill="auto"/>
            <w:vAlign w:val="bottom"/>
          </w:tcPr>
          <w:p w14:paraId="2919BAAC" w14:textId="2C480A00"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70,3</w:t>
            </w:r>
          </w:p>
        </w:tc>
        <w:tc>
          <w:tcPr>
            <w:tcW w:w="572" w:type="pct"/>
            <w:shd w:val="clear" w:color="auto" w:fill="auto"/>
            <w:vAlign w:val="bottom"/>
          </w:tcPr>
          <w:p w14:paraId="5B1B2403" w14:textId="3FEBC531"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1,4</w:t>
            </w:r>
          </w:p>
        </w:tc>
        <w:tc>
          <w:tcPr>
            <w:tcW w:w="571" w:type="pct"/>
            <w:shd w:val="clear" w:color="auto" w:fill="auto"/>
            <w:vAlign w:val="bottom"/>
          </w:tcPr>
          <w:p w14:paraId="3B416487" w14:textId="2E0A8B56"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33309,5</w:t>
            </w:r>
          </w:p>
        </w:tc>
        <w:tc>
          <w:tcPr>
            <w:tcW w:w="571" w:type="pct"/>
            <w:shd w:val="clear" w:color="auto" w:fill="auto"/>
            <w:vAlign w:val="bottom"/>
          </w:tcPr>
          <w:p w14:paraId="56BA55ED" w14:textId="662D6807"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151,1</w:t>
            </w:r>
          </w:p>
        </w:tc>
        <w:tc>
          <w:tcPr>
            <w:tcW w:w="572" w:type="pct"/>
            <w:shd w:val="clear" w:color="auto" w:fill="auto"/>
            <w:vAlign w:val="bottom"/>
          </w:tcPr>
          <w:p w14:paraId="457F387E" w14:textId="5994D66C" w:rsidR="00310204" w:rsidRPr="00310204" w:rsidRDefault="00310204" w:rsidP="00310204">
            <w:pPr>
              <w:jc w:val="right"/>
              <w:rPr>
                <w:rFonts w:ascii="Calibri" w:hAnsi="Calibri" w:cs="Calibri"/>
                <w:sz w:val="20"/>
                <w:szCs w:val="20"/>
                <w:highlight w:val="yellow"/>
              </w:rPr>
            </w:pPr>
            <w:r w:rsidRPr="00310204">
              <w:rPr>
                <w:rFonts w:ascii="Calibri" w:hAnsi="Calibri" w:cs="Calibri"/>
                <w:sz w:val="20"/>
                <w:szCs w:val="20"/>
              </w:rPr>
              <w:t>2,2</w:t>
            </w:r>
          </w:p>
        </w:tc>
      </w:tr>
      <w:tr w:rsidR="005660B5" w:rsidRPr="00050CF1" w14:paraId="5FFB850E" w14:textId="77777777" w:rsidTr="00600088">
        <w:trPr>
          <w:trHeight w:val="255"/>
        </w:trPr>
        <w:tc>
          <w:tcPr>
            <w:tcW w:w="1079" w:type="pct"/>
            <w:shd w:val="clear" w:color="auto" w:fill="auto"/>
            <w:vAlign w:val="bottom"/>
          </w:tcPr>
          <w:p w14:paraId="719C94B6" w14:textId="77777777" w:rsidR="005660B5" w:rsidRPr="004A2DA2" w:rsidRDefault="005660B5" w:rsidP="005660B5">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4" w:type="pct"/>
            <w:shd w:val="clear" w:color="auto" w:fill="auto"/>
            <w:vAlign w:val="bottom"/>
          </w:tcPr>
          <w:p w14:paraId="1F0204DA" w14:textId="77777777" w:rsidR="005660B5" w:rsidRPr="004A2DA2" w:rsidRDefault="005660B5" w:rsidP="005660B5">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70" w:type="pct"/>
            <w:shd w:val="clear" w:color="auto" w:fill="auto"/>
            <w:vAlign w:val="bottom"/>
          </w:tcPr>
          <w:p w14:paraId="2B80E70E" w14:textId="05B501E6"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24590,2</w:t>
            </w:r>
          </w:p>
        </w:tc>
        <w:tc>
          <w:tcPr>
            <w:tcW w:w="571" w:type="pct"/>
            <w:shd w:val="clear" w:color="auto" w:fill="auto"/>
            <w:vAlign w:val="bottom"/>
          </w:tcPr>
          <w:p w14:paraId="0B2CBEFC" w14:textId="58FA1ABB"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111,0</w:t>
            </w:r>
          </w:p>
        </w:tc>
        <w:tc>
          <w:tcPr>
            <w:tcW w:w="572" w:type="pct"/>
            <w:shd w:val="clear" w:color="auto" w:fill="auto"/>
            <w:vAlign w:val="bottom"/>
          </w:tcPr>
          <w:p w14:paraId="4EA7742E" w14:textId="729F5FBC"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3,2</w:t>
            </w:r>
          </w:p>
        </w:tc>
        <w:tc>
          <w:tcPr>
            <w:tcW w:w="571" w:type="pct"/>
            <w:shd w:val="clear" w:color="auto" w:fill="auto"/>
            <w:vAlign w:val="bottom"/>
          </w:tcPr>
          <w:p w14:paraId="0920F01E" w14:textId="1EADD594"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28018,1</w:t>
            </w:r>
          </w:p>
        </w:tc>
        <w:tc>
          <w:tcPr>
            <w:tcW w:w="571" w:type="pct"/>
            <w:shd w:val="clear" w:color="auto" w:fill="auto"/>
            <w:vAlign w:val="bottom"/>
          </w:tcPr>
          <w:p w14:paraId="4FA8557C" w14:textId="7C7D6F56"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135,2</w:t>
            </w:r>
          </w:p>
        </w:tc>
        <w:tc>
          <w:tcPr>
            <w:tcW w:w="572" w:type="pct"/>
            <w:shd w:val="clear" w:color="auto" w:fill="auto"/>
            <w:vAlign w:val="bottom"/>
          </w:tcPr>
          <w:p w14:paraId="07E464CB" w14:textId="775891B4" w:rsidR="005660B5" w:rsidRPr="005660B5" w:rsidRDefault="005660B5" w:rsidP="005660B5">
            <w:pPr>
              <w:jc w:val="right"/>
              <w:rPr>
                <w:rFonts w:ascii="Calibri" w:hAnsi="Calibri" w:cs="Calibri"/>
                <w:sz w:val="20"/>
                <w:szCs w:val="20"/>
                <w:highlight w:val="yellow"/>
              </w:rPr>
            </w:pPr>
            <w:r w:rsidRPr="005660B5">
              <w:rPr>
                <w:rFonts w:ascii="Calibri" w:hAnsi="Calibri" w:cs="Calibri"/>
                <w:iCs/>
                <w:sz w:val="20"/>
                <w:szCs w:val="20"/>
              </w:rPr>
              <w:t>1,8</w:t>
            </w:r>
          </w:p>
        </w:tc>
      </w:tr>
      <w:tr w:rsidR="0077719E" w:rsidRPr="00050CF1" w14:paraId="3CF0583B" w14:textId="77777777" w:rsidTr="00600088">
        <w:trPr>
          <w:trHeight w:val="255"/>
        </w:trPr>
        <w:tc>
          <w:tcPr>
            <w:tcW w:w="1079" w:type="pct"/>
            <w:shd w:val="clear" w:color="auto" w:fill="auto"/>
            <w:vAlign w:val="bottom"/>
          </w:tcPr>
          <w:p w14:paraId="4F2C4499"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70508B9A"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5D0893F8"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2D218935"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7A99703F"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6B74115A" w14:textId="77777777" w:rsidR="006C51FD" w:rsidRPr="00CF61DD" w:rsidRDefault="006C51FD" w:rsidP="004B3A7E">
            <w:pPr>
              <w:jc w:val="right"/>
              <w:rPr>
                <w:rFonts w:ascii="Calibri" w:hAnsi="Calibri" w:cs="Calibri"/>
                <w:sz w:val="20"/>
                <w:szCs w:val="20"/>
                <w:highlight w:val="yellow"/>
              </w:rPr>
            </w:pPr>
          </w:p>
        </w:tc>
        <w:tc>
          <w:tcPr>
            <w:tcW w:w="571" w:type="pct"/>
            <w:shd w:val="clear" w:color="auto" w:fill="auto"/>
            <w:vAlign w:val="bottom"/>
          </w:tcPr>
          <w:p w14:paraId="5ECA9C42" w14:textId="77777777" w:rsidR="006C51FD" w:rsidRPr="00CF61DD" w:rsidRDefault="006C51FD" w:rsidP="004B3A7E">
            <w:pPr>
              <w:jc w:val="right"/>
              <w:rPr>
                <w:rFonts w:ascii="Calibri" w:hAnsi="Calibri" w:cs="Calibri"/>
                <w:sz w:val="20"/>
                <w:szCs w:val="20"/>
                <w:highlight w:val="yellow"/>
              </w:rPr>
            </w:pPr>
          </w:p>
        </w:tc>
        <w:tc>
          <w:tcPr>
            <w:tcW w:w="572" w:type="pct"/>
            <w:shd w:val="clear" w:color="auto" w:fill="auto"/>
            <w:vAlign w:val="bottom"/>
          </w:tcPr>
          <w:p w14:paraId="1DD985D7" w14:textId="77777777" w:rsidR="006C51FD" w:rsidRPr="00CF61DD" w:rsidRDefault="006C51FD" w:rsidP="004B3A7E">
            <w:pPr>
              <w:jc w:val="right"/>
              <w:rPr>
                <w:rFonts w:ascii="Calibri" w:hAnsi="Calibri" w:cs="Calibri"/>
                <w:sz w:val="20"/>
                <w:szCs w:val="20"/>
                <w:highlight w:val="yellow"/>
              </w:rPr>
            </w:pPr>
          </w:p>
        </w:tc>
      </w:tr>
      <w:tr w:rsidR="005660B5" w:rsidRPr="00050CF1" w14:paraId="621C3721" w14:textId="77777777" w:rsidTr="00600088">
        <w:trPr>
          <w:trHeight w:val="255"/>
        </w:trPr>
        <w:tc>
          <w:tcPr>
            <w:tcW w:w="1079" w:type="pct"/>
            <w:shd w:val="clear" w:color="auto" w:fill="auto"/>
            <w:vAlign w:val="bottom"/>
          </w:tcPr>
          <w:p w14:paraId="6B75A214" w14:textId="77777777" w:rsidR="005660B5" w:rsidRPr="004A2DA2" w:rsidRDefault="005660B5" w:rsidP="005660B5">
            <w:pPr>
              <w:spacing w:line="240" w:lineRule="exact"/>
              <w:ind w:left="142"/>
              <w:rPr>
                <w:rFonts w:ascii="Calibri" w:hAnsi="Calibri"/>
                <w:bCs/>
                <w:sz w:val="20"/>
                <w:szCs w:val="20"/>
              </w:rPr>
            </w:pPr>
            <w:r w:rsidRPr="004A2DA2">
              <w:rPr>
                <w:rFonts w:ascii="Calibri" w:hAnsi="Calibri"/>
                <w:bCs/>
                <w:sz w:val="20"/>
                <w:szCs w:val="20"/>
              </w:rPr>
              <w:t>меблі</w:t>
            </w:r>
          </w:p>
        </w:tc>
        <w:tc>
          <w:tcPr>
            <w:tcW w:w="494" w:type="pct"/>
            <w:shd w:val="clear" w:color="auto" w:fill="auto"/>
            <w:vAlign w:val="bottom"/>
          </w:tcPr>
          <w:p w14:paraId="1AD7C085" w14:textId="77777777" w:rsidR="005660B5" w:rsidRPr="004A2DA2" w:rsidRDefault="005660B5" w:rsidP="005660B5">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70" w:type="pct"/>
            <w:shd w:val="clear" w:color="auto" w:fill="auto"/>
            <w:vAlign w:val="bottom"/>
          </w:tcPr>
          <w:p w14:paraId="62016D7B" w14:textId="69AC4050"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21029,8</w:t>
            </w:r>
          </w:p>
        </w:tc>
        <w:tc>
          <w:tcPr>
            <w:tcW w:w="571" w:type="pct"/>
            <w:shd w:val="clear" w:color="auto" w:fill="auto"/>
            <w:vAlign w:val="bottom"/>
          </w:tcPr>
          <w:p w14:paraId="6BD1E63E" w14:textId="073DC4AC"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115,6</w:t>
            </w:r>
          </w:p>
        </w:tc>
        <w:tc>
          <w:tcPr>
            <w:tcW w:w="572" w:type="pct"/>
            <w:shd w:val="clear" w:color="auto" w:fill="auto"/>
            <w:vAlign w:val="bottom"/>
          </w:tcPr>
          <w:p w14:paraId="6E7ABB34" w14:textId="30E4C41B"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2,7</w:t>
            </w:r>
          </w:p>
        </w:tc>
        <w:tc>
          <w:tcPr>
            <w:tcW w:w="571" w:type="pct"/>
            <w:shd w:val="clear" w:color="auto" w:fill="auto"/>
            <w:vAlign w:val="bottom"/>
          </w:tcPr>
          <w:p w14:paraId="756C9C45" w14:textId="7290D567"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12862,1</w:t>
            </w:r>
          </w:p>
        </w:tc>
        <w:tc>
          <w:tcPr>
            <w:tcW w:w="571" w:type="pct"/>
            <w:shd w:val="clear" w:color="auto" w:fill="auto"/>
            <w:vAlign w:val="bottom"/>
          </w:tcPr>
          <w:p w14:paraId="62B3EFEF" w14:textId="7658F332"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139,3</w:t>
            </w:r>
          </w:p>
        </w:tc>
        <w:tc>
          <w:tcPr>
            <w:tcW w:w="572" w:type="pct"/>
            <w:shd w:val="clear" w:color="auto" w:fill="auto"/>
            <w:vAlign w:val="bottom"/>
          </w:tcPr>
          <w:p w14:paraId="2C08A12E" w14:textId="60369C34" w:rsidR="005660B5" w:rsidRPr="005660B5" w:rsidRDefault="005660B5" w:rsidP="005660B5">
            <w:pPr>
              <w:jc w:val="right"/>
              <w:rPr>
                <w:rFonts w:ascii="Calibri" w:hAnsi="Calibri" w:cs="Calibri"/>
                <w:sz w:val="20"/>
                <w:szCs w:val="20"/>
                <w:highlight w:val="yellow"/>
              </w:rPr>
            </w:pPr>
            <w:r w:rsidRPr="005660B5">
              <w:rPr>
                <w:rFonts w:ascii="Calibri" w:hAnsi="Calibri" w:cs="Calibri"/>
                <w:sz w:val="20"/>
                <w:szCs w:val="20"/>
              </w:rPr>
              <w:t>0,8</w:t>
            </w:r>
          </w:p>
        </w:tc>
      </w:tr>
      <w:tr w:rsidR="0035725C" w:rsidRPr="00050CF1" w14:paraId="78926418" w14:textId="77777777" w:rsidTr="00600088">
        <w:trPr>
          <w:trHeight w:val="255"/>
        </w:trPr>
        <w:tc>
          <w:tcPr>
            <w:tcW w:w="1079" w:type="pct"/>
            <w:shd w:val="clear" w:color="auto" w:fill="auto"/>
            <w:vAlign w:val="bottom"/>
          </w:tcPr>
          <w:p w14:paraId="6F7BC986" w14:textId="77777777" w:rsidR="0035725C" w:rsidRPr="004A2DA2" w:rsidRDefault="0035725C" w:rsidP="0035725C">
            <w:pPr>
              <w:spacing w:line="240" w:lineRule="exact"/>
              <w:rPr>
                <w:rFonts w:ascii="Calibri" w:hAnsi="Calibri"/>
                <w:bCs/>
                <w:sz w:val="20"/>
                <w:szCs w:val="20"/>
              </w:rPr>
            </w:pPr>
            <w:r w:rsidRPr="004A2DA2">
              <w:rPr>
                <w:rFonts w:ascii="Calibri" w:hAnsi="Calibri"/>
                <w:bCs/>
                <w:sz w:val="20"/>
                <w:szCs w:val="20"/>
              </w:rPr>
              <w:t>Твори мистецтва</w:t>
            </w:r>
          </w:p>
        </w:tc>
        <w:tc>
          <w:tcPr>
            <w:tcW w:w="494" w:type="pct"/>
            <w:shd w:val="clear" w:color="auto" w:fill="auto"/>
            <w:vAlign w:val="bottom"/>
          </w:tcPr>
          <w:p w14:paraId="7AEF0007"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70" w:type="pct"/>
            <w:shd w:val="clear" w:color="auto" w:fill="auto"/>
            <w:vAlign w:val="bottom"/>
          </w:tcPr>
          <w:p w14:paraId="3DE1118B" w14:textId="3EB02772"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c>
          <w:tcPr>
            <w:tcW w:w="571" w:type="pct"/>
            <w:shd w:val="clear" w:color="auto" w:fill="auto"/>
            <w:vAlign w:val="bottom"/>
          </w:tcPr>
          <w:p w14:paraId="7E6AC4DA" w14:textId="4170A4FB"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c>
          <w:tcPr>
            <w:tcW w:w="572" w:type="pct"/>
            <w:shd w:val="clear" w:color="auto" w:fill="auto"/>
            <w:vAlign w:val="bottom"/>
          </w:tcPr>
          <w:p w14:paraId="610EEAB6" w14:textId="5E7B0EE8"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c>
          <w:tcPr>
            <w:tcW w:w="571" w:type="pct"/>
            <w:shd w:val="clear" w:color="auto" w:fill="auto"/>
            <w:vAlign w:val="bottom"/>
          </w:tcPr>
          <w:p w14:paraId="144F2A5A" w14:textId="0697DD02"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c>
          <w:tcPr>
            <w:tcW w:w="571" w:type="pct"/>
            <w:shd w:val="clear" w:color="auto" w:fill="auto"/>
            <w:vAlign w:val="bottom"/>
          </w:tcPr>
          <w:p w14:paraId="3C187731" w14:textId="0983F4F7"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c>
          <w:tcPr>
            <w:tcW w:w="572" w:type="pct"/>
            <w:shd w:val="clear" w:color="auto" w:fill="auto"/>
            <w:vAlign w:val="bottom"/>
          </w:tcPr>
          <w:p w14:paraId="11A16AFF" w14:textId="4DA24B33" w:rsidR="0035725C" w:rsidRPr="00B35846" w:rsidRDefault="0035725C" w:rsidP="0035725C">
            <w:pPr>
              <w:jc w:val="right"/>
              <w:rPr>
                <w:rFonts w:ascii="Calibri" w:hAnsi="Calibri" w:cs="Calibri"/>
                <w:sz w:val="20"/>
                <w:szCs w:val="20"/>
              </w:rPr>
            </w:pPr>
            <w:r w:rsidRPr="00B35846">
              <w:rPr>
                <w:rFonts w:ascii="Calibri" w:hAnsi="Calibri" w:cs="Calibri"/>
                <w:sz w:val="20"/>
                <w:szCs w:val="20"/>
              </w:rPr>
              <w:t>к</w:t>
            </w:r>
          </w:p>
        </w:tc>
      </w:tr>
      <w:tr w:rsidR="00316481" w:rsidRPr="00050CF1" w14:paraId="7BFE8CE3" w14:textId="77777777" w:rsidTr="00600088">
        <w:trPr>
          <w:trHeight w:val="255"/>
        </w:trPr>
        <w:tc>
          <w:tcPr>
            <w:tcW w:w="1079" w:type="pct"/>
            <w:shd w:val="clear" w:color="auto" w:fill="auto"/>
            <w:vAlign w:val="bottom"/>
          </w:tcPr>
          <w:p w14:paraId="2316D40C" w14:textId="77777777"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4" w:type="pct"/>
            <w:shd w:val="clear" w:color="auto" w:fill="auto"/>
            <w:vAlign w:val="bottom"/>
          </w:tcPr>
          <w:p w14:paraId="3DD1966B" w14:textId="77777777" w:rsidR="00316481" w:rsidRPr="004A2DA2" w:rsidRDefault="00316481" w:rsidP="00316481">
            <w:pPr>
              <w:spacing w:line="240" w:lineRule="exact"/>
              <w:jc w:val="center"/>
              <w:rPr>
                <w:rFonts w:ascii="Calibri" w:hAnsi="Calibri"/>
                <w:bCs/>
                <w:sz w:val="20"/>
                <w:szCs w:val="20"/>
              </w:rPr>
            </w:pPr>
          </w:p>
        </w:tc>
        <w:tc>
          <w:tcPr>
            <w:tcW w:w="570" w:type="pct"/>
            <w:shd w:val="clear" w:color="auto" w:fill="auto"/>
            <w:vAlign w:val="bottom"/>
          </w:tcPr>
          <w:p w14:paraId="2C845A58" w14:textId="77777777" w:rsidR="00316481" w:rsidRPr="00B35846" w:rsidRDefault="00316481" w:rsidP="00316481">
            <w:pPr>
              <w:jc w:val="right"/>
              <w:rPr>
                <w:rFonts w:ascii="Calibri" w:hAnsi="Calibri" w:cs="Calibri"/>
                <w:sz w:val="20"/>
                <w:szCs w:val="20"/>
              </w:rPr>
            </w:pPr>
            <w:r w:rsidRPr="00B35846">
              <w:rPr>
                <w:rFonts w:ascii="Calibri" w:hAnsi="Calibri" w:cs="Calibri"/>
                <w:sz w:val="20"/>
                <w:szCs w:val="20"/>
              </w:rPr>
              <w:t>–</w:t>
            </w:r>
          </w:p>
        </w:tc>
        <w:tc>
          <w:tcPr>
            <w:tcW w:w="571" w:type="pct"/>
            <w:shd w:val="clear" w:color="auto" w:fill="auto"/>
            <w:vAlign w:val="bottom"/>
          </w:tcPr>
          <w:p w14:paraId="6C8AA2C8" w14:textId="77777777" w:rsidR="00316481" w:rsidRPr="00B35846" w:rsidRDefault="00316481" w:rsidP="00316481">
            <w:pPr>
              <w:jc w:val="right"/>
              <w:rPr>
                <w:rFonts w:ascii="Calibri" w:hAnsi="Calibri" w:cs="Calibri"/>
                <w:sz w:val="20"/>
                <w:szCs w:val="20"/>
              </w:rPr>
            </w:pPr>
            <w:r w:rsidRPr="00B35846">
              <w:rPr>
                <w:rFonts w:ascii="Calibri" w:hAnsi="Calibri" w:cs="Calibri"/>
                <w:sz w:val="20"/>
                <w:szCs w:val="20"/>
              </w:rPr>
              <w:t>–</w:t>
            </w:r>
          </w:p>
        </w:tc>
        <w:tc>
          <w:tcPr>
            <w:tcW w:w="572" w:type="pct"/>
            <w:shd w:val="clear" w:color="auto" w:fill="auto"/>
            <w:vAlign w:val="bottom"/>
          </w:tcPr>
          <w:p w14:paraId="1D93B111" w14:textId="77777777" w:rsidR="00316481" w:rsidRPr="00B35846" w:rsidRDefault="00316481" w:rsidP="00316481">
            <w:pPr>
              <w:jc w:val="right"/>
              <w:rPr>
                <w:rFonts w:ascii="Calibri" w:hAnsi="Calibri" w:cs="Calibri"/>
                <w:sz w:val="20"/>
                <w:szCs w:val="20"/>
              </w:rPr>
            </w:pPr>
            <w:r w:rsidRPr="00B35846">
              <w:rPr>
                <w:rFonts w:ascii="Calibri" w:hAnsi="Calibri" w:cs="Calibri"/>
                <w:sz w:val="20"/>
                <w:szCs w:val="20"/>
              </w:rPr>
              <w:t>–</w:t>
            </w:r>
          </w:p>
        </w:tc>
        <w:tc>
          <w:tcPr>
            <w:tcW w:w="571" w:type="pct"/>
            <w:shd w:val="clear" w:color="auto" w:fill="auto"/>
            <w:vAlign w:val="bottom"/>
          </w:tcPr>
          <w:p w14:paraId="45FCADEB" w14:textId="77777777" w:rsidR="00316481" w:rsidRPr="00B35846" w:rsidRDefault="00316481" w:rsidP="00316481">
            <w:pPr>
              <w:jc w:val="right"/>
              <w:rPr>
                <w:rFonts w:ascii="Calibri" w:hAnsi="Calibri" w:cs="Calibri"/>
                <w:iCs/>
                <w:sz w:val="20"/>
                <w:szCs w:val="20"/>
              </w:rPr>
            </w:pPr>
            <w:r w:rsidRPr="00B35846">
              <w:rPr>
                <w:rFonts w:ascii="Calibri" w:hAnsi="Calibri" w:cs="Calibri"/>
                <w:iCs/>
                <w:sz w:val="20"/>
                <w:szCs w:val="20"/>
              </w:rPr>
              <w:t>к</w:t>
            </w:r>
          </w:p>
        </w:tc>
        <w:tc>
          <w:tcPr>
            <w:tcW w:w="571" w:type="pct"/>
            <w:shd w:val="clear" w:color="auto" w:fill="auto"/>
            <w:vAlign w:val="bottom"/>
          </w:tcPr>
          <w:p w14:paraId="09A8FAEC" w14:textId="77777777" w:rsidR="00316481" w:rsidRPr="00B35846" w:rsidRDefault="00316481" w:rsidP="00316481">
            <w:pPr>
              <w:jc w:val="right"/>
              <w:rPr>
                <w:rFonts w:ascii="Calibri" w:hAnsi="Calibri" w:cs="Calibri"/>
                <w:iCs/>
                <w:sz w:val="20"/>
                <w:szCs w:val="20"/>
              </w:rPr>
            </w:pPr>
            <w:r w:rsidRPr="00B35846">
              <w:rPr>
                <w:rFonts w:ascii="Calibri" w:hAnsi="Calibri" w:cs="Calibri"/>
                <w:iCs/>
                <w:sz w:val="20"/>
                <w:szCs w:val="20"/>
              </w:rPr>
              <w:t>к</w:t>
            </w:r>
          </w:p>
        </w:tc>
        <w:tc>
          <w:tcPr>
            <w:tcW w:w="572" w:type="pct"/>
            <w:shd w:val="clear" w:color="auto" w:fill="auto"/>
            <w:vAlign w:val="bottom"/>
          </w:tcPr>
          <w:p w14:paraId="32AEEE73" w14:textId="77777777" w:rsidR="00316481" w:rsidRPr="00B35846" w:rsidRDefault="00316481" w:rsidP="00316481">
            <w:pPr>
              <w:jc w:val="right"/>
              <w:rPr>
                <w:rFonts w:ascii="Calibri" w:hAnsi="Calibri" w:cs="Calibri"/>
                <w:iCs/>
                <w:sz w:val="20"/>
                <w:szCs w:val="20"/>
              </w:rPr>
            </w:pPr>
            <w:r w:rsidRPr="00B35846">
              <w:rPr>
                <w:rFonts w:ascii="Calibri" w:hAnsi="Calibri" w:cs="Calibri"/>
                <w:iCs/>
                <w:sz w:val="20"/>
                <w:szCs w:val="20"/>
              </w:rPr>
              <w:t>к</w:t>
            </w:r>
          </w:p>
        </w:tc>
      </w:tr>
    </w:tbl>
    <w:p w14:paraId="6F6FDBDF" w14:textId="77777777"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14:paraId="3152DA25" w14:textId="77777777"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14:paraId="52879914" w14:textId="77777777"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14:paraId="370873BA" w14:textId="77777777" w:rsidR="004905E3" w:rsidRPr="00964DC6" w:rsidRDefault="004905E3" w:rsidP="00AE7B1D">
      <w:pPr>
        <w:jc w:val="both"/>
        <w:rPr>
          <w:rFonts w:ascii="Calibri" w:hAnsi="Calibri" w:cs="Calibri"/>
          <w:sz w:val="18"/>
          <w:szCs w:val="18"/>
        </w:rPr>
      </w:pPr>
    </w:p>
    <w:p w14:paraId="5A4C69C8" w14:textId="77777777" w:rsidR="00CB5AAC" w:rsidRPr="00983258" w:rsidRDefault="00CB5AAC" w:rsidP="00AE7B1D">
      <w:pPr>
        <w:pStyle w:val="a5"/>
        <w:tabs>
          <w:tab w:val="left" w:pos="1440"/>
        </w:tabs>
        <w:jc w:val="both"/>
        <w:rPr>
          <w:rFonts w:ascii="Calibri" w:hAnsi="Calibri"/>
          <w:b/>
          <w:sz w:val="18"/>
          <w:szCs w:val="18"/>
        </w:rPr>
      </w:pPr>
    </w:p>
    <w:p w14:paraId="4082F4E0" w14:textId="77777777"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C33686">
      <w:footerReference w:type="default" r:id="rId12"/>
      <w:footnotePr>
        <w:numRestart w:val="eachPage"/>
      </w:footnotePr>
      <w:pgSz w:w="11906" w:h="16838" w:code="9"/>
      <w:pgMar w:top="85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B37F7" w14:textId="77777777" w:rsidR="005E7A70" w:rsidRDefault="005E7A70">
      <w:r>
        <w:separator/>
      </w:r>
    </w:p>
  </w:endnote>
  <w:endnote w:type="continuationSeparator" w:id="0">
    <w:p w14:paraId="3C4BD27D" w14:textId="77777777" w:rsidR="005E7A70" w:rsidRDefault="005E7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D6B1" w14:textId="276103A5" w:rsidR="00EE1E85" w:rsidRPr="001B266D" w:rsidRDefault="00EE1E85"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9A6292">
      <w:rPr>
        <w:rFonts w:ascii="Calibri" w:hAnsi="Calibri" w:cs="Arial"/>
        <w:noProof/>
        <w:sz w:val="20"/>
        <w:szCs w:val="20"/>
      </w:rPr>
      <w:t>5</w:t>
    </w:r>
    <w:r w:rsidRPr="001B266D">
      <w:rPr>
        <w:rFonts w:ascii="Calibri" w:hAnsi="Calibri" w:cs="Arial"/>
        <w:sz w:val="20"/>
        <w:szCs w:val="20"/>
      </w:rPr>
      <w:fldChar w:fldCharType="end"/>
    </w:r>
  </w:p>
  <w:p w14:paraId="623209D5" w14:textId="77777777" w:rsidR="00EE1E85" w:rsidRPr="006829A8" w:rsidRDefault="00EE1E85">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7D368" w14:textId="77777777" w:rsidR="005E7A70" w:rsidRDefault="005E7A70">
      <w:r>
        <w:separator/>
      </w:r>
    </w:p>
  </w:footnote>
  <w:footnote w:type="continuationSeparator" w:id="0">
    <w:p w14:paraId="38690920" w14:textId="77777777" w:rsidR="005E7A70" w:rsidRDefault="005E7A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1CB5"/>
    <w:rsid w:val="00002371"/>
    <w:rsid w:val="000032A4"/>
    <w:rsid w:val="000035EF"/>
    <w:rsid w:val="000038D6"/>
    <w:rsid w:val="0000412A"/>
    <w:rsid w:val="00004B14"/>
    <w:rsid w:val="00004C9B"/>
    <w:rsid w:val="0000615D"/>
    <w:rsid w:val="00006C6F"/>
    <w:rsid w:val="000070A0"/>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3DF6"/>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2AA"/>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56F0"/>
    <w:rsid w:val="000868E8"/>
    <w:rsid w:val="00086E86"/>
    <w:rsid w:val="0008762E"/>
    <w:rsid w:val="00087D20"/>
    <w:rsid w:val="0009056B"/>
    <w:rsid w:val="00090995"/>
    <w:rsid w:val="00090EDA"/>
    <w:rsid w:val="000914F1"/>
    <w:rsid w:val="00091CA8"/>
    <w:rsid w:val="00092ED9"/>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3DF"/>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464"/>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6778"/>
    <w:rsid w:val="000E72EA"/>
    <w:rsid w:val="000E78F1"/>
    <w:rsid w:val="000E7E93"/>
    <w:rsid w:val="000F0462"/>
    <w:rsid w:val="000F0F9C"/>
    <w:rsid w:val="000F1562"/>
    <w:rsid w:val="000F1A72"/>
    <w:rsid w:val="000F216D"/>
    <w:rsid w:val="000F22C7"/>
    <w:rsid w:val="000F2C7E"/>
    <w:rsid w:val="000F2CB8"/>
    <w:rsid w:val="000F5A2A"/>
    <w:rsid w:val="000F5CA5"/>
    <w:rsid w:val="000F5DAD"/>
    <w:rsid w:val="000F60FB"/>
    <w:rsid w:val="000F6F3D"/>
    <w:rsid w:val="000F76F1"/>
    <w:rsid w:val="001009B0"/>
    <w:rsid w:val="00100CF8"/>
    <w:rsid w:val="00101E65"/>
    <w:rsid w:val="00101FAE"/>
    <w:rsid w:val="00102C68"/>
    <w:rsid w:val="00104C8C"/>
    <w:rsid w:val="00104F91"/>
    <w:rsid w:val="00106654"/>
    <w:rsid w:val="00107E4A"/>
    <w:rsid w:val="00110F92"/>
    <w:rsid w:val="001112AD"/>
    <w:rsid w:val="00111C8B"/>
    <w:rsid w:val="00112084"/>
    <w:rsid w:val="0011220C"/>
    <w:rsid w:val="001124B6"/>
    <w:rsid w:val="00113490"/>
    <w:rsid w:val="00113BC5"/>
    <w:rsid w:val="00113F59"/>
    <w:rsid w:val="00113FD7"/>
    <w:rsid w:val="0011498A"/>
    <w:rsid w:val="0011511F"/>
    <w:rsid w:val="001155DE"/>
    <w:rsid w:val="0011583A"/>
    <w:rsid w:val="00116282"/>
    <w:rsid w:val="00117589"/>
    <w:rsid w:val="001176BA"/>
    <w:rsid w:val="00117F59"/>
    <w:rsid w:val="00120BA1"/>
    <w:rsid w:val="00120FF9"/>
    <w:rsid w:val="00123380"/>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050"/>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430"/>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4ECF"/>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07D7D"/>
    <w:rsid w:val="00210821"/>
    <w:rsid w:val="00210F47"/>
    <w:rsid w:val="00211596"/>
    <w:rsid w:val="00211D66"/>
    <w:rsid w:val="00211D9A"/>
    <w:rsid w:val="00211E90"/>
    <w:rsid w:val="002130E2"/>
    <w:rsid w:val="00213A2B"/>
    <w:rsid w:val="00213C19"/>
    <w:rsid w:val="00215260"/>
    <w:rsid w:val="002156AC"/>
    <w:rsid w:val="00215B77"/>
    <w:rsid w:val="0021621B"/>
    <w:rsid w:val="0021771A"/>
    <w:rsid w:val="002177C8"/>
    <w:rsid w:val="00222047"/>
    <w:rsid w:val="00222CE9"/>
    <w:rsid w:val="00224113"/>
    <w:rsid w:val="00224865"/>
    <w:rsid w:val="00225123"/>
    <w:rsid w:val="002255C3"/>
    <w:rsid w:val="0022604B"/>
    <w:rsid w:val="00227035"/>
    <w:rsid w:val="002278EB"/>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58AD"/>
    <w:rsid w:val="0026618F"/>
    <w:rsid w:val="002663BA"/>
    <w:rsid w:val="00267A98"/>
    <w:rsid w:val="0027196A"/>
    <w:rsid w:val="00272302"/>
    <w:rsid w:val="00272EF4"/>
    <w:rsid w:val="00275499"/>
    <w:rsid w:val="00275CA2"/>
    <w:rsid w:val="002763A2"/>
    <w:rsid w:val="0027687D"/>
    <w:rsid w:val="00277420"/>
    <w:rsid w:val="00280FF2"/>
    <w:rsid w:val="0028218C"/>
    <w:rsid w:val="0028361E"/>
    <w:rsid w:val="00283C8B"/>
    <w:rsid w:val="00283DCB"/>
    <w:rsid w:val="002848F3"/>
    <w:rsid w:val="00284A12"/>
    <w:rsid w:val="00284FFA"/>
    <w:rsid w:val="0028579F"/>
    <w:rsid w:val="0028696B"/>
    <w:rsid w:val="00290354"/>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958"/>
    <w:rsid w:val="002A2F3E"/>
    <w:rsid w:val="002A3360"/>
    <w:rsid w:val="002A4375"/>
    <w:rsid w:val="002A6076"/>
    <w:rsid w:val="002A617D"/>
    <w:rsid w:val="002A6BEE"/>
    <w:rsid w:val="002A6FCD"/>
    <w:rsid w:val="002A768D"/>
    <w:rsid w:val="002A77A7"/>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5366"/>
    <w:rsid w:val="002D5939"/>
    <w:rsid w:val="002D5B40"/>
    <w:rsid w:val="002D5F5F"/>
    <w:rsid w:val="002D6B86"/>
    <w:rsid w:val="002D6FC2"/>
    <w:rsid w:val="002D7606"/>
    <w:rsid w:val="002E09CF"/>
    <w:rsid w:val="002E1D78"/>
    <w:rsid w:val="002E1F1C"/>
    <w:rsid w:val="002E2B82"/>
    <w:rsid w:val="002E3159"/>
    <w:rsid w:val="002E63C6"/>
    <w:rsid w:val="002E7F81"/>
    <w:rsid w:val="002F05C0"/>
    <w:rsid w:val="002F0AA5"/>
    <w:rsid w:val="002F0F3E"/>
    <w:rsid w:val="002F1210"/>
    <w:rsid w:val="002F1BB2"/>
    <w:rsid w:val="002F1C1D"/>
    <w:rsid w:val="002F26F7"/>
    <w:rsid w:val="002F2BF2"/>
    <w:rsid w:val="002F4098"/>
    <w:rsid w:val="002F513D"/>
    <w:rsid w:val="002F5B8B"/>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0204"/>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D96"/>
    <w:rsid w:val="00340E0F"/>
    <w:rsid w:val="00340EA8"/>
    <w:rsid w:val="0034111B"/>
    <w:rsid w:val="00341C72"/>
    <w:rsid w:val="00342CF2"/>
    <w:rsid w:val="0034346A"/>
    <w:rsid w:val="00343C2E"/>
    <w:rsid w:val="00343E18"/>
    <w:rsid w:val="003441A9"/>
    <w:rsid w:val="00344BF0"/>
    <w:rsid w:val="00345098"/>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5C"/>
    <w:rsid w:val="00357286"/>
    <w:rsid w:val="0035741A"/>
    <w:rsid w:val="00357C93"/>
    <w:rsid w:val="00357E09"/>
    <w:rsid w:val="00360683"/>
    <w:rsid w:val="00360A08"/>
    <w:rsid w:val="00360F68"/>
    <w:rsid w:val="0036101A"/>
    <w:rsid w:val="00361853"/>
    <w:rsid w:val="00361BEC"/>
    <w:rsid w:val="00362856"/>
    <w:rsid w:val="003631A1"/>
    <w:rsid w:val="00364F43"/>
    <w:rsid w:val="0036537D"/>
    <w:rsid w:val="003655FD"/>
    <w:rsid w:val="0036577B"/>
    <w:rsid w:val="00366EE6"/>
    <w:rsid w:val="0037098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3D23"/>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3731"/>
    <w:rsid w:val="003E4D0C"/>
    <w:rsid w:val="003E4E52"/>
    <w:rsid w:val="003E52A1"/>
    <w:rsid w:val="003E5597"/>
    <w:rsid w:val="003E58C4"/>
    <w:rsid w:val="003E5968"/>
    <w:rsid w:val="003E6ACB"/>
    <w:rsid w:val="003F05CA"/>
    <w:rsid w:val="003F06A8"/>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7EE"/>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54A6"/>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4DD4"/>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AC4"/>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57C71"/>
    <w:rsid w:val="00460897"/>
    <w:rsid w:val="00461025"/>
    <w:rsid w:val="00461DCB"/>
    <w:rsid w:val="00461DD3"/>
    <w:rsid w:val="004620B3"/>
    <w:rsid w:val="00462734"/>
    <w:rsid w:val="00462822"/>
    <w:rsid w:val="00462934"/>
    <w:rsid w:val="00464907"/>
    <w:rsid w:val="00470189"/>
    <w:rsid w:val="00471617"/>
    <w:rsid w:val="00471E90"/>
    <w:rsid w:val="00472C3D"/>
    <w:rsid w:val="00473490"/>
    <w:rsid w:val="00473502"/>
    <w:rsid w:val="004738E7"/>
    <w:rsid w:val="00473971"/>
    <w:rsid w:val="00473EE5"/>
    <w:rsid w:val="00474ABC"/>
    <w:rsid w:val="00475434"/>
    <w:rsid w:val="00475BEB"/>
    <w:rsid w:val="004760B3"/>
    <w:rsid w:val="00476D52"/>
    <w:rsid w:val="004771E5"/>
    <w:rsid w:val="00480AE8"/>
    <w:rsid w:val="004814FE"/>
    <w:rsid w:val="00481B4E"/>
    <w:rsid w:val="004827F4"/>
    <w:rsid w:val="00482DF9"/>
    <w:rsid w:val="00483C2F"/>
    <w:rsid w:val="00483E69"/>
    <w:rsid w:val="00485515"/>
    <w:rsid w:val="00485C40"/>
    <w:rsid w:val="004866B6"/>
    <w:rsid w:val="004870F0"/>
    <w:rsid w:val="00487812"/>
    <w:rsid w:val="00487E0A"/>
    <w:rsid w:val="004905E3"/>
    <w:rsid w:val="00491B51"/>
    <w:rsid w:val="00491C5C"/>
    <w:rsid w:val="004938DB"/>
    <w:rsid w:val="00493E9B"/>
    <w:rsid w:val="00495A4A"/>
    <w:rsid w:val="00495D3D"/>
    <w:rsid w:val="0049654F"/>
    <w:rsid w:val="0049663D"/>
    <w:rsid w:val="00496EA2"/>
    <w:rsid w:val="00497FB7"/>
    <w:rsid w:val="004A03EE"/>
    <w:rsid w:val="004A0595"/>
    <w:rsid w:val="004A1093"/>
    <w:rsid w:val="004A2485"/>
    <w:rsid w:val="004A2D6F"/>
    <w:rsid w:val="004A2DA2"/>
    <w:rsid w:val="004A69ED"/>
    <w:rsid w:val="004B0DF6"/>
    <w:rsid w:val="004B1017"/>
    <w:rsid w:val="004B17EE"/>
    <w:rsid w:val="004B195E"/>
    <w:rsid w:val="004B2FFE"/>
    <w:rsid w:val="004B302B"/>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58B"/>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6D97"/>
    <w:rsid w:val="00517724"/>
    <w:rsid w:val="00517F80"/>
    <w:rsid w:val="0052025A"/>
    <w:rsid w:val="0052153F"/>
    <w:rsid w:val="00522BDB"/>
    <w:rsid w:val="00522E53"/>
    <w:rsid w:val="00524F27"/>
    <w:rsid w:val="00525282"/>
    <w:rsid w:val="00527088"/>
    <w:rsid w:val="00527250"/>
    <w:rsid w:val="00527C97"/>
    <w:rsid w:val="00527CBC"/>
    <w:rsid w:val="00530503"/>
    <w:rsid w:val="00530997"/>
    <w:rsid w:val="00531198"/>
    <w:rsid w:val="00532044"/>
    <w:rsid w:val="0053300D"/>
    <w:rsid w:val="005344F8"/>
    <w:rsid w:val="00534842"/>
    <w:rsid w:val="00535509"/>
    <w:rsid w:val="00535A34"/>
    <w:rsid w:val="0054139B"/>
    <w:rsid w:val="00541E33"/>
    <w:rsid w:val="005427ED"/>
    <w:rsid w:val="005428D5"/>
    <w:rsid w:val="0054353B"/>
    <w:rsid w:val="0054367A"/>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0B5"/>
    <w:rsid w:val="0056610E"/>
    <w:rsid w:val="00566375"/>
    <w:rsid w:val="00566906"/>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6D79"/>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A1E"/>
    <w:rsid w:val="005A4CB6"/>
    <w:rsid w:val="005A5C7F"/>
    <w:rsid w:val="005A5EBA"/>
    <w:rsid w:val="005A6492"/>
    <w:rsid w:val="005A72F4"/>
    <w:rsid w:val="005B03FE"/>
    <w:rsid w:val="005B1187"/>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A26"/>
    <w:rsid w:val="005D7F4F"/>
    <w:rsid w:val="005E057F"/>
    <w:rsid w:val="005E08BE"/>
    <w:rsid w:val="005E08D6"/>
    <w:rsid w:val="005E1405"/>
    <w:rsid w:val="005E19BB"/>
    <w:rsid w:val="005E25A6"/>
    <w:rsid w:val="005E3141"/>
    <w:rsid w:val="005E4455"/>
    <w:rsid w:val="005E45D7"/>
    <w:rsid w:val="005E6598"/>
    <w:rsid w:val="005E70FC"/>
    <w:rsid w:val="005E789A"/>
    <w:rsid w:val="005E7A70"/>
    <w:rsid w:val="005E7B73"/>
    <w:rsid w:val="005F0676"/>
    <w:rsid w:val="005F2857"/>
    <w:rsid w:val="005F2B84"/>
    <w:rsid w:val="005F2F73"/>
    <w:rsid w:val="005F3A24"/>
    <w:rsid w:val="005F4715"/>
    <w:rsid w:val="005F4810"/>
    <w:rsid w:val="005F4D6D"/>
    <w:rsid w:val="005F4E23"/>
    <w:rsid w:val="005F6EA5"/>
    <w:rsid w:val="005F700D"/>
    <w:rsid w:val="00600088"/>
    <w:rsid w:val="00600E13"/>
    <w:rsid w:val="00602EAC"/>
    <w:rsid w:val="00602FA6"/>
    <w:rsid w:val="00603D02"/>
    <w:rsid w:val="006040AD"/>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4CE8"/>
    <w:rsid w:val="00635364"/>
    <w:rsid w:val="0063676A"/>
    <w:rsid w:val="00636890"/>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4C94"/>
    <w:rsid w:val="00665025"/>
    <w:rsid w:val="006660B4"/>
    <w:rsid w:val="006668DB"/>
    <w:rsid w:val="00666A97"/>
    <w:rsid w:val="006679A9"/>
    <w:rsid w:val="006679AC"/>
    <w:rsid w:val="006709C5"/>
    <w:rsid w:val="00673566"/>
    <w:rsid w:val="00673A15"/>
    <w:rsid w:val="00674B81"/>
    <w:rsid w:val="00674C66"/>
    <w:rsid w:val="006753C2"/>
    <w:rsid w:val="00680EC4"/>
    <w:rsid w:val="00680F64"/>
    <w:rsid w:val="0068167D"/>
    <w:rsid w:val="00681C5B"/>
    <w:rsid w:val="00681E8C"/>
    <w:rsid w:val="006827C1"/>
    <w:rsid w:val="006829A8"/>
    <w:rsid w:val="0068314D"/>
    <w:rsid w:val="006836A5"/>
    <w:rsid w:val="00683F01"/>
    <w:rsid w:val="00684036"/>
    <w:rsid w:val="00684449"/>
    <w:rsid w:val="0068493F"/>
    <w:rsid w:val="00685B3B"/>
    <w:rsid w:val="00686009"/>
    <w:rsid w:val="0068623E"/>
    <w:rsid w:val="00686634"/>
    <w:rsid w:val="00687BDB"/>
    <w:rsid w:val="00690F78"/>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16D"/>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4E3A"/>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80D"/>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634"/>
    <w:rsid w:val="00753820"/>
    <w:rsid w:val="00753C1C"/>
    <w:rsid w:val="00754B95"/>
    <w:rsid w:val="0075552E"/>
    <w:rsid w:val="00755A9B"/>
    <w:rsid w:val="00756B5E"/>
    <w:rsid w:val="00757667"/>
    <w:rsid w:val="0076027D"/>
    <w:rsid w:val="00760725"/>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B5E"/>
    <w:rsid w:val="00791D53"/>
    <w:rsid w:val="00791D96"/>
    <w:rsid w:val="00793474"/>
    <w:rsid w:val="00794B8A"/>
    <w:rsid w:val="00795181"/>
    <w:rsid w:val="00795F0F"/>
    <w:rsid w:val="0079669D"/>
    <w:rsid w:val="007A01E0"/>
    <w:rsid w:val="007A045A"/>
    <w:rsid w:val="007A0484"/>
    <w:rsid w:val="007A10D0"/>
    <w:rsid w:val="007A165D"/>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B72CE"/>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950"/>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1FE"/>
    <w:rsid w:val="007F6963"/>
    <w:rsid w:val="007F7536"/>
    <w:rsid w:val="007F7676"/>
    <w:rsid w:val="007F791E"/>
    <w:rsid w:val="00800DFA"/>
    <w:rsid w:val="008015C8"/>
    <w:rsid w:val="008022C6"/>
    <w:rsid w:val="00804300"/>
    <w:rsid w:val="00804DF9"/>
    <w:rsid w:val="00804FC4"/>
    <w:rsid w:val="00804FC6"/>
    <w:rsid w:val="0080557D"/>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0478"/>
    <w:rsid w:val="00822168"/>
    <w:rsid w:val="008231C8"/>
    <w:rsid w:val="00823A13"/>
    <w:rsid w:val="00823D21"/>
    <w:rsid w:val="00824501"/>
    <w:rsid w:val="008268F2"/>
    <w:rsid w:val="0082751D"/>
    <w:rsid w:val="008279FD"/>
    <w:rsid w:val="0083025A"/>
    <w:rsid w:val="00830C9F"/>
    <w:rsid w:val="00830D19"/>
    <w:rsid w:val="00831060"/>
    <w:rsid w:val="008314CC"/>
    <w:rsid w:val="00831595"/>
    <w:rsid w:val="00832183"/>
    <w:rsid w:val="008332D6"/>
    <w:rsid w:val="00834E10"/>
    <w:rsid w:val="00834EEA"/>
    <w:rsid w:val="00835896"/>
    <w:rsid w:val="00837272"/>
    <w:rsid w:val="0083737A"/>
    <w:rsid w:val="00837A85"/>
    <w:rsid w:val="00837B0F"/>
    <w:rsid w:val="00840703"/>
    <w:rsid w:val="00841395"/>
    <w:rsid w:val="00841511"/>
    <w:rsid w:val="0084195F"/>
    <w:rsid w:val="00841EDC"/>
    <w:rsid w:val="00842014"/>
    <w:rsid w:val="00842084"/>
    <w:rsid w:val="008428D7"/>
    <w:rsid w:val="00842CE4"/>
    <w:rsid w:val="00843012"/>
    <w:rsid w:val="008434E4"/>
    <w:rsid w:val="008450F6"/>
    <w:rsid w:val="008468F8"/>
    <w:rsid w:val="008474B0"/>
    <w:rsid w:val="00847CAF"/>
    <w:rsid w:val="008507AF"/>
    <w:rsid w:val="0085113A"/>
    <w:rsid w:val="0085149F"/>
    <w:rsid w:val="00851A2C"/>
    <w:rsid w:val="0085262B"/>
    <w:rsid w:val="0085375D"/>
    <w:rsid w:val="00853EE5"/>
    <w:rsid w:val="008541A8"/>
    <w:rsid w:val="008545E5"/>
    <w:rsid w:val="00854D0E"/>
    <w:rsid w:val="00854FF2"/>
    <w:rsid w:val="0085578D"/>
    <w:rsid w:val="00856145"/>
    <w:rsid w:val="0085690C"/>
    <w:rsid w:val="00856DC1"/>
    <w:rsid w:val="00856E0C"/>
    <w:rsid w:val="00857B03"/>
    <w:rsid w:val="00857F2E"/>
    <w:rsid w:val="008605F0"/>
    <w:rsid w:val="00860897"/>
    <w:rsid w:val="00861C0A"/>
    <w:rsid w:val="00861F81"/>
    <w:rsid w:val="00862216"/>
    <w:rsid w:val="00862828"/>
    <w:rsid w:val="00862AEF"/>
    <w:rsid w:val="008639B5"/>
    <w:rsid w:val="00863F26"/>
    <w:rsid w:val="008640E7"/>
    <w:rsid w:val="00864F26"/>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15DF"/>
    <w:rsid w:val="008A2DF2"/>
    <w:rsid w:val="008A3D01"/>
    <w:rsid w:val="008A4457"/>
    <w:rsid w:val="008A4735"/>
    <w:rsid w:val="008A63D7"/>
    <w:rsid w:val="008A687A"/>
    <w:rsid w:val="008A6C89"/>
    <w:rsid w:val="008A6CE5"/>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B7CD1"/>
    <w:rsid w:val="008C05CF"/>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48C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4C1B"/>
    <w:rsid w:val="009250B5"/>
    <w:rsid w:val="00926234"/>
    <w:rsid w:val="00927401"/>
    <w:rsid w:val="009279F8"/>
    <w:rsid w:val="00930440"/>
    <w:rsid w:val="00931AD8"/>
    <w:rsid w:val="009329FA"/>
    <w:rsid w:val="00932E57"/>
    <w:rsid w:val="009368AB"/>
    <w:rsid w:val="00940398"/>
    <w:rsid w:val="00940475"/>
    <w:rsid w:val="00940C98"/>
    <w:rsid w:val="00940F9E"/>
    <w:rsid w:val="00941DA8"/>
    <w:rsid w:val="00942607"/>
    <w:rsid w:val="009434E0"/>
    <w:rsid w:val="00943543"/>
    <w:rsid w:val="009444CA"/>
    <w:rsid w:val="0094468B"/>
    <w:rsid w:val="00944864"/>
    <w:rsid w:val="00945694"/>
    <w:rsid w:val="00945B75"/>
    <w:rsid w:val="009461EB"/>
    <w:rsid w:val="00946526"/>
    <w:rsid w:val="00946918"/>
    <w:rsid w:val="00946E20"/>
    <w:rsid w:val="00947054"/>
    <w:rsid w:val="00947833"/>
    <w:rsid w:val="00947B2D"/>
    <w:rsid w:val="0095097A"/>
    <w:rsid w:val="009513B7"/>
    <w:rsid w:val="00951643"/>
    <w:rsid w:val="00951C7E"/>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491"/>
    <w:rsid w:val="00965BF3"/>
    <w:rsid w:val="009662EE"/>
    <w:rsid w:val="0096711A"/>
    <w:rsid w:val="0096732B"/>
    <w:rsid w:val="00967797"/>
    <w:rsid w:val="0096788C"/>
    <w:rsid w:val="0096799F"/>
    <w:rsid w:val="00972BEB"/>
    <w:rsid w:val="0097300C"/>
    <w:rsid w:val="00974293"/>
    <w:rsid w:val="00975376"/>
    <w:rsid w:val="00975AED"/>
    <w:rsid w:val="00977184"/>
    <w:rsid w:val="009772D1"/>
    <w:rsid w:val="0097780C"/>
    <w:rsid w:val="00980838"/>
    <w:rsid w:val="0098092B"/>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D38"/>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E8B"/>
    <w:rsid w:val="00997F71"/>
    <w:rsid w:val="009A03E2"/>
    <w:rsid w:val="009A147F"/>
    <w:rsid w:val="009A297C"/>
    <w:rsid w:val="009A40E2"/>
    <w:rsid w:val="009A45DF"/>
    <w:rsid w:val="009A4B72"/>
    <w:rsid w:val="009A4F3D"/>
    <w:rsid w:val="009A6292"/>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45E"/>
    <w:rsid w:val="009C27E9"/>
    <w:rsid w:val="009C2869"/>
    <w:rsid w:val="009C2DB1"/>
    <w:rsid w:val="009C2FF9"/>
    <w:rsid w:val="009C33B0"/>
    <w:rsid w:val="009C394C"/>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143"/>
    <w:rsid w:val="009E6376"/>
    <w:rsid w:val="009E68A0"/>
    <w:rsid w:val="009E73DA"/>
    <w:rsid w:val="009E7B84"/>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2A7"/>
    <w:rsid w:val="00A0598C"/>
    <w:rsid w:val="00A05AB7"/>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4ADE"/>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2087"/>
    <w:rsid w:val="00A43303"/>
    <w:rsid w:val="00A43449"/>
    <w:rsid w:val="00A43880"/>
    <w:rsid w:val="00A438CE"/>
    <w:rsid w:val="00A445C6"/>
    <w:rsid w:val="00A44F8C"/>
    <w:rsid w:val="00A45562"/>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67F"/>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860BE"/>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30D"/>
    <w:rsid w:val="00AC5EE4"/>
    <w:rsid w:val="00AC6148"/>
    <w:rsid w:val="00AC6CC5"/>
    <w:rsid w:val="00AC7125"/>
    <w:rsid w:val="00AC7143"/>
    <w:rsid w:val="00AC7255"/>
    <w:rsid w:val="00AC7281"/>
    <w:rsid w:val="00AC7F21"/>
    <w:rsid w:val="00AD1393"/>
    <w:rsid w:val="00AD1B5D"/>
    <w:rsid w:val="00AD276B"/>
    <w:rsid w:val="00AD33F9"/>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3DF1"/>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846"/>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294"/>
    <w:rsid w:val="00B766F5"/>
    <w:rsid w:val="00B76C80"/>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1C"/>
    <w:rsid w:val="00B85C5E"/>
    <w:rsid w:val="00B85F6C"/>
    <w:rsid w:val="00B86CEE"/>
    <w:rsid w:val="00B87E06"/>
    <w:rsid w:val="00B90A77"/>
    <w:rsid w:val="00B90E96"/>
    <w:rsid w:val="00B9182A"/>
    <w:rsid w:val="00B91AB8"/>
    <w:rsid w:val="00B921F6"/>
    <w:rsid w:val="00B92CD9"/>
    <w:rsid w:val="00B92FDD"/>
    <w:rsid w:val="00B957ED"/>
    <w:rsid w:val="00B96B07"/>
    <w:rsid w:val="00B9701F"/>
    <w:rsid w:val="00B977B5"/>
    <w:rsid w:val="00B97E33"/>
    <w:rsid w:val="00BA0389"/>
    <w:rsid w:val="00BA1970"/>
    <w:rsid w:val="00BA1E84"/>
    <w:rsid w:val="00BA1EC0"/>
    <w:rsid w:val="00BA3409"/>
    <w:rsid w:val="00BA34DD"/>
    <w:rsid w:val="00BA358E"/>
    <w:rsid w:val="00BA35BA"/>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01"/>
    <w:rsid w:val="00BB3E80"/>
    <w:rsid w:val="00BB4070"/>
    <w:rsid w:val="00BB47F0"/>
    <w:rsid w:val="00BB494A"/>
    <w:rsid w:val="00BB5B0A"/>
    <w:rsid w:val="00BB62D5"/>
    <w:rsid w:val="00BB7221"/>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C6E9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0950"/>
    <w:rsid w:val="00BE2E50"/>
    <w:rsid w:val="00BE2F8A"/>
    <w:rsid w:val="00BE3AA0"/>
    <w:rsid w:val="00BE3C35"/>
    <w:rsid w:val="00BE4392"/>
    <w:rsid w:val="00BE4E42"/>
    <w:rsid w:val="00BE4F2E"/>
    <w:rsid w:val="00BE5806"/>
    <w:rsid w:val="00BE599E"/>
    <w:rsid w:val="00BE5A98"/>
    <w:rsid w:val="00BE6A85"/>
    <w:rsid w:val="00BE6A93"/>
    <w:rsid w:val="00BE6B3D"/>
    <w:rsid w:val="00BE6ECF"/>
    <w:rsid w:val="00BE71E7"/>
    <w:rsid w:val="00BE721D"/>
    <w:rsid w:val="00BF03AC"/>
    <w:rsid w:val="00BF0A15"/>
    <w:rsid w:val="00BF0EDA"/>
    <w:rsid w:val="00BF2C2B"/>
    <w:rsid w:val="00BF3453"/>
    <w:rsid w:val="00BF4A29"/>
    <w:rsid w:val="00BF4A7C"/>
    <w:rsid w:val="00BF5229"/>
    <w:rsid w:val="00BF5528"/>
    <w:rsid w:val="00BF55F8"/>
    <w:rsid w:val="00BF5E32"/>
    <w:rsid w:val="00BF61FF"/>
    <w:rsid w:val="00BF640E"/>
    <w:rsid w:val="00BF6872"/>
    <w:rsid w:val="00BF6937"/>
    <w:rsid w:val="00BF751F"/>
    <w:rsid w:val="00C000DA"/>
    <w:rsid w:val="00C0064B"/>
    <w:rsid w:val="00C00DD3"/>
    <w:rsid w:val="00C02D11"/>
    <w:rsid w:val="00C036F7"/>
    <w:rsid w:val="00C03C45"/>
    <w:rsid w:val="00C04424"/>
    <w:rsid w:val="00C0461D"/>
    <w:rsid w:val="00C047E0"/>
    <w:rsid w:val="00C048AF"/>
    <w:rsid w:val="00C04E79"/>
    <w:rsid w:val="00C057C8"/>
    <w:rsid w:val="00C05F39"/>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5CB3"/>
    <w:rsid w:val="00C26CF9"/>
    <w:rsid w:val="00C2794C"/>
    <w:rsid w:val="00C31C5B"/>
    <w:rsid w:val="00C31F38"/>
    <w:rsid w:val="00C328A0"/>
    <w:rsid w:val="00C33258"/>
    <w:rsid w:val="00C33309"/>
    <w:rsid w:val="00C33686"/>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6B"/>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67B53"/>
    <w:rsid w:val="00C70CAD"/>
    <w:rsid w:val="00C7256D"/>
    <w:rsid w:val="00C73236"/>
    <w:rsid w:val="00C74BD7"/>
    <w:rsid w:val="00C74CDF"/>
    <w:rsid w:val="00C74F17"/>
    <w:rsid w:val="00C7520B"/>
    <w:rsid w:val="00C76898"/>
    <w:rsid w:val="00C77170"/>
    <w:rsid w:val="00C77313"/>
    <w:rsid w:val="00C77F84"/>
    <w:rsid w:val="00C8030B"/>
    <w:rsid w:val="00C815BF"/>
    <w:rsid w:val="00C81F0F"/>
    <w:rsid w:val="00C81FD7"/>
    <w:rsid w:val="00C8220D"/>
    <w:rsid w:val="00C82DBC"/>
    <w:rsid w:val="00C83949"/>
    <w:rsid w:val="00C8416C"/>
    <w:rsid w:val="00C844C4"/>
    <w:rsid w:val="00C848E3"/>
    <w:rsid w:val="00C85421"/>
    <w:rsid w:val="00C862A9"/>
    <w:rsid w:val="00C87123"/>
    <w:rsid w:val="00C87540"/>
    <w:rsid w:val="00C87B17"/>
    <w:rsid w:val="00C87EC8"/>
    <w:rsid w:val="00C90199"/>
    <w:rsid w:val="00C9076B"/>
    <w:rsid w:val="00C921CA"/>
    <w:rsid w:val="00C940FB"/>
    <w:rsid w:val="00C965D5"/>
    <w:rsid w:val="00C97223"/>
    <w:rsid w:val="00C97407"/>
    <w:rsid w:val="00C9760E"/>
    <w:rsid w:val="00C97714"/>
    <w:rsid w:val="00CA04A0"/>
    <w:rsid w:val="00CA2206"/>
    <w:rsid w:val="00CA2A5C"/>
    <w:rsid w:val="00CA35E1"/>
    <w:rsid w:val="00CA428D"/>
    <w:rsid w:val="00CA43D9"/>
    <w:rsid w:val="00CA50BE"/>
    <w:rsid w:val="00CA55FF"/>
    <w:rsid w:val="00CA7864"/>
    <w:rsid w:val="00CB0DE7"/>
    <w:rsid w:val="00CB13EA"/>
    <w:rsid w:val="00CB23B9"/>
    <w:rsid w:val="00CB313C"/>
    <w:rsid w:val="00CB3D25"/>
    <w:rsid w:val="00CB44A5"/>
    <w:rsid w:val="00CB53CD"/>
    <w:rsid w:val="00CB5AAC"/>
    <w:rsid w:val="00CB7A15"/>
    <w:rsid w:val="00CC04E8"/>
    <w:rsid w:val="00CC10A8"/>
    <w:rsid w:val="00CC2291"/>
    <w:rsid w:val="00CC3A32"/>
    <w:rsid w:val="00CC47F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4DD6"/>
    <w:rsid w:val="00CF554B"/>
    <w:rsid w:val="00CF5D68"/>
    <w:rsid w:val="00CF61DD"/>
    <w:rsid w:val="00CF6E9F"/>
    <w:rsid w:val="00CF7A36"/>
    <w:rsid w:val="00D000D4"/>
    <w:rsid w:val="00D004B9"/>
    <w:rsid w:val="00D018EE"/>
    <w:rsid w:val="00D01A69"/>
    <w:rsid w:val="00D01B08"/>
    <w:rsid w:val="00D0254B"/>
    <w:rsid w:val="00D02C57"/>
    <w:rsid w:val="00D02E44"/>
    <w:rsid w:val="00D04635"/>
    <w:rsid w:val="00D0492B"/>
    <w:rsid w:val="00D04C0B"/>
    <w:rsid w:val="00D04D3D"/>
    <w:rsid w:val="00D05471"/>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1983"/>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5839"/>
    <w:rsid w:val="00DB65E0"/>
    <w:rsid w:val="00DB6F4B"/>
    <w:rsid w:val="00DB72F9"/>
    <w:rsid w:val="00DC149F"/>
    <w:rsid w:val="00DC1B89"/>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5F"/>
    <w:rsid w:val="00DD7BA5"/>
    <w:rsid w:val="00DE03F9"/>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27DFD"/>
    <w:rsid w:val="00E30177"/>
    <w:rsid w:val="00E303DF"/>
    <w:rsid w:val="00E3046F"/>
    <w:rsid w:val="00E31F27"/>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3C8B"/>
    <w:rsid w:val="00E84294"/>
    <w:rsid w:val="00E8499F"/>
    <w:rsid w:val="00E84E87"/>
    <w:rsid w:val="00E85FF6"/>
    <w:rsid w:val="00E8600F"/>
    <w:rsid w:val="00E86D70"/>
    <w:rsid w:val="00E86DB4"/>
    <w:rsid w:val="00E86EDE"/>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70B"/>
    <w:rsid w:val="00EA19BE"/>
    <w:rsid w:val="00EA1DD3"/>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1E85"/>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418"/>
    <w:rsid w:val="00F008A5"/>
    <w:rsid w:val="00F00F69"/>
    <w:rsid w:val="00F012BB"/>
    <w:rsid w:val="00F01B4C"/>
    <w:rsid w:val="00F01FDB"/>
    <w:rsid w:val="00F022B1"/>
    <w:rsid w:val="00F026DA"/>
    <w:rsid w:val="00F02A99"/>
    <w:rsid w:val="00F02DA3"/>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27FC4"/>
    <w:rsid w:val="00F3060B"/>
    <w:rsid w:val="00F30802"/>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647"/>
    <w:rsid w:val="00F61774"/>
    <w:rsid w:val="00F61DE9"/>
    <w:rsid w:val="00F62309"/>
    <w:rsid w:val="00F62742"/>
    <w:rsid w:val="00F62E94"/>
    <w:rsid w:val="00F63B15"/>
    <w:rsid w:val="00F64320"/>
    <w:rsid w:val="00F64665"/>
    <w:rsid w:val="00F64A25"/>
    <w:rsid w:val="00F64DA0"/>
    <w:rsid w:val="00F651AA"/>
    <w:rsid w:val="00F66444"/>
    <w:rsid w:val="00F66579"/>
    <w:rsid w:val="00F67CD1"/>
    <w:rsid w:val="00F67E78"/>
    <w:rsid w:val="00F718F3"/>
    <w:rsid w:val="00F71E1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4FA"/>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91B"/>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4803"/>
    <w:rsid w:val="00FE5530"/>
    <w:rsid w:val="00FE56A6"/>
    <w:rsid w:val="00FE5FC8"/>
    <w:rsid w:val="00FE67CF"/>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11F643"/>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5749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15:layout/>
                </c:ext>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15:layout/>
                </c:ext>
              </c:extLst>
            </c:dLbl>
            <c:dLbl>
              <c:idx val="2"/>
              <c:layout>
                <c:manualLayout>
                  <c:x val="-3.6545888195510828E-2"/>
                  <c:y val="-3.670809743823349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15:layout/>
                </c:ext>
              </c:extLst>
            </c:dLbl>
            <c:dLbl>
              <c:idx val="3"/>
              <c:layout>
                <c:manualLayout>
                  <c:x val="-4.069526578887186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D5-47A6-8F16-EA38DD6CFE39}"/>
                </c:ext>
                <c:ext xmlns:c15="http://schemas.microsoft.com/office/drawing/2012/chart" uri="{CE6537A1-D6FC-4f65-9D91-7224C49458BB}">
                  <c15:layout/>
                </c:ext>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15:layout/>
                </c:ext>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15:layout/>
                </c:ext>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15:layout/>
                </c:ext>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15:layout/>
                </c:ext>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15:layout/>
                </c:ext>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15:layout/>
                </c:ext>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15:layout/>
                </c:ext>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247133008788849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15:layout/>
                </c:ext>
              </c:extLst>
            </c:dLbl>
            <c:dLbl>
              <c:idx val="1"/>
              <c:layout>
                <c:manualLayout>
                  <c:x val="-6.5591531349037807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15:layout/>
                </c:ext>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15:layout/>
                </c:ext>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15:layout/>
                </c:ext>
              </c:extLst>
            </c:dLbl>
            <c:dLbl>
              <c:idx val="4"/>
              <c:layout>
                <c:manualLayout>
                  <c:x val="-5.3143398568954815E-2"/>
                  <c:y val="-3.11984555649552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1E1-447F-BEEA-54D151C6D4DE}"/>
                </c:ext>
                <c:ext xmlns:c15="http://schemas.microsoft.com/office/drawing/2012/chart" uri="{CE6537A1-D6FC-4f65-9D91-7224C49458BB}">
                  <c15:layout/>
                </c:ext>
              </c:extLst>
            </c:dLbl>
            <c:dLbl>
              <c:idx val="5"/>
              <c:layout>
                <c:manualLayout>
                  <c:x val="-5.3143398568954892E-2"/>
                  <c:y val="4.221773931151163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8D5-47A6-8F16-EA38DD6CFE39}"/>
                </c:ext>
                <c:ext xmlns:c15="http://schemas.microsoft.com/office/drawing/2012/chart" uri="{CE6537A1-D6FC-4f65-9D91-7224C49458BB}">
                  <c15:layout/>
                </c:ext>
              </c:extLst>
            </c:dLbl>
            <c:dLbl>
              <c:idx val="6"/>
              <c:layout>
                <c:manualLayout>
                  <c:x val="-5.3143398568954815E-2"/>
                  <c:y val="4.22177393115117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124-4F4E-810F-FDAA20514B88}"/>
                </c:ext>
                <c:ext xmlns:c15="http://schemas.microsoft.com/office/drawing/2012/chart" uri="{CE6537A1-D6FC-4f65-9D91-7224C49458BB}">
                  <c15:layout/>
                </c:ext>
              </c:extLst>
            </c:dLbl>
            <c:dLbl>
              <c:idx val="7"/>
              <c:layout>
                <c:manualLayout>
                  <c:x val="-5.314339856895481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124-4F4E-810F-FDAA20514B88}"/>
                </c:ext>
                <c:ext xmlns:c15="http://schemas.microsoft.com/office/drawing/2012/chart" uri="{CE6537A1-D6FC-4f65-9D91-7224C49458BB}">
                  <c15:layout/>
                </c:ext>
              </c:extLst>
            </c:dLbl>
            <c:dLbl>
              <c:idx val="8"/>
              <c:layout>
                <c:manualLayout>
                  <c:x val="-5.3143398568954892E-2"/>
                  <c:y val="4.77273811847898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1E1-447F-BEEA-54D151C6D4DE}"/>
                </c:ext>
                <c:ext xmlns:c15="http://schemas.microsoft.com/office/drawing/2012/chart" uri="{CE6537A1-D6FC-4f65-9D91-7224C49458BB}">
                  <c15:layout/>
                </c:ext>
              </c:extLst>
            </c:dLbl>
            <c:dLbl>
              <c:idx val="9"/>
              <c:layout>
                <c:manualLayout>
                  <c:x val="-5.3143398568954968E-2"/>
                  <c:y val="4.772738118478996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1E1-447F-BEEA-54D151C6D4DE}"/>
                </c:ext>
                <c:ext xmlns:c15="http://schemas.microsoft.com/office/drawing/2012/chart" uri="{CE6537A1-D6FC-4f65-9D91-7224C49458BB}">
                  <c15:layout/>
                </c:ext>
              </c:extLst>
            </c:dLbl>
            <c:dLbl>
              <c:idx val="10"/>
              <c:layout/>
              <c:dLblPos val="b"/>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504-4648-8636-C3274C9AE3A7}"/>
                </c:ext>
                <c:ext xmlns:c15="http://schemas.microsoft.com/office/drawing/2012/chart" uri="{CE6537A1-D6FC-4f65-9D91-7224C49458BB}">
                  <c15:layout/>
                </c:ext>
              </c:extLst>
            </c:dLbl>
            <c:dLbl>
              <c:idx val="11"/>
              <c:layout/>
              <c:dLblPos val="b"/>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504-4648-8636-C3274C9AE3A7}"/>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36.799999999999997</c:v>
                </c:pt>
                <c:pt idx="1">
                  <c:v>45.1</c:v>
                </c:pt>
                <c:pt idx="2">
                  <c:v>71.900000000000006</c:v>
                </c:pt>
                <c:pt idx="3">
                  <c:v>82.1</c:v>
                </c:pt>
                <c:pt idx="4">
                  <c:v>86.5</c:v>
                </c:pt>
                <c:pt idx="5">
                  <c:v>94.5</c:v>
                </c:pt>
                <c:pt idx="6">
                  <c:v>91.8</c:v>
                </c:pt>
                <c:pt idx="7">
                  <c:v>92.5</c:v>
                </c:pt>
                <c:pt idx="8">
                  <c:v>89.4</c:v>
                </c:pt>
                <c:pt idx="9">
                  <c:v>91.1</c:v>
                </c:pt>
                <c:pt idx="10">
                  <c:v>89.4</c:v>
                </c:pt>
                <c:pt idx="11">
                  <c:v>88.4</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232474464"/>
        <c:axId val="232475024"/>
      </c:lineChart>
      <c:catAx>
        <c:axId val="23247446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32475024"/>
        <c:crosses val="autoZero"/>
        <c:auto val="1"/>
        <c:lblAlgn val="ctr"/>
        <c:lblOffset val="100"/>
        <c:noMultiLvlLbl val="0"/>
      </c:catAx>
      <c:valAx>
        <c:axId val="232475024"/>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232474464"/>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15:layout/>
                </c:ext>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15:layout/>
                </c:ext>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15:layout/>
                </c:ext>
              </c:extLst>
            </c:dLbl>
            <c:dLbl>
              <c:idx val="1"/>
              <c:layout>
                <c:manualLayout>
                  <c:x val="-7.13696775164250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layout/>
                  <c15:dlblFieldTable/>
                  <c15:showDataLabelsRange val="0"/>
                </c:ext>
              </c:extLst>
            </c:dLbl>
            <c:dLbl>
              <c:idx val="2"/>
              <c:layout>
                <c:manualLayout>
                  <c:x val="-7.561596201748667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15:layout/>
                </c:ext>
              </c:extLst>
            </c:dLbl>
            <c:dLbl>
              <c:idx val="3"/>
              <c:layout>
                <c:manualLayout>
                  <c:x val="-6.5085176454853969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73.099999999999994</c:v>
                </c:pt>
                <c:pt idx="1">
                  <c:v>69.900000000000006</c:v>
                </c:pt>
                <c:pt idx="2">
                  <c:v>104.6</c:v>
                </c:pt>
                <c:pt idx="3">
                  <c:v>124.1</c:v>
                </c:pt>
                <c:pt idx="4">
                  <c:v>134.5</c:v>
                </c:pt>
                <c:pt idx="5">
                  <c:v>134</c:v>
                </c:pt>
                <c:pt idx="6">
                  <c:v>130.5</c:v>
                </c:pt>
                <c:pt idx="7">
                  <c:v>129.4</c:v>
                </c:pt>
                <c:pt idx="8">
                  <c:v>129.5</c:v>
                </c:pt>
                <c:pt idx="9">
                  <c:v>126.8</c:v>
                </c:pt>
                <c:pt idx="10" formatCode="General">
                  <c:v>124.2</c:v>
                </c:pt>
                <c:pt idx="11" formatCode="General">
                  <c:v>123.3</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232478384"/>
        <c:axId val="232478944"/>
      </c:lineChart>
      <c:catAx>
        <c:axId val="23247838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32478944"/>
        <c:crosses val="autoZero"/>
        <c:auto val="1"/>
        <c:lblAlgn val="ctr"/>
        <c:lblOffset val="100"/>
        <c:noMultiLvlLbl val="0"/>
      </c:catAx>
      <c:valAx>
        <c:axId val="232478944"/>
        <c:scaling>
          <c:orientation val="minMax"/>
          <c:max val="15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32478384"/>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56661-BB49-4E66-83C8-4E4F48D0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1171</Words>
  <Characters>7333</Characters>
  <Application>Microsoft Office Word</Application>
  <DocSecurity>0</DocSecurity>
  <Lines>61</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8488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K.Goncharova</cp:lastModifiedBy>
  <cp:revision>3</cp:revision>
  <cp:lastPrinted>2024-01-11T12:04:00Z</cp:lastPrinted>
  <dcterms:created xsi:type="dcterms:W3CDTF">2024-02-13T08:00:00Z</dcterms:created>
  <dcterms:modified xsi:type="dcterms:W3CDTF">2024-02-15T06:40:00Z</dcterms:modified>
</cp:coreProperties>
</file>