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EF0F9F" w:rsidTr="00733595">
        <w:trPr>
          <w:trHeight w:val="1134"/>
        </w:trPr>
        <w:tc>
          <w:tcPr>
            <w:tcW w:w="1765" w:type="pct"/>
            <w:shd w:val="clear" w:color="auto" w:fill="auto"/>
            <w:vAlign w:val="center"/>
          </w:tcPr>
          <w:p w:rsidR="00733595" w:rsidRPr="00EF0F9F" w:rsidRDefault="0000419E" w:rsidP="00C93EB2">
            <w:pPr>
              <w:jc w:val="center"/>
              <w:rPr>
                <w:color w:val="0000FF"/>
                <w:sz w:val="20"/>
                <w:szCs w:val="20"/>
                <w:lang w:val="uk-UA"/>
              </w:rPr>
            </w:pPr>
            <w:r w:rsidRPr="00EF0F9F">
              <w:rPr>
                <w:noProof/>
                <w:sz w:val="20"/>
                <w:szCs w:val="20"/>
                <w:lang w:val="uk-UA"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EF0F9F" w:rsidRDefault="00733595" w:rsidP="00C93EB2">
            <w:pPr>
              <w:jc w:val="center"/>
              <w:rPr>
                <w:color w:val="0000FF"/>
                <w:sz w:val="20"/>
                <w:szCs w:val="20"/>
                <w:lang w:val="uk-UA"/>
              </w:rPr>
            </w:pPr>
          </w:p>
          <w:p w:rsidR="00733595" w:rsidRPr="00EF0F9F" w:rsidRDefault="00733595" w:rsidP="00C93EB2">
            <w:pPr>
              <w:jc w:val="center"/>
              <w:rPr>
                <w:color w:val="0000FF"/>
                <w:sz w:val="20"/>
                <w:szCs w:val="20"/>
                <w:lang w:val="uk-UA"/>
              </w:rPr>
            </w:pPr>
          </w:p>
        </w:tc>
        <w:tc>
          <w:tcPr>
            <w:tcW w:w="3235" w:type="pct"/>
            <w:vMerge w:val="restart"/>
            <w:shd w:val="clear" w:color="auto" w:fill="auto"/>
            <w:vAlign w:val="center"/>
          </w:tcPr>
          <w:p w:rsidR="00733595" w:rsidRPr="00EF0F9F" w:rsidRDefault="00733595" w:rsidP="00C93EB2">
            <w:pPr>
              <w:jc w:val="center"/>
              <w:rPr>
                <w:rFonts w:ascii="Verdana" w:hAnsi="Verdana"/>
                <w:color w:val="0000FF"/>
                <w:sz w:val="20"/>
                <w:szCs w:val="20"/>
                <w:lang w:val="uk-UA"/>
              </w:rPr>
            </w:pPr>
            <w:r w:rsidRPr="00EF0F9F">
              <w:rPr>
                <w:rFonts w:ascii="Verdana" w:hAnsi="Verdana"/>
                <w:color w:val="2F5496"/>
                <w:sz w:val="52"/>
                <w:szCs w:val="52"/>
                <w:lang w:val="uk-UA"/>
              </w:rPr>
              <w:t>ЕКСПРЕС</w:t>
            </w:r>
            <w:r w:rsidR="00BC2E3D" w:rsidRPr="00EF0F9F">
              <w:rPr>
                <w:rFonts w:ascii="Verdana" w:hAnsi="Verdana"/>
                <w:color w:val="2F5496"/>
                <w:sz w:val="52"/>
                <w:szCs w:val="52"/>
                <w:lang w:val="uk-UA"/>
              </w:rPr>
              <w:t>–</w:t>
            </w:r>
            <w:r w:rsidRPr="00EF0F9F">
              <w:rPr>
                <w:rFonts w:ascii="Verdana" w:hAnsi="Verdana"/>
                <w:color w:val="2F5496"/>
                <w:sz w:val="52"/>
                <w:szCs w:val="52"/>
                <w:lang w:val="uk-UA"/>
              </w:rPr>
              <w:t>ВИПУСК</w:t>
            </w:r>
          </w:p>
        </w:tc>
      </w:tr>
      <w:tr w:rsidR="00733595" w:rsidRPr="00EF0F9F" w:rsidTr="00733595">
        <w:trPr>
          <w:trHeight w:val="1020"/>
        </w:trPr>
        <w:tc>
          <w:tcPr>
            <w:tcW w:w="1765" w:type="pct"/>
            <w:shd w:val="clear" w:color="auto" w:fill="auto"/>
            <w:vAlign w:val="center"/>
          </w:tcPr>
          <w:p w:rsidR="00733595" w:rsidRPr="00EF0F9F" w:rsidRDefault="00733595" w:rsidP="00C93EB2">
            <w:pPr>
              <w:jc w:val="center"/>
              <w:rPr>
                <w:rFonts w:ascii="Verdana" w:hAnsi="Verdana"/>
                <w:b/>
                <w:color w:val="2F5496"/>
                <w:sz w:val="20"/>
                <w:szCs w:val="20"/>
                <w:lang w:val="uk-UA" w:eastAsia="uk-UA"/>
              </w:rPr>
            </w:pPr>
            <w:proofErr w:type="spellStart"/>
            <w:r w:rsidRPr="00EF0F9F">
              <w:rPr>
                <w:rFonts w:ascii="Verdana" w:hAnsi="Verdana"/>
                <w:b/>
                <w:color w:val="2F5496"/>
                <w:sz w:val="20"/>
                <w:szCs w:val="20"/>
                <w:lang w:val="uk-UA" w:eastAsia="uk-UA"/>
              </w:rPr>
              <w:t>Держстат</w:t>
            </w:r>
            <w:proofErr w:type="spellEnd"/>
          </w:p>
          <w:p w:rsidR="00733595" w:rsidRPr="00EF0F9F" w:rsidRDefault="00733595" w:rsidP="00C93EB2">
            <w:pPr>
              <w:jc w:val="center"/>
              <w:rPr>
                <w:rFonts w:ascii="Verdana" w:hAnsi="Verdana"/>
                <w:b/>
                <w:color w:val="2F5496"/>
                <w:sz w:val="20"/>
                <w:szCs w:val="20"/>
                <w:lang w:val="uk-UA" w:eastAsia="uk-UA"/>
              </w:rPr>
            </w:pPr>
            <w:r w:rsidRPr="00EF0F9F">
              <w:rPr>
                <w:rFonts w:ascii="Verdana" w:hAnsi="Verdana"/>
                <w:b/>
                <w:color w:val="2F5496"/>
                <w:sz w:val="20"/>
                <w:szCs w:val="20"/>
                <w:lang w:val="uk-UA" w:eastAsia="uk-UA"/>
              </w:rPr>
              <w:t>Головне управління статистики</w:t>
            </w:r>
          </w:p>
          <w:p w:rsidR="00733595" w:rsidRPr="00EF0F9F" w:rsidRDefault="00733595" w:rsidP="00C93EB2">
            <w:pPr>
              <w:jc w:val="center"/>
              <w:rPr>
                <w:rFonts w:ascii="Verdana" w:hAnsi="Verdana"/>
                <w:b/>
                <w:color w:val="2F5496"/>
                <w:sz w:val="20"/>
                <w:szCs w:val="20"/>
                <w:lang w:val="uk-UA" w:eastAsia="uk-UA"/>
              </w:rPr>
            </w:pPr>
            <w:r w:rsidRPr="00EF0F9F">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EF0F9F" w:rsidRDefault="00733595" w:rsidP="00C93EB2">
            <w:pPr>
              <w:jc w:val="center"/>
              <w:rPr>
                <w:color w:val="0000FF"/>
                <w:sz w:val="52"/>
                <w:szCs w:val="52"/>
                <w:lang w:val="uk-UA"/>
              </w:rPr>
            </w:pPr>
          </w:p>
        </w:tc>
      </w:tr>
      <w:tr w:rsidR="00733595" w:rsidRPr="00EF0F9F" w:rsidTr="00733595">
        <w:trPr>
          <w:trHeight w:val="397"/>
        </w:trPr>
        <w:tc>
          <w:tcPr>
            <w:tcW w:w="1765" w:type="pct"/>
            <w:shd w:val="clear" w:color="auto" w:fill="auto"/>
            <w:vAlign w:val="center"/>
          </w:tcPr>
          <w:p w:rsidR="00733595" w:rsidRPr="00EF0F9F" w:rsidRDefault="00733595" w:rsidP="00C93EB2">
            <w:pPr>
              <w:jc w:val="center"/>
              <w:rPr>
                <w:rFonts w:ascii="Verdana" w:hAnsi="Verdana"/>
                <w:b/>
                <w:color w:val="2F5496"/>
                <w:sz w:val="20"/>
                <w:szCs w:val="20"/>
                <w:lang w:val="uk-UA" w:eastAsia="uk-UA"/>
              </w:rPr>
            </w:pPr>
            <w:proofErr w:type="spellStart"/>
            <w:r w:rsidRPr="00EF0F9F">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EF0F9F" w:rsidRDefault="00733595" w:rsidP="00C93EB2">
            <w:pPr>
              <w:jc w:val="center"/>
              <w:rPr>
                <w:sz w:val="20"/>
                <w:szCs w:val="20"/>
                <w:lang w:val="uk-UA"/>
              </w:rPr>
            </w:pPr>
          </w:p>
        </w:tc>
      </w:tr>
      <w:tr w:rsidR="00733595" w:rsidRPr="00EF0F9F" w:rsidTr="00733595">
        <w:trPr>
          <w:trHeight w:val="170"/>
        </w:trPr>
        <w:tc>
          <w:tcPr>
            <w:tcW w:w="1765" w:type="pct"/>
            <w:shd w:val="clear" w:color="auto" w:fill="0066FF"/>
            <w:vAlign w:val="center"/>
          </w:tcPr>
          <w:p w:rsidR="00733595" w:rsidRPr="00EF0F9F"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EF0F9F" w:rsidRDefault="00733595" w:rsidP="00C93EB2">
            <w:pPr>
              <w:jc w:val="center"/>
              <w:rPr>
                <w:rFonts w:ascii="Verdana" w:hAnsi="Verdana"/>
                <w:b/>
                <w:sz w:val="12"/>
                <w:szCs w:val="12"/>
                <w:lang w:val="uk-UA"/>
              </w:rPr>
            </w:pPr>
          </w:p>
        </w:tc>
      </w:tr>
      <w:tr w:rsidR="00733595" w:rsidRPr="00EF0F9F" w:rsidTr="00733595">
        <w:trPr>
          <w:trHeight w:val="170"/>
        </w:trPr>
        <w:tc>
          <w:tcPr>
            <w:tcW w:w="1765" w:type="pct"/>
            <w:shd w:val="clear" w:color="auto" w:fill="FFFF00"/>
            <w:vAlign w:val="center"/>
          </w:tcPr>
          <w:p w:rsidR="00733595" w:rsidRPr="00EF0F9F" w:rsidRDefault="00733595" w:rsidP="00C93EB2">
            <w:pPr>
              <w:jc w:val="center"/>
              <w:rPr>
                <w:rFonts w:ascii="Verdana" w:hAnsi="Verdana"/>
                <w:sz w:val="12"/>
                <w:szCs w:val="12"/>
                <w:lang w:val="uk-UA"/>
              </w:rPr>
            </w:pPr>
          </w:p>
        </w:tc>
        <w:tc>
          <w:tcPr>
            <w:tcW w:w="3235" w:type="pct"/>
            <w:shd w:val="clear" w:color="auto" w:fill="FFFF00"/>
            <w:vAlign w:val="center"/>
          </w:tcPr>
          <w:p w:rsidR="00733595" w:rsidRPr="00EF0F9F" w:rsidRDefault="00733595" w:rsidP="00C93EB2">
            <w:pPr>
              <w:jc w:val="center"/>
              <w:rPr>
                <w:rFonts w:ascii="Verdana" w:hAnsi="Verdana"/>
                <w:sz w:val="12"/>
                <w:szCs w:val="12"/>
                <w:lang w:val="uk-UA"/>
              </w:rPr>
            </w:pPr>
          </w:p>
        </w:tc>
      </w:tr>
    </w:tbl>
    <w:p w:rsidR="00661E7D" w:rsidRPr="00FB4799" w:rsidRDefault="00FB4799" w:rsidP="00FB4799">
      <w:pPr>
        <w:pStyle w:val="a5"/>
        <w:tabs>
          <w:tab w:val="left" w:pos="709"/>
        </w:tabs>
        <w:spacing w:line="240" w:lineRule="auto"/>
        <w:ind w:firstLine="0"/>
        <w:jc w:val="left"/>
        <w:rPr>
          <w:rFonts w:ascii="Calibri" w:hAnsi="Calibri"/>
          <w:spacing w:val="-6"/>
          <w:szCs w:val="26"/>
          <w:lang w:val="ru-RU"/>
        </w:rPr>
      </w:pPr>
      <w:r w:rsidRPr="00FB4799">
        <w:rPr>
          <w:rFonts w:ascii="Calibri" w:hAnsi="Calibri"/>
          <w:spacing w:val="-6"/>
          <w:szCs w:val="26"/>
          <w:lang w:val="ru-RU"/>
        </w:rPr>
        <w:t>17.02.2020</w:t>
      </w:r>
    </w:p>
    <w:p w:rsidR="006025CE" w:rsidRPr="00EF0F9F" w:rsidRDefault="00341D9B" w:rsidP="00F908AE">
      <w:pPr>
        <w:pStyle w:val="a5"/>
        <w:tabs>
          <w:tab w:val="left" w:pos="709"/>
        </w:tabs>
        <w:spacing w:line="240" w:lineRule="auto"/>
        <w:ind w:firstLine="0"/>
        <w:jc w:val="center"/>
        <w:rPr>
          <w:rFonts w:ascii="Calibri" w:hAnsi="Calibri"/>
          <w:b/>
          <w:spacing w:val="-6"/>
          <w:szCs w:val="26"/>
          <w:vertAlign w:val="superscript"/>
        </w:rPr>
      </w:pPr>
      <w:r w:rsidRPr="00EF0F9F">
        <w:rPr>
          <w:rFonts w:ascii="Calibri" w:hAnsi="Calibri"/>
          <w:b/>
          <w:spacing w:val="-6"/>
          <w:szCs w:val="26"/>
        </w:rPr>
        <w:t>Зовнішня торгівл</w:t>
      </w:r>
      <w:r w:rsidR="0085523B" w:rsidRPr="00EF0F9F">
        <w:rPr>
          <w:rFonts w:ascii="Calibri" w:hAnsi="Calibri"/>
          <w:b/>
          <w:spacing w:val="-6"/>
          <w:szCs w:val="26"/>
        </w:rPr>
        <w:t xml:space="preserve">я </w:t>
      </w:r>
      <w:r w:rsidR="008B0AE7" w:rsidRPr="00EF0F9F">
        <w:rPr>
          <w:rFonts w:ascii="Calibri" w:hAnsi="Calibri"/>
          <w:b/>
          <w:spacing w:val="-6"/>
          <w:szCs w:val="26"/>
        </w:rPr>
        <w:t xml:space="preserve">послугами </w:t>
      </w:r>
      <w:r w:rsidR="00F908AE" w:rsidRPr="00EF0F9F">
        <w:rPr>
          <w:rFonts w:ascii="Calibri" w:hAnsi="Calibri"/>
          <w:b/>
          <w:spacing w:val="-6"/>
          <w:szCs w:val="26"/>
        </w:rPr>
        <w:t xml:space="preserve">Харківської області </w:t>
      </w:r>
      <w:r w:rsidR="0085772C">
        <w:rPr>
          <w:rFonts w:ascii="Calibri" w:hAnsi="Calibri"/>
          <w:b/>
          <w:spacing w:val="-6"/>
          <w:szCs w:val="26"/>
        </w:rPr>
        <w:t>у</w:t>
      </w:r>
      <w:r w:rsidR="00A649CC" w:rsidRPr="00EF0F9F">
        <w:rPr>
          <w:rFonts w:ascii="Calibri" w:hAnsi="Calibri"/>
          <w:b/>
          <w:spacing w:val="-6"/>
          <w:szCs w:val="26"/>
        </w:rPr>
        <w:t xml:space="preserve"> </w:t>
      </w:r>
      <w:r w:rsidR="00733595" w:rsidRPr="00EF0F9F">
        <w:rPr>
          <w:rFonts w:ascii="Calibri" w:hAnsi="Calibri"/>
          <w:b/>
          <w:spacing w:val="-6"/>
          <w:szCs w:val="26"/>
        </w:rPr>
        <w:t>201</w:t>
      </w:r>
      <w:r w:rsidR="00AE408F" w:rsidRPr="00EF0F9F">
        <w:rPr>
          <w:rFonts w:ascii="Calibri" w:hAnsi="Calibri"/>
          <w:b/>
          <w:spacing w:val="-6"/>
          <w:szCs w:val="26"/>
        </w:rPr>
        <w:t>9</w:t>
      </w:r>
      <w:r w:rsidR="00661E7D">
        <w:rPr>
          <w:rFonts w:ascii="Calibri" w:hAnsi="Calibri"/>
          <w:b/>
          <w:spacing w:val="-6"/>
          <w:szCs w:val="26"/>
        </w:rPr>
        <w:t xml:space="preserve"> р</w:t>
      </w:r>
      <w:r w:rsidR="0085772C">
        <w:rPr>
          <w:rFonts w:ascii="Calibri" w:hAnsi="Calibri"/>
          <w:b/>
          <w:spacing w:val="-6"/>
          <w:szCs w:val="26"/>
        </w:rPr>
        <w:t>оці</w:t>
      </w:r>
    </w:p>
    <w:p w:rsidR="00C639F4" w:rsidRPr="00EF0F9F" w:rsidRDefault="00C639F4" w:rsidP="00733595">
      <w:pPr>
        <w:pStyle w:val="a5"/>
        <w:tabs>
          <w:tab w:val="left" w:pos="709"/>
        </w:tabs>
        <w:spacing w:line="240" w:lineRule="auto"/>
        <w:ind w:firstLine="0"/>
        <w:jc w:val="center"/>
        <w:rPr>
          <w:rFonts w:ascii="Calibri" w:hAnsi="Calibri"/>
          <w:b/>
          <w:spacing w:val="-6"/>
          <w:szCs w:val="26"/>
        </w:rPr>
      </w:pPr>
    </w:p>
    <w:p w:rsidR="008810A4" w:rsidRPr="00EF0F9F" w:rsidRDefault="0085772C" w:rsidP="008810A4">
      <w:pPr>
        <w:ind w:firstLine="709"/>
        <w:jc w:val="both"/>
        <w:rPr>
          <w:rFonts w:ascii="Calibri" w:hAnsi="Calibri"/>
          <w:snapToGrid w:val="0"/>
          <w:sz w:val="26"/>
          <w:szCs w:val="26"/>
          <w:lang w:val="uk-UA"/>
        </w:rPr>
      </w:pPr>
      <w:r>
        <w:rPr>
          <w:rFonts w:ascii="Calibri" w:hAnsi="Calibri"/>
          <w:snapToGrid w:val="0"/>
          <w:sz w:val="26"/>
          <w:szCs w:val="26"/>
          <w:lang w:val="uk-UA"/>
        </w:rPr>
        <w:t>У</w:t>
      </w:r>
      <w:r w:rsidR="00627A46"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201</w:t>
      </w:r>
      <w:r w:rsidR="00AE408F" w:rsidRPr="00EF0F9F">
        <w:rPr>
          <w:rFonts w:ascii="Calibri" w:hAnsi="Calibri"/>
          <w:snapToGrid w:val="0"/>
          <w:sz w:val="26"/>
          <w:szCs w:val="26"/>
          <w:lang w:val="uk-UA"/>
        </w:rPr>
        <w:t>9</w:t>
      </w:r>
      <w:r w:rsidR="00D70F1D"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експорт послуг становив </w:t>
      </w:r>
      <w:r w:rsidR="00661E7D">
        <w:rPr>
          <w:rFonts w:ascii="Calibri" w:hAnsi="Calibri"/>
          <w:snapToGrid w:val="0"/>
          <w:sz w:val="26"/>
          <w:szCs w:val="26"/>
          <w:lang w:val="uk-UA"/>
        </w:rPr>
        <w:t>377</w:t>
      </w:r>
      <w:r w:rsidR="00312BAB">
        <w:rPr>
          <w:rFonts w:ascii="Calibri" w:hAnsi="Calibri"/>
          <w:snapToGrid w:val="0"/>
          <w:sz w:val="26"/>
          <w:szCs w:val="26"/>
          <w:lang w:val="uk-UA"/>
        </w:rPr>
        <w:t>,</w:t>
      </w:r>
      <w:r w:rsidR="00661E7D">
        <w:rPr>
          <w:rFonts w:ascii="Calibri" w:hAnsi="Calibri"/>
          <w:snapToGrid w:val="0"/>
          <w:sz w:val="26"/>
          <w:szCs w:val="26"/>
          <w:lang w:val="uk-UA"/>
        </w:rPr>
        <w:t>0</w:t>
      </w:r>
      <w:r w:rsidR="008810A4"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США, імпорт – </w:t>
      </w:r>
      <w:r w:rsidR="00506122" w:rsidRPr="00EF0F9F">
        <w:rPr>
          <w:rFonts w:ascii="Calibri" w:hAnsi="Calibri"/>
          <w:snapToGrid w:val="0"/>
          <w:sz w:val="26"/>
          <w:szCs w:val="26"/>
          <w:lang w:val="uk-UA"/>
        </w:rPr>
        <w:br/>
      </w:r>
      <w:r w:rsidR="00661E7D">
        <w:rPr>
          <w:rFonts w:ascii="Calibri" w:hAnsi="Calibri"/>
          <w:snapToGrid w:val="0"/>
          <w:sz w:val="26"/>
          <w:szCs w:val="26"/>
          <w:lang w:val="uk-UA"/>
        </w:rPr>
        <w:t>61</w:t>
      </w:r>
      <w:r w:rsidR="00312BAB">
        <w:rPr>
          <w:rFonts w:ascii="Calibri" w:hAnsi="Calibri"/>
          <w:snapToGrid w:val="0"/>
          <w:sz w:val="26"/>
          <w:szCs w:val="26"/>
          <w:lang w:val="uk-UA"/>
        </w:rPr>
        <w:t>,</w:t>
      </w:r>
      <w:r w:rsidR="00661E7D">
        <w:rPr>
          <w:rFonts w:ascii="Calibri" w:hAnsi="Calibri"/>
          <w:snapToGrid w:val="0"/>
          <w:sz w:val="26"/>
          <w:szCs w:val="26"/>
          <w:lang w:val="uk-UA"/>
        </w:rPr>
        <w:t>6</w:t>
      </w:r>
      <w:r w:rsidR="007103B7"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Порівняно </w:t>
      </w:r>
      <w:r w:rsidR="002457BD" w:rsidRPr="00EF0F9F">
        <w:rPr>
          <w:rFonts w:ascii="Calibri" w:hAnsi="Calibri"/>
          <w:snapToGrid w:val="0"/>
          <w:sz w:val="26"/>
          <w:szCs w:val="26"/>
          <w:lang w:val="uk-UA"/>
        </w:rPr>
        <w:t>і</w:t>
      </w:r>
      <w:r w:rsidR="008810A4" w:rsidRPr="00EF0F9F">
        <w:rPr>
          <w:rFonts w:ascii="Calibri" w:hAnsi="Calibri"/>
          <w:snapToGrid w:val="0"/>
          <w:sz w:val="26"/>
          <w:szCs w:val="26"/>
          <w:lang w:val="uk-UA"/>
        </w:rPr>
        <w:t xml:space="preserve">з </w:t>
      </w:r>
      <w:r w:rsidR="00661E7D">
        <w:rPr>
          <w:rFonts w:ascii="Calibri" w:hAnsi="Calibri"/>
          <w:snapToGrid w:val="0"/>
          <w:sz w:val="26"/>
          <w:szCs w:val="26"/>
          <w:lang w:val="uk-UA"/>
        </w:rPr>
        <w:t>2</w:t>
      </w:r>
      <w:r w:rsidR="008810A4" w:rsidRPr="00EF0F9F">
        <w:rPr>
          <w:rFonts w:ascii="Calibri" w:hAnsi="Calibri"/>
          <w:snapToGrid w:val="0"/>
          <w:sz w:val="26"/>
          <w:szCs w:val="26"/>
          <w:lang w:val="uk-UA"/>
        </w:rPr>
        <w:t>01</w:t>
      </w:r>
      <w:r w:rsidR="00AE408F" w:rsidRPr="00EF0F9F">
        <w:rPr>
          <w:rFonts w:ascii="Calibri" w:hAnsi="Calibri"/>
          <w:snapToGrid w:val="0"/>
          <w:sz w:val="26"/>
          <w:szCs w:val="26"/>
          <w:lang w:val="uk-UA"/>
        </w:rPr>
        <w:t>8</w:t>
      </w:r>
      <w:r w:rsidR="00EF2F9B"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експорт </w:t>
      </w:r>
      <w:r w:rsidR="007103B7" w:rsidRPr="00EF0F9F">
        <w:rPr>
          <w:rFonts w:ascii="Calibri" w:hAnsi="Calibri"/>
          <w:snapToGrid w:val="0"/>
          <w:sz w:val="26"/>
          <w:szCs w:val="26"/>
          <w:lang w:val="uk-UA"/>
        </w:rPr>
        <w:t>збільшився</w:t>
      </w:r>
      <w:r w:rsidR="008810A4" w:rsidRPr="00EF0F9F">
        <w:rPr>
          <w:rFonts w:ascii="Calibri" w:hAnsi="Calibri"/>
          <w:snapToGrid w:val="0"/>
          <w:sz w:val="26"/>
          <w:szCs w:val="26"/>
          <w:lang w:val="uk-UA"/>
        </w:rPr>
        <w:t xml:space="preserve"> на </w:t>
      </w:r>
      <w:r w:rsidR="00661E7D">
        <w:rPr>
          <w:rFonts w:ascii="Calibri" w:hAnsi="Calibri"/>
          <w:snapToGrid w:val="0"/>
          <w:sz w:val="26"/>
          <w:szCs w:val="26"/>
          <w:lang w:val="uk-UA"/>
        </w:rPr>
        <w:t>11</w:t>
      </w:r>
      <w:r w:rsidR="00312BAB">
        <w:rPr>
          <w:rFonts w:ascii="Calibri" w:hAnsi="Calibri"/>
          <w:snapToGrid w:val="0"/>
          <w:sz w:val="26"/>
          <w:szCs w:val="26"/>
          <w:lang w:val="uk-UA"/>
        </w:rPr>
        <w:t>,0</w:t>
      </w:r>
      <w:r w:rsidR="008810A4" w:rsidRPr="00EF0F9F">
        <w:rPr>
          <w:rFonts w:ascii="Calibri" w:hAnsi="Calibri"/>
          <w:snapToGrid w:val="0"/>
          <w:sz w:val="26"/>
          <w:szCs w:val="26"/>
          <w:lang w:val="uk-UA"/>
        </w:rPr>
        <w:t>%</w:t>
      </w:r>
      <w:r w:rsidR="008E400E" w:rsidRPr="00EF0F9F">
        <w:rPr>
          <w:rFonts w:ascii="Calibri" w:hAnsi="Calibri"/>
          <w:snapToGrid w:val="0"/>
          <w:sz w:val="26"/>
          <w:szCs w:val="26"/>
          <w:lang w:val="uk-UA"/>
        </w:rPr>
        <w:t xml:space="preserve"> </w:t>
      </w:r>
      <w:r w:rsidR="00DB504E" w:rsidRPr="00EF0F9F">
        <w:rPr>
          <w:rFonts w:ascii="Calibri" w:hAnsi="Calibri"/>
          <w:snapToGrid w:val="0"/>
          <w:sz w:val="26"/>
          <w:szCs w:val="26"/>
          <w:highlight w:val="yellow"/>
          <w:lang w:val="uk-UA"/>
        </w:rPr>
        <w:br/>
      </w:r>
      <w:r w:rsidR="008E400E" w:rsidRPr="00EF0F9F">
        <w:rPr>
          <w:rFonts w:ascii="Calibri" w:hAnsi="Calibri"/>
          <w:snapToGrid w:val="0"/>
          <w:sz w:val="26"/>
          <w:szCs w:val="26"/>
          <w:lang w:val="uk-UA"/>
        </w:rPr>
        <w:t>(</w:t>
      </w:r>
      <w:r w:rsidR="008E400E" w:rsidRPr="006D43CF">
        <w:rPr>
          <w:rFonts w:ascii="Calibri" w:hAnsi="Calibri"/>
          <w:snapToGrid w:val="0"/>
          <w:sz w:val="26"/>
          <w:szCs w:val="26"/>
          <w:lang w:val="uk-UA"/>
        </w:rPr>
        <w:t xml:space="preserve">на </w:t>
      </w:r>
      <w:r w:rsidR="006D43CF" w:rsidRPr="006D43CF">
        <w:rPr>
          <w:rFonts w:ascii="Calibri" w:hAnsi="Calibri"/>
          <w:snapToGrid w:val="0"/>
          <w:sz w:val="26"/>
          <w:szCs w:val="26"/>
          <w:lang w:val="uk-UA"/>
        </w:rPr>
        <w:t>37</w:t>
      </w:r>
      <w:r w:rsidR="00312BAB" w:rsidRPr="006D43CF">
        <w:rPr>
          <w:rFonts w:ascii="Calibri" w:hAnsi="Calibri"/>
          <w:snapToGrid w:val="0"/>
          <w:sz w:val="26"/>
          <w:szCs w:val="26"/>
          <w:lang w:val="uk-UA"/>
        </w:rPr>
        <w:t>,</w:t>
      </w:r>
      <w:r w:rsidR="006D43CF" w:rsidRPr="006D43CF">
        <w:rPr>
          <w:rFonts w:ascii="Calibri" w:hAnsi="Calibri"/>
          <w:snapToGrid w:val="0"/>
          <w:sz w:val="26"/>
          <w:szCs w:val="26"/>
          <w:lang w:val="uk-UA"/>
        </w:rPr>
        <w:t>4</w:t>
      </w:r>
      <w:r w:rsidR="008E400E"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E400E" w:rsidRPr="00EF0F9F">
        <w:rPr>
          <w:rFonts w:ascii="Calibri" w:hAnsi="Calibri"/>
          <w:snapToGrid w:val="0"/>
          <w:sz w:val="26"/>
          <w:szCs w:val="26"/>
          <w:lang w:val="uk-UA"/>
        </w:rPr>
        <w:t>.дол</w:t>
      </w:r>
      <w:proofErr w:type="spellEnd"/>
      <w:r w:rsidR="008E400E" w:rsidRPr="00EF0F9F">
        <w:rPr>
          <w:rFonts w:ascii="Calibri" w:hAnsi="Calibri"/>
          <w:snapToGrid w:val="0"/>
          <w:sz w:val="26"/>
          <w:szCs w:val="26"/>
          <w:lang w:val="uk-UA"/>
        </w:rPr>
        <w:t>.)</w:t>
      </w:r>
      <w:r w:rsidR="008810A4" w:rsidRPr="00EF0F9F">
        <w:rPr>
          <w:rFonts w:ascii="Calibri" w:hAnsi="Calibri"/>
          <w:snapToGrid w:val="0"/>
          <w:sz w:val="26"/>
          <w:szCs w:val="26"/>
          <w:lang w:val="uk-UA"/>
        </w:rPr>
        <w:t>, імпорт</w:t>
      </w:r>
      <w:r w:rsidR="00312BAB">
        <w:rPr>
          <w:rFonts w:ascii="Calibri" w:hAnsi="Calibri"/>
          <w:snapToGrid w:val="0"/>
          <w:sz w:val="26"/>
          <w:szCs w:val="26"/>
          <w:lang w:val="uk-UA"/>
        </w:rPr>
        <w:t xml:space="preserve"> зменшився</w:t>
      </w:r>
      <w:r w:rsidR="008810A4" w:rsidRPr="00EF0F9F">
        <w:rPr>
          <w:rFonts w:ascii="Calibri" w:hAnsi="Calibri"/>
          <w:snapToGrid w:val="0"/>
          <w:sz w:val="26"/>
          <w:szCs w:val="26"/>
          <w:lang w:val="uk-UA"/>
        </w:rPr>
        <w:t xml:space="preserve"> </w:t>
      </w:r>
      <w:r w:rsidR="00506122" w:rsidRPr="00EF0F9F">
        <w:rPr>
          <w:rFonts w:ascii="Calibri" w:hAnsi="Calibri"/>
          <w:snapToGrid w:val="0"/>
          <w:sz w:val="26"/>
          <w:szCs w:val="26"/>
          <w:lang w:val="uk-UA"/>
        </w:rPr>
        <w:t xml:space="preserve">на </w:t>
      </w:r>
      <w:r w:rsidR="00661E7D">
        <w:rPr>
          <w:rFonts w:ascii="Calibri" w:hAnsi="Calibri"/>
          <w:snapToGrid w:val="0"/>
          <w:sz w:val="26"/>
          <w:szCs w:val="26"/>
          <w:lang w:val="uk-UA"/>
        </w:rPr>
        <w:t>5</w:t>
      </w:r>
      <w:r w:rsidR="00312BAB">
        <w:rPr>
          <w:rFonts w:ascii="Calibri" w:hAnsi="Calibri"/>
          <w:snapToGrid w:val="0"/>
          <w:sz w:val="26"/>
          <w:szCs w:val="26"/>
          <w:lang w:val="uk-UA"/>
        </w:rPr>
        <w:t>,</w:t>
      </w:r>
      <w:r w:rsidR="00661E7D">
        <w:rPr>
          <w:rFonts w:ascii="Calibri" w:hAnsi="Calibri"/>
          <w:snapToGrid w:val="0"/>
          <w:sz w:val="26"/>
          <w:szCs w:val="26"/>
          <w:lang w:val="uk-UA"/>
        </w:rPr>
        <w:t>9</w:t>
      </w:r>
      <w:r w:rsidR="00506122" w:rsidRPr="00EF0F9F">
        <w:rPr>
          <w:rFonts w:ascii="Calibri" w:hAnsi="Calibri"/>
          <w:snapToGrid w:val="0"/>
          <w:sz w:val="26"/>
          <w:szCs w:val="26"/>
          <w:lang w:val="uk-UA"/>
        </w:rPr>
        <w:t>%</w:t>
      </w:r>
      <w:r w:rsidR="008E400E" w:rsidRPr="00EF0F9F">
        <w:rPr>
          <w:rFonts w:ascii="Calibri" w:hAnsi="Calibri"/>
          <w:snapToGrid w:val="0"/>
          <w:sz w:val="26"/>
          <w:szCs w:val="26"/>
          <w:lang w:val="uk-UA"/>
        </w:rPr>
        <w:t xml:space="preserve"> (</w:t>
      </w:r>
      <w:r w:rsidR="008E400E" w:rsidRPr="00C20B76">
        <w:rPr>
          <w:rFonts w:ascii="Calibri" w:hAnsi="Calibri"/>
          <w:snapToGrid w:val="0"/>
          <w:sz w:val="26"/>
          <w:szCs w:val="26"/>
          <w:lang w:val="uk-UA"/>
        </w:rPr>
        <w:t xml:space="preserve">на </w:t>
      </w:r>
      <w:r w:rsidR="006D43CF" w:rsidRPr="006D43CF">
        <w:rPr>
          <w:rFonts w:ascii="Calibri" w:hAnsi="Calibri"/>
          <w:snapToGrid w:val="0"/>
          <w:sz w:val="26"/>
          <w:szCs w:val="26"/>
          <w:lang w:val="uk-UA"/>
        </w:rPr>
        <w:t>3</w:t>
      </w:r>
      <w:r w:rsidR="00312BAB" w:rsidRPr="006D43CF">
        <w:rPr>
          <w:rFonts w:ascii="Calibri" w:hAnsi="Calibri"/>
          <w:snapToGrid w:val="0"/>
          <w:sz w:val="26"/>
          <w:szCs w:val="26"/>
          <w:lang w:val="uk-UA"/>
        </w:rPr>
        <w:t>,</w:t>
      </w:r>
      <w:r w:rsidR="006D43CF" w:rsidRPr="006D43CF">
        <w:rPr>
          <w:rFonts w:ascii="Calibri" w:hAnsi="Calibri"/>
          <w:snapToGrid w:val="0"/>
          <w:sz w:val="26"/>
          <w:szCs w:val="26"/>
          <w:lang w:val="uk-UA"/>
        </w:rPr>
        <w:t>8</w:t>
      </w:r>
      <w:r w:rsidR="00E2289A" w:rsidRPr="006D43CF">
        <w:rPr>
          <w:rFonts w:ascii="Calibri" w:hAnsi="Calibri"/>
          <w:snapToGrid w:val="0"/>
          <w:sz w:val="26"/>
          <w:szCs w:val="26"/>
          <w:lang w:val="uk-UA"/>
        </w:rPr>
        <w:t xml:space="preserve"> </w:t>
      </w:r>
      <w:proofErr w:type="spellStart"/>
      <w:r w:rsidR="00A52F8A" w:rsidRPr="006D43CF">
        <w:rPr>
          <w:rFonts w:ascii="Calibri" w:hAnsi="Calibri"/>
          <w:snapToGrid w:val="0"/>
          <w:sz w:val="26"/>
          <w:szCs w:val="26"/>
          <w:lang w:val="uk-UA"/>
        </w:rPr>
        <w:t>млн</w:t>
      </w:r>
      <w:r w:rsidR="008E400E" w:rsidRPr="006D43CF">
        <w:rPr>
          <w:rFonts w:ascii="Calibri" w:hAnsi="Calibri"/>
          <w:snapToGrid w:val="0"/>
          <w:sz w:val="26"/>
          <w:szCs w:val="26"/>
          <w:lang w:val="uk-UA"/>
        </w:rPr>
        <w:t>.</w:t>
      </w:r>
      <w:r w:rsidR="008E400E" w:rsidRPr="00EF0F9F">
        <w:rPr>
          <w:rFonts w:ascii="Calibri" w:hAnsi="Calibri"/>
          <w:snapToGrid w:val="0"/>
          <w:sz w:val="26"/>
          <w:szCs w:val="26"/>
          <w:lang w:val="uk-UA"/>
        </w:rPr>
        <w:t>дол</w:t>
      </w:r>
      <w:proofErr w:type="spellEnd"/>
      <w:r w:rsidR="008E400E" w:rsidRPr="00EF0F9F">
        <w:rPr>
          <w:rFonts w:ascii="Calibri" w:hAnsi="Calibri"/>
          <w:snapToGrid w:val="0"/>
          <w:sz w:val="26"/>
          <w:szCs w:val="26"/>
          <w:lang w:val="uk-UA"/>
        </w:rPr>
        <w:t>.)</w:t>
      </w:r>
      <w:r w:rsidR="008810A4" w:rsidRPr="00EF0F9F">
        <w:rPr>
          <w:rFonts w:ascii="Calibri" w:hAnsi="Calibri"/>
          <w:snapToGrid w:val="0"/>
          <w:sz w:val="26"/>
          <w:szCs w:val="26"/>
          <w:lang w:val="uk-UA"/>
        </w:rPr>
        <w:t xml:space="preserve">. Позитивне сальдо становило </w:t>
      </w:r>
      <w:r w:rsidR="00297439">
        <w:rPr>
          <w:rFonts w:ascii="Calibri" w:hAnsi="Calibri"/>
          <w:snapToGrid w:val="0"/>
          <w:sz w:val="26"/>
          <w:szCs w:val="26"/>
          <w:lang w:val="uk-UA"/>
        </w:rPr>
        <w:t>3</w:t>
      </w:r>
      <w:r w:rsidR="00661E7D">
        <w:rPr>
          <w:rFonts w:ascii="Calibri" w:hAnsi="Calibri"/>
          <w:snapToGrid w:val="0"/>
          <w:sz w:val="26"/>
          <w:szCs w:val="26"/>
          <w:lang w:val="uk-UA"/>
        </w:rPr>
        <w:t>15</w:t>
      </w:r>
      <w:r w:rsidR="00312BAB">
        <w:rPr>
          <w:rFonts w:ascii="Calibri" w:hAnsi="Calibri"/>
          <w:snapToGrid w:val="0"/>
          <w:sz w:val="26"/>
          <w:szCs w:val="26"/>
          <w:lang w:val="uk-UA"/>
        </w:rPr>
        <w:t>,</w:t>
      </w:r>
      <w:r w:rsidR="00661E7D">
        <w:rPr>
          <w:rFonts w:ascii="Calibri" w:hAnsi="Calibri"/>
          <w:snapToGrid w:val="0"/>
          <w:sz w:val="26"/>
          <w:szCs w:val="26"/>
          <w:lang w:val="uk-UA"/>
        </w:rPr>
        <w:t>4</w:t>
      </w:r>
      <w:r w:rsidR="008810A4"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w:t>
      </w:r>
      <w:r w:rsidR="00297439">
        <w:rPr>
          <w:rFonts w:ascii="Calibri" w:hAnsi="Calibri"/>
          <w:snapToGrid w:val="0"/>
          <w:sz w:val="26"/>
          <w:szCs w:val="26"/>
          <w:lang w:val="uk-UA"/>
        </w:rPr>
        <w:t>за</w:t>
      </w:r>
      <w:r w:rsidR="008810A4" w:rsidRPr="00EF0F9F">
        <w:rPr>
          <w:rFonts w:ascii="Calibri" w:hAnsi="Calibri"/>
          <w:snapToGrid w:val="0"/>
          <w:sz w:val="26"/>
          <w:szCs w:val="26"/>
          <w:lang w:val="uk-UA"/>
        </w:rPr>
        <w:t xml:space="preserve"> 201</w:t>
      </w:r>
      <w:r w:rsidR="00AE408F" w:rsidRPr="00EF0F9F">
        <w:rPr>
          <w:rFonts w:ascii="Calibri" w:hAnsi="Calibri"/>
          <w:snapToGrid w:val="0"/>
          <w:sz w:val="26"/>
          <w:szCs w:val="26"/>
          <w:lang w:val="uk-UA"/>
        </w:rPr>
        <w:t>8</w:t>
      </w:r>
      <w:r w:rsidR="00D70F1D"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також </w:t>
      </w:r>
      <w:r w:rsidR="008810A4" w:rsidRPr="00C20B76">
        <w:rPr>
          <w:rFonts w:ascii="Calibri" w:hAnsi="Calibri"/>
          <w:snapToGrid w:val="0"/>
          <w:sz w:val="26"/>
          <w:szCs w:val="26"/>
          <w:lang w:val="uk-UA"/>
        </w:rPr>
        <w:t xml:space="preserve">позитивне </w:t>
      </w:r>
      <w:r w:rsidR="008B0AE7" w:rsidRPr="006D43CF">
        <w:rPr>
          <w:rFonts w:ascii="Calibri" w:hAnsi="Calibri"/>
          <w:snapToGrid w:val="0"/>
          <w:sz w:val="26"/>
          <w:szCs w:val="26"/>
          <w:lang w:val="uk-UA"/>
        </w:rPr>
        <w:t xml:space="preserve">– </w:t>
      </w:r>
      <w:r w:rsidR="00312BAB" w:rsidRPr="006D43CF">
        <w:rPr>
          <w:rFonts w:ascii="Calibri" w:hAnsi="Calibri"/>
          <w:snapToGrid w:val="0"/>
          <w:sz w:val="26"/>
          <w:szCs w:val="26"/>
          <w:lang w:val="uk-UA"/>
        </w:rPr>
        <w:t>2</w:t>
      </w:r>
      <w:r w:rsidR="006D43CF" w:rsidRPr="006D43CF">
        <w:rPr>
          <w:rFonts w:ascii="Calibri" w:hAnsi="Calibri"/>
          <w:snapToGrid w:val="0"/>
          <w:sz w:val="26"/>
          <w:szCs w:val="26"/>
          <w:lang w:val="uk-UA"/>
        </w:rPr>
        <w:t>74</w:t>
      </w:r>
      <w:r w:rsidR="00312BAB" w:rsidRPr="006D43CF">
        <w:rPr>
          <w:rFonts w:ascii="Calibri" w:hAnsi="Calibri"/>
          <w:snapToGrid w:val="0"/>
          <w:sz w:val="26"/>
          <w:szCs w:val="26"/>
          <w:lang w:val="uk-UA"/>
        </w:rPr>
        <w:t>,</w:t>
      </w:r>
      <w:r w:rsidR="006D43CF" w:rsidRPr="006D43CF">
        <w:rPr>
          <w:rFonts w:ascii="Calibri" w:hAnsi="Calibri"/>
          <w:snapToGrid w:val="0"/>
          <w:sz w:val="26"/>
          <w:szCs w:val="26"/>
          <w:lang w:val="uk-UA"/>
        </w:rPr>
        <w:t>2</w:t>
      </w:r>
      <w:r w:rsidR="007103B7" w:rsidRPr="00EF0F9F">
        <w:rPr>
          <w:rFonts w:ascii="Calibri" w:hAnsi="Calibri"/>
          <w:snapToGrid w:val="0"/>
          <w:sz w:val="26"/>
          <w:szCs w:val="26"/>
          <w:lang w:val="uk-UA"/>
        </w:rPr>
        <w:t xml:space="preserve"> </w:t>
      </w:r>
      <w:proofErr w:type="spellStart"/>
      <w:r w:rsidR="00E868EE"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w:t>
      </w:r>
    </w:p>
    <w:p w:rsidR="008810A4" w:rsidRPr="00EF0F9F" w:rsidRDefault="008810A4" w:rsidP="008810A4">
      <w:pPr>
        <w:ind w:firstLine="709"/>
        <w:jc w:val="both"/>
        <w:rPr>
          <w:rFonts w:ascii="Calibri" w:hAnsi="Calibri"/>
          <w:snapToGrid w:val="0"/>
          <w:sz w:val="26"/>
          <w:szCs w:val="26"/>
          <w:lang w:val="uk-UA"/>
        </w:rPr>
      </w:pPr>
      <w:r w:rsidRPr="00EF0F9F">
        <w:rPr>
          <w:rFonts w:ascii="Calibri" w:hAnsi="Calibri"/>
          <w:snapToGrid w:val="0"/>
          <w:sz w:val="26"/>
          <w:szCs w:val="26"/>
          <w:lang w:val="uk-UA"/>
        </w:rPr>
        <w:t xml:space="preserve">Коефіцієнт покриття експортом імпорту склав </w:t>
      </w:r>
      <w:r w:rsidR="00661E7D">
        <w:rPr>
          <w:rFonts w:ascii="Calibri" w:hAnsi="Calibri"/>
          <w:snapToGrid w:val="0"/>
          <w:sz w:val="26"/>
          <w:szCs w:val="26"/>
          <w:lang w:val="uk-UA"/>
        </w:rPr>
        <w:t>6</w:t>
      </w:r>
      <w:r w:rsidR="00312BAB">
        <w:rPr>
          <w:rFonts w:ascii="Calibri" w:hAnsi="Calibri"/>
          <w:snapToGrid w:val="0"/>
          <w:sz w:val="26"/>
          <w:szCs w:val="26"/>
          <w:lang w:val="uk-UA"/>
        </w:rPr>
        <w:t>,</w:t>
      </w:r>
      <w:r w:rsidR="00661E7D">
        <w:rPr>
          <w:rFonts w:ascii="Calibri" w:hAnsi="Calibri"/>
          <w:snapToGrid w:val="0"/>
          <w:sz w:val="26"/>
          <w:szCs w:val="26"/>
          <w:lang w:val="uk-UA"/>
        </w:rPr>
        <w:t>12</w:t>
      </w:r>
      <w:r w:rsidRPr="00EF0F9F">
        <w:rPr>
          <w:rFonts w:ascii="Calibri" w:hAnsi="Calibri"/>
          <w:snapToGrid w:val="0"/>
          <w:sz w:val="26"/>
          <w:szCs w:val="26"/>
          <w:lang w:val="uk-UA"/>
        </w:rPr>
        <w:t xml:space="preserve"> (</w:t>
      </w:r>
      <w:r w:rsidR="0085772C">
        <w:rPr>
          <w:rFonts w:ascii="Calibri" w:hAnsi="Calibri"/>
          <w:snapToGrid w:val="0"/>
          <w:sz w:val="26"/>
          <w:szCs w:val="26"/>
          <w:lang w:val="uk-UA"/>
        </w:rPr>
        <w:t>у</w:t>
      </w:r>
      <w:r w:rsidR="00297439" w:rsidRPr="00EF0F9F">
        <w:rPr>
          <w:rFonts w:ascii="Calibri" w:hAnsi="Calibri"/>
          <w:snapToGrid w:val="0"/>
          <w:sz w:val="26"/>
          <w:szCs w:val="26"/>
          <w:lang w:val="uk-UA"/>
        </w:rPr>
        <w:t xml:space="preserve"> </w:t>
      </w:r>
      <w:r w:rsidRPr="00EF0F9F">
        <w:rPr>
          <w:rFonts w:ascii="Calibri" w:hAnsi="Calibri"/>
          <w:snapToGrid w:val="0"/>
          <w:sz w:val="26"/>
          <w:szCs w:val="26"/>
          <w:lang w:val="uk-UA"/>
        </w:rPr>
        <w:t>201</w:t>
      </w:r>
      <w:r w:rsidR="00AE408F" w:rsidRPr="00EF0F9F">
        <w:rPr>
          <w:rFonts w:ascii="Calibri" w:hAnsi="Calibri"/>
          <w:snapToGrid w:val="0"/>
          <w:sz w:val="26"/>
          <w:szCs w:val="26"/>
          <w:lang w:val="uk-UA"/>
        </w:rPr>
        <w:t>8</w:t>
      </w:r>
      <w:r w:rsidR="00D70F1D" w:rsidRPr="00EF0F9F">
        <w:rPr>
          <w:rFonts w:ascii="Calibri" w:hAnsi="Calibri"/>
          <w:snapToGrid w:val="0"/>
          <w:sz w:val="26"/>
          <w:szCs w:val="26"/>
          <w:lang w:val="uk-UA"/>
        </w:rPr>
        <w:t xml:space="preserve"> </w:t>
      </w:r>
      <w:r w:rsidRPr="00EF0F9F">
        <w:rPr>
          <w:rFonts w:ascii="Calibri" w:hAnsi="Calibri"/>
          <w:snapToGrid w:val="0"/>
          <w:sz w:val="26"/>
          <w:szCs w:val="26"/>
          <w:lang w:val="uk-UA"/>
        </w:rPr>
        <w:t>р</w:t>
      </w:r>
      <w:r w:rsidRPr="00C20B76">
        <w:rPr>
          <w:rFonts w:ascii="Calibri" w:hAnsi="Calibri"/>
          <w:snapToGrid w:val="0"/>
          <w:sz w:val="26"/>
          <w:szCs w:val="26"/>
          <w:lang w:val="uk-UA"/>
        </w:rPr>
        <w:t xml:space="preserve">. </w:t>
      </w:r>
      <w:r w:rsidRPr="006D43CF">
        <w:rPr>
          <w:rFonts w:ascii="Calibri" w:hAnsi="Calibri"/>
          <w:snapToGrid w:val="0"/>
          <w:sz w:val="26"/>
          <w:szCs w:val="26"/>
          <w:lang w:val="uk-UA"/>
        </w:rPr>
        <w:t xml:space="preserve">– </w:t>
      </w:r>
      <w:r w:rsidR="00312BAB" w:rsidRPr="006D43CF">
        <w:rPr>
          <w:rFonts w:ascii="Calibri" w:hAnsi="Calibri"/>
          <w:snapToGrid w:val="0"/>
          <w:sz w:val="26"/>
          <w:szCs w:val="26"/>
          <w:lang w:val="uk-UA"/>
        </w:rPr>
        <w:t>5,</w:t>
      </w:r>
      <w:r w:rsidR="006D43CF" w:rsidRPr="006D43CF">
        <w:rPr>
          <w:rFonts w:ascii="Calibri" w:hAnsi="Calibri"/>
          <w:snapToGrid w:val="0"/>
          <w:sz w:val="26"/>
          <w:szCs w:val="26"/>
          <w:lang w:val="uk-UA"/>
        </w:rPr>
        <w:t>19</w:t>
      </w:r>
      <w:r w:rsidRPr="00EF0F9F">
        <w:rPr>
          <w:rFonts w:ascii="Calibri" w:hAnsi="Calibri"/>
          <w:snapToGrid w:val="0"/>
          <w:sz w:val="26"/>
          <w:szCs w:val="26"/>
          <w:lang w:val="uk-UA"/>
        </w:rPr>
        <w:t xml:space="preserve">). </w:t>
      </w:r>
    </w:p>
    <w:p w:rsidR="00C50D1E" w:rsidRPr="00EF0F9F" w:rsidRDefault="00C50D1E" w:rsidP="00C50D1E">
      <w:pPr>
        <w:ind w:firstLine="709"/>
        <w:jc w:val="both"/>
        <w:rPr>
          <w:rFonts w:ascii="Calibri" w:hAnsi="Calibri"/>
          <w:snapToGrid w:val="0"/>
          <w:sz w:val="26"/>
          <w:szCs w:val="26"/>
          <w:lang w:val="uk-UA"/>
        </w:rPr>
      </w:pPr>
      <w:r w:rsidRPr="00EF0F9F">
        <w:rPr>
          <w:rFonts w:ascii="Calibri" w:hAnsi="Calibri"/>
          <w:snapToGrid w:val="0"/>
          <w:sz w:val="26"/>
          <w:szCs w:val="26"/>
          <w:lang w:val="uk-UA"/>
        </w:rPr>
        <w:t xml:space="preserve">Зовнішньоторговельні операції проводились із партнерами </w:t>
      </w:r>
      <w:r w:rsidRPr="0066058A">
        <w:rPr>
          <w:rFonts w:ascii="Calibri" w:hAnsi="Calibri"/>
          <w:snapToGrid w:val="0"/>
          <w:sz w:val="26"/>
          <w:szCs w:val="26"/>
          <w:lang w:val="uk-UA"/>
        </w:rPr>
        <w:t xml:space="preserve">із </w:t>
      </w:r>
      <w:r w:rsidR="00661E7D">
        <w:rPr>
          <w:rFonts w:ascii="Calibri" w:hAnsi="Calibri"/>
          <w:snapToGrid w:val="0"/>
          <w:sz w:val="26"/>
          <w:szCs w:val="26"/>
          <w:lang w:val="uk-UA"/>
        </w:rPr>
        <w:t>158</w:t>
      </w:r>
      <w:r w:rsidRPr="00EF0F9F">
        <w:rPr>
          <w:rFonts w:ascii="Calibri" w:hAnsi="Calibri"/>
          <w:snapToGrid w:val="0"/>
          <w:sz w:val="26"/>
          <w:szCs w:val="26"/>
          <w:lang w:val="uk-UA"/>
        </w:rPr>
        <w:t xml:space="preserve"> країн світу.</w:t>
      </w:r>
    </w:p>
    <w:p w:rsidR="00D44957" w:rsidRPr="00EF0F9F" w:rsidRDefault="00D44957" w:rsidP="00C50D1E">
      <w:pPr>
        <w:ind w:firstLine="709"/>
        <w:jc w:val="both"/>
        <w:rPr>
          <w:rFonts w:ascii="Calibri" w:hAnsi="Calibri"/>
          <w:snapToGrid w:val="0"/>
          <w:sz w:val="26"/>
          <w:szCs w:val="26"/>
          <w:lang w:val="uk-UA"/>
        </w:rPr>
      </w:pPr>
    </w:p>
    <w:p w:rsidR="007103B7" w:rsidRPr="00742F71" w:rsidRDefault="0035068D" w:rsidP="002A1EA5">
      <w:pPr>
        <w:ind w:firstLine="284"/>
        <w:jc w:val="both"/>
        <w:rPr>
          <w:rFonts w:ascii="Calibri" w:eastAsia="Calibri" w:hAnsi="Calibri"/>
          <w:b/>
          <w:spacing w:val="-6"/>
          <w:sz w:val="20"/>
          <w:szCs w:val="20"/>
          <w:lang w:val="uk-UA" w:eastAsia="en-US"/>
        </w:rPr>
      </w:pPr>
      <w:r w:rsidRPr="00EF0F9F">
        <w:rPr>
          <w:rFonts w:ascii="Calibri" w:eastAsia="Calibri" w:hAnsi="Calibri"/>
          <w:b/>
          <w:spacing w:val="-6"/>
          <w:sz w:val="20"/>
          <w:szCs w:val="20"/>
          <w:lang w:val="uk-UA" w:eastAsia="en-US"/>
        </w:rPr>
        <w:t xml:space="preserve">     </w:t>
      </w:r>
      <w:r w:rsidR="007103B7" w:rsidRPr="00742F71">
        <w:rPr>
          <w:rFonts w:ascii="Calibri" w:eastAsia="Calibri" w:hAnsi="Calibri"/>
          <w:b/>
          <w:spacing w:val="-6"/>
          <w:sz w:val="20"/>
          <w:szCs w:val="20"/>
          <w:lang w:val="uk-UA" w:eastAsia="en-US"/>
        </w:rPr>
        <w:t>Темп</w:t>
      </w:r>
      <w:r w:rsidR="00A13819" w:rsidRPr="00742F71">
        <w:rPr>
          <w:rFonts w:ascii="Calibri" w:eastAsia="Calibri" w:hAnsi="Calibri"/>
          <w:b/>
          <w:spacing w:val="-6"/>
          <w:sz w:val="20"/>
          <w:szCs w:val="20"/>
          <w:lang w:val="uk-UA" w:eastAsia="en-US"/>
        </w:rPr>
        <w:t>и</w:t>
      </w:r>
      <w:r w:rsidR="007103B7" w:rsidRPr="00742F71">
        <w:rPr>
          <w:rFonts w:ascii="Calibri" w:eastAsia="Calibri" w:hAnsi="Calibri"/>
          <w:b/>
          <w:spacing w:val="-6"/>
          <w:sz w:val="20"/>
          <w:szCs w:val="20"/>
          <w:lang w:val="uk-UA" w:eastAsia="en-US"/>
        </w:rPr>
        <w:t xml:space="preserve"> зростання (зниження) експорту послуг</w:t>
      </w:r>
      <w:r w:rsidR="007103B7"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ab/>
        <w:t xml:space="preserve">   </w:t>
      </w:r>
      <w:r w:rsidR="002A1EA5"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 xml:space="preserve"> </w:t>
      </w:r>
      <w:r w:rsidR="002A1EA5" w:rsidRPr="00742F71">
        <w:rPr>
          <w:rFonts w:ascii="Calibri" w:eastAsia="Calibri" w:hAnsi="Calibri"/>
          <w:spacing w:val="-6"/>
          <w:sz w:val="20"/>
          <w:szCs w:val="20"/>
          <w:lang w:val="uk-UA" w:eastAsia="en-US"/>
        </w:rPr>
        <w:t xml:space="preserve">             </w:t>
      </w:r>
      <w:r w:rsidR="00AE408F" w:rsidRPr="00742F71">
        <w:rPr>
          <w:rFonts w:ascii="Calibri" w:eastAsia="Calibri" w:hAnsi="Calibri"/>
          <w:spacing w:val="-6"/>
          <w:sz w:val="20"/>
          <w:szCs w:val="20"/>
          <w:lang w:val="uk-UA" w:eastAsia="en-US"/>
        </w:rPr>
        <w:t xml:space="preserve">         </w:t>
      </w:r>
      <w:r w:rsidR="007103B7" w:rsidRPr="00742F71">
        <w:rPr>
          <w:rFonts w:ascii="Calibri" w:eastAsia="Calibri" w:hAnsi="Calibri"/>
          <w:b/>
          <w:spacing w:val="-6"/>
          <w:sz w:val="20"/>
          <w:szCs w:val="20"/>
          <w:lang w:val="uk-UA" w:eastAsia="en-US"/>
        </w:rPr>
        <w:t>Темп</w:t>
      </w:r>
      <w:r w:rsidR="00A13819" w:rsidRPr="00742F71">
        <w:rPr>
          <w:rFonts w:ascii="Calibri" w:eastAsia="Calibri" w:hAnsi="Calibri"/>
          <w:b/>
          <w:spacing w:val="-6"/>
          <w:sz w:val="20"/>
          <w:szCs w:val="20"/>
          <w:lang w:val="uk-UA" w:eastAsia="en-US"/>
        </w:rPr>
        <w:t>и</w:t>
      </w:r>
      <w:r w:rsidR="007103B7" w:rsidRPr="00742F71">
        <w:rPr>
          <w:rFonts w:ascii="Calibri" w:eastAsia="Calibri" w:hAnsi="Calibri"/>
          <w:b/>
          <w:spacing w:val="-6"/>
          <w:sz w:val="20"/>
          <w:szCs w:val="20"/>
          <w:lang w:val="uk-UA" w:eastAsia="en-US"/>
        </w:rPr>
        <w:t xml:space="preserve"> зростання (зниження) імпорту послуг </w:t>
      </w:r>
    </w:p>
    <w:p w:rsidR="007103B7" w:rsidRPr="00742F71" w:rsidRDefault="002A1EA5" w:rsidP="002A1EA5">
      <w:pPr>
        <w:rPr>
          <w:rFonts w:ascii="Calibri" w:eastAsia="Calibri" w:hAnsi="Calibri"/>
          <w:spacing w:val="-6"/>
          <w:sz w:val="20"/>
          <w:szCs w:val="20"/>
          <w:lang w:val="uk-UA" w:eastAsia="en-US"/>
        </w:rPr>
      </w:pPr>
      <w:r w:rsidRPr="00742F71">
        <w:rPr>
          <w:rFonts w:ascii="Calibri" w:eastAsia="Calibri" w:hAnsi="Calibri"/>
          <w:spacing w:val="-6"/>
          <w:sz w:val="20"/>
          <w:szCs w:val="20"/>
          <w:lang w:val="uk-UA" w:eastAsia="en-US"/>
        </w:rPr>
        <w:t xml:space="preserve">   </w:t>
      </w:r>
      <w:r w:rsidR="0035068D"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(у % до відповідного періоду попереднього року,</w:t>
      </w:r>
      <w:r w:rsidR="007103B7" w:rsidRPr="00742F71">
        <w:rPr>
          <w:rFonts w:ascii="Calibri" w:eastAsia="Calibri" w:hAnsi="Calibri"/>
          <w:spacing w:val="-6"/>
          <w:sz w:val="20"/>
          <w:szCs w:val="20"/>
          <w:lang w:val="uk-UA" w:eastAsia="en-US"/>
        </w:rPr>
        <w:tab/>
        <w:t xml:space="preserve">     </w:t>
      </w:r>
      <w:r w:rsidRPr="00742F71">
        <w:rPr>
          <w:rFonts w:ascii="Calibri" w:eastAsia="Calibri" w:hAnsi="Calibri"/>
          <w:spacing w:val="-6"/>
          <w:sz w:val="20"/>
          <w:szCs w:val="20"/>
          <w:lang w:val="uk-UA" w:eastAsia="en-US"/>
        </w:rPr>
        <w:t xml:space="preserve">        </w:t>
      </w:r>
      <w:r w:rsidR="0035068D"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A91E63"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(у % до відповідного періоду попереднього року,</w:t>
      </w:r>
    </w:p>
    <w:p w:rsidR="007103B7" w:rsidRPr="00EF0F9F" w:rsidRDefault="002A1EA5" w:rsidP="002A1EA5">
      <w:pPr>
        <w:ind w:firstLine="709"/>
        <w:rPr>
          <w:rFonts w:ascii="Calibri" w:eastAsia="Calibri" w:hAnsi="Calibri"/>
          <w:i/>
          <w:spacing w:val="-6"/>
          <w:sz w:val="20"/>
          <w:szCs w:val="20"/>
          <w:lang w:val="uk-UA" w:eastAsia="en-US"/>
        </w:rPr>
      </w:pP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наростаючим підсумком)</w:t>
      </w:r>
      <w:r w:rsidR="007103B7" w:rsidRPr="00742F71">
        <w:rPr>
          <w:rFonts w:ascii="Calibri" w:eastAsia="Calibri" w:hAnsi="Calibri"/>
          <w:spacing w:val="-6"/>
          <w:sz w:val="20"/>
          <w:szCs w:val="20"/>
          <w:lang w:val="uk-UA" w:eastAsia="en-US"/>
        </w:rPr>
        <w:tab/>
      </w:r>
      <w:r w:rsidR="007103B7" w:rsidRPr="00742F71">
        <w:rPr>
          <w:rFonts w:ascii="Calibri" w:eastAsia="Calibri" w:hAnsi="Calibri"/>
          <w:i/>
          <w:spacing w:val="-6"/>
          <w:sz w:val="20"/>
          <w:szCs w:val="20"/>
          <w:lang w:val="uk-UA" w:eastAsia="en-US"/>
        </w:rPr>
        <w:tab/>
      </w:r>
      <w:r w:rsidR="007103B7" w:rsidRPr="00742F71">
        <w:rPr>
          <w:rFonts w:ascii="Calibri" w:eastAsia="Calibri" w:hAnsi="Calibri"/>
          <w:i/>
          <w:spacing w:val="-6"/>
          <w:sz w:val="20"/>
          <w:szCs w:val="20"/>
          <w:lang w:val="uk-UA" w:eastAsia="en-US"/>
        </w:rPr>
        <w:tab/>
      </w:r>
      <w:r w:rsidR="007103B7" w:rsidRPr="00742F71">
        <w:rPr>
          <w:rFonts w:ascii="Calibri" w:eastAsia="Calibri" w:hAnsi="Calibri"/>
          <w:i/>
          <w:spacing w:val="-6"/>
          <w:sz w:val="20"/>
          <w:szCs w:val="20"/>
          <w:lang w:val="uk-UA" w:eastAsia="en-US"/>
        </w:rPr>
        <w:tab/>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 xml:space="preserve">   наростаючим підсумком</w:t>
      </w:r>
      <w:r w:rsidR="007103B7" w:rsidRPr="00742F71">
        <w:rPr>
          <w:rFonts w:ascii="Calibri" w:eastAsia="Calibri" w:hAnsi="Calibri"/>
          <w:i/>
          <w:spacing w:val="-6"/>
          <w:sz w:val="20"/>
          <w:szCs w:val="20"/>
          <w:lang w:val="uk-UA" w:eastAsia="en-US"/>
        </w:rPr>
        <w:t>)</w:t>
      </w:r>
    </w:p>
    <w:tbl>
      <w:tblPr>
        <w:tblW w:w="0" w:type="auto"/>
        <w:tblInd w:w="108" w:type="dxa"/>
        <w:tblLayout w:type="fixed"/>
        <w:tblLook w:val="04A0" w:firstRow="1" w:lastRow="0" w:firstColumn="1" w:lastColumn="0" w:noHBand="0" w:noVBand="1"/>
      </w:tblPr>
      <w:tblGrid>
        <w:gridCol w:w="4678"/>
        <w:gridCol w:w="5068"/>
      </w:tblGrid>
      <w:tr w:rsidR="006E7E43" w:rsidRPr="00EF0F9F" w:rsidTr="003618F5">
        <w:trPr>
          <w:trHeight w:val="2760"/>
        </w:trPr>
        <w:tc>
          <w:tcPr>
            <w:tcW w:w="4678" w:type="dxa"/>
            <w:shd w:val="clear" w:color="auto" w:fill="auto"/>
          </w:tcPr>
          <w:p w:rsidR="006E7E43" w:rsidRPr="00EF0F9F" w:rsidRDefault="0000419E" w:rsidP="00542357">
            <w:pPr>
              <w:jc w:val="both"/>
              <w:rPr>
                <w:rFonts w:ascii="Calibri" w:eastAsia="Calibri" w:hAnsi="Calibri"/>
                <w:i/>
                <w:spacing w:val="-6"/>
                <w:sz w:val="20"/>
                <w:szCs w:val="20"/>
                <w:lang w:val="uk-UA" w:eastAsia="en-US"/>
              </w:rPr>
            </w:pPr>
            <w:r w:rsidRPr="00EF0F9F">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EF0F9F" w:rsidRDefault="0000419E" w:rsidP="00542357">
            <w:pPr>
              <w:jc w:val="both"/>
              <w:rPr>
                <w:rFonts w:ascii="Calibri" w:eastAsia="Calibri" w:hAnsi="Calibri"/>
                <w:i/>
                <w:spacing w:val="-6"/>
                <w:sz w:val="20"/>
                <w:szCs w:val="20"/>
                <w:lang w:val="uk-UA" w:eastAsia="en-US"/>
              </w:rPr>
            </w:pPr>
            <w:r w:rsidRPr="00EF0F9F">
              <w:rPr>
                <w:noProof/>
                <w:lang w:val="uk-UA" w:eastAsia="uk-UA"/>
              </w:rPr>
              <w:drawing>
                <wp:inline distT="0" distB="0" distL="0" distR="0">
                  <wp:extent cx="2695575" cy="1914525"/>
                  <wp:effectExtent l="0" t="0" r="0" b="0"/>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EF0F9F" w:rsidRDefault="006E7E43" w:rsidP="007103B7">
      <w:pPr>
        <w:ind w:firstLine="709"/>
        <w:jc w:val="both"/>
        <w:rPr>
          <w:rFonts w:ascii="Calibri" w:eastAsia="Calibri" w:hAnsi="Calibri"/>
          <w:i/>
          <w:spacing w:val="-6"/>
          <w:sz w:val="20"/>
          <w:szCs w:val="20"/>
          <w:lang w:val="uk-UA" w:eastAsia="en-US"/>
        </w:rPr>
      </w:pPr>
    </w:p>
    <w:p w:rsidR="007103B7" w:rsidRPr="00EF0F9F" w:rsidRDefault="007103B7" w:rsidP="007103B7">
      <w:pPr>
        <w:tabs>
          <w:tab w:val="left" w:pos="5103"/>
        </w:tabs>
        <w:ind w:right="-143" w:firstLine="709"/>
        <w:jc w:val="both"/>
        <w:rPr>
          <w:rFonts w:ascii="Calibri" w:eastAsia="Calibri" w:hAnsi="Calibri"/>
          <w:i/>
          <w:sz w:val="20"/>
          <w:szCs w:val="20"/>
          <w:lang w:val="uk-UA" w:eastAsia="en-US"/>
        </w:rPr>
      </w:pPr>
      <w:r w:rsidRPr="00EF0F9F">
        <w:rPr>
          <w:lang w:val="uk-UA"/>
        </w:rPr>
        <w:tab/>
      </w:r>
    </w:p>
    <w:p w:rsidR="00C50D1E" w:rsidRPr="00EF0F9F" w:rsidRDefault="00C50D1E" w:rsidP="002E11EF">
      <w:pPr>
        <w:pStyle w:val="a5"/>
        <w:tabs>
          <w:tab w:val="left" w:pos="709"/>
        </w:tabs>
        <w:spacing w:line="240" w:lineRule="auto"/>
        <w:ind w:firstLine="709"/>
        <w:rPr>
          <w:rFonts w:ascii="Calibri" w:hAnsi="Calibri"/>
          <w:b/>
          <w:spacing w:val="-6"/>
          <w:szCs w:val="26"/>
        </w:rPr>
      </w:pPr>
      <w:r w:rsidRPr="00EF0F9F">
        <w:rPr>
          <w:rFonts w:ascii="Calibri" w:hAnsi="Calibri"/>
          <w:szCs w:val="26"/>
        </w:rPr>
        <w:t>Більше інформації щодо географічної структури та структури видів послуг наведено в додатках.</w:t>
      </w:r>
    </w:p>
    <w:p w:rsidR="00AF7FE6" w:rsidRDefault="00AF7FE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D14C6" w:rsidRPr="00EF0F9F" w:rsidRDefault="00FD14C6" w:rsidP="00AF7FE6">
      <w:pPr>
        <w:jc w:val="center"/>
        <w:rPr>
          <w:rFonts w:ascii="Calibri" w:hAnsi="Calibri"/>
          <w:sz w:val="16"/>
          <w:szCs w:val="16"/>
          <w:lang w:val="uk-UA"/>
        </w:rPr>
      </w:pPr>
    </w:p>
    <w:p w:rsidR="00505759" w:rsidRPr="00505759" w:rsidRDefault="00505759" w:rsidP="00505759">
      <w:pPr>
        <w:spacing w:line="259" w:lineRule="auto"/>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 xml:space="preserve">Географічне охоплення </w:t>
      </w:r>
    </w:p>
    <w:p w:rsidR="00505759" w:rsidRPr="00505759" w:rsidRDefault="00505759" w:rsidP="00505759">
      <w:pPr>
        <w:jc w:val="both"/>
        <w:rPr>
          <w:rFonts w:ascii="Calibri" w:eastAsia="Calibri" w:hAnsi="Calibri"/>
          <w:sz w:val="20"/>
          <w:szCs w:val="20"/>
          <w:lang w:val="uk-UA" w:eastAsia="en-US"/>
        </w:rPr>
      </w:pPr>
      <w:r w:rsidRPr="00505759">
        <w:rPr>
          <w:rFonts w:ascii="Calibri" w:hAnsi="Calibri"/>
          <w:sz w:val="20"/>
          <w:szCs w:val="20"/>
          <w:lang w:val="uk-UA"/>
        </w:rPr>
        <w:t>Спостереження охоплює всі регіони України, крім тимчасово окупованої території Автономної Республіки Крим, м.</w:t>
      </w:r>
      <w:r w:rsidRPr="00505759">
        <w:rPr>
          <w:rFonts w:ascii="Calibri" w:hAnsi="Calibri"/>
          <w:sz w:val="20"/>
          <w:szCs w:val="20"/>
        </w:rPr>
        <w:t> </w:t>
      </w:r>
      <w:r w:rsidRPr="00505759">
        <w:rPr>
          <w:rFonts w:ascii="Calibri" w:hAnsi="Calibri"/>
          <w:sz w:val="20"/>
          <w:szCs w:val="20"/>
          <w:lang w:val="uk-UA"/>
        </w:rPr>
        <w:t>Севастополя та частини тимчасово окупованих територій у Донецькій та Луганській областях.</w:t>
      </w:r>
      <w:r w:rsidRPr="00505759">
        <w:rPr>
          <w:rFonts w:ascii="Calibri" w:eastAsia="Calibri" w:hAnsi="Calibri"/>
          <w:sz w:val="20"/>
          <w:szCs w:val="20"/>
          <w:lang w:val="uk-UA" w:eastAsia="en-US"/>
        </w:rPr>
        <w:t xml:space="preserve"> </w:t>
      </w:r>
    </w:p>
    <w:p w:rsidR="00505759" w:rsidRPr="00505759" w:rsidRDefault="00505759" w:rsidP="00505759">
      <w:pPr>
        <w:rPr>
          <w:rFonts w:ascii="Calibri" w:hAnsi="Calibri"/>
          <w:sz w:val="20"/>
          <w:szCs w:val="20"/>
          <w:lang w:val="uk-UA"/>
        </w:rPr>
      </w:pPr>
    </w:p>
    <w:p w:rsidR="00505759" w:rsidRPr="00505759" w:rsidRDefault="00505759" w:rsidP="00505759">
      <w:pPr>
        <w:jc w:val="both"/>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Методологія та визначення</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b/>
          <w:sz w:val="20"/>
          <w:szCs w:val="20"/>
          <w:lang w:val="uk-UA" w:eastAsia="en-US"/>
        </w:rPr>
        <w:t>Експорт послуг</w:t>
      </w:r>
      <w:r w:rsidRPr="00505759">
        <w:rPr>
          <w:rFonts w:ascii="Calibri" w:eastAsia="Calibri" w:hAnsi="Calibri"/>
          <w:sz w:val="20"/>
          <w:szCs w:val="20"/>
          <w:lang w:val="uk-UA" w:eastAsia="en-US"/>
        </w:rPr>
        <w:t xml:space="preserve"> – це надання послуги резидентами</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виробниками країни резидентам іншої країни.</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b/>
          <w:sz w:val="20"/>
          <w:szCs w:val="20"/>
          <w:lang w:val="uk-UA" w:eastAsia="en-US"/>
        </w:rPr>
        <w:t>Імпорт послуг</w:t>
      </w:r>
      <w:r w:rsidRPr="00505759">
        <w:rPr>
          <w:rFonts w:ascii="Calibri" w:eastAsia="Calibri" w:hAnsi="Calibri"/>
          <w:sz w:val="20"/>
          <w:szCs w:val="20"/>
          <w:lang w:val="uk-UA" w:eastAsia="en-US"/>
        </w:rPr>
        <w:t xml:space="preserve"> – це надання послуги резидентам країни нерезидентами</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виробниками.</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юридичних осіб, постійних представництв нерезидентів в Україні, які здійснювали експортно</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імпортні операції послугами, всіх головних розпорядників державного та місцевого бюджетів на основі договорів</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 xml:space="preserve">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505759">
        <w:rPr>
          <w:rFonts w:ascii="Calibri" w:eastAsia="Calibri" w:hAnsi="Calibri"/>
          <w:sz w:val="20"/>
          <w:szCs w:val="20"/>
          <w:lang w:val="uk-UA" w:eastAsia="en-US"/>
        </w:rPr>
        <w:t>середньоквартальним</w:t>
      </w:r>
      <w:proofErr w:type="spellEnd"/>
      <w:r w:rsidRPr="00505759">
        <w:rPr>
          <w:rFonts w:ascii="Calibri" w:eastAsia="Calibri" w:hAnsi="Calibri"/>
          <w:sz w:val="20"/>
          <w:szCs w:val="20"/>
          <w:lang w:val="uk-UA" w:eastAsia="en-US"/>
        </w:rPr>
        <w:t xml:space="preserve"> курсом, розрахованим на основі щоденних офіційних курсів валют, установлених НБУ. Дані доповнюються адміністративною інформацією </w:t>
      </w:r>
      <w:proofErr w:type="spellStart"/>
      <w:r w:rsidRPr="00505759">
        <w:rPr>
          <w:rFonts w:ascii="Calibri" w:eastAsia="Calibri" w:hAnsi="Calibri"/>
          <w:sz w:val="20"/>
          <w:szCs w:val="20"/>
          <w:lang w:val="uk-UA" w:eastAsia="en-US"/>
        </w:rPr>
        <w:t>Мінекономрозвитку</w:t>
      </w:r>
      <w:proofErr w:type="spellEnd"/>
      <w:r w:rsidRPr="00505759">
        <w:rPr>
          <w:rFonts w:ascii="Calibri" w:eastAsia="Calibri" w:hAnsi="Calibri"/>
          <w:sz w:val="20"/>
          <w:szCs w:val="20"/>
          <w:lang w:val="uk-UA" w:eastAsia="en-US"/>
        </w:rPr>
        <w:t xml:space="preserve"> та МЗС. </w:t>
      </w:r>
    </w:p>
    <w:p w:rsidR="00505759" w:rsidRPr="00505759" w:rsidRDefault="00505759" w:rsidP="00505759">
      <w:pPr>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Облік експорту та імпорту послуг здійснюється відповідно до Класифікації зовнішньоекономічних послуг (КЗЕП) </w:t>
      </w:r>
      <w:r w:rsidR="003270C0">
        <w:fldChar w:fldCharType="begin"/>
      </w:r>
      <w:r w:rsidR="003270C0" w:rsidRPr="003270C0">
        <w:rPr>
          <w:lang w:val="uk-UA"/>
        </w:rPr>
        <w:instrText xml:space="preserve"> </w:instrText>
      </w:r>
      <w:r w:rsidR="003270C0">
        <w:instrText>HYPERLINK</w:instrText>
      </w:r>
      <w:r w:rsidR="003270C0" w:rsidRPr="003270C0">
        <w:rPr>
          <w:lang w:val="uk-UA"/>
        </w:rPr>
        <w:instrText xml:space="preserve"> "</w:instrText>
      </w:r>
      <w:r w:rsidR="003270C0">
        <w:instrText>http</w:instrText>
      </w:r>
      <w:r w:rsidR="003270C0" w:rsidRPr="003270C0">
        <w:rPr>
          <w:lang w:val="uk-UA"/>
        </w:rPr>
        <w:instrText>://</w:instrText>
      </w:r>
      <w:r w:rsidR="003270C0">
        <w:instrText>ukrstat</w:instrText>
      </w:r>
      <w:r w:rsidR="003270C0" w:rsidRPr="003270C0">
        <w:rPr>
          <w:lang w:val="uk-UA"/>
        </w:rPr>
        <w:instrText>.</w:instrText>
      </w:r>
      <w:r w:rsidR="003270C0">
        <w:instrText>gov</w:instrText>
      </w:r>
      <w:r w:rsidR="003270C0" w:rsidRPr="003270C0">
        <w:rPr>
          <w:lang w:val="uk-UA"/>
        </w:rPr>
        <w:instrText>.</w:instrText>
      </w:r>
      <w:r w:rsidR="003270C0">
        <w:instrText>ua</w:instrText>
      </w:r>
      <w:r w:rsidR="003270C0" w:rsidRPr="003270C0">
        <w:rPr>
          <w:lang w:val="uk-UA"/>
        </w:rPr>
        <w:instrText>/</w:instrText>
      </w:r>
      <w:r w:rsidR="003270C0">
        <w:instrText>klasf</w:instrText>
      </w:r>
      <w:r w:rsidR="003270C0" w:rsidRPr="003270C0">
        <w:rPr>
          <w:lang w:val="uk-UA"/>
        </w:rPr>
        <w:instrText>/</w:instrText>
      </w:r>
      <w:r w:rsidR="003270C0">
        <w:instrText>st</w:instrText>
      </w:r>
      <w:r w:rsidR="003270C0" w:rsidRPr="003270C0">
        <w:rPr>
          <w:lang w:val="uk-UA"/>
        </w:rPr>
        <w:instrText>_</w:instrText>
      </w:r>
      <w:r w:rsidR="003270C0">
        <w:instrText>kls</w:instrText>
      </w:r>
      <w:r w:rsidR="003270C0" w:rsidRPr="003270C0">
        <w:rPr>
          <w:lang w:val="uk-UA"/>
        </w:rPr>
        <w:instrText>/</w:instrText>
      </w:r>
      <w:r w:rsidR="003270C0">
        <w:instrText>op</w:instrText>
      </w:r>
      <w:r w:rsidR="003270C0" w:rsidRPr="003270C0">
        <w:rPr>
          <w:lang w:val="uk-UA"/>
        </w:rPr>
        <w:instrText>_</w:instrText>
      </w:r>
      <w:r w:rsidR="003270C0">
        <w:instrText>kzep</w:instrText>
      </w:r>
      <w:r w:rsidR="003270C0" w:rsidRPr="003270C0">
        <w:rPr>
          <w:lang w:val="uk-UA"/>
        </w:rPr>
        <w:instrText>_2016.</w:instrText>
      </w:r>
      <w:r w:rsidR="003270C0">
        <w:instrText>htm</w:instrText>
      </w:r>
      <w:r w:rsidR="003270C0" w:rsidRPr="003270C0">
        <w:rPr>
          <w:lang w:val="uk-UA"/>
        </w:rPr>
        <w:instrText xml:space="preserve">" </w:instrText>
      </w:r>
      <w:r w:rsidR="003270C0">
        <w:fldChar w:fldCharType="separate"/>
      </w:r>
      <w:r w:rsidRPr="00505759">
        <w:rPr>
          <w:rFonts w:ascii="Calibri" w:eastAsia="Calibri" w:hAnsi="Calibri"/>
          <w:color w:val="0563C1"/>
          <w:sz w:val="20"/>
          <w:szCs w:val="20"/>
          <w:u w:val="single"/>
          <w:lang w:val="uk-UA" w:eastAsia="en-US"/>
        </w:rPr>
        <w:t>http://ukrstat.gov.ua/klasf/st_kls/op_kzep_2016.htm</w:t>
      </w:r>
      <w:r w:rsidR="003270C0">
        <w:rPr>
          <w:rFonts w:ascii="Calibri" w:eastAsia="Calibri" w:hAnsi="Calibri"/>
          <w:color w:val="0563C1"/>
          <w:sz w:val="20"/>
          <w:szCs w:val="20"/>
          <w:u w:val="single"/>
          <w:lang w:val="uk-UA" w:eastAsia="en-US"/>
        </w:rPr>
        <w:fldChar w:fldCharType="end"/>
      </w:r>
      <w:r w:rsidRPr="00505759">
        <w:rPr>
          <w:rFonts w:ascii="Calibri" w:eastAsia="Calibri" w:hAnsi="Calibri"/>
          <w:sz w:val="20"/>
          <w:szCs w:val="20"/>
          <w:lang w:val="uk-UA" w:eastAsia="en-US"/>
        </w:rPr>
        <w:t>.</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Географічний розподіл інформації щодо зовнішньої торгівлі послугами здійснено згідно з </w:t>
      </w:r>
      <w:r w:rsidR="00C35E7F">
        <w:rPr>
          <w:rFonts w:ascii="Calibri" w:eastAsia="Calibri" w:hAnsi="Calibri"/>
          <w:sz w:val="20"/>
          <w:szCs w:val="20"/>
          <w:lang w:val="uk-UA" w:eastAsia="en-US"/>
        </w:rPr>
        <w:t>Переліком кодів</w:t>
      </w:r>
      <w:r w:rsidRPr="00505759">
        <w:rPr>
          <w:rFonts w:ascii="Calibri" w:eastAsia="Calibri" w:hAnsi="Calibri"/>
          <w:sz w:val="20"/>
          <w:szCs w:val="20"/>
          <w:lang w:val="uk-UA" w:eastAsia="en-US"/>
        </w:rPr>
        <w:t xml:space="preserve"> країн світу </w:t>
      </w:r>
      <w:r w:rsidR="00C35E7F">
        <w:rPr>
          <w:rFonts w:ascii="Calibri" w:eastAsia="Calibri" w:hAnsi="Calibri"/>
          <w:sz w:val="20"/>
          <w:szCs w:val="20"/>
          <w:lang w:val="uk-UA" w:eastAsia="en-US"/>
        </w:rPr>
        <w:t>для статистичних цілей</w:t>
      </w:r>
      <w:r w:rsidRPr="00505759">
        <w:rPr>
          <w:rFonts w:ascii="Calibri" w:eastAsia="Calibri" w:hAnsi="Calibri"/>
          <w:sz w:val="20"/>
          <w:szCs w:val="20"/>
          <w:lang w:val="uk-UA" w:eastAsia="en-US"/>
        </w:rPr>
        <w:t xml:space="preserve"> </w:t>
      </w:r>
      <w:r w:rsidR="003270C0">
        <w:fldChar w:fldCharType="begin"/>
      </w:r>
      <w:r w:rsidR="003270C0" w:rsidRPr="003270C0">
        <w:rPr>
          <w:lang w:val="uk-UA"/>
        </w:rPr>
        <w:instrText xml:space="preserve"> </w:instrText>
      </w:r>
      <w:r w:rsidR="003270C0">
        <w:instrText>HYPERLINK</w:instrText>
      </w:r>
      <w:r w:rsidR="003270C0" w:rsidRPr="003270C0">
        <w:rPr>
          <w:lang w:val="uk-UA"/>
        </w:rPr>
        <w:instrText xml:space="preserve"> "</w:instrText>
      </w:r>
      <w:r w:rsidR="003270C0">
        <w:instrText>http</w:instrText>
      </w:r>
      <w:r w:rsidR="003270C0" w:rsidRPr="003270C0">
        <w:rPr>
          <w:lang w:val="uk-UA"/>
        </w:rPr>
        <w:instrText>://</w:instrText>
      </w:r>
      <w:r w:rsidR="003270C0">
        <w:instrText>ukrstat</w:instrText>
      </w:r>
      <w:r w:rsidR="003270C0" w:rsidRPr="003270C0">
        <w:rPr>
          <w:lang w:val="uk-UA"/>
        </w:rPr>
        <w:instrText>.</w:instrText>
      </w:r>
      <w:r w:rsidR="003270C0">
        <w:instrText>gov</w:instrText>
      </w:r>
      <w:r w:rsidR="003270C0" w:rsidRPr="003270C0">
        <w:rPr>
          <w:lang w:val="uk-UA"/>
        </w:rPr>
        <w:instrText>.</w:instrText>
      </w:r>
      <w:r w:rsidR="003270C0">
        <w:instrText>ua</w:instrText>
      </w:r>
      <w:r w:rsidR="003270C0" w:rsidRPr="003270C0">
        <w:rPr>
          <w:lang w:val="uk-UA"/>
        </w:rPr>
        <w:instrText>/</w:instrText>
      </w:r>
      <w:r w:rsidR="003270C0">
        <w:instrText>klasf</w:instrText>
      </w:r>
      <w:r w:rsidR="003270C0" w:rsidRPr="003270C0">
        <w:rPr>
          <w:lang w:val="uk-UA"/>
        </w:rPr>
        <w:instrText>/</w:instrText>
      </w:r>
      <w:r w:rsidR="003270C0">
        <w:instrText>st</w:instrText>
      </w:r>
      <w:r w:rsidR="003270C0" w:rsidRPr="003270C0">
        <w:rPr>
          <w:lang w:val="uk-UA"/>
        </w:rPr>
        <w:instrText>_</w:instrText>
      </w:r>
      <w:r w:rsidR="003270C0">
        <w:instrText>kls</w:instrText>
      </w:r>
      <w:r w:rsidR="003270C0" w:rsidRPr="003270C0">
        <w:rPr>
          <w:lang w:val="uk-UA"/>
        </w:rPr>
        <w:instrText>/</w:instrText>
      </w:r>
      <w:r w:rsidR="003270C0">
        <w:instrText>op</w:instrText>
      </w:r>
      <w:r w:rsidR="003270C0" w:rsidRPr="003270C0">
        <w:rPr>
          <w:lang w:val="uk-UA"/>
        </w:rPr>
        <w:instrText>_</w:instrText>
      </w:r>
      <w:r w:rsidR="003270C0">
        <w:instrText>ks</w:instrText>
      </w:r>
      <w:r w:rsidR="003270C0" w:rsidRPr="003270C0">
        <w:rPr>
          <w:lang w:val="uk-UA"/>
        </w:rPr>
        <w:instrText>_2016.</w:instrText>
      </w:r>
      <w:r w:rsidR="003270C0">
        <w:instrText>htm</w:instrText>
      </w:r>
      <w:r w:rsidR="003270C0" w:rsidRPr="003270C0">
        <w:rPr>
          <w:lang w:val="uk-UA"/>
        </w:rPr>
        <w:instrText>"</w:instrText>
      </w:r>
      <w:r w:rsidR="003270C0" w:rsidRPr="003270C0">
        <w:rPr>
          <w:lang w:val="uk-UA"/>
        </w:rPr>
        <w:instrText xml:space="preserve"> </w:instrText>
      </w:r>
      <w:r w:rsidR="003270C0">
        <w:fldChar w:fldCharType="separate"/>
      </w:r>
      <w:r w:rsidRPr="00505759">
        <w:rPr>
          <w:rFonts w:ascii="Calibri" w:eastAsia="Calibri" w:hAnsi="Calibri"/>
          <w:color w:val="0563C1"/>
          <w:sz w:val="20"/>
          <w:szCs w:val="20"/>
          <w:u w:val="single"/>
          <w:lang w:val="uk-UA" w:eastAsia="en-US"/>
        </w:rPr>
        <w:t>http://ukrstat.gov.ua/klasf/st_kls/op_ks_2016.htm</w:t>
      </w:r>
      <w:r w:rsidR="003270C0">
        <w:rPr>
          <w:rFonts w:ascii="Calibri" w:eastAsia="Calibri" w:hAnsi="Calibri"/>
          <w:color w:val="0563C1"/>
          <w:sz w:val="20"/>
          <w:szCs w:val="20"/>
          <w:u w:val="single"/>
          <w:lang w:val="uk-UA" w:eastAsia="en-US"/>
        </w:rPr>
        <w:fldChar w:fldCharType="end"/>
      </w:r>
      <w:r w:rsidRPr="00505759">
        <w:rPr>
          <w:rFonts w:ascii="Calibri" w:eastAsia="Calibri" w:hAnsi="Calibri"/>
          <w:sz w:val="20"/>
          <w:szCs w:val="20"/>
          <w:lang w:val="uk-UA" w:eastAsia="en-US"/>
        </w:rPr>
        <w:t>.</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Методологічні положення: </w:t>
      </w:r>
      <w:hyperlink r:id="rId11" w:history="1">
        <w:r w:rsidRPr="00505759">
          <w:rPr>
            <w:rFonts w:ascii="Calibri" w:eastAsia="Calibri" w:hAnsi="Calibri"/>
            <w:color w:val="0563C1"/>
            <w:sz w:val="20"/>
            <w:szCs w:val="20"/>
            <w:u w:val="single"/>
            <w:lang w:val="uk-UA" w:eastAsia="en-US"/>
          </w:rPr>
          <w:t>http://ukrstat.gov.ua/metod_polog/metod_doc/2014/419/mp_419.zip</w:t>
        </w:r>
      </w:hyperlink>
    </w:p>
    <w:p w:rsidR="00505759" w:rsidRPr="00505759" w:rsidRDefault="00505759" w:rsidP="00505759">
      <w:pPr>
        <w:jc w:val="both"/>
        <w:rPr>
          <w:rFonts w:ascii="Calibri" w:hAnsi="Calibri"/>
          <w:sz w:val="20"/>
          <w:szCs w:val="20"/>
          <w:lang w:val="uk-UA"/>
        </w:rPr>
      </w:pPr>
    </w:p>
    <w:p w:rsidR="00505759" w:rsidRPr="00505759" w:rsidRDefault="00505759" w:rsidP="00505759">
      <w:pPr>
        <w:jc w:val="both"/>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Перегляд даних / методології</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00EE4297">
        <w:rPr>
          <w:rFonts w:ascii="Calibri" w:eastAsia="Calibri" w:hAnsi="Calibri"/>
          <w:sz w:val="20"/>
          <w:szCs w:val="20"/>
          <w:lang w:val="uk-UA" w:eastAsia="en-US"/>
        </w:rPr>
        <w:t>червні</w:t>
      </w:r>
      <w:r w:rsidRPr="00505759">
        <w:rPr>
          <w:rFonts w:ascii="Calibri" w:eastAsia="Calibri" w:hAnsi="Calibri"/>
          <w:sz w:val="20"/>
          <w:szCs w:val="20"/>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505759">
        <w:rPr>
          <w:rFonts w:ascii="Calibri" w:eastAsia="Calibri" w:hAnsi="Calibri"/>
          <w:sz w:val="20"/>
          <w:szCs w:val="20"/>
          <w:lang w:val="uk-UA" w:eastAsia="en-US"/>
        </w:rPr>
        <w:t>Держстату</w:t>
      </w:r>
      <w:proofErr w:type="spellEnd"/>
      <w:r w:rsidRPr="00505759">
        <w:rPr>
          <w:rFonts w:ascii="Calibri" w:eastAsia="Calibri" w:hAnsi="Calibri"/>
          <w:sz w:val="20"/>
          <w:szCs w:val="20"/>
          <w:lang w:val="uk-UA" w:eastAsia="en-US"/>
        </w:rPr>
        <w:t xml:space="preserve">. </w:t>
      </w:r>
    </w:p>
    <w:p w:rsidR="00C50D1E" w:rsidRPr="00EF0F9F" w:rsidRDefault="00C50D1E" w:rsidP="00C50D1E">
      <w:pPr>
        <w:pStyle w:val="a5"/>
        <w:spacing w:line="240" w:lineRule="auto"/>
        <w:ind w:firstLine="0"/>
        <w:rPr>
          <w:rFonts w:ascii="Calibri" w:hAnsi="Calibri"/>
          <w:spacing w:val="-6"/>
          <w:sz w:val="20"/>
        </w:rPr>
      </w:pPr>
    </w:p>
    <w:p w:rsidR="00C50D1E" w:rsidRDefault="00C50D1E" w:rsidP="00C50D1E">
      <w:pPr>
        <w:pStyle w:val="a5"/>
        <w:spacing w:line="240" w:lineRule="auto"/>
        <w:ind w:firstLine="0"/>
        <w:rPr>
          <w:rFonts w:ascii="Calibri" w:hAnsi="Calibri"/>
          <w:spacing w:val="-6"/>
          <w:szCs w:val="26"/>
        </w:rPr>
      </w:pPr>
    </w:p>
    <w:p w:rsidR="000D698D" w:rsidRDefault="000D698D" w:rsidP="00C50D1E">
      <w:pPr>
        <w:pStyle w:val="a5"/>
        <w:spacing w:line="240" w:lineRule="auto"/>
        <w:ind w:firstLine="0"/>
        <w:rPr>
          <w:rFonts w:ascii="Calibri" w:hAnsi="Calibri"/>
          <w:spacing w:val="-6"/>
          <w:szCs w:val="26"/>
        </w:rPr>
      </w:pPr>
    </w:p>
    <w:p w:rsidR="000D698D" w:rsidRPr="00EF0F9F" w:rsidRDefault="000D698D" w:rsidP="00C50D1E">
      <w:pPr>
        <w:pStyle w:val="a5"/>
        <w:spacing w:line="240" w:lineRule="auto"/>
        <w:ind w:firstLine="0"/>
        <w:rPr>
          <w:rFonts w:ascii="Calibri" w:hAnsi="Calibri"/>
          <w:spacing w:val="-6"/>
          <w:szCs w:val="26"/>
        </w:rPr>
      </w:pPr>
    </w:p>
    <w:p w:rsidR="00C50D1E" w:rsidRDefault="00C50D1E" w:rsidP="00584B8D">
      <w:pPr>
        <w:jc w:val="center"/>
        <w:rPr>
          <w:rFonts w:ascii="Calibri" w:hAnsi="Calibri"/>
          <w:noProof/>
          <w:spacing w:val="-6"/>
          <w:lang w:val="uk-UA" w:eastAsia="uk-UA"/>
        </w:rPr>
      </w:pPr>
    </w:p>
    <w:p w:rsidR="003270C0" w:rsidRDefault="003270C0" w:rsidP="00584B8D">
      <w:pPr>
        <w:jc w:val="center"/>
        <w:rPr>
          <w:rFonts w:ascii="Calibri" w:hAnsi="Calibri"/>
          <w:noProof/>
          <w:spacing w:val="-6"/>
          <w:lang w:val="uk-UA" w:eastAsia="uk-UA"/>
        </w:rPr>
      </w:pPr>
    </w:p>
    <w:p w:rsidR="000471E3" w:rsidRPr="00EF0F9F" w:rsidRDefault="000471E3" w:rsidP="00584B8D">
      <w:pPr>
        <w:jc w:val="center"/>
        <w:rPr>
          <w:rFonts w:ascii="Calibri" w:hAnsi="Calibri"/>
          <w:noProof/>
          <w:sz w:val="20"/>
          <w:szCs w:val="20"/>
          <w:lang w:val="uk-UA"/>
        </w:rPr>
      </w:pPr>
    </w:p>
    <w:p w:rsidR="00C50D1E" w:rsidRPr="00EF0F9F" w:rsidRDefault="00C50D1E"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446310" w:rsidRPr="00EF0F9F" w:rsidRDefault="00446310" w:rsidP="00446310">
      <w:pPr>
        <w:pStyle w:val="a9"/>
        <w:keepNext/>
        <w:rPr>
          <w:rFonts w:ascii="Calibri" w:hAnsi="Calibri"/>
        </w:rPr>
      </w:pPr>
      <w:r w:rsidRPr="00EF0F9F">
        <w:rPr>
          <w:rFonts w:ascii="Calibri" w:hAnsi="Calibri"/>
        </w:rPr>
        <w:t>Довідка: тел. (057) 706–28–62; e–</w:t>
      </w:r>
      <w:proofErr w:type="spellStart"/>
      <w:r w:rsidRPr="00EF0F9F">
        <w:rPr>
          <w:rFonts w:ascii="Calibri" w:hAnsi="Calibri"/>
        </w:rPr>
        <w:t>mail</w:t>
      </w:r>
      <w:proofErr w:type="spellEnd"/>
      <w:r w:rsidRPr="00EF0F9F">
        <w:rPr>
          <w:rFonts w:ascii="Calibri" w:hAnsi="Calibri"/>
        </w:rPr>
        <w:t>:</w:t>
      </w:r>
      <w:r w:rsidRPr="00EF0F9F">
        <w:rPr>
          <w:color w:val="FFFFFF"/>
          <w:u w:val="single"/>
        </w:rPr>
        <w:t xml:space="preserve"> </w:t>
      </w:r>
      <w:r w:rsidRPr="00EF0F9F">
        <w:rPr>
          <w:rFonts w:ascii="Calibri" w:hAnsi="Calibri"/>
        </w:rPr>
        <w:t>gus@kh.ukrstat.gov.ua</w:t>
      </w:r>
    </w:p>
    <w:p w:rsidR="00C50D1E" w:rsidRPr="00EF0F9F" w:rsidRDefault="00C50D1E" w:rsidP="00C50D1E">
      <w:pPr>
        <w:widowControl w:val="0"/>
        <w:rPr>
          <w:rFonts w:ascii="Calibri" w:hAnsi="Calibri"/>
          <w:sz w:val="20"/>
          <w:szCs w:val="20"/>
          <w:lang w:val="uk-UA"/>
        </w:rPr>
      </w:pPr>
      <w:r w:rsidRPr="00EF0F9F">
        <w:rPr>
          <w:rFonts w:ascii="Calibri" w:hAnsi="Calibri"/>
          <w:sz w:val="20"/>
          <w:szCs w:val="20"/>
          <w:lang w:val="uk-UA"/>
        </w:rPr>
        <w:t xml:space="preserve">Більше інформації: </w:t>
      </w:r>
      <w:hyperlink r:id="rId12" w:history="1">
        <w:r w:rsidRPr="00EF0F9F">
          <w:rPr>
            <w:rStyle w:val="ad"/>
            <w:rFonts w:ascii="Calibri" w:hAnsi="Calibri"/>
            <w:sz w:val="20"/>
            <w:szCs w:val="20"/>
            <w:lang w:val="uk-UA"/>
          </w:rPr>
          <w:t>http://kh.ukrstat.gov.ua/index.php/stat</w:t>
        </w:r>
        <w:r w:rsidR="00E12B5C" w:rsidRPr="00EF0F9F">
          <w:rPr>
            <w:rStyle w:val="ad"/>
            <w:rFonts w:ascii="Calibri" w:hAnsi="Calibri"/>
            <w:sz w:val="20"/>
            <w:szCs w:val="20"/>
            <w:lang w:val="uk-UA"/>
          </w:rPr>
          <w:t>–</w:t>
        </w:r>
        <w:r w:rsidRPr="00EF0F9F">
          <w:rPr>
            <w:rStyle w:val="ad"/>
            <w:rFonts w:ascii="Calibri" w:hAnsi="Calibri"/>
            <w:sz w:val="20"/>
            <w:szCs w:val="20"/>
            <w:lang w:val="uk-UA"/>
          </w:rPr>
          <w:t>informatsiya</w:t>
        </w:r>
      </w:hyperlink>
    </w:p>
    <w:p w:rsidR="00C50D1E" w:rsidRPr="00EF0F9F" w:rsidRDefault="00C50D1E" w:rsidP="00C50D1E">
      <w:pPr>
        <w:widowControl w:val="0"/>
        <w:rPr>
          <w:rFonts w:ascii="Calibri" w:hAnsi="Calibri"/>
          <w:sz w:val="20"/>
          <w:lang w:val="uk-UA"/>
        </w:rPr>
      </w:pPr>
      <w:r w:rsidRPr="00EF0F9F">
        <w:rPr>
          <w:rFonts w:ascii="Calibri" w:hAnsi="Calibri"/>
          <w:sz w:val="20"/>
          <w:lang w:val="uk-UA"/>
        </w:rPr>
        <w:sym w:font="Symbol" w:char="F0D3"/>
      </w:r>
      <w:r w:rsidRPr="00EF0F9F">
        <w:rPr>
          <w:rFonts w:ascii="Calibri" w:hAnsi="Calibri"/>
          <w:sz w:val="20"/>
          <w:lang w:val="uk-UA"/>
        </w:rPr>
        <w:t xml:space="preserve"> Головне управління статистики у Харківській області, 201</w:t>
      </w:r>
      <w:r w:rsidR="00FE775F" w:rsidRPr="00EF0F9F">
        <w:rPr>
          <w:rFonts w:ascii="Calibri" w:hAnsi="Calibri"/>
          <w:sz w:val="20"/>
          <w:lang w:val="uk-UA"/>
        </w:rPr>
        <w:t>9</w:t>
      </w:r>
    </w:p>
    <w:p w:rsidR="006F2310" w:rsidRPr="00EF0F9F" w:rsidRDefault="008810A4" w:rsidP="006F2310">
      <w:pPr>
        <w:jc w:val="right"/>
        <w:rPr>
          <w:rFonts w:ascii="Calibri" w:hAnsi="Calibri"/>
          <w:spacing w:val="-6"/>
          <w:lang w:val="uk-UA"/>
        </w:rPr>
      </w:pPr>
      <w:r w:rsidRPr="00EF0F9F">
        <w:rPr>
          <w:rFonts w:ascii="Calibri" w:hAnsi="Calibri"/>
          <w:b/>
          <w:spacing w:val="-6"/>
          <w:lang w:val="uk-UA"/>
        </w:rPr>
        <w:br w:type="page"/>
      </w:r>
      <w:r w:rsidR="006F2310" w:rsidRPr="00EF0F9F">
        <w:rPr>
          <w:rFonts w:ascii="Calibri" w:hAnsi="Calibri"/>
          <w:spacing w:val="-6"/>
          <w:lang w:val="uk-UA"/>
        </w:rPr>
        <w:lastRenderedPageBreak/>
        <w:t>Додаток 1</w:t>
      </w:r>
    </w:p>
    <w:p w:rsidR="006F2310" w:rsidRPr="00EF0F9F" w:rsidRDefault="006F2310" w:rsidP="006F2310">
      <w:pPr>
        <w:jc w:val="center"/>
        <w:rPr>
          <w:rFonts w:ascii="Calibri" w:hAnsi="Calibri"/>
          <w:b/>
          <w:vertAlign w:val="superscript"/>
          <w:lang w:val="uk-UA"/>
        </w:rPr>
      </w:pPr>
      <w:r w:rsidRPr="00EF0F9F">
        <w:rPr>
          <w:rFonts w:ascii="Calibri" w:hAnsi="Calibri"/>
          <w:b/>
          <w:lang w:val="uk-UA"/>
        </w:rPr>
        <w:t xml:space="preserve">Географічна структура зовнішньої торгівлі послугами </w:t>
      </w:r>
      <w:r w:rsidR="0085772C">
        <w:rPr>
          <w:rFonts w:ascii="Calibri" w:hAnsi="Calibri"/>
          <w:b/>
          <w:lang w:val="uk-UA"/>
        </w:rPr>
        <w:t>у</w:t>
      </w:r>
      <w:r w:rsidR="006E7E43" w:rsidRPr="00EF0F9F">
        <w:rPr>
          <w:rFonts w:ascii="Calibri" w:hAnsi="Calibri"/>
          <w:b/>
          <w:lang w:val="uk-UA"/>
        </w:rPr>
        <w:t xml:space="preserve"> </w:t>
      </w:r>
      <w:r w:rsidRPr="00EF0F9F">
        <w:rPr>
          <w:rFonts w:ascii="Calibri" w:hAnsi="Calibri"/>
          <w:b/>
          <w:lang w:val="uk-UA"/>
        </w:rPr>
        <w:t>201</w:t>
      </w:r>
      <w:r w:rsidR="00AE408F" w:rsidRPr="00EF0F9F">
        <w:rPr>
          <w:rFonts w:ascii="Calibri" w:hAnsi="Calibri"/>
          <w:b/>
          <w:lang w:val="uk-UA"/>
        </w:rPr>
        <w:t>9</w:t>
      </w:r>
      <w:r w:rsidRPr="00EF0F9F">
        <w:rPr>
          <w:rFonts w:ascii="Calibri" w:hAnsi="Calibri"/>
          <w:b/>
          <w:lang w:val="uk-UA"/>
        </w:rPr>
        <w:t xml:space="preserve"> р</w:t>
      </w:r>
      <w:r w:rsidR="0085772C">
        <w:rPr>
          <w:rFonts w:ascii="Calibri" w:hAnsi="Calibri"/>
          <w:b/>
          <w:lang w:val="uk-UA"/>
        </w:rPr>
        <w:t>оці</w:t>
      </w:r>
      <w:r w:rsidRPr="00EF0F9F">
        <w:rPr>
          <w:rFonts w:ascii="Calibri" w:hAnsi="Calibri"/>
          <w:b/>
          <w:vertAlign w:val="superscript"/>
          <w:lang w:val="uk-UA"/>
        </w:rPr>
        <w:t>1</w:t>
      </w:r>
    </w:p>
    <w:p w:rsidR="006F2310" w:rsidRPr="00EF0F9F"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FC4972"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8E191D" w:rsidRDefault="00C50D1E" w:rsidP="008E191D">
            <w:pPr>
              <w:spacing w:after="240"/>
              <w:jc w:val="center"/>
              <w:rPr>
                <w:rFonts w:ascii="Calibri" w:hAnsi="Calibri"/>
                <w:sz w:val="22"/>
                <w:szCs w:val="22"/>
                <w:lang w:val="uk-UA"/>
              </w:rPr>
            </w:pPr>
          </w:p>
          <w:p w:rsidR="00C50D1E" w:rsidRPr="008E191D"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spacing w:after="240"/>
              <w:jc w:val="center"/>
              <w:rPr>
                <w:rFonts w:ascii="Calibri" w:hAnsi="Calibri"/>
                <w:sz w:val="22"/>
                <w:szCs w:val="22"/>
                <w:lang w:val="uk-UA"/>
              </w:rPr>
            </w:pPr>
            <w:r w:rsidRPr="00FC4972">
              <w:rPr>
                <w:rFonts w:ascii="Calibri" w:hAnsi="Calibri"/>
                <w:sz w:val="22"/>
                <w:szCs w:val="22"/>
                <w:lang w:val="uk-UA"/>
              </w:rPr>
              <w:t>Сальдо</w:t>
            </w:r>
          </w:p>
        </w:tc>
      </w:tr>
      <w:tr w:rsidR="00782C52" w:rsidRPr="00FC4972"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5D0C33" w:rsidP="008E191D">
            <w:pPr>
              <w:ind w:firstLine="109"/>
              <w:jc w:val="center"/>
              <w:rPr>
                <w:rFonts w:ascii="Calibri" w:hAnsi="Calibri"/>
                <w:sz w:val="22"/>
                <w:szCs w:val="22"/>
                <w:lang w:val="uk-UA"/>
              </w:rPr>
            </w:pPr>
            <w:proofErr w:type="spellStart"/>
            <w:r w:rsidRPr="00FC4972">
              <w:rPr>
                <w:rFonts w:ascii="Calibri" w:hAnsi="Calibri"/>
                <w:sz w:val="22"/>
                <w:szCs w:val="22"/>
                <w:lang w:val="uk-UA"/>
              </w:rPr>
              <w:t>тис</w:t>
            </w:r>
            <w:r w:rsidR="00C50D1E" w:rsidRPr="00FC4972">
              <w:rPr>
                <w:rFonts w:ascii="Calibri" w:hAnsi="Calibri"/>
                <w:sz w:val="22"/>
                <w:szCs w:val="22"/>
                <w:lang w:val="uk-UA"/>
              </w:rPr>
              <w:t>.дол</w:t>
            </w:r>
            <w:proofErr w:type="spellEnd"/>
            <w:r w:rsidR="00C50D1E" w:rsidRPr="00FC4972">
              <w:rPr>
                <w:rFonts w:ascii="Calibri" w:hAnsi="Calibri"/>
                <w:sz w:val="22"/>
                <w:szCs w:val="22"/>
                <w:lang w:val="uk-UA"/>
              </w:rPr>
              <w:t>.</w:t>
            </w:r>
          </w:p>
          <w:p w:rsidR="00C50D1E" w:rsidRPr="00FC4972" w:rsidRDefault="00C50D1E" w:rsidP="008E191D">
            <w:pPr>
              <w:ind w:firstLine="109"/>
              <w:jc w:val="center"/>
              <w:rPr>
                <w:rFonts w:ascii="Calibri" w:hAnsi="Calibri"/>
                <w:sz w:val="22"/>
                <w:szCs w:val="22"/>
                <w:lang w:val="uk-UA"/>
              </w:rPr>
            </w:pPr>
            <w:r w:rsidRPr="00FC4972">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0F29E4">
            <w:pPr>
              <w:ind w:left="-60"/>
              <w:jc w:val="center"/>
              <w:rPr>
                <w:rFonts w:ascii="Calibri" w:hAnsi="Calibri"/>
                <w:sz w:val="22"/>
                <w:szCs w:val="22"/>
                <w:lang w:val="uk-UA"/>
              </w:rPr>
            </w:pPr>
            <w:r w:rsidRPr="00FC4972">
              <w:rPr>
                <w:rFonts w:ascii="Calibri" w:hAnsi="Calibri"/>
                <w:sz w:val="22"/>
                <w:szCs w:val="22"/>
                <w:lang w:val="uk-UA"/>
              </w:rPr>
              <w:t>у % до</w:t>
            </w:r>
            <w:r w:rsidR="006E7E43" w:rsidRPr="00FC4972">
              <w:rPr>
                <w:rFonts w:ascii="Calibri" w:hAnsi="Calibri"/>
                <w:sz w:val="22"/>
                <w:szCs w:val="22"/>
                <w:lang w:val="uk-UA"/>
              </w:rPr>
              <w:t xml:space="preserve"> </w:t>
            </w:r>
            <w:r w:rsidR="00625482" w:rsidRPr="00FC4972">
              <w:rPr>
                <w:rFonts w:ascii="Calibri" w:hAnsi="Calibri"/>
                <w:sz w:val="22"/>
                <w:szCs w:val="22"/>
                <w:lang w:val="uk-UA"/>
              </w:rPr>
              <w:br/>
            </w:r>
            <w:r w:rsidRPr="00FC4972">
              <w:rPr>
                <w:rFonts w:ascii="Calibri" w:hAnsi="Calibri"/>
                <w:sz w:val="22"/>
                <w:szCs w:val="22"/>
                <w:lang w:val="uk-UA"/>
              </w:rPr>
              <w:t>201</w:t>
            </w:r>
            <w:r w:rsidR="00AE408F" w:rsidRPr="00FC4972">
              <w:rPr>
                <w:rFonts w:ascii="Calibri" w:hAnsi="Calibri"/>
                <w:sz w:val="22"/>
                <w:szCs w:val="22"/>
                <w:lang w:val="uk-UA"/>
              </w:rPr>
              <w:t>8</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bCs/>
                <w:sz w:val="22"/>
                <w:szCs w:val="22"/>
                <w:lang w:val="uk-UA"/>
              </w:rPr>
            </w:pPr>
            <w:r w:rsidRPr="00FC4972">
              <w:rPr>
                <w:rFonts w:ascii="Calibri" w:hAnsi="Calibri"/>
                <w:bCs/>
                <w:sz w:val="22"/>
                <w:szCs w:val="22"/>
                <w:lang w:val="uk-UA"/>
              </w:rPr>
              <w:t>у % до</w:t>
            </w:r>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загаль</w:t>
            </w:r>
            <w:r w:rsidR="00CF06D4" w:rsidRPr="00FC4972">
              <w:rPr>
                <w:rFonts w:ascii="Calibri" w:hAnsi="Calibri"/>
                <w:bCs/>
                <w:sz w:val="22"/>
                <w:szCs w:val="22"/>
                <w:lang w:val="uk-UA"/>
              </w:rPr>
              <w:t>-</w:t>
            </w:r>
            <w:proofErr w:type="spellEnd"/>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ного</w:t>
            </w:r>
            <w:proofErr w:type="spellEnd"/>
          </w:p>
          <w:p w:rsidR="00C50D1E" w:rsidRPr="00FC4972" w:rsidRDefault="00C50D1E" w:rsidP="008E191D">
            <w:pPr>
              <w:jc w:val="center"/>
              <w:rPr>
                <w:rFonts w:ascii="Calibri" w:hAnsi="Calibri"/>
                <w:sz w:val="22"/>
                <w:szCs w:val="22"/>
                <w:lang w:val="uk-UA"/>
              </w:rPr>
            </w:pPr>
            <w:r w:rsidRPr="00FC4972">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5D0C33" w:rsidP="008E191D">
            <w:pPr>
              <w:jc w:val="center"/>
              <w:rPr>
                <w:rFonts w:ascii="Calibri" w:hAnsi="Calibri"/>
                <w:sz w:val="22"/>
                <w:szCs w:val="22"/>
                <w:lang w:val="uk-UA"/>
              </w:rPr>
            </w:pPr>
            <w:proofErr w:type="spellStart"/>
            <w:r w:rsidRPr="00FC4972">
              <w:rPr>
                <w:rFonts w:ascii="Calibri" w:hAnsi="Calibri"/>
                <w:sz w:val="22"/>
                <w:szCs w:val="22"/>
                <w:lang w:val="uk-UA"/>
              </w:rPr>
              <w:t>тис</w:t>
            </w:r>
            <w:r w:rsidR="00C50D1E" w:rsidRPr="00FC4972">
              <w:rPr>
                <w:rFonts w:ascii="Calibri" w:hAnsi="Calibri"/>
                <w:sz w:val="22"/>
                <w:szCs w:val="22"/>
                <w:lang w:val="uk-UA"/>
              </w:rPr>
              <w:t>.дол</w:t>
            </w:r>
            <w:proofErr w:type="spellEnd"/>
            <w:r w:rsidR="00C50D1E" w:rsidRPr="00FC4972">
              <w:rPr>
                <w:rFonts w:ascii="Calibri" w:hAnsi="Calibri"/>
                <w:sz w:val="22"/>
                <w:szCs w:val="22"/>
                <w:lang w:val="uk-UA"/>
              </w:rPr>
              <w:t>.</w:t>
            </w:r>
          </w:p>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0F29E4" w:rsidP="008E191D">
            <w:pPr>
              <w:ind w:left="-60"/>
              <w:jc w:val="center"/>
              <w:rPr>
                <w:rFonts w:ascii="Calibri" w:hAnsi="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bCs/>
                <w:sz w:val="22"/>
                <w:szCs w:val="22"/>
                <w:lang w:val="uk-UA"/>
              </w:rPr>
            </w:pPr>
            <w:r w:rsidRPr="00FC4972">
              <w:rPr>
                <w:rFonts w:ascii="Calibri" w:hAnsi="Calibri"/>
                <w:bCs/>
                <w:sz w:val="22"/>
                <w:szCs w:val="22"/>
                <w:lang w:val="uk-UA"/>
              </w:rPr>
              <w:t>у % до</w:t>
            </w:r>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загаль</w:t>
            </w:r>
            <w:r w:rsidR="00CF06D4" w:rsidRPr="00FC4972">
              <w:rPr>
                <w:rFonts w:ascii="Calibri" w:hAnsi="Calibri"/>
                <w:bCs/>
                <w:sz w:val="22"/>
                <w:szCs w:val="22"/>
                <w:lang w:val="uk-UA"/>
              </w:rPr>
              <w:t>-</w:t>
            </w:r>
            <w:proofErr w:type="spellEnd"/>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ного</w:t>
            </w:r>
            <w:proofErr w:type="spellEnd"/>
          </w:p>
          <w:p w:rsidR="00C50D1E" w:rsidRPr="00FC4972" w:rsidRDefault="00C50D1E" w:rsidP="008E191D">
            <w:pPr>
              <w:jc w:val="center"/>
              <w:rPr>
                <w:rFonts w:ascii="Calibri" w:hAnsi="Calibri"/>
                <w:sz w:val="22"/>
                <w:szCs w:val="22"/>
                <w:lang w:val="uk-UA"/>
              </w:rPr>
            </w:pPr>
            <w:r w:rsidRPr="00FC4972">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50D1E" w:rsidRPr="00FC4972" w:rsidRDefault="00C50D1E" w:rsidP="009904D9">
            <w:pPr>
              <w:rPr>
                <w:rFonts w:ascii="Calibri" w:hAnsi="Calibri"/>
                <w:lang w:val="uk-UA"/>
              </w:rPr>
            </w:pPr>
          </w:p>
        </w:tc>
      </w:tr>
      <w:tr w:rsidR="00806730" w:rsidRPr="00FC4972" w:rsidTr="001F23D9">
        <w:trPr>
          <w:trHeight w:val="153"/>
        </w:trPr>
        <w:tc>
          <w:tcPr>
            <w:tcW w:w="1148" w:type="pct"/>
            <w:tcBorders>
              <w:top w:val="single" w:sz="4" w:space="0" w:color="auto"/>
            </w:tcBorders>
            <w:shd w:val="clear" w:color="auto" w:fill="auto"/>
            <w:vAlign w:val="bottom"/>
          </w:tcPr>
          <w:p w:rsidR="00806730" w:rsidRPr="00FC4972" w:rsidRDefault="00806730" w:rsidP="002B74E5">
            <w:pPr>
              <w:rPr>
                <w:rFonts w:ascii="Calibri" w:hAnsi="Calibri"/>
                <w:b/>
                <w:sz w:val="22"/>
                <w:szCs w:val="22"/>
                <w:vertAlign w:val="superscript"/>
                <w:lang w:val="uk-UA"/>
              </w:rPr>
            </w:pPr>
            <w:r w:rsidRPr="00FC4972">
              <w:rPr>
                <w:rFonts w:ascii="Calibri" w:hAnsi="Calibri"/>
                <w:b/>
                <w:sz w:val="22"/>
                <w:szCs w:val="22"/>
                <w:lang w:val="uk-UA"/>
              </w:rPr>
              <w:t>Усього</w:t>
            </w:r>
          </w:p>
        </w:tc>
        <w:tc>
          <w:tcPr>
            <w:tcW w:w="561"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377045,9</w:t>
            </w:r>
          </w:p>
        </w:tc>
        <w:tc>
          <w:tcPr>
            <w:tcW w:w="524"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111,0</w:t>
            </w:r>
          </w:p>
        </w:tc>
        <w:tc>
          <w:tcPr>
            <w:tcW w:w="469"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100,0</w:t>
            </w:r>
          </w:p>
        </w:tc>
        <w:tc>
          <w:tcPr>
            <w:tcW w:w="531"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61636,6</w:t>
            </w:r>
          </w:p>
        </w:tc>
        <w:tc>
          <w:tcPr>
            <w:tcW w:w="546"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94,1</w:t>
            </w:r>
          </w:p>
        </w:tc>
        <w:tc>
          <w:tcPr>
            <w:tcW w:w="549"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100,0</w:t>
            </w:r>
          </w:p>
        </w:tc>
        <w:tc>
          <w:tcPr>
            <w:tcW w:w="672" w:type="pct"/>
            <w:tcBorders>
              <w:top w:val="single" w:sz="4" w:space="0" w:color="auto"/>
            </w:tcBorders>
            <w:shd w:val="clear" w:color="auto" w:fill="auto"/>
            <w:vAlign w:val="bottom"/>
          </w:tcPr>
          <w:p w:rsidR="00806730" w:rsidRPr="0085772C" w:rsidRDefault="00806730" w:rsidP="001F23D9">
            <w:pPr>
              <w:jc w:val="right"/>
              <w:rPr>
                <w:rFonts w:ascii="Calibri" w:hAnsi="Calibri" w:cs="Calibri"/>
                <w:b/>
                <w:bCs/>
                <w:color w:val="000000"/>
                <w:sz w:val="22"/>
                <w:szCs w:val="22"/>
              </w:rPr>
            </w:pPr>
            <w:r w:rsidRPr="0085772C">
              <w:rPr>
                <w:rFonts w:ascii="Calibri" w:hAnsi="Calibri" w:cs="Calibri"/>
                <w:b/>
                <w:bCs/>
                <w:color w:val="000000"/>
                <w:sz w:val="22"/>
                <w:szCs w:val="22"/>
              </w:rPr>
              <w:t>315409,3</w:t>
            </w:r>
          </w:p>
        </w:tc>
      </w:tr>
      <w:tr w:rsidR="0037626B" w:rsidRPr="00FC4972" w:rsidTr="001F23D9">
        <w:trPr>
          <w:trHeight w:val="153"/>
        </w:trPr>
        <w:tc>
          <w:tcPr>
            <w:tcW w:w="1148" w:type="pct"/>
            <w:shd w:val="clear" w:color="auto" w:fill="auto"/>
            <w:vAlign w:val="bottom"/>
          </w:tcPr>
          <w:p w:rsidR="0037626B" w:rsidRPr="00FC4972" w:rsidRDefault="0037626B" w:rsidP="008E191D">
            <w:pPr>
              <w:tabs>
                <w:tab w:val="left" w:pos="304"/>
              </w:tabs>
              <w:ind w:left="142"/>
              <w:rPr>
                <w:rFonts w:ascii="Calibri" w:hAnsi="Calibri"/>
                <w:bCs/>
                <w:sz w:val="22"/>
                <w:szCs w:val="22"/>
                <w:lang w:val="uk-UA"/>
              </w:rPr>
            </w:pPr>
            <w:r w:rsidRPr="00FC4972">
              <w:rPr>
                <w:rFonts w:ascii="Calibri" w:hAnsi="Calibri"/>
                <w:bCs/>
                <w:sz w:val="22"/>
                <w:szCs w:val="22"/>
                <w:lang w:val="uk-UA"/>
              </w:rPr>
              <w:t>у тому числі</w:t>
            </w:r>
          </w:p>
        </w:tc>
        <w:tc>
          <w:tcPr>
            <w:tcW w:w="561" w:type="pct"/>
            <w:shd w:val="clear" w:color="auto" w:fill="auto"/>
            <w:vAlign w:val="bottom"/>
          </w:tcPr>
          <w:p w:rsidR="0037626B" w:rsidRPr="0085772C" w:rsidRDefault="0037626B" w:rsidP="001F23D9">
            <w:pPr>
              <w:jc w:val="right"/>
              <w:rPr>
                <w:rFonts w:ascii="Calibri" w:hAnsi="Calibri" w:cs="Calibri"/>
                <w:sz w:val="22"/>
                <w:szCs w:val="22"/>
                <w:lang w:val="uk-UA"/>
              </w:rPr>
            </w:pPr>
          </w:p>
        </w:tc>
        <w:tc>
          <w:tcPr>
            <w:tcW w:w="524" w:type="pct"/>
            <w:shd w:val="clear" w:color="auto" w:fill="auto"/>
            <w:vAlign w:val="bottom"/>
          </w:tcPr>
          <w:p w:rsidR="0037626B" w:rsidRPr="0085772C" w:rsidRDefault="0037626B" w:rsidP="001F23D9">
            <w:pPr>
              <w:jc w:val="right"/>
              <w:rPr>
                <w:rFonts w:ascii="Calibri" w:hAnsi="Calibri" w:cs="Calibri"/>
                <w:sz w:val="22"/>
                <w:szCs w:val="22"/>
                <w:lang w:val="uk-UA"/>
              </w:rPr>
            </w:pPr>
          </w:p>
        </w:tc>
        <w:tc>
          <w:tcPr>
            <w:tcW w:w="469" w:type="pct"/>
            <w:shd w:val="clear" w:color="auto" w:fill="auto"/>
            <w:vAlign w:val="bottom"/>
          </w:tcPr>
          <w:p w:rsidR="0037626B" w:rsidRPr="0085772C" w:rsidRDefault="0037626B" w:rsidP="001F23D9">
            <w:pPr>
              <w:jc w:val="right"/>
              <w:rPr>
                <w:rFonts w:ascii="Calibri" w:hAnsi="Calibri" w:cs="Calibri"/>
                <w:sz w:val="22"/>
                <w:szCs w:val="22"/>
                <w:lang w:val="uk-UA"/>
              </w:rPr>
            </w:pPr>
          </w:p>
        </w:tc>
        <w:tc>
          <w:tcPr>
            <w:tcW w:w="531" w:type="pct"/>
            <w:shd w:val="clear" w:color="auto" w:fill="auto"/>
            <w:vAlign w:val="bottom"/>
          </w:tcPr>
          <w:p w:rsidR="0037626B" w:rsidRPr="0085772C" w:rsidRDefault="0037626B" w:rsidP="001F23D9">
            <w:pPr>
              <w:jc w:val="right"/>
              <w:rPr>
                <w:rFonts w:ascii="Calibri" w:hAnsi="Calibri" w:cs="Calibri"/>
                <w:sz w:val="22"/>
                <w:szCs w:val="22"/>
                <w:lang w:val="uk-UA"/>
              </w:rPr>
            </w:pPr>
          </w:p>
        </w:tc>
        <w:tc>
          <w:tcPr>
            <w:tcW w:w="546" w:type="pct"/>
            <w:shd w:val="clear" w:color="auto" w:fill="auto"/>
            <w:vAlign w:val="bottom"/>
          </w:tcPr>
          <w:p w:rsidR="0037626B" w:rsidRPr="0085772C" w:rsidRDefault="0037626B" w:rsidP="001F23D9">
            <w:pPr>
              <w:jc w:val="right"/>
              <w:rPr>
                <w:rFonts w:ascii="Calibri" w:hAnsi="Calibri" w:cs="Calibri"/>
                <w:sz w:val="22"/>
                <w:szCs w:val="22"/>
                <w:lang w:val="uk-UA"/>
              </w:rPr>
            </w:pPr>
          </w:p>
        </w:tc>
        <w:tc>
          <w:tcPr>
            <w:tcW w:w="549" w:type="pct"/>
            <w:shd w:val="clear" w:color="auto" w:fill="auto"/>
            <w:vAlign w:val="bottom"/>
          </w:tcPr>
          <w:p w:rsidR="0037626B" w:rsidRPr="0085772C" w:rsidRDefault="0037626B" w:rsidP="001F23D9">
            <w:pPr>
              <w:ind w:left="-71"/>
              <w:jc w:val="right"/>
              <w:rPr>
                <w:rFonts w:ascii="Calibri" w:hAnsi="Calibri" w:cs="Calibri"/>
                <w:sz w:val="22"/>
                <w:szCs w:val="22"/>
                <w:lang w:val="uk-UA"/>
              </w:rPr>
            </w:pPr>
          </w:p>
        </w:tc>
        <w:tc>
          <w:tcPr>
            <w:tcW w:w="672" w:type="pct"/>
            <w:shd w:val="clear" w:color="auto" w:fill="auto"/>
            <w:vAlign w:val="bottom"/>
          </w:tcPr>
          <w:p w:rsidR="0037626B" w:rsidRPr="0085772C" w:rsidRDefault="0037626B" w:rsidP="001F23D9">
            <w:pPr>
              <w:ind w:left="-71"/>
              <w:jc w:val="right"/>
              <w:rPr>
                <w:rFonts w:ascii="Calibri" w:hAnsi="Calibri" w:cs="Calibri"/>
                <w:sz w:val="22"/>
                <w:szCs w:val="22"/>
                <w:lang w:val="uk-UA"/>
              </w:rPr>
            </w:pP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Австралія</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705,0</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111,2</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531"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9"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Австрія</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1014,6</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91,3</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86,4</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99,3</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928,2</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Азербайджан</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4476,6</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151,9</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1,2</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143,4</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79,5</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4333,2</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Алжир</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126,6</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117,0</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8,6</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26,9</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118,0</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Ангола</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447,9</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617,9</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06730"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447,9</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Бельгія</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479,7</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68,6</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121,2</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48,0</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358,5</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Білорусь</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3381,4</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285,0</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0,9</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353,2</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118,2</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0,6</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3028,2</w:t>
            </w:r>
          </w:p>
        </w:tc>
      </w:tr>
      <w:tr w:rsidR="00806730" w:rsidRPr="00FC4972" w:rsidTr="001F23D9">
        <w:trPr>
          <w:trHeight w:val="153"/>
        </w:trPr>
        <w:tc>
          <w:tcPr>
            <w:tcW w:w="1148" w:type="pct"/>
            <w:shd w:val="clear" w:color="auto" w:fill="auto"/>
            <w:vAlign w:val="bottom"/>
          </w:tcPr>
          <w:p w:rsidR="00806730" w:rsidRPr="00267E86" w:rsidRDefault="00806730"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Болгарія</w:t>
            </w:r>
          </w:p>
        </w:tc>
        <w:tc>
          <w:tcPr>
            <w:tcW w:w="56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4262,9</w:t>
            </w:r>
          </w:p>
        </w:tc>
        <w:tc>
          <w:tcPr>
            <w:tcW w:w="524"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448,5</w:t>
            </w:r>
          </w:p>
        </w:tc>
        <w:tc>
          <w:tcPr>
            <w:tcW w:w="46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1,1</w:t>
            </w:r>
          </w:p>
        </w:tc>
        <w:tc>
          <w:tcPr>
            <w:tcW w:w="531"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229,0</w:t>
            </w:r>
          </w:p>
        </w:tc>
        <w:tc>
          <w:tcPr>
            <w:tcW w:w="546"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144,3</w:t>
            </w:r>
          </w:p>
        </w:tc>
        <w:tc>
          <w:tcPr>
            <w:tcW w:w="549"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0,4</w:t>
            </w:r>
          </w:p>
        </w:tc>
        <w:tc>
          <w:tcPr>
            <w:tcW w:w="672" w:type="pct"/>
            <w:shd w:val="clear" w:color="auto" w:fill="auto"/>
            <w:vAlign w:val="bottom"/>
          </w:tcPr>
          <w:p w:rsidR="00806730" w:rsidRPr="0085772C" w:rsidRDefault="00806730" w:rsidP="001F23D9">
            <w:pPr>
              <w:jc w:val="right"/>
              <w:rPr>
                <w:rFonts w:ascii="Calibri" w:hAnsi="Calibri" w:cs="Calibri"/>
                <w:color w:val="000000"/>
                <w:sz w:val="22"/>
                <w:szCs w:val="22"/>
              </w:rPr>
            </w:pPr>
            <w:r w:rsidRPr="0085772C">
              <w:rPr>
                <w:rFonts w:ascii="Calibri" w:hAnsi="Calibri" w:cs="Calibri"/>
                <w:color w:val="000000"/>
                <w:sz w:val="22"/>
                <w:szCs w:val="22"/>
              </w:rPr>
              <w:t>4034,0</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Велика Британія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15753,7</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104,1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4,2</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872,8</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78,9</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14880,9</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sz w:val="22"/>
                <w:szCs w:val="22"/>
                <w:lang w:val="uk-UA"/>
              </w:rPr>
              <w:t>В’єтнам</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243,0</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86,3</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B152C" w:rsidRPr="00FC4972" w:rsidTr="001F23D9">
        <w:trPr>
          <w:trHeight w:val="48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Віргінські Острови (</w:t>
            </w:r>
            <w:proofErr w:type="spellStart"/>
            <w:r w:rsidRPr="00267E86">
              <w:rPr>
                <w:rFonts w:ascii="Calibri" w:hAnsi="Calibri" w:cs="Calibri"/>
                <w:bCs/>
                <w:sz w:val="22"/>
                <w:szCs w:val="22"/>
                <w:lang w:val="uk-UA"/>
              </w:rPr>
              <w:t>Брит</w:t>
            </w:r>
            <w:proofErr w:type="spellEnd"/>
            <w:r w:rsidRPr="00267E86">
              <w:rPr>
                <w:rFonts w:ascii="Calibri" w:hAnsi="Calibri" w:cs="Calibri"/>
                <w:bCs/>
                <w:sz w:val="22"/>
                <w:szCs w:val="22"/>
                <w:lang w:val="uk-UA"/>
              </w:rPr>
              <w:t>.)</w:t>
            </w:r>
          </w:p>
        </w:tc>
        <w:tc>
          <w:tcPr>
            <w:tcW w:w="56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24"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46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B152C" w:rsidRPr="00FC4972" w:rsidTr="001F23D9">
        <w:trPr>
          <w:trHeight w:val="32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Гана</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756,7</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88,3</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lang w:val="uk-UA"/>
              </w:rPr>
            </w:pPr>
            <w:r w:rsidRPr="0085772C">
              <w:rPr>
                <w:rFonts w:ascii="Calibri" w:hAnsi="Calibri" w:cs="Calibri"/>
                <w:color w:val="000000"/>
                <w:sz w:val="22"/>
                <w:szCs w:val="22"/>
                <w:lang w:val="uk-UA"/>
              </w:rPr>
              <w:t>х</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B152C" w:rsidRPr="00FC4972" w:rsidTr="001F23D9">
        <w:trPr>
          <w:trHeight w:val="271"/>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Гонконг</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1626,8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134,5</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0,4</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1626,8</w:t>
            </w:r>
          </w:p>
        </w:tc>
      </w:tr>
      <w:tr w:rsidR="008B152C" w:rsidRPr="00FC4972" w:rsidTr="001F23D9">
        <w:trPr>
          <w:trHeight w:val="271"/>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Греція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158,5</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135,7</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3220,2</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130,0</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5,2</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r w:rsidR="008B152C" w:rsidRPr="0085772C">
              <w:rPr>
                <w:rFonts w:ascii="Calibri" w:hAnsi="Calibri" w:cs="Calibri"/>
                <w:color w:val="000000"/>
                <w:sz w:val="22"/>
                <w:szCs w:val="22"/>
              </w:rPr>
              <w:t>3061,7</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Грузія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441,1</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49,8</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439,1</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46,1</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0,7</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1,9</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Данія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1117,7</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109,2</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121,5</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144,9</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996,2</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Естонія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3042,8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98,5</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0,8</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833,2</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96,1</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2209,6</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Єгипет</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3178,7</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125,8</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0,8</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112,2</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36,9</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3066,5</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Ємен</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252,6</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143,0</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252,6</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Зімбабве</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116,0</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99,1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116,0</w:t>
            </w:r>
          </w:p>
        </w:tc>
      </w:tr>
      <w:tr w:rsidR="008B152C" w:rsidRPr="00FC4972" w:rsidTr="001F23D9">
        <w:trPr>
          <w:trHeight w:val="275"/>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Йорданія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1226,8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80,3</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1226,8</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Iзраїль</w:t>
            </w:r>
            <w:proofErr w:type="spellEnd"/>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52067,1</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118,7</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13,8</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21,6</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46,6</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52045,5</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Iндiя</w:t>
            </w:r>
            <w:proofErr w:type="spellEnd"/>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12592,1</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94,1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3,3</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280,6</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100,8</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0,5</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12311,5</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Iрак</w:t>
            </w:r>
            <w:proofErr w:type="spellEnd"/>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617,8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80,6</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0,2</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Іран, Ісламська Республіка</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393,0</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24,2</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к</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Ірландія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7749,8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137,4</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2,1</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23,5</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183,1</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7726,3</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Ісландія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1410,2</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307,6</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0,4</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1410,2</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Іспанія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538,4</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99,2</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56,8</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107,4</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481,6</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Італія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7405,1</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306,5</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2,0</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1986,3</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216,9</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3,2</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5418,8</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Казахстан</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1648,6</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65,0</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0,4</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512,8</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70,7</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0,8</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1135,8</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Камерун</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122,7</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73,3</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122,7</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Канада</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5445,9</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229,4</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1,4</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163,1</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71,1</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5282,8</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Китай</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3721,5</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104,1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778,3</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124,4</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2943,2</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Кіпр</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11015,2</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224,1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2,9</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2675,5</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70,5</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4,3</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8339,7</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Конго</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271,4</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83,8</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271,4</w:t>
            </w:r>
          </w:p>
        </w:tc>
      </w:tr>
      <w:tr w:rsidR="008B152C" w:rsidRPr="00FC4972" w:rsidTr="001F23D9">
        <w:trPr>
          <w:trHeight w:val="237"/>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Корея, Республіка</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357,9</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97,1</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0,1</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7,9</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18,8</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349,9</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Латвія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1315,8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63,5</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206,3</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37,3</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1109,6</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Литва</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1034,9</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157,3</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0,3</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13,4</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16,6</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1021,6</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Ліван</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1753,8</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103,2</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0,5</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1753,8</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Лівія</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132,3</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56,9</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6"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549"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p>
        </w:tc>
        <w:tc>
          <w:tcPr>
            <w:tcW w:w="672"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132,3</w:t>
            </w:r>
          </w:p>
        </w:tc>
      </w:tr>
      <w:tr w:rsidR="008B152C" w:rsidRPr="00FC4972" w:rsidTr="001F23D9">
        <w:trPr>
          <w:trHeight w:val="153"/>
        </w:trPr>
        <w:tc>
          <w:tcPr>
            <w:tcW w:w="1148"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Люксембург</w:t>
            </w:r>
          </w:p>
        </w:tc>
        <w:tc>
          <w:tcPr>
            <w:tcW w:w="56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174,2</w:t>
            </w:r>
          </w:p>
        </w:tc>
        <w:tc>
          <w:tcPr>
            <w:tcW w:w="524"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83,4</w:t>
            </w:r>
          </w:p>
        </w:tc>
        <w:tc>
          <w:tcPr>
            <w:tcW w:w="46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0,0</w:t>
            </w:r>
          </w:p>
        </w:tc>
        <w:tc>
          <w:tcPr>
            <w:tcW w:w="531"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2001,5</w:t>
            </w:r>
          </w:p>
        </w:tc>
        <w:tc>
          <w:tcPr>
            <w:tcW w:w="546"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225,8</w:t>
            </w:r>
          </w:p>
        </w:tc>
        <w:tc>
          <w:tcPr>
            <w:tcW w:w="549" w:type="pct"/>
            <w:shd w:val="clear" w:color="auto" w:fill="auto"/>
            <w:vAlign w:val="bottom"/>
          </w:tcPr>
          <w:p w:rsidR="008B152C" w:rsidRPr="0085772C" w:rsidRDefault="008B152C" w:rsidP="001F23D9">
            <w:pPr>
              <w:jc w:val="right"/>
              <w:rPr>
                <w:rFonts w:ascii="Calibri" w:hAnsi="Calibri" w:cs="Calibri"/>
                <w:color w:val="000000"/>
                <w:sz w:val="22"/>
                <w:szCs w:val="22"/>
              </w:rPr>
            </w:pPr>
            <w:r w:rsidRPr="0085772C">
              <w:rPr>
                <w:rFonts w:ascii="Calibri" w:hAnsi="Calibri" w:cs="Calibri"/>
                <w:color w:val="000000"/>
                <w:sz w:val="22"/>
                <w:szCs w:val="22"/>
              </w:rPr>
              <w:t>3,2</w:t>
            </w:r>
          </w:p>
        </w:tc>
        <w:tc>
          <w:tcPr>
            <w:tcW w:w="672" w:type="pct"/>
            <w:shd w:val="clear" w:color="auto" w:fill="auto"/>
            <w:vAlign w:val="bottom"/>
          </w:tcPr>
          <w:p w:rsidR="008B152C" w:rsidRPr="0085772C" w:rsidRDefault="001F23D9" w:rsidP="001F23D9">
            <w:pPr>
              <w:jc w:val="right"/>
              <w:rPr>
                <w:rFonts w:ascii="Calibri" w:hAnsi="Calibri" w:cs="Calibri"/>
                <w:color w:val="000000"/>
                <w:sz w:val="22"/>
                <w:szCs w:val="22"/>
              </w:rPr>
            </w:pPr>
            <w:r w:rsidRPr="0085772C">
              <w:rPr>
                <w:rFonts w:ascii="Calibri" w:hAnsi="Calibri" w:cs="Calibri"/>
                <w:color w:val="000000"/>
                <w:sz w:val="22"/>
                <w:szCs w:val="22"/>
              </w:rPr>
              <w:t>–</w:t>
            </w:r>
            <w:r w:rsidR="008B152C" w:rsidRPr="0085772C">
              <w:rPr>
                <w:rFonts w:ascii="Calibri" w:hAnsi="Calibri" w:cs="Calibri"/>
                <w:color w:val="000000"/>
                <w:sz w:val="22"/>
                <w:szCs w:val="22"/>
              </w:rPr>
              <w:t>1827,3</w:t>
            </w:r>
          </w:p>
        </w:tc>
      </w:tr>
    </w:tbl>
    <w:p w:rsidR="00803F3F" w:rsidRPr="00EF0F9F" w:rsidRDefault="00EF0F9F" w:rsidP="00803F3F">
      <w:pPr>
        <w:jc w:val="right"/>
        <w:rPr>
          <w:rFonts w:ascii="Calibri" w:hAnsi="Calibri" w:cs="Calibri"/>
          <w:b/>
          <w:sz w:val="22"/>
          <w:szCs w:val="22"/>
          <w:lang w:val="uk-UA"/>
        </w:rPr>
      </w:pPr>
      <w:r>
        <w:rPr>
          <w:rFonts w:ascii="Calibri" w:hAnsi="Calibri" w:cs="Calibri"/>
          <w:sz w:val="22"/>
          <w:szCs w:val="22"/>
          <w:lang w:val="uk-UA"/>
        </w:rPr>
        <w:br w:type="page"/>
      </w:r>
      <w:r w:rsidR="00803F3F" w:rsidRPr="00EF0F9F">
        <w:rPr>
          <w:rFonts w:ascii="Calibri" w:hAnsi="Calibri" w:cs="Calibri"/>
          <w:sz w:val="22"/>
          <w:szCs w:val="22"/>
          <w:lang w:val="uk-UA"/>
        </w:rPr>
        <w:lastRenderedPageBreak/>
        <w:t>Продовження</w:t>
      </w:r>
    </w:p>
    <w:tbl>
      <w:tblPr>
        <w:tblW w:w="4987"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72"/>
        <w:gridCol w:w="1132"/>
        <w:gridCol w:w="1136"/>
        <w:gridCol w:w="991"/>
        <w:gridCol w:w="993"/>
        <w:gridCol w:w="991"/>
        <w:gridCol w:w="1000"/>
        <w:gridCol w:w="1213"/>
      </w:tblGrid>
      <w:tr w:rsidR="00803F3F" w:rsidRPr="00FC4972" w:rsidTr="008B152C">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8E191D" w:rsidRDefault="00803F3F" w:rsidP="008E191D">
            <w:pPr>
              <w:spacing w:after="240"/>
              <w:jc w:val="center"/>
              <w:rPr>
                <w:rFonts w:ascii="Calibri" w:hAnsi="Calibri" w:cs="Calibri"/>
                <w:sz w:val="22"/>
                <w:szCs w:val="22"/>
                <w:lang w:val="uk-UA"/>
              </w:rPr>
            </w:pPr>
          </w:p>
        </w:tc>
        <w:tc>
          <w:tcPr>
            <w:tcW w:w="16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Експорт</w:t>
            </w:r>
          </w:p>
        </w:tc>
        <w:tc>
          <w:tcPr>
            <w:tcW w:w="151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Імпорт</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spacing w:after="240"/>
              <w:jc w:val="center"/>
              <w:rPr>
                <w:rFonts w:ascii="Calibri" w:hAnsi="Calibri" w:cs="Calibri"/>
                <w:sz w:val="22"/>
                <w:szCs w:val="22"/>
                <w:lang w:val="uk-UA"/>
              </w:rPr>
            </w:pPr>
            <w:r w:rsidRPr="00FC4972">
              <w:rPr>
                <w:rFonts w:ascii="Calibri" w:hAnsi="Calibri" w:cs="Calibri"/>
                <w:sz w:val="22"/>
                <w:szCs w:val="22"/>
                <w:lang w:val="uk-UA"/>
              </w:rPr>
              <w:t>Сальдо</w:t>
            </w:r>
          </w:p>
        </w:tc>
      </w:tr>
      <w:tr w:rsidR="001D5284" w:rsidRPr="00FC4972" w:rsidTr="008B152C">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5D0C33" w:rsidP="008E191D">
            <w:pPr>
              <w:jc w:val="center"/>
              <w:rPr>
                <w:rFonts w:ascii="Calibri" w:hAnsi="Calibri" w:cs="Calibri"/>
                <w:sz w:val="22"/>
                <w:szCs w:val="22"/>
                <w:lang w:val="uk-UA"/>
              </w:rPr>
            </w:pPr>
            <w:proofErr w:type="spellStart"/>
            <w:r w:rsidRPr="00FC4972">
              <w:rPr>
                <w:rFonts w:ascii="Calibri" w:hAnsi="Calibri" w:cs="Calibri"/>
                <w:sz w:val="22"/>
                <w:szCs w:val="22"/>
                <w:lang w:val="uk-UA"/>
              </w:rPr>
              <w:t>тис</w:t>
            </w:r>
            <w:r w:rsidR="00803F3F" w:rsidRPr="00FC4972">
              <w:rPr>
                <w:rFonts w:ascii="Calibri" w:hAnsi="Calibri" w:cs="Calibri"/>
                <w:sz w:val="22"/>
                <w:szCs w:val="22"/>
                <w:lang w:val="uk-UA"/>
              </w:rPr>
              <w:t>.дол</w:t>
            </w:r>
            <w:proofErr w:type="spellEnd"/>
            <w:r w:rsidR="00803F3F" w:rsidRPr="00FC4972">
              <w:rPr>
                <w:rFonts w:ascii="Calibri" w:hAnsi="Calibri" w:cs="Calibri"/>
                <w:sz w:val="22"/>
                <w:szCs w:val="22"/>
                <w:lang w:val="uk-UA"/>
              </w:rPr>
              <w:t>.</w:t>
            </w:r>
          </w:p>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США</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0F29E4" w:rsidP="008E191D">
            <w:pPr>
              <w:ind w:left="-60"/>
              <w:jc w:val="center"/>
              <w:rPr>
                <w:rFonts w:ascii="Calibri" w:hAnsi="Calibri" w:cs="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bCs/>
                <w:sz w:val="22"/>
                <w:szCs w:val="22"/>
                <w:lang w:val="uk-UA"/>
              </w:rPr>
            </w:pPr>
            <w:r w:rsidRPr="00FC4972">
              <w:rPr>
                <w:rFonts w:ascii="Calibri" w:hAnsi="Calibri" w:cs="Calibri"/>
                <w:bCs/>
                <w:sz w:val="22"/>
                <w:szCs w:val="22"/>
                <w:lang w:val="uk-UA"/>
              </w:rPr>
              <w:t>у % до</w:t>
            </w:r>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загаль</w:t>
            </w:r>
            <w:r w:rsidR="00CF06D4" w:rsidRPr="00FC4972">
              <w:rPr>
                <w:rFonts w:ascii="Calibri" w:hAnsi="Calibri" w:cs="Calibri"/>
                <w:bCs/>
                <w:sz w:val="22"/>
                <w:szCs w:val="22"/>
                <w:lang w:val="uk-UA"/>
              </w:rPr>
              <w:t>-</w:t>
            </w:r>
            <w:proofErr w:type="spellEnd"/>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ного</w:t>
            </w:r>
            <w:proofErr w:type="spellEnd"/>
          </w:p>
          <w:p w:rsidR="00803F3F" w:rsidRPr="00FC4972" w:rsidRDefault="00803F3F" w:rsidP="008E191D">
            <w:pPr>
              <w:jc w:val="center"/>
              <w:rPr>
                <w:rFonts w:ascii="Calibri" w:hAnsi="Calibri" w:cs="Calibri"/>
                <w:sz w:val="22"/>
                <w:szCs w:val="22"/>
                <w:lang w:val="uk-UA"/>
              </w:rPr>
            </w:pPr>
            <w:r w:rsidRPr="00FC4972">
              <w:rPr>
                <w:rFonts w:ascii="Calibri" w:hAnsi="Calibri" w:cs="Calibri"/>
                <w:bCs/>
                <w:sz w:val="22"/>
                <w:szCs w:val="22"/>
                <w:lang w:val="uk-UA"/>
              </w:rPr>
              <w:t>обсягу</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5D0C33" w:rsidP="008E191D">
            <w:pPr>
              <w:jc w:val="center"/>
              <w:rPr>
                <w:rFonts w:ascii="Calibri" w:hAnsi="Calibri" w:cs="Calibri"/>
                <w:sz w:val="22"/>
                <w:szCs w:val="22"/>
                <w:lang w:val="uk-UA"/>
              </w:rPr>
            </w:pPr>
            <w:proofErr w:type="spellStart"/>
            <w:r w:rsidRPr="00FC4972">
              <w:rPr>
                <w:rFonts w:ascii="Calibri" w:hAnsi="Calibri" w:cs="Calibri"/>
                <w:sz w:val="22"/>
                <w:szCs w:val="22"/>
                <w:lang w:val="uk-UA"/>
              </w:rPr>
              <w:t>тис</w:t>
            </w:r>
            <w:r w:rsidR="00803F3F" w:rsidRPr="00FC4972">
              <w:rPr>
                <w:rFonts w:ascii="Calibri" w:hAnsi="Calibri" w:cs="Calibri"/>
                <w:sz w:val="22"/>
                <w:szCs w:val="22"/>
                <w:lang w:val="uk-UA"/>
              </w:rPr>
              <w:t>.дол</w:t>
            </w:r>
            <w:proofErr w:type="spellEnd"/>
            <w:r w:rsidR="00803F3F" w:rsidRPr="00FC4972">
              <w:rPr>
                <w:rFonts w:ascii="Calibri" w:hAnsi="Calibri" w:cs="Calibri"/>
                <w:sz w:val="22"/>
                <w:szCs w:val="22"/>
                <w:lang w:val="uk-UA"/>
              </w:rPr>
              <w:t>.</w:t>
            </w:r>
          </w:p>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США</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0F29E4" w:rsidP="008E191D">
            <w:pPr>
              <w:ind w:left="-60"/>
              <w:jc w:val="center"/>
              <w:rPr>
                <w:rFonts w:ascii="Calibri" w:hAnsi="Calibri" w:cs="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bCs/>
                <w:sz w:val="22"/>
                <w:szCs w:val="22"/>
                <w:lang w:val="uk-UA"/>
              </w:rPr>
            </w:pPr>
            <w:r w:rsidRPr="00FC4972">
              <w:rPr>
                <w:rFonts w:ascii="Calibri" w:hAnsi="Calibri" w:cs="Calibri"/>
                <w:bCs/>
                <w:sz w:val="22"/>
                <w:szCs w:val="22"/>
                <w:lang w:val="uk-UA"/>
              </w:rPr>
              <w:t>у % до</w:t>
            </w:r>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загаль</w:t>
            </w:r>
            <w:r w:rsidR="00CF06D4" w:rsidRPr="00FC4972">
              <w:rPr>
                <w:rFonts w:ascii="Calibri" w:hAnsi="Calibri" w:cs="Calibri"/>
                <w:bCs/>
                <w:sz w:val="22"/>
                <w:szCs w:val="22"/>
                <w:lang w:val="uk-UA"/>
              </w:rPr>
              <w:t>-</w:t>
            </w:r>
            <w:proofErr w:type="spellEnd"/>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ного</w:t>
            </w:r>
            <w:proofErr w:type="spellEnd"/>
          </w:p>
          <w:p w:rsidR="00803F3F" w:rsidRPr="00FC4972" w:rsidRDefault="00803F3F" w:rsidP="008E191D">
            <w:pPr>
              <w:jc w:val="center"/>
              <w:rPr>
                <w:rFonts w:ascii="Calibri" w:hAnsi="Calibri" w:cs="Calibri"/>
                <w:sz w:val="22"/>
                <w:szCs w:val="22"/>
                <w:lang w:val="uk-UA"/>
              </w:rPr>
            </w:pPr>
            <w:r w:rsidRPr="00FC4972">
              <w:rPr>
                <w:rFonts w:ascii="Calibri" w:hAnsi="Calibri" w:cs="Calibri"/>
                <w:bCs/>
                <w:sz w:val="22"/>
                <w:szCs w:val="22"/>
                <w:lang w:val="uk-UA"/>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03F3F" w:rsidRPr="00FC4972" w:rsidRDefault="00803F3F" w:rsidP="009904D9">
            <w:pPr>
              <w:rPr>
                <w:rFonts w:ascii="Calibri" w:hAnsi="Calibri" w:cs="Calibri"/>
                <w:sz w:val="22"/>
                <w:szCs w:val="22"/>
                <w:lang w:val="uk-UA"/>
              </w:rPr>
            </w:pPr>
          </w:p>
        </w:tc>
      </w:tr>
      <w:tr w:rsidR="008B152C" w:rsidRPr="00FC4972" w:rsidTr="001F23D9">
        <w:trPr>
          <w:trHeight w:val="153"/>
        </w:trPr>
        <w:tc>
          <w:tcPr>
            <w:tcW w:w="1207"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267E86" w:rsidRDefault="008B152C" w:rsidP="008B152C">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Мальдіви</w:t>
            </w:r>
          </w:p>
        </w:tc>
        <w:tc>
          <w:tcPr>
            <w:tcW w:w="576"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78"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5"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tcBorders>
              <w:top w:val="single" w:sz="4" w:space="0" w:color="auto"/>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8B152C">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Мальта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19016,2</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180,5</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5,0</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19016,2</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8B152C">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Марокко</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7976,6</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103,6</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2,1</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7976,6</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8B152C">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Молдова, Республіка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121,5</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37,0</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404,8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132,4</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0,7</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B152C" w:rsidRPr="001F23D9">
              <w:rPr>
                <w:rFonts w:asciiTheme="minorHAnsi" w:hAnsiTheme="minorHAnsi" w:cstheme="minorHAnsi"/>
                <w:color w:val="000000"/>
                <w:sz w:val="22"/>
                <w:szCs w:val="22"/>
              </w:rPr>
              <w:t>283,3</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Монголія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102,3</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203,8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49,9</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392,8</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52,4</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М’янма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773D22" w:rsidRDefault="00773D22" w:rsidP="001F23D9">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51,3</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Намібія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100,4</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73,9</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100,4</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Нігерія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2561,5</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95,3</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0,7</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2561,5</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Нідерланди</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1351,7</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123,8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0,4</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1703,5</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299,2</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2,8</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8B152C" w:rsidRPr="001F23D9">
              <w:rPr>
                <w:rFonts w:asciiTheme="minorHAnsi" w:hAnsiTheme="minorHAnsi" w:cstheme="minorHAnsi"/>
                <w:color w:val="000000"/>
                <w:sz w:val="22"/>
                <w:szCs w:val="22"/>
              </w:rPr>
              <w:t>351,7</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684BF5">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Німеччина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13682,4</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108,9</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3,6</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2350,0</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89,3</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3,8</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11332,3</w:t>
            </w:r>
          </w:p>
        </w:tc>
      </w:tr>
      <w:tr w:rsidR="008B152C" w:rsidRPr="00FC4972" w:rsidTr="001F23D9">
        <w:trPr>
          <w:trHeight w:val="153"/>
        </w:trPr>
        <w:tc>
          <w:tcPr>
            <w:tcW w:w="120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Норвегія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651,4</w:t>
            </w:r>
          </w:p>
        </w:tc>
        <w:tc>
          <w:tcPr>
            <w:tcW w:w="578"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109,8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773D22" w:rsidRDefault="00773D22" w:rsidP="001F23D9">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09"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tcBorders>
              <w:top w:val="single" w:sz="4" w:space="0" w:color="BFBFBF"/>
              <w:left w:val="single" w:sz="4" w:space="0" w:color="BFBFBF"/>
              <w:bottom w:val="single" w:sz="4" w:space="0" w:color="BFBFBF"/>
              <w:right w:val="single" w:sz="4" w:space="0" w:color="BFBFBF"/>
            </w:tcBorders>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8B152C" w:rsidRPr="00FC4972" w:rsidTr="001F23D9">
        <w:trPr>
          <w:trHeight w:val="153"/>
        </w:trPr>
        <w:tc>
          <w:tcPr>
            <w:tcW w:w="1207" w:type="pct"/>
            <w:tcBorders>
              <w:top w:val="single" w:sz="4" w:space="0" w:color="BFBFBF"/>
            </w:tcBorders>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Об’єднані Арабські Емірати</w:t>
            </w:r>
          </w:p>
        </w:tc>
        <w:tc>
          <w:tcPr>
            <w:tcW w:w="576"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342,0</w:t>
            </w:r>
          </w:p>
        </w:tc>
        <w:tc>
          <w:tcPr>
            <w:tcW w:w="578"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51,4</w:t>
            </w:r>
          </w:p>
        </w:tc>
        <w:tc>
          <w:tcPr>
            <w:tcW w:w="504"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51,2</w:t>
            </w:r>
          </w:p>
        </w:tc>
        <w:tc>
          <w:tcPr>
            <w:tcW w:w="504"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43,9</w:t>
            </w:r>
          </w:p>
        </w:tc>
        <w:tc>
          <w:tcPr>
            <w:tcW w:w="509"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617" w:type="pct"/>
            <w:tcBorders>
              <w:top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290,8</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Пакистан</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116,9</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94,2</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Палестина</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422,8</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94,3</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422,8</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Панама</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106,3</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12,3</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106,3</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Південна Африка</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155,2</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107,1</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8B152C" w:rsidRPr="00FC4972" w:rsidTr="001F23D9">
        <w:trPr>
          <w:trHeight w:val="153"/>
        </w:trPr>
        <w:tc>
          <w:tcPr>
            <w:tcW w:w="1207" w:type="pct"/>
            <w:tcBorders>
              <w:bottom w:val="single" w:sz="4" w:space="0" w:color="BFBFBF"/>
            </w:tcBorders>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Польща</w:t>
            </w:r>
          </w:p>
        </w:tc>
        <w:tc>
          <w:tcPr>
            <w:tcW w:w="576"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4897,0</w:t>
            </w:r>
          </w:p>
        </w:tc>
        <w:tc>
          <w:tcPr>
            <w:tcW w:w="578"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136,7</w:t>
            </w:r>
          </w:p>
        </w:tc>
        <w:tc>
          <w:tcPr>
            <w:tcW w:w="504"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w:t>
            </w:r>
          </w:p>
        </w:tc>
        <w:tc>
          <w:tcPr>
            <w:tcW w:w="505"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4030,8</w:t>
            </w:r>
          </w:p>
        </w:tc>
        <w:tc>
          <w:tcPr>
            <w:tcW w:w="504"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112,4</w:t>
            </w:r>
          </w:p>
        </w:tc>
        <w:tc>
          <w:tcPr>
            <w:tcW w:w="509"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6,5</w:t>
            </w:r>
          </w:p>
        </w:tc>
        <w:tc>
          <w:tcPr>
            <w:tcW w:w="617" w:type="pct"/>
            <w:tcBorders>
              <w:bottom w:val="single" w:sz="4" w:space="0" w:color="BFBFBF"/>
            </w:tcBorders>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866,2</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Росiйська</w:t>
            </w:r>
            <w:proofErr w:type="spellEnd"/>
            <w:r w:rsidRPr="00267E86">
              <w:rPr>
                <w:rFonts w:ascii="Calibri" w:hAnsi="Calibri" w:cs="Calibri"/>
                <w:bCs/>
                <w:sz w:val="22"/>
                <w:szCs w:val="22"/>
                <w:lang w:val="uk-UA"/>
              </w:rPr>
              <w:t xml:space="preserve"> </w:t>
            </w:r>
            <w:proofErr w:type="spellStart"/>
            <w:r w:rsidRPr="00267E86">
              <w:rPr>
                <w:rFonts w:ascii="Calibri" w:hAnsi="Calibri" w:cs="Calibri"/>
                <w:bCs/>
                <w:sz w:val="22"/>
                <w:szCs w:val="22"/>
                <w:lang w:val="uk-UA"/>
              </w:rPr>
              <w:t>Федерацiя</w:t>
            </w:r>
            <w:proofErr w:type="spellEnd"/>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14748,0</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69,3</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3,9</w:t>
            </w:r>
          </w:p>
        </w:tc>
        <w:tc>
          <w:tcPr>
            <w:tcW w:w="505"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5170,8</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69,2</w:t>
            </w:r>
          </w:p>
        </w:tc>
        <w:tc>
          <w:tcPr>
            <w:tcW w:w="509"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8,4</w:t>
            </w:r>
          </w:p>
        </w:tc>
        <w:tc>
          <w:tcPr>
            <w:tcW w:w="617"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9577,2</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Румунія</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1565,7</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148,9</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0,4</w:t>
            </w:r>
          </w:p>
        </w:tc>
        <w:tc>
          <w:tcPr>
            <w:tcW w:w="505"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170,4</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101,6</w:t>
            </w:r>
          </w:p>
        </w:tc>
        <w:tc>
          <w:tcPr>
            <w:tcW w:w="509"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0,3</w:t>
            </w:r>
          </w:p>
        </w:tc>
        <w:tc>
          <w:tcPr>
            <w:tcW w:w="617"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1395,3</w:t>
            </w:r>
          </w:p>
        </w:tc>
      </w:tr>
      <w:tr w:rsidR="008B152C" w:rsidRPr="00FC4972" w:rsidTr="001F23D9">
        <w:trPr>
          <w:trHeight w:val="153"/>
        </w:trPr>
        <w:tc>
          <w:tcPr>
            <w:tcW w:w="1207" w:type="pct"/>
            <w:shd w:val="clear" w:color="auto" w:fill="auto"/>
            <w:vAlign w:val="bottom"/>
          </w:tcPr>
          <w:p w:rsidR="008B152C" w:rsidRPr="00267E86" w:rsidRDefault="008B152C"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Саудівська Аравія</w:t>
            </w:r>
          </w:p>
        </w:tc>
        <w:tc>
          <w:tcPr>
            <w:tcW w:w="576"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116,3</w:t>
            </w:r>
          </w:p>
        </w:tc>
        <w:tc>
          <w:tcPr>
            <w:tcW w:w="578"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262,1</w:t>
            </w:r>
          </w:p>
        </w:tc>
        <w:tc>
          <w:tcPr>
            <w:tcW w:w="504" w:type="pct"/>
            <w:shd w:val="clear" w:color="auto" w:fill="auto"/>
            <w:vAlign w:val="bottom"/>
          </w:tcPr>
          <w:p w:rsidR="008B152C" w:rsidRPr="001F23D9" w:rsidRDefault="008B152C"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8B152C" w:rsidRPr="001F23D9" w:rsidRDefault="00773D22" w:rsidP="001F23D9">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09"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8B152C"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Сербія</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11,4</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82,5</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110,8</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500,5</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F23D9">
              <w:rPr>
                <w:rFonts w:asciiTheme="minorHAnsi" w:hAnsiTheme="minorHAnsi" w:cstheme="minorHAnsi"/>
                <w:color w:val="000000"/>
                <w:sz w:val="22"/>
                <w:szCs w:val="22"/>
              </w:rPr>
              <w:t>99,4</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Сингапур</w:t>
            </w:r>
            <w:proofErr w:type="spellEnd"/>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671,5</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187,6</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1F23D9" w:rsidRPr="00FC4972" w:rsidTr="001F23D9">
        <w:trPr>
          <w:trHeight w:val="20"/>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Сирійська Арабська Республіка</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732,1</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137,4</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1F23D9" w:rsidRPr="00FC4972" w:rsidTr="001F23D9">
        <w:trPr>
          <w:trHeight w:val="20"/>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Словаччина</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209,8</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108,7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23,4</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418,0</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186,4</w:t>
            </w:r>
          </w:p>
        </w:tc>
      </w:tr>
      <w:tr w:rsidR="001F23D9" w:rsidRPr="00FC4972" w:rsidTr="001F23D9">
        <w:trPr>
          <w:trHeight w:val="20"/>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Судан</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376,7</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116,7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376,7</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США</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93085,1</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105,9</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24,7</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1942,4</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145,1</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3,2</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91142,7</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Таджикистан</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5754,8</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60,7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1,5</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Таїланд</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230,8</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731,2</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242,0</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61,7</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0,4</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F23D9">
              <w:rPr>
                <w:rFonts w:asciiTheme="minorHAnsi" w:hAnsiTheme="minorHAnsi" w:cstheme="minorHAnsi"/>
                <w:color w:val="000000"/>
                <w:sz w:val="22"/>
                <w:szCs w:val="22"/>
              </w:rPr>
              <w:t>11,2</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Туніс</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311,3</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116,5</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311,3</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Туреччина</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4590,8</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106,7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4692,4</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137,6</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7,6</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F23D9">
              <w:rPr>
                <w:rFonts w:asciiTheme="minorHAnsi" w:hAnsiTheme="minorHAnsi" w:cstheme="minorHAnsi"/>
                <w:color w:val="000000"/>
                <w:sz w:val="22"/>
                <w:szCs w:val="22"/>
              </w:rPr>
              <w:t>101,6</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Туркменистан</w:t>
            </w:r>
            <w:proofErr w:type="spellEnd"/>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2775,5</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85,2</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0,7</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Угорщина</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4420,9</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371,1</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681,6</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244,2</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3739,4</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Узбекистан</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1987,7</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106,9</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0,5</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152,8</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99,6</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1834,9</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Фінляндія</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340,0</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98,1</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0,1</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6,5</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333,5</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Францiя</w:t>
            </w:r>
            <w:proofErr w:type="spellEnd"/>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16589,5</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120,6</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4,4</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836,9</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125,3</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15752,5</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Чехія</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941,3</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53,8</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734,6</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17,6</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206,7</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proofErr w:type="spellStart"/>
            <w:r w:rsidRPr="00267E86">
              <w:rPr>
                <w:rFonts w:ascii="Calibri" w:hAnsi="Calibri" w:cs="Calibri"/>
                <w:bCs/>
                <w:sz w:val="22"/>
                <w:szCs w:val="22"/>
                <w:lang w:val="uk-UA"/>
              </w:rPr>
              <w:t>Швейцарiя</w:t>
            </w:r>
            <w:proofErr w:type="spellEnd"/>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2036,7</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112,1</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0,5</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21534,6</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112,0</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34,9</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1F23D9">
              <w:rPr>
                <w:rFonts w:asciiTheme="minorHAnsi" w:hAnsiTheme="minorHAnsi" w:cstheme="minorHAnsi"/>
                <w:color w:val="000000"/>
                <w:sz w:val="22"/>
                <w:szCs w:val="22"/>
              </w:rPr>
              <w:t>19497,9</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Швеція</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19489,8</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98,3</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5,2</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144,9</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113,2</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0,2</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19344,9</w:t>
            </w:r>
          </w:p>
        </w:tc>
      </w:tr>
      <w:tr w:rsidR="001F23D9" w:rsidRPr="00FC4972" w:rsidTr="001F23D9">
        <w:trPr>
          <w:trHeight w:val="153"/>
        </w:trPr>
        <w:tc>
          <w:tcPr>
            <w:tcW w:w="1207" w:type="pct"/>
            <w:shd w:val="clear" w:color="auto" w:fill="auto"/>
            <w:vAlign w:val="bottom"/>
          </w:tcPr>
          <w:p w:rsidR="001F23D9" w:rsidRPr="00267E86" w:rsidRDefault="001F23D9" w:rsidP="008E191D">
            <w:pPr>
              <w:tabs>
                <w:tab w:val="left" w:pos="304"/>
              </w:tabs>
              <w:ind w:left="142"/>
              <w:rPr>
                <w:rFonts w:ascii="Calibri" w:hAnsi="Calibri" w:cs="Calibri"/>
                <w:bCs/>
                <w:sz w:val="22"/>
                <w:szCs w:val="22"/>
                <w:lang w:val="uk-UA"/>
              </w:rPr>
            </w:pPr>
            <w:r w:rsidRPr="00267E86">
              <w:rPr>
                <w:rFonts w:ascii="Calibri" w:hAnsi="Calibri" w:cs="Calibri"/>
                <w:bCs/>
                <w:sz w:val="22"/>
                <w:szCs w:val="22"/>
                <w:lang w:val="uk-UA"/>
              </w:rPr>
              <w:t>Японія</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144,5</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77,8</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23,7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508,1</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0,0</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120,8</w:t>
            </w:r>
          </w:p>
        </w:tc>
      </w:tr>
      <w:tr w:rsidR="00603104" w:rsidRPr="00FC4972" w:rsidTr="001F23D9">
        <w:trPr>
          <w:trHeight w:val="163"/>
        </w:trPr>
        <w:tc>
          <w:tcPr>
            <w:tcW w:w="1207" w:type="pct"/>
            <w:shd w:val="clear" w:color="auto" w:fill="auto"/>
            <w:vAlign w:val="bottom"/>
          </w:tcPr>
          <w:p w:rsidR="00603104" w:rsidRPr="00FC4972" w:rsidRDefault="00603104" w:rsidP="008E191D">
            <w:pPr>
              <w:ind w:left="34"/>
              <w:rPr>
                <w:rFonts w:ascii="Calibri" w:hAnsi="Calibri" w:cs="Calibri"/>
                <w:sz w:val="22"/>
                <w:szCs w:val="22"/>
                <w:u w:val="single"/>
                <w:lang w:val="uk-UA"/>
              </w:rPr>
            </w:pPr>
          </w:p>
        </w:tc>
        <w:tc>
          <w:tcPr>
            <w:tcW w:w="576"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78"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4"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5"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4"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9"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617"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r>
      <w:tr w:rsidR="00603104" w:rsidRPr="00FC4972" w:rsidTr="001F23D9">
        <w:trPr>
          <w:trHeight w:val="153"/>
        </w:trPr>
        <w:tc>
          <w:tcPr>
            <w:tcW w:w="1207" w:type="pct"/>
            <w:shd w:val="clear" w:color="auto" w:fill="auto"/>
            <w:vAlign w:val="bottom"/>
          </w:tcPr>
          <w:p w:rsidR="00603104" w:rsidRPr="00FC4972" w:rsidRDefault="00603104" w:rsidP="008E191D">
            <w:pPr>
              <w:ind w:left="34"/>
              <w:rPr>
                <w:rFonts w:ascii="Calibri" w:hAnsi="Calibri" w:cs="Calibri"/>
                <w:sz w:val="22"/>
                <w:szCs w:val="22"/>
                <w:lang w:val="uk-UA"/>
              </w:rPr>
            </w:pPr>
            <w:proofErr w:type="spellStart"/>
            <w:r w:rsidRPr="00FC4972">
              <w:rPr>
                <w:rFonts w:ascii="Calibri" w:hAnsi="Calibri" w:cs="Calibri"/>
                <w:sz w:val="22"/>
                <w:szCs w:val="22"/>
                <w:lang w:val="uk-UA"/>
              </w:rPr>
              <w:t>Довідково</w:t>
            </w:r>
            <w:proofErr w:type="spellEnd"/>
            <w:r w:rsidRPr="00FC4972">
              <w:rPr>
                <w:rFonts w:ascii="Calibri" w:hAnsi="Calibri" w:cs="Calibri"/>
                <w:sz w:val="22"/>
                <w:szCs w:val="22"/>
                <w:lang w:val="uk-UA"/>
              </w:rPr>
              <w:t>:</w:t>
            </w:r>
          </w:p>
        </w:tc>
        <w:tc>
          <w:tcPr>
            <w:tcW w:w="576"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78"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4"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5"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4"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509"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c>
          <w:tcPr>
            <w:tcW w:w="617" w:type="pct"/>
            <w:shd w:val="clear" w:color="auto" w:fill="auto"/>
            <w:vAlign w:val="bottom"/>
          </w:tcPr>
          <w:p w:rsidR="00603104" w:rsidRPr="001F23D9" w:rsidRDefault="00603104" w:rsidP="001F23D9">
            <w:pPr>
              <w:jc w:val="right"/>
              <w:rPr>
                <w:rFonts w:asciiTheme="minorHAnsi" w:hAnsiTheme="minorHAnsi" w:cstheme="minorHAnsi"/>
                <w:bCs/>
                <w:sz w:val="22"/>
                <w:szCs w:val="22"/>
                <w:lang w:val="uk-UA"/>
              </w:rPr>
            </w:pPr>
          </w:p>
        </w:tc>
      </w:tr>
      <w:tr w:rsidR="001F23D9" w:rsidRPr="008E191D" w:rsidTr="001F23D9">
        <w:trPr>
          <w:trHeight w:val="153"/>
        </w:trPr>
        <w:tc>
          <w:tcPr>
            <w:tcW w:w="1207" w:type="pct"/>
            <w:shd w:val="clear" w:color="auto" w:fill="auto"/>
            <w:vAlign w:val="bottom"/>
          </w:tcPr>
          <w:p w:rsidR="001F23D9" w:rsidRPr="008E191D" w:rsidRDefault="001F23D9" w:rsidP="008E191D">
            <w:pPr>
              <w:ind w:left="34"/>
              <w:rPr>
                <w:rFonts w:ascii="Calibri" w:hAnsi="Calibri" w:cs="Calibri"/>
                <w:sz w:val="22"/>
                <w:szCs w:val="22"/>
                <w:lang w:val="uk-UA"/>
              </w:rPr>
            </w:pPr>
            <w:r w:rsidRPr="00FC4972">
              <w:rPr>
                <w:rFonts w:ascii="Calibri" w:hAnsi="Calibri" w:cs="Calibri"/>
                <w:sz w:val="22"/>
                <w:szCs w:val="22"/>
                <w:lang w:val="uk-UA"/>
              </w:rPr>
              <w:t>Країни ЄС</w:t>
            </w:r>
          </w:p>
        </w:tc>
        <w:tc>
          <w:tcPr>
            <w:tcW w:w="576"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137655,2</w:t>
            </w:r>
          </w:p>
        </w:tc>
        <w:tc>
          <w:tcPr>
            <w:tcW w:w="578"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131,7</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lang w:val="uk-UA"/>
              </w:rPr>
            </w:pPr>
            <w:r w:rsidRPr="001F23D9">
              <w:rPr>
                <w:rFonts w:asciiTheme="minorHAnsi" w:hAnsiTheme="minorHAnsi" w:cstheme="minorHAnsi"/>
                <w:color w:val="000000"/>
                <w:sz w:val="22"/>
                <w:szCs w:val="22"/>
                <w:lang w:val="uk-UA"/>
              </w:rPr>
              <w:t>36,5</w:t>
            </w:r>
          </w:p>
        </w:tc>
        <w:tc>
          <w:tcPr>
            <w:tcW w:w="505"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23215,1</w:t>
            </w:r>
          </w:p>
        </w:tc>
        <w:tc>
          <w:tcPr>
            <w:tcW w:w="504"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rPr>
            </w:pPr>
            <w:r w:rsidRPr="001F23D9">
              <w:rPr>
                <w:rFonts w:asciiTheme="minorHAnsi" w:hAnsiTheme="minorHAnsi" w:cstheme="minorHAnsi"/>
                <w:color w:val="000000"/>
                <w:sz w:val="22"/>
                <w:szCs w:val="22"/>
              </w:rPr>
              <w:t>96,1</w:t>
            </w:r>
          </w:p>
        </w:tc>
        <w:tc>
          <w:tcPr>
            <w:tcW w:w="509"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lang w:val="uk-UA"/>
              </w:rPr>
            </w:pPr>
            <w:r w:rsidRPr="001F23D9">
              <w:rPr>
                <w:rFonts w:asciiTheme="minorHAnsi" w:hAnsiTheme="minorHAnsi" w:cstheme="minorHAnsi"/>
                <w:color w:val="000000"/>
                <w:sz w:val="22"/>
                <w:szCs w:val="22"/>
                <w:lang w:val="uk-UA"/>
              </w:rPr>
              <w:t>37,7</w:t>
            </w:r>
          </w:p>
        </w:tc>
        <w:tc>
          <w:tcPr>
            <w:tcW w:w="617" w:type="pct"/>
            <w:shd w:val="clear" w:color="auto" w:fill="auto"/>
            <w:vAlign w:val="bottom"/>
          </w:tcPr>
          <w:p w:rsidR="001F23D9" w:rsidRPr="001F23D9" w:rsidRDefault="001F23D9" w:rsidP="001F23D9">
            <w:pPr>
              <w:jc w:val="right"/>
              <w:rPr>
                <w:rFonts w:asciiTheme="minorHAnsi" w:hAnsiTheme="minorHAnsi" w:cstheme="minorHAnsi"/>
                <w:color w:val="000000"/>
                <w:sz w:val="22"/>
                <w:szCs w:val="22"/>
                <w:lang w:val="uk-UA"/>
              </w:rPr>
            </w:pPr>
            <w:r w:rsidRPr="001F23D9">
              <w:rPr>
                <w:rFonts w:asciiTheme="minorHAnsi" w:hAnsiTheme="minorHAnsi" w:cstheme="minorHAnsi"/>
                <w:color w:val="000000"/>
                <w:sz w:val="22"/>
                <w:szCs w:val="22"/>
              </w:rPr>
              <w:t>114440,1</w:t>
            </w:r>
          </w:p>
        </w:tc>
      </w:tr>
    </w:tbl>
    <w:p w:rsidR="00210584" w:rsidRPr="003270C0" w:rsidRDefault="00210584" w:rsidP="00FE775F">
      <w:pPr>
        <w:tabs>
          <w:tab w:val="left" w:pos="1440"/>
        </w:tabs>
        <w:spacing w:line="220" w:lineRule="exact"/>
        <w:jc w:val="both"/>
        <w:rPr>
          <w:rFonts w:ascii="Calibri" w:hAnsi="Calibri"/>
          <w:sz w:val="22"/>
          <w:szCs w:val="22"/>
          <w:u w:val="single"/>
          <w:lang w:val="uk-UA"/>
        </w:rPr>
      </w:pPr>
      <w:r w:rsidRPr="003270C0">
        <w:rPr>
          <w:rFonts w:ascii="Calibri" w:hAnsi="Calibri"/>
          <w:sz w:val="22"/>
          <w:szCs w:val="22"/>
          <w:u w:val="single"/>
          <w:lang w:val="uk-UA"/>
        </w:rPr>
        <w:tab/>
      </w:r>
    </w:p>
    <w:p w:rsidR="00FE775F" w:rsidRPr="00EF0F9F" w:rsidRDefault="00FE775F" w:rsidP="00FE775F">
      <w:pPr>
        <w:tabs>
          <w:tab w:val="left" w:pos="1440"/>
        </w:tabs>
        <w:spacing w:line="220" w:lineRule="exact"/>
        <w:jc w:val="both"/>
        <w:rPr>
          <w:rFonts w:ascii="Calibri" w:hAnsi="Calibri"/>
          <w:sz w:val="20"/>
          <w:szCs w:val="20"/>
          <w:lang w:val="uk-UA"/>
        </w:rPr>
      </w:pPr>
      <w:r w:rsidRPr="00EF0F9F">
        <w:rPr>
          <w:rFonts w:ascii="Calibri" w:hAnsi="Calibri"/>
          <w:sz w:val="22"/>
          <w:szCs w:val="22"/>
          <w:vertAlign w:val="superscript"/>
          <w:lang w:val="uk-UA"/>
        </w:rPr>
        <w:t xml:space="preserve">1 </w:t>
      </w:r>
      <w:r w:rsidRPr="00EF0F9F">
        <w:rPr>
          <w:rFonts w:ascii="Calibri" w:hAnsi="Calibri"/>
          <w:sz w:val="20"/>
          <w:szCs w:val="20"/>
          <w:lang w:val="uk-UA"/>
        </w:rPr>
        <w:t>Дані наведено по найбільших за обсягами країнах.</w:t>
      </w:r>
      <w:bookmarkStart w:id="0" w:name="_GoBack"/>
      <w:bookmarkEnd w:id="0"/>
    </w:p>
    <w:p w:rsidR="006F2310" w:rsidRPr="00EF0F9F" w:rsidRDefault="006F2310" w:rsidP="00FE775F">
      <w:pPr>
        <w:jc w:val="right"/>
        <w:rPr>
          <w:rFonts w:ascii="Calibri" w:hAnsi="Calibri"/>
          <w:spacing w:val="-6"/>
          <w:sz w:val="2"/>
          <w:szCs w:val="2"/>
          <w:lang w:val="uk-UA"/>
        </w:rPr>
      </w:pPr>
    </w:p>
    <w:p w:rsidR="006F2310" w:rsidRPr="00EF0F9F" w:rsidRDefault="00EF0F9F" w:rsidP="006F2310">
      <w:pPr>
        <w:jc w:val="right"/>
        <w:rPr>
          <w:rFonts w:ascii="Calibri" w:hAnsi="Calibri"/>
          <w:b/>
          <w:lang w:val="uk-UA"/>
        </w:rPr>
      </w:pPr>
      <w:r>
        <w:rPr>
          <w:rFonts w:ascii="Calibri" w:hAnsi="Calibri"/>
          <w:spacing w:val="-6"/>
          <w:lang w:val="uk-UA"/>
        </w:rPr>
        <w:br w:type="page"/>
      </w:r>
      <w:r w:rsidR="006F2310" w:rsidRPr="00EF0F9F">
        <w:rPr>
          <w:rFonts w:ascii="Calibri" w:hAnsi="Calibri"/>
          <w:spacing w:val="-6"/>
          <w:lang w:val="uk-UA"/>
        </w:rPr>
        <w:lastRenderedPageBreak/>
        <w:t>Додаток 2</w:t>
      </w:r>
    </w:p>
    <w:p w:rsidR="006F2310" w:rsidRPr="00EF0F9F" w:rsidRDefault="006F2310" w:rsidP="006F2310">
      <w:pPr>
        <w:jc w:val="center"/>
        <w:rPr>
          <w:rFonts w:ascii="Calibri" w:hAnsi="Calibri"/>
          <w:b/>
          <w:lang w:val="uk-UA"/>
        </w:rPr>
      </w:pPr>
      <w:r w:rsidRPr="00EF0F9F">
        <w:rPr>
          <w:rFonts w:ascii="Calibri" w:hAnsi="Calibri"/>
          <w:b/>
          <w:lang w:val="uk-UA"/>
        </w:rPr>
        <w:t xml:space="preserve">Структура зовнішньої торгівлі послугами </w:t>
      </w:r>
      <w:r w:rsidR="0085772C">
        <w:rPr>
          <w:rFonts w:ascii="Calibri" w:hAnsi="Calibri"/>
          <w:b/>
          <w:lang w:val="uk-UA"/>
        </w:rPr>
        <w:t>у</w:t>
      </w:r>
      <w:r w:rsidR="005D0C33" w:rsidRPr="00EF0F9F">
        <w:rPr>
          <w:rFonts w:ascii="Calibri" w:hAnsi="Calibri"/>
          <w:b/>
          <w:lang w:val="uk-UA"/>
        </w:rPr>
        <w:t xml:space="preserve"> </w:t>
      </w:r>
      <w:r w:rsidRPr="00EF0F9F">
        <w:rPr>
          <w:rFonts w:ascii="Calibri" w:hAnsi="Calibri"/>
          <w:b/>
          <w:lang w:val="uk-UA"/>
        </w:rPr>
        <w:t>201</w:t>
      </w:r>
      <w:r w:rsidR="002269D7" w:rsidRPr="00EF0F9F">
        <w:rPr>
          <w:rFonts w:ascii="Calibri" w:hAnsi="Calibri"/>
          <w:b/>
          <w:lang w:val="uk-UA"/>
        </w:rPr>
        <w:t>9</w:t>
      </w:r>
      <w:r w:rsidRPr="00EF0F9F">
        <w:rPr>
          <w:rFonts w:ascii="Calibri" w:hAnsi="Calibri"/>
          <w:b/>
          <w:lang w:val="uk-UA"/>
        </w:rPr>
        <w:t xml:space="preserve"> р</w:t>
      </w:r>
      <w:r w:rsidR="0085772C">
        <w:rPr>
          <w:rFonts w:ascii="Calibri" w:hAnsi="Calibri"/>
          <w:b/>
          <w:lang w:val="uk-UA"/>
        </w:rPr>
        <w:t>оці</w:t>
      </w:r>
    </w:p>
    <w:p w:rsidR="006F2310" w:rsidRPr="00EF0F9F" w:rsidRDefault="006F2310" w:rsidP="006F2310">
      <w:pPr>
        <w:overflowPunct w:val="0"/>
        <w:autoSpaceDE w:val="0"/>
        <w:autoSpaceDN w:val="0"/>
        <w:adjustRightInd w:val="0"/>
        <w:jc w:val="center"/>
        <w:textAlignment w:val="baseline"/>
        <w:rPr>
          <w:rFonts w:ascii="Calibri" w:hAnsi="Calibri"/>
          <w:b/>
          <w:spacing w:val="-20"/>
          <w:lang w:val="uk-UA"/>
        </w:rPr>
      </w:pPr>
    </w:p>
    <w:tbl>
      <w:tblPr>
        <w:tblW w:w="509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4"/>
        <w:gridCol w:w="980"/>
        <w:gridCol w:w="1118"/>
        <w:gridCol w:w="980"/>
        <w:gridCol w:w="982"/>
        <w:gridCol w:w="952"/>
        <w:gridCol w:w="1002"/>
        <w:gridCol w:w="939"/>
      </w:tblGrid>
      <w:tr w:rsidR="00E12B5C" w:rsidRPr="008E191D" w:rsidTr="002519E6">
        <w:tc>
          <w:tcPr>
            <w:tcW w:w="15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Найменування послуги</w:t>
            </w:r>
          </w:p>
          <w:p w:rsidR="00E12B5C" w:rsidRPr="008E191D" w:rsidRDefault="00E12B5C" w:rsidP="008E191D">
            <w:pPr>
              <w:spacing w:line="240" w:lineRule="exact"/>
              <w:ind w:left="74"/>
              <w:jc w:val="center"/>
              <w:rPr>
                <w:rFonts w:ascii="Calibri" w:hAnsi="Calibri"/>
                <w:bCs/>
                <w:sz w:val="22"/>
                <w:szCs w:val="22"/>
                <w:lang w:val="uk-UA"/>
              </w:rPr>
            </w:pPr>
            <w:r w:rsidRPr="008E191D">
              <w:rPr>
                <w:rFonts w:ascii="Calibri" w:hAnsi="Calibri"/>
                <w:bCs/>
                <w:sz w:val="22"/>
                <w:szCs w:val="22"/>
                <w:lang w:val="uk-UA"/>
              </w:rPr>
              <w:t xml:space="preserve">згідно </w:t>
            </w:r>
            <w:r w:rsidR="008B0AE7" w:rsidRPr="008E191D">
              <w:rPr>
                <w:rFonts w:ascii="Calibri" w:hAnsi="Calibri"/>
                <w:bCs/>
                <w:sz w:val="22"/>
                <w:szCs w:val="22"/>
                <w:lang w:val="uk-UA"/>
              </w:rPr>
              <w:t>і</w:t>
            </w:r>
            <w:r w:rsidRPr="008E191D">
              <w:rPr>
                <w:rFonts w:ascii="Calibri" w:hAnsi="Calibr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ind w:right="-65"/>
              <w:jc w:val="center"/>
              <w:rPr>
                <w:rFonts w:ascii="Calibri" w:hAnsi="Calibri"/>
                <w:bCs/>
                <w:sz w:val="22"/>
                <w:szCs w:val="22"/>
                <w:lang w:val="uk-UA"/>
              </w:rPr>
            </w:pPr>
            <w:r w:rsidRPr="008E191D">
              <w:rPr>
                <w:rFonts w:ascii="Calibri" w:hAnsi="Calibri"/>
                <w:bCs/>
                <w:sz w:val="22"/>
                <w:szCs w:val="22"/>
                <w:lang w:val="uk-UA"/>
              </w:rPr>
              <w:t>Код послуги</w:t>
            </w:r>
          </w:p>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згідно</w:t>
            </w:r>
          </w:p>
          <w:p w:rsidR="00E12B5C" w:rsidRPr="008E191D" w:rsidRDefault="008B0AE7" w:rsidP="008E191D">
            <w:pPr>
              <w:spacing w:line="240" w:lineRule="exact"/>
              <w:jc w:val="center"/>
              <w:rPr>
                <w:rFonts w:ascii="Calibri" w:hAnsi="Calibri"/>
                <w:bCs/>
                <w:sz w:val="22"/>
                <w:szCs w:val="22"/>
                <w:lang w:val="uk-UA"/>
              </w:rPr>
            </w:pPr>
            <w:r w:rsidRPr="008E191D">
              <w:rPr>
                <w:rFonts w:ascii="Calibri" w:hAnsi="Calibri"/>
                <w:bCs/>
                <w:sz w:val="22"/>
                <w:szCs w:val="22"/>
                <w:lang w:val="uk-UA"/>
              </w:rPr>
              <w:t>і</w:t>
            </w:r>
            <w:r w:rsidR="00E12B5C" w:rsidRPr="008E191D">
              <w:rPr>
                <w:rFonts w:ascii="Calibri" w:hAnsi="Calibri"/>
                <w:bCs/>
                <w:sz w:val="22"/>
                <w:szCs w:val="22"/>
                <w:lang w:val="uk-UA"/>
              </w:rPr>
              <w:t>з КЗЕП</w:t>
            </w:r>
          </w:p>
        </w:tc>
        <w:tc>
          <w:tcPr>
            <w:tcW w:w="15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Експорт</w:t>
            </w:r>
          </w:p>
        </w:tc>
        <w:tc>
          <w:tcPr>
            <w:tcW w:w="144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Імпорт</w:t>
            </w:r>
          </w:p>
        </w:tc>
      </w:tr>
      <w:tr w:rsidR="00E12B5C" w:rsidRPr="008E191D" w:rsidTr="002519E6">
        <w:tc>
          <w:tcPr>
            <w:tcW w:w="1536" w:type="pct"/>
            <w:vMerge/>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eastAsia="Calibri" w:hAnsi="Calibr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eastAsia="Calibri" w:hAnsi="Calibri"/>
                <w:sz w:val="22"/>
                <w:szCs w:val="22"/>
                <w:lang w:val="uk-UA" w:eastAsia="en-US"/>
              </w:rPr>
            </w:pP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5D0C33" w:rsidP="008E191D">
            <w:pPr>
              <w:spacing w:line="240" w:lineRule="exact"/>
              <w:ind w:left="-111" w:right="-81"/>
              <w:jc w:val="center"/>
              <w:rPr>
                <w:rFonts w:ascii="Calibri" w:hAnsi="Calibri"/>
                <w:bCs/>
                <w:sz w:val="22"/>
                <w:szCs w:val="22"/>
                <w:lang w:val="uk-UA"/>
              </w:rPr>
            </w:pPr>
            <w:proofErr w:type="spellStart"/>
            <w:r w:rsidRPr="008E191D">
              <w:rPr>
                <w:rFonts w:ascii="Calibri" w:hAnsi="Calibri"/>
                <w:bCs/>
                <w:sz w:val="22"/>
                <w:szCs w:val="22"/>
                <w:lang w:val="uk-UA"/>
              </w:rPr>
              <w:t>тис</w:t>
            </w:r>
            <w:r w:rsidR="00E12B5C" w:rsidRPr="008E191D">
              <w:rPr>
                <w:rFonts w:ascii="Calibri" w:hAnsi="Calibri"/>
                <w:bCs/>
                <w:sz w:val="22"/>
                <w:szCs w:val="22"/>
                <w:lang w:val="uk-UA"/>
              </w:rPr>
              <w:t>.дол</w:t>
            </w:r>
            <w:proofErr w:type="spellEnd"/>
            <w:r w:rsidR="00E12B5C" w:rsidRPr="008E191D">
              <w:rPr>
                <w:rFonts w:ascii="Calibri" w:hAnsi="Calibri"/>
                <w:bCs/>
                <w:sz w:val="22"/>
                <w:szCs w:val="22"/>
                <w:lang w:val="uk-UA"/>
              </w:rPr>
              <w:t>.</w:t>
            </w:r>
          </w:p>
          <w:p w:rsidR="00E12B5C" w:rsidRPr="008E191D" w:rsidRDefault="00E12B5C" w:rsidP="008E191D">
            <w:pPr>
              <w:spacing w:line="240" w:lineRule="exact"/>
              <w:ind w:left="-111" w:right="-81"/>
              <w:jc w:val="center"/>
              <w:rPr>
                <w:rFonts w:ascii="Calibri" w:hAnsi="Calibri"/>
                <w:bCs/>
                <w:sz w:val="22"/>
                <w:szCs w:val="22"/>
                <w:lang w:val="uk-UA"/>
              </w:rPr>
            </w:pPr>
            <w:r w:rsidRPr="008E191D">
              <w:rPr>
                <w:rFonts w:ascii="Calibri" w:hAnsi="Calibri"/>
                <w:bCs/>
                <w:sz w:val="22"/>
                <w:szCs w:val="22"/>
                <w:lang w:val="uk-UA"/>
              </w:rPr>
              <w:t>США</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0F29E4" w:rsidP="008E191D">
            <w:pPr>
              <w:spacing w:line="240" w:lineRule="exact"/>
              <w:ind w:left="-60"/>
              <w:jc w:val="center"/>
              <w:rPr>
                <w:rFonts w:ascii="Calibri" w:hAnsi="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ind w:hanging="13"/>
              <w:jc w:val="center"/>
              <w:rPr>
                <w:rFonts w:ascii="Calibri" w:hAnsi="Calibri"/>
                <w:bCs/>
                <w:sz w:val="22"/>
                <w:szCs w:val="22"/>
                <w:lang w:val="uk-UA"/>
              </w:rPr>
            </w:pPr>
            <w:r w:rsidRPr="008E191D">
              <w:rPr>
                <w:rFonts w:ascii="Calibri" w:hAnsi="Calibri"/>
                <w:bCs/>
                <w:sz w:val="22"/>
                <w:szCs w:val="22"/>
                <w:lang w:val="uk-UA"/>
              </w:rPr>
              <w:t>у % до</w:t>
            </w:r>
          </w:p>
          <w:p w:rsidR="00E12B5C" w:rsidRPr="008E191D" w:rsidRDefault="00E12B5C" w:rsidP="008E191D">
            <w:pPr>
              <w:spacing w:line="240" w:lineRule="exact"/>
              <w:ind w:hanging="13"/>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E12B5C" w:rsidRPr="008E191D" w:rsidRDefault="00E12B5C" w:rsidP="008E191D">
            <w:pPr>
              <w:spacing w:line="240" w:lineRule="exact"/>
              <w:ind w:hanging="13"/>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E12B5C" w:rsidRPr="008E191D" w:rsidRDefault="00E12B5C" w:rsidP="008E191D">
            <w:pPr>
              <w:spacing w:line="240" w:lineRule="exact"/>
              <w:ind w:left="-91" w:right="-70" w:hanging="13"/>
              <w:jc w:val="center"/>
              <w:rPr>
                <w:rFonts w:ascii="Calibri" w:hAnsi="Calibri"/>
                <w:bCs/>
                <w:sz w:val="22"/>
                <w:szCs w:val="22"/>
                <w:lang w:val="uk-UA"/>
              </w:rPr>
            </w:pPr>
            <w:r w:rsidRPr="008E191D">
              <w:rPr>
                <w:rFonts w:ascii="Calibri" w:hAnsi="Calibri"/>
                <w:bCs/>
                <w:sz w:val="22"/>
                <w:szCs w:val="22"/>
                <w:lang w:val="uk-UA"/>
              </w:rPr>
              <w:t>обсягу</w:t>
            </w:r>
            <w:r w:rsidR="00FC6B9D" w:rsidRPr="008E191D">
              <w:rPr>
                <w:rFonts w:ascii="Calibri" w:hAnsi="Calibri"/>
                <w:bCs/>
                <w:sz w:val="22"/>
                <w:szCs w:val="22"/>
                <w:lang w:val="uk-UA"/>
              </w:rPr>
              <w:t>, розділу</w:t>
            </w:r>
          </w:p>
        </w:tc>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5D0C33" w:rsidP="008E191D">
            <w:pPr>
              <w:spacing w:line="240" w:lineRule="exact"/>
              <w:ind w:left="-91" w:right="-70"/>
              <w:jc w:val="center"/>
              <w:rPr>
                <w:rFonts w:ascii="Calibri" w:hAnsi="Calibri"/>
                <w:bCs/>
                <w:sz w:val="22"/>
                <w:szCs w:val="22"/>
                <w:lang w:val="uk-UA"/>
              </w:rPr>
            </w:pPr>
            <w:proofErr w:type="spellStart"/>
            <w:r w:rsidRPr="008E191D">
              <w:rPr>
                <w:rFonts w:ascii="Calibri" w:hAnsi="Calibri"/>
                <w:bCs/>
                <w:sz w:val="22"/>
                <w:szCs w:val="22"/>
                <w:lang w:val="uk-UA"/>
              </w:rPr>
              <w:t>тис</w:t>
            </w:r>
            <w:r w:rsidR="00E12B5C" w:rsidRPr="008E191D">
              <w:rPr>
                <w:rFonts w:ascii="Calibri" w:hAnsi="Calibri"/>
                <w:bCs/>
                <w:sz w:val="22"/>
                <w:szCs w:val="22"/>
                <w:lang w:val="uk-UA"/>
              </w:rPr>
              <w:t>.дол</w:t>
            </w:r>
            <w:proofErr w:type="spellEnd"/>
            <w:r w:rsidR="00E12B5C" w:rsidRPr="008E191D">
              <w:rPr>
                <w:rFonts w:ascii="Calibri" w:hAnsi="Calibri"/>
                <w:bCs/>
                <w:sz w:val="22"/>
                <w:szCs w:val="22"/>
                <w:lang w:val="uk-UA"/>
              </w:rPr>
              <w:t>.</w:t>
            </w:r>
          </w:p>
          <w:p w:rsidR="00E12B5C" w:rsidRPr="008E191D" w:rsidRDefault="00E12B5C"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США</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0F29E4" w:rsidP="008E191D">
            <w:pPr>
              <w:spacing w:line="240" w:lineRule="exact"/>
              <w:jc w:val="center"/>
              <w:rPr>
                <w:rFonts w:ascii="Calibri" w:hAnsi="Calibri"/>
                <w:bCs/>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E12B5C" w:rsidRPr="008E191D" w:rsidRDefault="00E12B5C"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E12B5C" w:rsidRPr="008E191D" w:rsidRDefault="00E12B5C"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E12B5C" w:rsidRPr="008E191D" w:rsidRDefault="00E12B5C" w:rsidP="008E191D">
            <w:pPr>
              <w:spacing w:line="240" w:lineRule="exact"/>
              <w:ind w:left="-60"/>
              <w:jc w:val="center"/>
              <w:rPr>
                <w:rFonts w:ascii="Calibri" w:hAnsi="Calibri"/>
                <w:sz w:val="22"/>
                <w:szCs w:val="22"/>
                <w:lang w:val="uk-UA"/>
              </w:rPr>
            </w:pPr>
            <w:r w:rsidRPr="008E191D">
              <w:rPr>
                <w:rFonts w:ascii="Calibri" w:hAnsi="Calibri"/>
                <w:bCs/>
                <w:sz w:val="22"/>
                <w:szCs w:val="22"/>
                <w:lang w:val="uk-UA"/>
              </w:rPr>
              <w:t>обсягу</w:t>
            </w:r>
            <w:r w:rsidR="00FC6B9D" w:rsidRPr="008E191D">
              <w:rPr>
                <w:rFonts w:ascii="Calibri" w:hAnsi="Calibri"/>
                <w:bCs/>
                <w:sz w:val="22"/>
                <w:szCs w:val="22"/>
                <w:lang w:val="uk-UA"/>
              </w:rPr>
              <w:t>, розділу</w:t>
            </w:r>
          </w:p>
        </w:tc>
      </w:tr>
      <w:tr w:rsidR="00C972A1" w:rsidRPr="008E191D" w:rsidTr="00C972A1">
        <w:trPr>
          <w:trHeight w:val="221"/>
        </w:trPr>
        <w:tc>
          <w:tcPr>
            <w:tcW w:w="1536" w:type="pct"/>
            <w:tcBorders>
              <w:top w:val="single" w:sz="4" w:space="0" w:color="auto"/>
            </w:tcBorders>
            <w:shd w:val="clear" w:color="auto" w:fill="auto"/>
            <w:vAlign w:val="bottom"/>
          </w:tcPr>
          <w:p w:rsidR="00C972A1" w:rsidRPr="008E191D" w:rsidRDefault="00C972A1" w:rsidP="008E191D">
            <w:pPr>
              <w:spacing w:line="240" w:lineRule="exact"/>
              <w:rPr>
                <w:rFonts w:ascii="Calibri" w:hAnsi="Calibri"/>
                <w:b/>
                <w:bCs/>
                <w:sz w:val="22"/>
                <w:szCs w:val="22"/>
                <w:lang w:val="uk-UA"/>
              </w:rPr>
            </w:pPr>
            <w:r w:rsidRPr="008E191D">
              <w:rPr>
                <w:rFonts w:ascii="Calibri" w:hAnsi="Calibri"/>
                <w:b/>
                <w:bCs/>
                <w:sz w:val="22"/>
                <w:szCs w:val="22"/>
                <w:lang w:val="uk-UA"/>
              </w:rPr>
              <w:t>Усього</w:t>
            </w:r>
          </w:p>
        </w:tc>
        <w:tc>
          <w:tcPr>
            <w:tcW w:w="488" w:type="pct"/>
            <w:tcBorders>
              <w:top w:val="single" w:sz="4" w:space="0" w:color="auto"/>
            </w:tcBorders>
            <w:shd w:val="clear" w:color="auto" w:fill="auto"/>
          </w:tcPr>
          <w:p w:rsidR="00C972A1" w:rsidRPr="008E191D" w:rsidRDefault="00C972A1" w:rsidP="008E191D">
            <w:pPr>
              <w:spacing w:line="240" w:lineRule="exact"/>
              <w:jc w:val="center"/>
              <w:rPr>
                <w:b/>
                <w:lang w:val="uk-UA"/>
              </w:rPr>
            </w:pPr>
          </w:p>
        </w:tc>
        <w:tc>
          <w:tcPr>
            <w:tcW w:w="557"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377045,9</w:t>
            </w:r>
          </w:p>
        </w:tc>
        <w:tc>
          <w:tcPr>
            <w:tcW w:w="488"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111,0</w:t>
            </w:r>
          </w:p>
        </w:tc>
        <w:tc>
          <w:tcPr>
            <w:tcW w:w="489"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100,0</w:t>
            </w:r>
          </w:p>
        </w:tc>
        <w:tc>
          <w:tcPr>
            <w:tcW w:w="474"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61636,6</w:t>
            </w:r>
          </w:p>
        </w:tc>
        <w:tc>
          <w:tcPr>
            <w:tcW w:w="499"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94,1</w:t>
            </w:r>
          </w:p>
        </w:tc>
        <w:tc>
          <w:tcPr>
            <w:tcW w:w="468" w:type="pct"/>
            <w:tcBorders>
              <w:top w:val="single" w:sz="4" w:space="0" w:color="auto"/>
            </w:tcBorders>
            <w:shd w:val="clear" w:color="auto" w:fill="auto"/>
            <w:vAlign w:val="bottom"/>
          </w:tcPr>
          <w:p w:rsidR="00C972A1" w:rsidRPr="00C972A1" w:rsidRDefault="00C972A1" w:rsidP="00C972A1">
            <w:pPr>
              <w:jc w:val="right"/>
              <w:rPr>
                <w:rFonts w:asciiTheme="minorHAnsi" w:hAnsiTheme="minorHAnsi" w:cstheme="minorHAnsi"/>
                <w:b/>
                <w:bCs/>
                <w:color w:val="000000"/>
                <w:sz w:val="22"/>
                <w:szCs w:val="22"/>
              </w:rPr>
            </w:pPr>
            <w:r w:rsidRPr="00C972A1">
              <w:rPr>
                <w:rFonts w:asciiTheme="minorHAnsi" w:hAnsiTheme="minorHAnsi" w:cstheme="minorHAnsi"/>
                <w:b/>
                <w:bCs/>
                <w:color w:val="000000"/>
                <w:sz w:val="22"/>
                <w:szCs w:val="22"/>
              </w:rPr>
              <w:t>100,0</w:t>
            </w:r>
          </w:p>
        </w:tc>
      </w:tr>
      <w:tr w:rsidR="00C972A1" w:rsidRPr="008E191D" w:rsidTr="00C972A1">
        <w:trPr>
          <w:trHeight w:val="513"/>
        </w:trPr>
        <w:tc>
          <w:tcPr>
            <w:tcW w:w="1536"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 переробки матеріальних ресурсів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01</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01.02</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15737,7</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78,6</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4,2</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4499,6</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37,1</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7,3</w:t>
            </w:r>
          </w:p>
        </w:tc>
      </w:tr>
      <w:tr w:rsidR="00D97B26" w:rsidRPr="008E191D" w:rsidTr="00C972A1">
        <w:tc>
          <w:tcPr>
            <w:tcW w:w="1536" w:type="pct"/>
            <w:shd w:val="clear" w:color="auto" w:fill="auto"/>
            <w:vAlign w:val="bottom"/>
          </w:tcPr>
          <w:p w:rsidR="00D97B26" w:rsidRPr="008E191D" w:rsidRDefault="00D97B26" w:rsidP="008E191D">
            <w:pPr>
              <w:spacing w:line="240" w:lineRule="exact"/>
              <w:ind w:left="284"/>
              <w:rPr>
                <w:rFonts w:ascii="Calibri" w:hAnsi="Calibri"/>
                <w:bCs/>
                <w:sz w:val="22"/>
                <w:szCs w:val="22"/>
                <w:lang w:val="uk-UA"/>
              </w:rPr>
            </w:pPr>
            <w:r w:rsidRPr="008E191D">
              <w:rPr>
                <w:rFonts w:ascii="Calibri" w:hAnsi="Calibri"/>
                <w:bCs/>
                <w:sz w:val="22"/>
                <w:szCs w:val="22"/>
                <w:lang w:val="uk-UA"/>
              </w:rPr>
              <w:t>з них</w:t>
            </w:r>
          </w:p>
        </w:tc>
        <w:tc>
          <w:tcPr>
            <w:tcW w:w="488" w:type="pct"/>
            <w:shd w:val="clear" w:color="auto" w:fill="auto"/>
            <w:vAlign w:val="bottom"/>
          </w:tcPr>
          <w:p w:rsidR="00D97B26" w:rsidRPr="002519E6" w:rsidRDefault="00D97B26" w:rsidP="008E191D">
            <w:pPr>
              <w:spacing w:line="240" w:lineRule="exact"/>
              <w:jc w:val="center"/>
              <w:rPr>
                <w:rFonts w:ascii="Calibri" w:hAnsi="Calibri"/>
                <w:bCs/>
                <w:sz w:val="22"/>
                <w:szCs w:val="22"/>
                <w:lang w:val="uk-UA"/>
              </w:rPr>
            </w:pPr>
          </w:p>
        </w:tc>
        <w:tc>
          <w:tcPr>
            <w:tcW w:w="557"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c>
          <w:tcPr>
            <w:tcW w:w="488"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c>
          <w:tcPr>
            <w:tcW w:w="489"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c>
          <w:tcPr>
            <w:tcW w:w="474"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c>
          <w:tcPr>
            <w:tcW w:w="499"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c>
          <w:tcPr>
            <w:tcW w:w="468" w:type="pct"/>
            <w:shd w:val="clear" w:color="auto" w:fill="auto"/>
            <w:vAlign w:val="bottom"/>
          </w:tcPr>
          <w:p w:rsidR="00D97B26" w:rsidRPr="00C972A1" w:rsidRDefault="00D97B26" w:rsidP="00C972A1">
            <w:pPr>
              <w:spacing w:line="240" w:lineRule="exact"/>
              <w:jc w:val="right"/>
              <w:rPr>
                <w:rFonts w:asciiTheme="minorHAnsi" w:hAnsiTheme="minorHAnsi" w:cstheme="minorHAnsi"/>
                <w:color w:val="000000"/>
                <w:sz w:val="22"/>
                <w:szCs w:val="22"/>
                <w:lang w:val="uk-UA"/>
              </w:rPr>
            </w:pP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Ремонт машин та устаткування</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02.01</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836,8</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55,9</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5,3</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1528,3</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72,2</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34,0</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2B59FF">
              <w:rPr>
                <w:rFonts w:ascii="Calibri" w:hAnsi="Calibri"/>
                <w:bCs/>
                <w:sz w:val="22"/>
                <w:szCs w:val="22"/>
                <w:lang w:val="uk-UA"/>
              </w:rPr>
              <w:t>Капітальний ремонт транспортних засобів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02.02</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5275,9</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33,5</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Поточний ремонт та технічне обслуговування транспортних засобів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02.03</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1648,4</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101,4</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10,5</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2B59FF">
              <w:rPr>
                <w:rFonts w:ascii="Calibri" w:hAnsi="Calibri"/>
                <w:bCs/>
                <w:sz w:val="22"/>
                <w:szCs w:val="22"/>
                <w:lang w:val="uk-UA"/>
              </w:rPr>
              <w:t>Ремонт апаратури, побутових приладів та інструментів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02.04</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к</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Ремонт двигунів, генераторів і трансформаторів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02.05</w:t>
            </w:r>
          </w:p>
        </w:tc>
        <w:tc>
          <w:tcPr>
            <w:tcW w:w="557"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7574,4</w:t>
            </w:r>
          </w:p>
        </w:tc>
        <w:tc>
          <w:tcPr>
            <w:tcW w:w="48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59,5</w:t>
            </w:r>
          </w:p>
        </w:tc>
        <w:tc>
          <w:tcPr>
            <w:tcW w:w="48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48,1</w:t>
            </w:r>
          </w:p>
        </w:tc>
        <w:tc>
          <w:tcPr>
            <w:tcW w:w="474"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2667,2</w:t>
            </w:r>
          </w:p>
        </w:tc>
        <w:tc>
          <w:tcPr>
            <w:tcW w:w="499"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27,3</w:t>
            </w:r>
          </w:p>
        </w:tc>
        <w:tc>
          <w:tcPr>
            <w:tcW w:w="468" w:type="pct"/>
            <w:shd w:val="clear" w:color="auto" w:fill="auto"/>
            <w:vAlign w:val="bottom"/>
          </w:tcPr>
          <w:p w:rsidR="00C972A1" w:rsidRPr="00C972A1" w:rsidRDefault="00C972A1" w:rsidP="00C972A1">
            <w:pPr>
              <w:jc w:val="right"/>
              <w:rPr>
                <w:rFonts w:asciiTheme="minorHAnsi" w:hAnsiTheme="minorHAnsi" w:cstheme="minorHAnsi"/>
                <w:bCs/>
                <w:color w:val="000000"/>
                <w:sz w:val="22"/>
                <w:szCs w:val="22"/>
              </w:rPr>
            </w:pPr>
            <w:r w:rsidRPr="00C972A1">
              <w:rPr>
                <w:rFonts w:asciiTheme="minorHAnsi" w:hAnsiTheme="minorHAnsi" w:cstheme="minorHAnsi"/>
                <w:bCs/>
                <w:color w:val="000000"/>
                <w:sz w:val="22"/>
                <w:szCs w:val="22"/>
              </w:rPr>
              <w:t>59,3</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2B59FF">
              <w:rPr>
                <w:rFonts w:ascii="Calibri" w:hAnsi="Calibri"/>
                <w:bCs/>
                <w:sz w:val="22"/>
                <w:szCs w:val="22"/>
                <w:lang w:val="uk-UA"/>
              </w:rPr>
              <w:t>Ремонт та технічне обслуговування машин спеціального призначення, військової техніки, зброї та боєприпасів</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02.06</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Транспортні послуги</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20680,6</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115,2</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5,5</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9096,7</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124,0</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14,8</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морського транспорту</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03.01</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677,2</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7,4</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повітряного транспорту</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03.03</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5990,6</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29,0</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5643,8</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154,6</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62,0</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залізничного транспорту</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03.05</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1505,3</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90,5</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7,3</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211,0</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42,1</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2,3</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автомобільного транспорту</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03.06</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13184,7</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119,8</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63,8</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2442,7</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107,8</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26,9</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Інші допоміжні та додаткові транспортні послуги</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03.09</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122,0</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58,8</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1,3</w:t>
            </w:r>
          </w:p>
        </w:tc>
      </w:tr>
      <w:tr w:rsidR="00C972A1" w:rsidRPr="008E191D" w:rsidTr="00C972A1">
        <w:trPr>
          <w:trHeight w:val="476"/>
        </w:trPr>
        <w:tc>
          <w:tcPr>
            <w:tcW w:w="1536"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пов’язані з подорожами</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04</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45699,8</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99,1</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12,1</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7883,2</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86,9</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12,8</w:t>
            </w:r>
          </w:p>
        </w:tc>
      </w:tr>
      <w:tr w:rsidR="00FE2BD9" w:rsidRPr="008E191D" w:rsidTr="00C972A1">
        <w:trPr>
          <w:trHeight w:val="241"/>
        </w:trPr>
        <w:tc>
          <w:tcPr>
            <w:tcW w:w="1536" w:type="pct"/>
            <w:shd w:val="clear" w:color="auto" w:fill="auto"/>
            <w:vAlign w:val="bottom"/>
          </w:tcPr>
          <w:p w:rsidR="00FE2BD9" w:rsidRPr="008E191D" w:rsidRDefault="00FE2BD9" w:rsidP="00462521">
            <w:pPr>
              <w:spacing w:line="240" w:lineRule="exact"/>
              <w:ind w:left="142" w:firstLine="142"/>
              <w:rPr>
                <w:rFonts w:ascii="Calibri" w:hAnsi="Calibri"/>
                <w:bCs/>
                <w:sz w:val="22"/>
                <w:szCs w:val="22"/>
                <w:lang w:val="uk-UA"/>
              </w:rPr>
            </w:pPr>
            <w:r w:rsidRPr="008E191D">
              <w:rPr>
                <w:rFonts w:ascii="Calibri" w:hAnsi="Calibri"/>
                <w:bCs/>
                <w:sz w:val="22"/>
                <w:szCs w:val="22"/>
                <w:lang w:val="uk-UA"/>
              </w:rPr>
              <w:t>з них</w:t>
            </w:r>
          </w:p>
        </w:tc>
        <w:tc>
          <w:tcPr>
            <w:tcW w:w="488" w:type="pct"/>
            <w:shd w:val="clear" w:color="auto" w:fill="auto"/>
            <w:vAlign w:val="bottom"/>
          </w:tcPr>
          <w:p w:rsidR="00FE2BD9" w:rsidRPr="002519E6" w:rsidRDefault="00FE2BD9" w:rsidP="008E191D">
            <w:pPr>
              <w:spacing w:line="240" w:lineRule="exact"/>
              <w:jc w:val="center"/>
              <w:rPr>
                <w:rFonts w:ascii="Calibri" w:hAnsi="Calibri"/>
                <w:bCs/>
                <w:sz w:val="22"/>
                <w:szCs w:val="22"/>
                <w:lang w:val="uk-UA"/>
              </w:rPr>
            </w:pPr>
          </w:p>
        </w:tc>
        <w:tc>
          <w:tcPr>
            <w:tcW w:w="557"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c>
          <w:tcPr>
            <w:tcW w:w="488"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c>
          <w:tcPr>
            <w:tcW w:w="489"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c>
          <w:tcPr>
            <w:tcW w:w="474"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c>
          <w:tcPr>
            <w:tcW w:w="499"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c>
          <w:tcPr>
            <w:tcW w:w="468" w:type="pct"/>
            <w:shd w:val="clear" w:color="auto" w:fill="auto"/>
            <w:vAlign w:val="bottom"/>
          </w:tcPr>
          <w:p w:rsidR="00FE2BD9" w:rsidRPr="00C972A1" w:rsidRDefault="00FE2BD9" w:rsidP="00C972A1">
            <w:pPr>
              <w:jc w:val="right"/>
              <w:rPr>
                <w:rFonts w:asciiTheme="minorHAnsi" w:hAnsiTheme="minorHAnsi" w:cstheme="minorHAnsi"/>
                <w:bCs/>
                <w:color w:val="000000"/>
                <w:sz w:val="22"/>
                <w:szCs w:val="22"/>
              </w:rPr>
            </w:pP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під час інших ділових подорожей</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04.03</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1334,5</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82,6</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2,9</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4247,4</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75,7</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53,9</w:t>
            </w:r>
          </w:p>
        </w:tc>
      </w:tr>
      <w:tr w:rsidR="00C972A1" w:rsidRPr="008E191D" w:rsidTr="00C972A1">
        <w:tc>
          <w:tcPr>
            <w:tcW w:w="1536"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пов’язані з освітньою подорожжю</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04.04</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43912,7</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99,7</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96,1</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109,1</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1,4</w:t>
            </w:r>
          </w:p>
        </w:tc>
      </w:tr>
      <w:tr w:rsidR="00C972A1" w:rsidRPr="008E191D" w:rsidTr="00C972A1">
        <w:tc>
          <w:tcPr>
            <w:tcW w:w="1536" w:type="pct"/>
            <w:shd w:val="clear" w:color="auto" w:fill="auto"/>
            <w:vAlign w:val="bottom"/>
          </w:tcPr>
          <w:p w:rsidR="00C972A1" w:rsidRPr="008E191D" w:rsidRDefault="00C972A1" w:rsidP="008E191D">
            <w:pPr>
              <w:tabs>
                <w:tab w:val="left" w:pos="421"/>
              </w:tabs>
              <w:spacing w:line="240" w:lineRule="exact"/>
              <w:ind w:left="283"/>
              <w:rPr>
                <w:rFonts w:ascii="Calibri" w:hAnsi="Calibri"/>
                <w:bCs/>
                <w:sz w:val="22"/>
                <w:szCs w:val="22"/>
                <w:lang w:val="uk-UA"/>
              </w:rPr>
            </w:pPr>
            <w:r w:rsidRPr="002519E6">
              <w:rPr>
                <w:rFonts w:ascii="Calibri" w:hAnsi="Calibri"/>
                <w:bCs/>
                <w:sz w:val="22"/>
                <w:szCs w:val="22"/>
                <w:lang w:val="uk-UA"/>
              </w:rPr>
              <w:t>Туристичні послуги</w:t>
            </w:r>
          </w:p>
        </w:tc>
        <w:tc>
          <w:tcPr>
            <w:tcW w:w="488" w:type="pct"/>
            <w:shd w:val="clear" w:color="auto" w:fill="auto"/>
            <w:vAlign w:val="bottom"/>
          </w:tcPr>
          <w:p w:rsidR="00C972A1" w:rsidRPr="002519E6" w:rsidRDefault="00C972A1" w:rsidP="002B59FF">
            <w:pPr>
              <w:spacing w:line="240" w:lineRule="exact"/>
              <w:jc w:val="center"/>
              <w:rPr>
                <w:rFonts w:ascii="Calibri" w:hAnsi="Calibri"/>
                <w:bCs/>
                <w:sz w:val="22"/>
                <w:szCs w:val="22"/>
                <w:lang w:val="uk-UA"/>
              </w:rPr>
            </w:pPr>
            <w:r w:rsidRPr="002519E6">
              <w:rPr>
                <w:rFonts w:ascii="Calibri" w:hAnsi="Calibri"/>
                <w:bCs/>
                <w:sz w:val="22"/>
                <w:szCs w:val="22"/>
                <w:lang w:val="uk-UA"/>
              </w:rPr>
              <w:t>04.06</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3526,7</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44,7</w:t>
            </w:r>
          </w:p>
        </w:tc>
      </w:tr>
      <w:tr w:rsidR="00C972A1" w:rsidRPr="008E191D" w:rsidTr="00C972A1">
        <w:tc>
          <w:tcPr>
            <w:tcW w:w="1536" w:type="pct"/>
            <w:shd w:val="clear" w:color="auto" w:fill="auto"/>
            <w:vAlign w:val="bottom"/>
          </w:tcPr>
          <w:p w:rsidR="00C972A1" w:rsidRPr="008E191D" w:rsidRDefault="00C972A1" w:rsidP="008E191D">
            <w:pPr>
              <w:tabs>
                <w:tab w:val="left" w:pos="421"/>
              </w:tabs>
              <w:spacing w:line="240" w:lineRule="exact"/>
              <w:ind w:left="283"/>
              <w:rPr>
                <w:rFonts w:ascii="Calibri" w:hAnsi="Calibri"/>
                <w:bCs/>
                <w:sz w:val="22"/>
                <w:szCs w:val="22"/>
                <w:lang w:val="uk-UA"/>
              </w:rPr>
            </w:pPr>
            <w:r w:rsidRPr="008E191D">
              <w:rPr>
                <w:rFonts w:ascii="Calibri" w:hAnsi="Calibri"/>
                <w:bCs/>
                <w:sz w:val="22"/>
                <w:szCs w:val="22"/>
                <w:lang w:val="uk-UA"/>
              </w:rPr>
              <w:t>Послуги під час інших особистих подорожей</w:t>
            </w:r>
          </w:p>
        </w:tc>
        <w:tc>
          <w:tcPr>
            <w:tcW w:w="488"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04.07</w:t>
            </w:r>
          </w:p>
        </w:tc>
        <w:tc>
          <w:tcPr>
            <w:tcW w:w="557"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423,0</w:t>
            </w:r>
          </w:p>
        </w:tc>
        <w:tc>
          <w:tcPr>
            <w:tcW w:w="48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132,7</w:t>
            </w:r>
          </w:p>
        </w:tc>
        <w:tc>
          <w:tcPr>
            <w:tcW w:w="48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0,9</w:t>
            </w:r>
          </w:p>
        </w:tc>
        <w:tc>
          <w:tcPr>
            <w:tcW w:w="474"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9"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bl>
    <w:p w:rsidR="00FA6F6E" w:rsidRPr="00EF0F9F" w:rsidRDefault="00FA6F6E" w:rsidP="00FA6F6E">
      <w:pPr>
        <w:overflowPunct w:val="0"/>
        <w:autoSpaceDE w:val="0"/>
        <w:autoSpaceDN w:val="0"/>
        <w:adjustRightInd w:val="0"/>
        <w:jc w:val="right"/>
        <w:textAlignment w:val="baseline"/>
        <w:rPr>
          <w:rFonts w:ascii="Calibri" w:hAnsi="Calibri"/>
          <w:b/>
          <w:sz w:val="22"/>
          <w:szCs w:val="22"/>
          <w:lang w:val="uk-UA"/>
        </w:rPr>
      </w:pPr>
      <w:r w:rsidRPr="00EF0F9F">
        <w:rPr>
          <w:lang w:val="uk-UA"/>
        </w:rPr>
        <w:br w:type="page"/>
      </w:r>
      <w:r w:rsidRPr="00EF0F9F">
        <w:rPr>
          <w:rFonts w:ascii="Calibri" w:hAnsi="Calibri"/>
          <w:sz w:val="22"/>
          <w:szCs w:val="22"/>
          <w:lang w:val="uk-UA"/>
        </w:rPr>
        <w:lastRenderedPageBreak/>
        <w:t>Продовження</w:t>
      </w:r>
    </w:p>
    <w:tbl>
      <w:tblPr>
        <w:tblW w:w="529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5"/>
        <w:gridCol w:w="877"/>
        <w:gridCol w:w="1140"/>
        <w:gridCol w:w="993"/>
        <w:gridCol w:w="1148"/>
        <w:gridCol w:w="1066"/>
        <w:gridCol w:w="15"/>
        <w:gridCol w:w="997"/>
        <w:gridCol w:w="1112"/>
      </w:tblGrid>
      <w:tr w:rsidR="002B4F28" w:rsidRPr="008E191D" w:rsidTr="002519E6">
        <w:trPr>
          <w:trHeight w:val="274"/>
        </w:trPr>
        <w:tc>
          <w:tcPr>
            <w:tcW w:w="14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Найменування послуги</w:t>
            </w:r>
          </w:p>
          <w:p w:rsidR="003C7F54" w:rsidRPr="008E191D" w:rsidRDefault="003C7F54" w:rsidP="008E191D">
            <w:pPr>
              <w:spacing w:line="240" w:lineRule="exact"/>
              <w:ind w:left="142"/>
              <w:jc w:val="center"/>
              <w:rPr>
                <w:rFonts w:ascii="Calibri" w:hAnsi="Calibri"/>
                <w:bCs/>
                <w:sz w:val="22"/>
                <w:szCs w:val="22"/>
                <w:lang w:val="uk-UA"/>
              </w:rPr>
            </w:pPr>
            <w:r w:rsidRPr="008E191D">
              <w:rPr>
                <w:rFonts w:ascii="Calibri" w:hAnsi="Calibri"/>
                <w:bCs/>
                <w:sz w:val="22"/>
                <w:szCs w:val="22"/>
                <w:lang w:val="uk-UA"/>
              </w:rPr>
              <w:t>згідно з КЗЕП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Код послуги</w:t>
            </w:r>
          </w:p>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згідно</w:t>
            </w:r>
          </w:p>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з КЗЕП</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cs="Calibri"/>
                <w:bCs/>
                <w:color w:val="000000"/>
                <w:sz w:val="22"/>
                <w:szCs w:val="22"/>
                <w:lang w:val="uk-UA"/>
              </w:rPr>
            </w:pPr>
            <w:r w:rsidRPr="008E191D">
              <w:rPr>
                <w:rFonts w:ascii="Calibri" w:hAnsi="Calibri"/>
                <w:bCs/>
                <w:sz w:val="22"/>
                <w:szCs w:val="22"/>
                <w:lang w:val="uk-UA"/>
              </w:rPr>
              <w:t>Експорт</w:t>
            </w:r>
          </w:p>
        </w:tc>
        <w:tc>
          <w:tcPr>
            <w:tcW w:w="152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lang w:val="uk-UA"/>
              </w:rPr>
            </w:pPr>
            <w:r w:rsidRPr="008E191D">
              <w:rPr>
                <w:rFonts w:ascii="Calibri" w:hAnsi="Calibri"/>
                <w:bCs/>
                <w:sz w:val="22"/>
                <w:szCs w:val="22"/>
                <w:lang w:val="uk-UA"/>
              </w:rPr>
              <w:t>Імпорт</w:t>
            </w:r>
          </w:p>
        </w:tc>
      </w:tr>
      <w:tr w:rsidR="002B4F28" w:rsidRPr="008E191D" w:rsidTr="002519E6">
        <w:trPr>
          <w:trHeight w:val="434"/>
        </w:trPr>
        <w:tc>
          <w:tcPr>
            <w:tcW w:w="14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p>
        </w:tc>
        <w:tc>
          <w:tcPr>
            <w:tcW w:w="4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111" w:right="-81"/>
              <w:jc w:val="center"/>
              <w:rPr>
                <w:rFonts w:ascii="Calibri" w:hAnsi="Calibri"/>
                <w:bCs/>
                <w:sz w:val="22"/>
                <w:szCs w:val="22"/>
                <w:lang w:val="uk-UA"/>
              </w:rPr>
            </w:pPr>
            <w:proofErr w:type="spellStart"/>
            <w:r w:rsidRPr="008E191D">
              <w:rPr>
                <w:rFonts w:ascii="Calibri" w:hAnsi="Calibri"/>
                <w:bCs/>
                <w:sz w:val="22"/>
                <w:szCs w:val="22"/>
                <w:lang w:val="uk-UA"/>
              </w:rPr>
              <w:t>тис.дол</w:t>
            </w:r>
            <w:proofErr w:type="spellEnd"/>
            <w:r w:rsidRPr="008E191D">
              <w:rPr>
                <w:rFonts w:ascii="Calibri" w:hAnsi="Calibri"/>
                <w:bCs/>
                <w:sz w:val="22"/>
                <w:szCs w:val="22"/>
                <w:lang w:val="uk-UA"/>
              </w:rPr>
              <w:t>.</w:t>
            </w:r>
          </w:p>
          <w:p w:rsidR="003C7F54" w:rsidRPr="008E191D" w:rsidRDefault="003C7F54" w:rsidP="008E191D">
            <w:pPr>
              <w:spacing w:line="240" w:lineRule="exact"/>
              <w:ind w:left="-111" w:right="-81"/>
              <w:jc w:val="center"/>
              <w:rPr>
                <w:rFonts w:ascii="Calibri" w:hAnsi="Calibri"/>
                <w:bCs/>
                <w:sz w:val="22"/>
                <w:szCs w:val="22"/>
                <w:lang w:val="uk-UA"/>
              </w:rPr>
            </w:pPr>
            <w:r w:rsidRPr="008E191D">
              <w:rPr>
                <w:rFonts w:ascii="Calibri" w:hAnsi="Calibri"/>
                <w:bCs/>
                <w:sz w:val="22"/>
                <w:szCs w:val="22"/>
                <w:lang w:val="uk-UA"/>
              </w:rPr>
              <w:t>США</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0F29E4" w:rsidP="008E191D">
            <w:pPr>
              <w:spacing w:line="240" w:lineRule="exact"/>
              <w:ind w:left="-60"/>
              <w:jc w:val="center"/>
              <w:rPr>
                <w:rFonts w:ascii="Calibri" w:hAnsi="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3C7F54" w:rsidRPr="008E191D" w:rsidRDefault="003C7F54"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обсягу, розділу</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91" w:right="-70"/>
              <w:jc w:val="center"/>
              <w:rPr>
                <w:rFonts w:ascii="Calibri" w:hAnsi="Calibri"/>
                <w:bCs/>
                <w:sz w:val="22"/>
                <w:szCs w:val="22"/>
                <w:lang w:val="uk-UA"/>
              </w:rPr>
            </w:pPr>
            <w:proofErr w:type="spellStart"/>
            <w:r w:rsidRPr="008E191D">
              <w:rPr>
                <w:rFonts w:ascii="Calibri" w:hAnsi="Calibri"/>
                <w:bCs/>
                <w:sz w:val="22"/>
                <w:szCs w:val="22"/>
                <w:lang w:val="uk-UA"/>
              </w:rPr>
              <w:t>тис.дол</w:t>
            </w:r>
            <w:proofErr w:type="spellEnd"/>
            <w:r w:rsidRPr="008E191D">
              <w:rPr>
                <w:rFonts w:ascii="Calibri" w:hAnsi="Calibri"/>
                <w:bCs/>
                <w:sz w:val="22"/>
                <w:szCs w:val="22"/>
                <w:lang w:val="uk-UA"/>
              </w:rPr>
              <w:t>.</w:t>
            </w:r>
          </w:p>
          <w:p w:rsidR="003C7F54" w:rsidRPr="008E191D" w:rsidRDefault="003C7F54"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США</w:t>
            </w:r>
          </w:p>
        </w:tc>
        <w:tc>
          <w:tcPr>
            <w:tcW w:w="4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0F29E4" w:rsidP="008E191D">
            <w:pPr>
              <w:spacing w:line="240" w:lineRule="exact"/>
              <w:jc w:val="center"/>
              <w:rPr>
                <w:rFonts w:ascii="Calibri" w:hAnsi="Calibri"/>
                <w:bCs/>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2018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3C7F54" w:rsidRPr="008E191D" w:rsidRDefault="003C7F54" w:rsidP="008E191D">
            <w:pPr>
              <w:spacing w:line="240" w:lineRule="exact"/>
              <w:ind w:left="-60"/>
              <w:jc w:val="center"/>
              <w:rPr>
                <w:rFonts w:ascii="Calibri" w:hAnsi="Calibri"/>
                <w:sz w:val="22"/>
                <w:szCs w:val="22"/>
                <w:lang w:val="uk-UA"/>
              </w:rPr>
            </w:pPr>
            <w:r w:rsidRPr="008E191D">
              <w:rPr>
                <w:rFonts w:ascii="Calibri" w:hAnsi="Calibri"/>
                <w:bCs/>
                <w:sz w:val="22"/>
                <w:szCs w:val="22"/>
                <w:lang w:val="uk-UA"/>
              </w:rPr>
              <w:t>обсягу, розділу</w:t>
            </w:r>
          </w:p>
        </w:tc>
      </w:tr>
      <w:tr w:rsidR="00C972A1" w:rsidRPr="008E191D" w:rsidTr="00C972A1">
        <w:tc>
          <w:tcPr>
            <w:tcW w:w="1478" w:type="pct"/>
            <w:tcBorders>
              <w:top w:val="single" w:sz="4" w:space="0" w:color="auto"/>
              <w:bottom w:val="nil"/>
            </w:tcBorders>
            <w:shd w:val="clear" w:color="auto" w:fill="auto"/>
            <w:vAlign w:val="bottom"/>
          </w:tcPr>
          <w:p w:rsidR="00C972A1" w:rsidRPr="008E191D" w:rsidRDefault="00C972A1" w:rsidP="002519E6">
            <w:pPr>
              <w:spacing w:line="240" w:lineRule="exact"/>
              <w:ind w:left="142"/>
              <w:rPr>
                <w:rFonts w:ascii="Calibri" w:hAnsi="Calibri"/>
                <w:bCs/>
                <w:sz w:val="22"/>
                <w:szCs w:val="22"/>
                <w:lang w:val="uk-UA"/>
              </w:rPr>
            </w:pPr>
            <w:r w:rsidRPr="008E191D">
              <w:rPr>
                <w:rFonts w:ascii="Calibri" w:hAnsi="Calibri"/>
                <w:bCs/>
                <w:sz w:val="22"/>
                <w:szCs w:val="22"/>
                <w:lang w:val="uk-UA"/>
              </w:rPr>
              <w:t>Послуги з будівництва</w:t>
            </w:r>
          </w:p>
        </w:tc>
        <w:tc>
          <w:tcPr>
            <w:tcW w:w="420" w:type="pct"/>
            <w:tcBorders>
              <w:top w:val="single" w:sz="4" w:space="0" w:color="auto"/>
              <w:bottom w:val="nil"/>
            </w:tcBorders>
            <w:shd w:val="clear" w:color="auto" w:fill="auto"/>
            <w:vAlign w:val="bottom"/>
          </w:tcPr>
          <w:p w:rsidR="00C972A1" w:rsidRPr="002519E6" w:rsidRDefault="00C972A1" w:rsidP="002519E6">
            <w:pPr>
              <w:spacing w:line="240" w:lineRule="exact"/>
              <w:jc w:val="center"/>
              <w:rPr>
                <w:rFonts w:ascii="Calibri" w:hAnsi="Calibri"/>
                <w:bCs/>
                <w:sz w:val="22"/>
                <w:szCs w:val="22"/>
                <w:lang w:val="uk-UA"/>
              </w:rPr>
            </w:pPr>
            <w:r w:rsidRPr="002519E6">
              <w:rPr>
                <w:rFonts w:ascii="Calibri" w:hAnsi="Calibri"/>
                <w:bCs/>
                <w:sz w:val="22"/>
                <w:szCs w:val="22"/>
                <w:lang w:val="uk-UA"/>
              </w:rPr>
              <w:t>05</w:t>
            </w:r>
          </w:p>
        </w:tc>
        <w:tc>
          <w:tcPr>
            <w:tcW w:w="546" w:type="pct"/>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1247,8</w:t>
            </w:r>
          </w:p>
        </w:tc>
        <w:tc>
          <w:tcPr>
            <w:tcW w:w="476" w:type="pct"/>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49,1</w:t>
            </w:r>
          </w:p>
        </w:tc>
        <w:tc>
          <w:tcPr>
            <w:tcW w:w="550" w:type="pct"/>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0,3</w:t>
            </w:r>
          </w:p>
        </w:tc>
        <w:tc>
          <w:tcPr>
            <w:tcW w:w="518" w:type="pct"/>
            <w:gridSpan w:val="2"/>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172,6</w:t>
            </w:r>
          </w:p>
        </w:tc>
        <w:tc>
          <w:tcPr>
            <w:tcW w:w="478" w:type="pct"/>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47,3</w:t>
            </w:r>
          </w:p>
        </w:tc>
        <w:tc>
          <w:tcPr>
            <w:tcW w:w="533" w:type="pct"/>
            <w:tcBorders>
              <w:top w:val="single" w:sz="4" w:space="0" w:color="auto"/>
              <w:bottom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0,3</w:t>
            </w:r>
          </w:p>
        </w:tc>
      </w:tr>
      <w:tr w:rsidR="00C972A1" w:rsidRPr="008E191D" w:rsidTr="00C972A1">
        <w:tc>
          <w:tcPr>
            <w:tcW w:w="1478" w:type="pct"/>
            <w:tcBorders>
              <w:top w:val="nil"/>
            </w:tcBorders>
            <w:shd w:val="clear" w:color="auto" w:fill="auto"/>
            <w:vAlign w:val="bottom"/>
          </w:tcPr>
          <w:p w:rsidR="00C972A1" w:rsidRPr="008E191D" w:rsidRDefault="00C972A1" w:rsidP="002519E6">
            <w:pPr>
              <w:spacing w:line="240" w:lineRule="exact"/>
              <w:ind w:left="142"/>
              <w:rPr>
                <w:rFonts w:ascii="Calibri" w:hAnsi="Calibri"/>
                <w:bCs/>
                <w:sz w:val="22"/>
                <w:szCs w:val="22"/>
                <w:lang w:val="uk-UA"/>
              </w:rPr>
            </w:pPr>
            <w:r w:rsidRPr="002B59FF">
              <w:rPr>
                <w:rFonts w:ascii="Calibri" w:hAnsi="Calibri"/>
                <w:bCs/>
                <w:sz w:val="22"/>
                <w:szCs w:val="22"/>
                <w:lang w:val="uk-UA"/>
              </w:rPr>
              <w:t>Будівництво за кордоном</w:t>
            </w:r>
          </w:p>
        </w:tc>
        <w:tc>
          <w:tcPr>
            <w:tcW w:w="420" w:type="pct"/>
            <w:tcBorders>
              <w:top w:val="nil"/>
            </w:tcBorders>
            <w:shd w:val="clear" w:color="auto" w:fill="auto"/>
            <w:vAlign w:val="bottom"/>
          </w:tcPr>
          <w:p w:rsidR="00C972A1" w:rsidRPr="00FE2BD9" w:rsidRDefault="00C972A1" w:rsidP="002519E6">
            <w:pPr>
              <w:spacing w:line="240" w:lineRule="exact"/>
              <w:jc w:val="center"/>
              <w:rPr>
                <w:rFonts w:ascii="Calibri" w:hAnsi="Calibri"/>
                <w:bCs/>
                <w:sz w:val="22"/>
                <w:szCs w:val="22"/>
                <w:lang w:val="uk-UA"/>
              </w:rPr>
            </w:pPr>
            <w:r>
              <w:rPr>
                <w:rFonts w:ascii="Calibri" w:hAnsi="Calibri"/>
                <w:bCs/>
                <w:sz w:val="22"/>
                <w:szCs w:val="22"/>
                <w:lang w:val="uk-UA"/>
              </w:rPr>
              <w:t>05.01</w:t>
            </w:r>
          </w:p>
        </w:tc>
        <w:tc>
          <w:tcPr>
            <w:tcW w:w="546"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1247,8</w:t>
            </w:r>
          </w:p>
        </w:tc>
        <w:tc>
          <w:tcPr>
            <w:tcW w:w="476"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49,1</w:t>
            </w:r>
          </w:p>
        </w:tc>
        <w:tc>
          <w:tcPr>
            <w:tcW w:w="550"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100,0</w:t>
            </w:r>
          </w:p>
        </w:tc>
        <w:tc>
          <w:tcPr>
            <w:tcW w:w="518" w:type="pct"/>
            <w:gridSpan w:val="2"/>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478"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33"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r>
      <w:tr w:rsidR="00C972A1" w:rsidRPr="008E191D" w:rsidTr="00C972A1">
        <w:tc>
          <w:tcPr>
            <w:tcW w:w="1478" w:type="pct"/>
            <w:tcBorders>
              <w:top w:val="nil"/>
            </w:tcBorders>
            <w:shd w:val="clear" w:color="auto" w:fill="auto"/>
            <w:vAlign w:val="bottom"/>
          </w:tcPr>
          <w:p w:rsidR="00C972A1" w:rsidRPr="008E191D" w:rsidRDefault="00C972A1" w:rsidP="002519E6">
            <w:pPr>
              <w:spacing w:line="240" w:lineRule="exact"/>
              <w:ind w:left="142"/>
              <w:rPr>
                <w:rFonts w:ascii="Calibri" w:hAnsi="Calibri"/>
                <w:bCs/>
                <w:sz w:val="22"/>
                <w:szCs w:val="22"/>
                <w:lang w:val="uk-UA"/>
              </w:rPr>
            </w:pPr>
            <w:r w:rsidRPr="002519E6">
              <w:rPr>
                <w:rFonts w:ascii="Calibri" w:hAnsi="Calibri"/>
                <w:bCs/>
                <w:sz w:val="22"/>
                <w:szCs w:val="22"/>
                <w:lang w:val="uk-UA"/>
              </w:rPr>
              <w:t>Будівництво у внутрішню економіку</w:t>
            </w:r>
          </w:p>
        </w:tc>
        <w:tc>
          <w:tcPr>
            <w:tcW w:w="420" w:type="pct"/>
            <w:tcBorders>
              <w:top w:val="nil"/>
            </w:tcBorders>
            <w:shd w:val="clear" w:color="auto" w:fill="auto"/>
            <w:vAlign w:val="bottom"/>
          </w:tcPr>
          <w:p w:rsidR="00C972A1" w:rsidRDefault="00C972A1" w:rsidP="002519E6">
            <w:pPr>
              <w:spacing w:line="240" w:lineRule="exact"/>
              <w:jc w:val="center"/>
              <w:rPr>
                <w:rFonts w:ascii="Calibri" w:hAnsi="Calibri"/>
                <w:bCs/>
                <w:sz w:val="22"/>
                <w:szCs w:val="22"/>
                <w:lang w:val="uk-UA"/>
              </w:rPr>
            </w:pPr>
            <w:r>
              <w:rPr>
                <w:rFonts w:ascii="Calibri" w:hAnsi="Calibri"/>
                <w:bCs/>
                <w:sz w:val="22"/>
                <w:szCs w:val="22"/>
                <w:lang w:val="uk-UA"/>
              </w:rPr>
              <w:t>05.02</w:t>
            </w:r>
          </w:p>
        </w:tc>
        <w:tc>
          <w:tcPr>
            <w:tcW w:w="546"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476"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50"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18" w:type="pct"/>
            <w:gridSpan w:val="2"/>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172,6</w:t>
            </w:r>
          </w:p>
        </w:tc>
        <w:tc>
          <w:tcPr>
            <w:tcW w:w="478" w:type="pct"/>
            <w:tcBorders>
              <w:top w:val="nil"/>
            </w:tcBorders>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33" w:type="pct"/>
            <w:tcBorders>
              <w:top w:val="nil"/>
            </w:tcBorders>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100,0</w:t>
            </w:r>
          </w:p>
        </w:tc>
      </w:tr>
      <w:tr w:rsidR="00C972A1" w:rsidRPr="008E191D" w:rsidTr="00C972A1">
        <w:tc>
          <w:tcPr>
            <w:tcW w:w="1478" w:type="pct"/>
            <w:shd w:val="clear" w:color="auto" w:fill="auto"/>
            <w:vAlign w:val="bottom"/>
          </w:tcPr>
          <w:p w:rsidR="00C972A1" w:rsidRPr="008E191D" w:rsidRDefault="00C972A1" w:rsidP="002519E6">
            <w:pPr>
              <w:spacing w:line="240" w:lineRule="exact"/>
              <w:ind w:left="142"/>
              <w:rPr>
                <w:rFonts w:ascii="Calibri" w:hAnsi="Calibri"/>
                <w:bCs/>
                <w:sz w:val="22"/>
                <w:szCs w:val="22"/>
                <w:lang w:val="uk-UA"/>
              </w:rPr>
            </w:pPr>
            <w:r w:rsidRPr="008E191D">
              <w:rPr>
                <w:rFonts w:ascii="Calibri" w:hAnsi="Calibri"/>
                <w:bCs/>
                <w:sz w:val="22"/>
                <w:szCs w:val="22"/>
                <w:lang w:val="uk-UA"/>
              </w:rPr>
              <w:t>Послуги, пов’язані з фінансовою діяльністю</w:t>
            </w:r>
          </w:p>
        </w:tc>
        <w:tc>
          <w:tcPr>
            <w:tcW w:w="420" w:type="pct"/>
            <w:shd w:val="clear" w:color="auto" w:fill="auto"/>
            <w:vAlign w:val="bottom"/>
          </w:tcPr>
          <w:p w:rsidR="00C972A1" w:rsidRPr="002519E6" w:rsidRDefault="00C972A1" w:rsidP="002519E6">
            <w:pPr>
              <w:spacing w:line="240" w:lineRule="exact"/>
              <w:jc w:val="center"/>
              <w:rPr>
                <w:rFonts w:ascii="Calibri" w:hAnsi="Calibri"/>
                <w:bCs/>
                <w:sz w:val="22"/>
                <w:szCs w:val="22"/>
                <w:lang w:val="uk-UA"/>
              </w:rPr>
            </w:pPr>
            <w:r w:rsidRPr="002519E6">
              <w:rPr>
                <w:rFonts w:ascii="Calibri" w:hAnsi="Calibri"/>
                <w:bCs/>
                <w:sz w:val="22"/>
                <w:szCs w:val="22"/>
                <w:lang w:val="uk-UA"/>
              </w:rPr>
              <w:t>07</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5744,0</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208,4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9,3</w:t>
            </w:r>
          </w:p>
        </w:tc>
      </w:tr>
      <w:tr w:rsidR="002519E6" w:rsidRPr="008E191D" w:rsidTr="00C972A1">
        <w:tc>
          <w:tcPr>
            <w:tcW w:w="1478" w:type="pct"/>
            <w:shd w:val="clear" w:color="auto" w:fill="auto"/>
            <w:vAlign w:val="bottom"/>
          </w:tcPr>
          <w:p w:rsidR="002519E6" w:rsidRPr="008E191D" w:rsidRDefault="002519E6" w:rsidP="008E191D">
            <w:pPr>
              <w:spacing w:line="240" w:lineRule="exact"/>
              <w:ind w:left="142" w:firstLine="142"/>
              <w:rPr>
                <w:rFonts w:ascii="Calibri" w:hAnsi="Calibri"/>
                <w:bCs/>
                <w:sz w:val="22"/>
                <w:szCs w:val="22"/>
                <w:lang w:val="uk-UA"/>
              </w:rPr>
            </w:pPr>
            <w:r w:rsidRPr="008E191D">
              <w:rPr>
                <w:rFonts w:ascii="Calibri" w:hAnsi="Calibri"/>
                <w:bCs/>
                <w:sz w:val="22"/>
                <w:szCs w:val="22"/>
                <w:lang w:val="uk-UA"/>
              </w:rPr>
              <w:t>з них</w:t>
            </w:r>
          </w:p>
        </w:tc>
        <w:tc>
          <w:tcPr>
            <w:tcW w:w="420" w:type="pct"/>
            <w:shd w:val="clear" w:color="auto" w:fill="auto"/>
            <w:vAlign w:val="bottom"/>
          </w:tcPr>
          <w:p w:rsidR="002519E6" w:rsidRPr="002519E6" w:rsidRDefault="002519E6" w:rsidP="008E191D">
            <w:pPr>
              <w:spacing w:line="240" w:lineRule="exact"/>
              <w:jc w:val="center"/>
              <w:rPr>
                <w:rFonts w:ascii="Calibri" w:hAnsi="Calibri"/>
                <w:bCs/>
                <w:sz w:val="22"/>
                <w:szCs w:val="22"/>
                <w:lang w:val="uk-UA"/>
              </w:rPr>
            </w:pPr>
          </w:p>
        </w:tc>
        <w:tc>
          <w:tcPr>
            <w:tcW w:w="546"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476"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550"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518" w:type="pct"/>
            <w:gridSpan w:val="2"/>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478"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533"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ight="-109"/>
              <w:rPr>
                <w:rFonts w:ascii="Calibri" w:hAnsi="Calibri"/>
                <w:bCs/>
                <w:spacing w:val="-6"/>
                <w:sz w:val="22"/>
                <w:szCs w:val="22"/>
                <w:lang w:val="uk-UA"/>
              </w:rPr>
            </w:pPr>
            <w:r w:rsidRPr="008E191D">
              <w:rPr>
                <w:rFonts w:ascii="Calibri" w:hAnsi="Calibri"/>
                <w:bCs/>
                <w:spacing w:val="-6"/>
                <w:sz w:val="22"/>
                <w:szCs w:val="22"/>
                <w:lang w:val="uk-UA"/>
              </w:rPr>
              <w:t>Інші послуги фінансового посередництва</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07.02</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5733,0</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208,0</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99,8</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142" w:right="-63"/>
              <w:rPr>
                <w:rFonts w:ascii="Calibri" w:hAnsi="Calibri"/>
                <w:bCs/>
                <w:sz w:val="22"/>
                <w:szCs w:val="22"/>
                <w:lang w:val="uk-UA"/>
              </w:rPr>
            </w:pPr>
            <w:r w:rsidRPr="008E191D">
              <w:rPr>
                <w:rFonts w:ascii="Calibri" w:hAnsi="Calibri"/>
                <w:bCs/>
                <w:sz w:val="22"/>
                <w:szCs w:val="22"/>
                <w:lang w:val="uk-UA"/>
              </w:rPr>
              <w:t>Роялті та інші послуги, пов’язані з використанням інтелектуальної власності</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08</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8817,3</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786,9</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2,3</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2202,3</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55,2</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3,6</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 xml:space="preserve">Послуги </w:t>
            </w:r>
            <w:proofErr w:type="spellStart"/>
            <w:r w:rsidRPr="008E191D">
              <w:rPr>
                <w:rFonts w:ascii="Calibri" w:hAnsi="Calibri"/>
                <w:bCs/>
                <w:sz w:val="22"/>
                <w:szCs w:val="22"/>
                <w:lang w:val="uk-UA"/>
              </w:rPr>
              <w:t>франшизи</w:t>
            </w:r>
            <w:proofErr w:type="spellEnd"/>
            <w:r w:rsidRPr="008E191D">
              <w:rPr>
                <w:rFonts w:ascii="Calibri" w:hAnsi="Calibri"/>
                <w:bCs/>
                <w:sz w:val="22"/>
                <w:szCs w:val="22"/>
                <w:lang w:val="uk-UA"/>
              </w:rPr>
              <w:t xml:space="preserve"> та використання торгової марки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08.01</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544,1</w:t>
            </w:r>
          </w:p>
        </w:tc>
        <w:tc>
          <w:tcPr>
            <w:tcW w:w="478"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24,7</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Послуги пов’язані з ліцензійною діяльністю</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08.02</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388,7</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60,2</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17,7</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Послуги, пов’язані з патентною діяльністю</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08.03</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930FC1" w:rsidRDefault="00930FC1" w:rsidP="00C972A1">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6,1</w:t>
            </w:r>
          </w:p>
        </w:tc>
        <w:tc>
          <w:tcPr>
            <w:tcW w:w="478"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0,3</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Інші роялті</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08.04</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774,1</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98,6</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8,8</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1263,3</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97,1</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57,4</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 xml:space="preserve">Послуги у сфері телекомунікації, комп’ютерні та інформаційні послуги </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09</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244632,4</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114,3</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64,9</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2781,5</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77,4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4,5</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Телекомунікаційні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09.01</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175,1</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114,6</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6,3</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 xml:space="preserve">Комп’ютерні послуги </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09.02</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235415,3</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113,6</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96,2</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2127,0</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65,3</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76,5</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 xml:space="preserve">Інформаційні послуги </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09.03</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9217,0</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3,8</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479,4</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259,7</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17,2</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Ділові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36063,5</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113,0</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9,6</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29180,0</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111,4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47,3</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дослідження та розробки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10.01</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11710,1</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123,0</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32,5</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377,5</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126,4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1,3</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Професійні та консалтингові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10.02</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4050,4</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122,8</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11,2</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22497,9</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111,4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77,1</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w w:val="90"/>
                <w:sz w:val="22"/>
                <w:szCs w:val="22"/>
                <w:lang w:val="uk-UA"/>
              </w:rPr>
            </w:pPr>
            <w:r w:rsidRPr="008E191D">
              <w:rPr>
                <w:rFonts w:ascii="Calibri" w:hAnsi="Calibri"/>
                <w:bCs/>
                <w:sz w:val="22"/>
                <w:szCs w:val="22"/>
                <w:lang w:val="uk-UA"/>
              </w:rPr>
              <w:t>Наукові та технічні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10.03</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18816,0</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105,5</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52,2</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2853,2</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110,8</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9,8</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операційного лізингу</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10.06</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757,6</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111,6</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2,1</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6,6</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31,3</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0,0</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пов’язані з торгівлею</w:t>
            </w:r>
          </w:p>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та посередницькі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10.07</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2869,0</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122,0</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9,8</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8E191D">
              <w:rPr>
                <w:rFonts w:ascii="Calibri" w:hAnsi="Calibri"/>
                <w:bCs/>
                <w:sz w:val="22"/>
                <w:szCs w:val="22"/>
                <w:lang w:val="uk-UA"/>
              </w:rPr>
              <w:t>Інші ділові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10.08</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523,8</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114,9</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1,5</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575,8</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75,4</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2,0</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приватним особам, культурні та рекреаційні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11</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1125,9</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0,3</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67,9</w:t>
            </w:r>
          </w:p>
        </w:tc>
        <w:tc>
          <w:tcPr>
            <w:tcW w:w="478"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0,1</w:t>
            </w:r>
          </w:p>
        </w:tc>
      </w:tr>
      <w:tr w:rsidR="002519E6" w:rsidRPr="008E191D" w:rsidTr="00C972A1">
        <w:tc>
          <w:tcPr>
            <w:tcW w:w="1478" w:type="pct"/>
            <w:shd w:val="clear" w:color="auto" w:fill="auto"/>
            <w:vAlign w:val="bottom"/>
          </w:tcPr>
          <w:p w:rsidR="002519E6" w:rsidRPr="008E191D" w:rsidRDefault="002519E6" w:rsidP="008E191D">
            <w:pPr>
              <w:spacing w:line="240" w:lineRule="exact"/>
              <w:ind w:left="284"/>
              <w:rPr>
                <w:rFonts w:ascii="Calibri" w:hAnsi="Calibri"/>
                <w:bCs/>
                <w:sz w:val="22"/>
                <w:szCs w:val="22"/>
                <w:lang w:val="uk-UA"/>
              </w:rPr>
            </w:pPr>
            <w:r w:rsidRPr="008E191D">
              <w:rPr>
                <w:rFonts w:ascii="Calibri" w:hAnsi="Calibri"/>
                <w:bCs/>
                <w:sz w:val="22"/>
                <w:szCs w:val="22"/>
                <w:lang w:val="uk-UA"/>
              </w:rPr>
              <w:t>з них</w:t>
            </w:r>
          </w:p>
        </w:tc>
        <w:tc>
          <w:tcPr>
            <w:tcW w:w="420" w:type="pct"/>
            <w:shd w:val="clear" w:color="auto" w:fill="auto"/>
            <w:vAlign w:val="bottom"/>
          </w:tcPr>
          <w:p w:rsidR="002519E6" w:rsidRPr="002519E6" w:rsidRDefault="002519E6" w:rsidP="008E191D">
            <w:pPr>
              <w:spacing w:line="240" w:lineRule="exact"/>
              <w:jc w:val="center"/>
              <w:rPr>
                <w:rFonts w:ascii="Calibri" w:hAnsi="Calibri"/>
                <w:bCs/>
                <w:sz w:val="22"/>
                <w:szCs w:val="22"/>
                <w:lang w:val="uk-UA"/>
              </w:rPr>
            </w:pPr>
          </w:p>
        </w:tc>
        <w:tc>
          <w:tcPr>
            <w:tcW w:w="546" w:type="pct"/>
            <w:shd w:val="clear" w:color="auto" w:fill="auto"/>
            <w:vAlign w:val="bottom"/>
          </w:tcPr>
          <w:p w:rsidR="002519E6" w:rsidRPr="00C972A1" w:rsidRDefault="002519E6" w:rsidP="00C972A1">
            <w:pPr>
              <w:jc w:val="right"/>
              <w:rPr>
                <w:rFonts w:asciiTheme="minorHAnsi" w:hAnsiTheme="minorHAnsi" w:cstheme="minorHAnsi"/>
                <w:bCs/>
                <w:color w:val="000000"/>
                <w:sz w:val="22"/>
                <w:szCs w:val="22"/>
              </w:rPr>
            </w:pPr>
          </w:p>
        </w:tc>
        <w:tc>
          <w:tcPr>
            <w:tcW w:w="476"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550" w:type="pct"/>
            <w:shd w:val="clear" w:color="auto" w:fill="auto"/>
            <w:vAlign w:val="bottom"/>
          </w:tcPr>
          <w:p w:rsidR="002519E6" w:rsidRPr="00C972A1" w:rsidRDefault="002519E6" w:rsidP="00C972A1">
            <w:pPr>
              <w:jc w:val="right"/>
              <w:rPr>
                <w:rFonts w:asciiTheme="minorHAnsi" w:hAnsiTheme="minorHAnsi" w:cstheme="minorHAnsi"/>
                <w:bCs/>
                <w:color w:val="000000"/>
                <w:sz w:val="22"/>
                <w:szCs w:val="22"/>
              </w:rPr>
            </w:pPr>
          </w:p>
        </w:tc>
        <w:tc>
          <w:tcPr>
            <w:tcW w:w="518" w:type="pct"/>
            <w:gridSpan w:val="2"/>
            <w:shd w:val="clear" w:color="auto" w:fill="auto"/>
            <w:vAlign w:val="bottom"/>
          </w:tcPr>
          <w:p w:rsidR="002519E6" w:rsidRPr="00C972A1" w:rsidRDefault="002519E6" w:rsidP="00C972A1">
            <w:pPr>
              <w:jc w:val="right"/>
              <w:rPr>
                <w:rFonts w:asciiTheme="minorHAnsi" w:hAnsiTheme="minorHAnsi" w:cstheme="minorHAnsi"/>
                <w:bCs/>
                <w:color w:val="000000"/>
                <w:sz w:val="22"/>
                <w:szCs w:val="22"/>
              </w:rPr>
            </w:pPr>
          </w:p>
        </w:tc>
        <w:tc>
          <w:tcPr>
            <w:tcW w:w="478" w:type="pct"/>
            <w:shd w:val="clear" w:color="auto" w:fill="auto"/>
            <w:vAlign w:val="bottom"/>
          </w:tcPr>
          <w:p w:rsidR="002519E6" w:rsidRPr="00C972A1" w:rsidRDefault="002519E6" w:rsidP="00C972A1">
            <w:pPr>
              <w:jc w:val="right"/>
              <w:rPr>
                <w:rFonts w:asciiTheme="minorHAnsi" w:hAnsiTheme="minorHAnsi" w:cstheme="minorHAnsi"/>
                <w:color w:val="000000"/>
                <w:sz w:val="22"/>
                <w:szCs w:val="22"/>
              </w:rPr>
            </w:pPr>
          </w:p>
        </w:tc>
        <w:tc>
          <w:tcPr>
            <w:tcW w:w="533" w:type="pct"/>
            <w:shd w:val="clear" w:color="auto" w:fill="auto"/>
            <w:vAlign w:val="bottom"/>
          </w:tcPr>
          <w:p w:rsidR="002519E6" w:rsidRPr="00C972A1" w:rsidRDefault="002519E6" w:rsidP="00C972A1">
            <w:pPr>
              <w:jc w:val="right"/>
              <w:rPr>
                <w:rFonts w:asciiTheme="minorHAnsi" w:hAnsiTheme="minorHAnsi" w:cstheme="minorHAnsi"/>
                <w:bCs/>
                <w:color w:val="000000"/>
                <w:sz w:val="22"/>
                <w:szCs w:val="22"/>
              </w:rPr>
            </w:pPr>
          </w:p>
        </w:tc>
      </w:tr>
      <w:tr w:rsidR="00C972A1" w:rsidRPr="008E191D" w:rsidTr="00C972A1">
        <w:tc>
          <w:tcPr>
            <w:tcW w:w="1478" w:type="pct"/>
            <w:shd w:val="clear" w:color="auto" w:fill="auto"/>
            <w:vAlign w:val="bottom"/>
          </w:tcPr>
          <w:p w:rsidR="00C972A1" w:rsidRPr="008E191D" w:rsidRDefault="00C972A1" w:rsidP="008E191D">
            <w:pPr>
              <w:spacing w:line="240" w:lineRule="exact"/>
              <w:ind w:left="284"/>
              <w:rPr>
                <w:rFonts w:ascii="Calibri" w:hAnsi="Calibri"/>
                <w:bCs/>
                <w:sz w:val="22"/>
                <w:szCs w:val="22"/>
                <w:lang w:val="uk-UA"/>
              </w:rPr>
            </w:pPr>
            <w:r w:rsidRPr="002B59FF">
              <w:rPr>
                <w:rFonts w:ascii="Calibri" w:hAnsi="Calibri"/>
                <w:bCs/>
                <w:sz w:val="22"/>
                <w:szCs w:val="22"/>
                <w:lang w:val="uk-UA"/>
              </w:rPr>
              <w:t>Аудіовізуальні та пов’язані з ними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bCs/>
                <w:sz w:val="22"/>
                <w:szCs w:val="22"/>
                <w:lang w:val="uk-UA"/>
              </w:rPr>
            </w:pPr>
            <w:r w:rsidRPr="002519E6">
              <w:rPr>
                <w:rFonts w:ascii="Calibri" w:hAnsi="Calibri"/>
                <w:bCs/>
                <w:sz w:val="22"/>
                <w:szCs w:val="22"/>
                <w:lang w:val="uk-UA"/>
              </w:rPr>
              <w:t>11.01</w:t>
            </w:r>
          </w:p>
        </w:tc>
        <w:tc>
          <w:tcPr>
            <w:tcW w:w="54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476"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50"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478"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w:t>
            </w:r>
          </w:p>
        </w:tc>
      </w:tr>
      <w:tr w:rsidR="00C972A1" w:rsidRPr="008E191D" w:rsidTr="00C972A1">
        <w:tc>
          <w:tcPr>
            <w:tcW w:w="1478" w:type="pct"/>
            <w:shd w:val="clear" w:color="auto" w:fill="auto"/>
            <w:vAlign w:val="bottom"/>
          </w:tcPr>
          <w:p w:rsidR="00C972A1" w:rsidRPr="008E191D" w:rsidRDefault="00C972A1" w:rsidP="008E191D">
            <w:pPr>
              <w:spacing w:line="240" w:lineRule="exact"/>
              <w:ind w:left="283"/>
              <w:rPr>
                <w:rFonts w:ascii="Calibri" w:hAnsi="Calibri"/>
                <w:bCs/>
                <w:sz w:val="22"/>
                <w:szCs w:val="22"/>
                <w:lang w:val="uk-UA"/>
              </w:rPr>
            </w:pPr>
            <w:r w:rsidRPr="008E191D">
              <w:rPr>
                <w:rFonts w:ascii="Calibri" w:hAnsi="Calibri"/>
                <w:bCs/>
                <w:sz w:val="22"/>
                <w:szCs w:val="22"/>
                <w:lang w:val="uk-UA"/>
              </w:rPr>
              <w:t>Інші особисті послуги</w:t>
            </w:r>
          </w:p>
        </w:tc>
        <w:tc>
          <w:tcPr>
            <w:tcW w:w="420" w:type="pct"/>
            <w:shd w:val="clear" w:color="auto" w:fill="auto"/>
            <w:vAlign w:val="bottom"/>
          </w:tcPr>
          <w:p w:rsidR="00C972A1" w:rsidRPr="002519E6" w:rsidRDefault="00C972A1" w:rsidP="008E191D">
            <w:pPr>
              <w:spacing w:line="240" w:lineRule="exact"/>
              <w:jc w:val="center"/>
              <w:rPr>
                <w:rFonts w:ascii="Calibri" w:hAnsi="Calibri" w:cs="Calibri"/>
                <w:bCs/>
                <w:sz w:val="22"/>
                <w:szCs w:val="22"/>
                <w:lang w:val="uk-UA"/>
              </w:rPr>
            </w:pPr>
            <w:r w:rsidRPr="002519E6">
              <w:rPr>
                <w:rFonts w:ascii="Calibri" w:hAnsi="Calibri" w:cs="Calibri"/>
                <w:bCs/>
                <w:sz w:val="22"/>
                <w:szCs w:val="22"/>
                <w:lang w:val="uk-UA"/>
              </w:rPr>
              <w:t>11.03</w:t>
            </w:r>
          </w:p>
        </w:tc>
        <w:tc>
          <w:tcPr>
            <w:tcW w:w="54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372,6</w:t>
            </w:r>
          </w:p>
        </w:tc>
        <w:tc>
          <w:tcPr>
            <w:tcW w:w="476"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93,8</w:t>
            </w:r>
          </w:p>
        </w:tc>
        <w:tc>
          <w:tcPr>
            <w:tcW w:w="550"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33,1</w:t>
            </w:r>
          </w:p>
        </w:tc>
        <w:tc>
          <w:tcPr>
            <w:tcW w:w="518" w:type="pct"/>
            <w:gridSpan w:val="2"/>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17,8</w:t>
            </w:r>
          </w:p>
        </w:tc>
        <w:tc>
          <w:tcPr>
            <w:tcW w:w="478" w:type="pct"/>
            <w:shd w:val="clear" w:color="auto" w:fill="auto"/>
            <w:vAlign w:val="bottom"/>
          </w:tcPr>
          <w:p w:rsidR="00C972A1" w:rsidRPr="00C972A1" w:rsidRDefault="00930FC1" w:rsidP="00C972A1">
            <w:pPr>
              <w:jc w:val="right"/>
              <w:rPr>
                <w:rFonts w:asciiTheme="minorHAnsi" w:hAnsiTheme="minorHAnsi" w:cstheme="minorHAnsi"/>
                <w:color w:val="000000"/>
                <w:sz w:val="22"/>
                <w:szCs w:val="22"/>
              </w:rPr>
            </w:pPr>
            <w:r>
              <w:rPr>
                <w:rFonts w:asciiTheme="minorHAnsi" w:hAnsiTheme="minorHAnsi" w:cstheme="minorHAnsi"/>
                <w:color w:val="000000"/>
                <w:sz w:val="22"/>
                <w:szCs w:val="22"/>
              </w:rPr>
              <w:t>к</w:t>
            </w:r>
          </w:p>
        </w:tc>
        <w:tc>
          <w:tcPr>
            <w:tcW w:w="533" w:type="pct"/>
            <w:shd w:val="clear" w:color="auto" w:fill="auto"/>
            <w:vAlign w:val="bottom"/>
          </w:tcPr>
          <w:p w:rsidR="00C972A1" w:rsidRPr="00C972A1" w:rsidRDefault="00C972A1" w:rsidP="00C972A1">
            <w:pPr>
              <w:jc w:val="right"/>
              <w:rPr>
                <w:rFonts w:asciiTheme="minorHAnsi" w:hAnsiTheme="minorHAnsi" w:cstheme="minorHAnsi"/>
                <w:color w:val="000000"/>
                <w:sz w:val="22"/>
                <w:szCs w:val="22"/>
              </w:rPr>
            </w:pPr>
            <w:r w:rsidRPr="00C972A1">
              <w:rPr>
                <w:rFonts w:asciiTheme="minorHAnsi" w:hAnsiTheme="minorHAnsi" w:cstheme="minorHAnsi"/>
                <w:color w:val="000000"/>
                <w:sz w:val="22"/>
                <w:szCs w:val="22"/>
              </w:rPr>
              <w:t>26,3</w:t>
            </w:r>
          </w:p>
        </w:tc>
      </w:tr>
    </w:tbl>
    <w:p w:rsidR="006F2310" w:rsidRPr="00EF0F9F" w:rsidRDefault="006F2310" w:rsidP="001A77D5">
      <w:pPr>
        <w:rPr>
          <w:rFonts w:ascii="Calibri" w:hAnsi="Calibri"/>
          <w:sz w:val="20"/>
          <w:szCs w:val="20"/>
          <w:lang w:val="uk-UA"/>
        </w:rPr>
      </w:pPr>
    </w:p>
    <w:p w:rsidR="005F0E7A" w:rsidRPr="001A77D5" w:rsidRDefault="005F0E7A" w:rsidP="002519E6">
      <w:pPr>
        <w:jc w:val="both"/>
        <w:rPr>
          <w:rFonts w:asciiTheme="minorHAnsi" w:hAnsiTheme="minorHAnsi" w:cstheme="minorHAnsi"/>
          <w:color w:val="000000"/>
          <w:sz w:val="20"/>
          <w:szCs w:val="20"/>
          <w:lang w:val="uk-UA"/>
        </w:rPr>
      </w:pPr>
      <w:proofErr w:type="spellStart"/>
      <w:r w:rsidRPr="001A77D5">
        <w:rPr>
          <w:rFonts w:ascii="Calibri" w:hAnsi="Calibri"/>
          <w:b/>
          <w:sz w:val="20"/>
          <w:szCs w:val="20"/>
        </w:rPr>
        <w:t>Примітка</w:t>
      </w:r>
      <w:proofErr w:type="spellEnd"/>
      <w:r w:rsidRPr="001A77D5">
        <w:rPr>
          <w:rFonts w:ascii="Calibri" w:hAnsi="Calibri"/>
          <w:b/>
          <w:sz w:val="20"/>
          <w:szCs w:val="20"/>
        </w:rPr>
        <w:t xml:space="preserve">. </w:t>
      </w:r>
      <w:r w:rsidR="00462521" w:rsidRPr="001A77D5">
        <w:rPr>
          <w:rFonts w:ascii="Calibri" w:hAnsi="Calibri"/>
          <w:sz w:val="20"/>
          <w:szCs w:val="20"/>
        </w:rPr>
        <w:t xml:space="preserve">В </w:t>
      </w:r>
      <w:proofErr w:type="spellStart"/>
      <w:r w:rsidR="00462521" w:rsidRPr="001A77D5">
        <w:rPr>
          <w:rFonts w:ascii="Calibri" w:hAnsi="Calibri"/>
          <w:sz w:val="20"/>
          <w:szCs w:val="20"/>
        </w:rPr>
        <w:t>окремих</w:t>
      </w:r>
      <w:proofErr w:type="spellEnd"/>
      <w:r w:rsidR="00462521" w:rsidRPr="001A77D5">
        <w:rPr>
          <w:rFonts w:ascii="Calibri" w:hAnsi="Calibri"/>
          <w:sz w:val="20"/>
          <w:szCs w:val="20"/>
        </w:rPr>
        <w:t xml:space="preserve"> </w:t>
      </w:r>
      <w:proofErr w:type="spellStart"/>
      <w:r w:rsidR="00462521" w:rsidRPr="001A77D5">
        <w:rPr>
          <w:rFonts w:ascii="Calibri" w:hAnsi="Calibri"/>
          <w:sz w:val="20"/>
          <w:szCs w:val="20"/>
        </w:rPr>
        <w:t>випадках</w:t>
      </w:r>
      <w:proofErr w:type="spellEnd"/>
      <w:r w:rsidR="00462521" w:rsidRPr="001A77D5">
        <w:rPr>
          <w:rFonts w:ascii="Calibri" w:hAnsi="Calibri"/>
          <w:sz w:val="20"/>
          <w:szCs w:val="20"/>
        </w:rPr>
        <w:t xml:space="preserve"> сума та </w:t>
      </w:r>
      <w:proofErr w:type="spellStart"/>
      <w:proofErr w:type="gramStart"/>
      <w:r w:rsidR="00462521" w:rsidRPr="001A77D5">
        <w:rPr>
          <w:rFonts w:ascii="Calibri" w:hAnsi="Calibri"/>
          <w:sz w:val="20"/>
          <w:szCs w:val="20"/>
        </w:rPr>
        <w:t>р</w:t>
      </w:r>
      <w:proofErr w:type="gramEnd"/>
      <w:r w:rsidR="00462521" w:rsidRPr="001A77D5">
        <w:rPr>
          <w:rFonts w:ascii="Calibri" w:hAnsi="Calibri"/>
          <w:sz w:val="20"/>
          <w:szCs w:val="20"/>
        </w:rPr>
        <w:t>ізниця</w:t>
      </w:r>
      <w:proofErr w:type="spellEnd"/>
      <w:r w:rsidR="00462521" w:rsidRPr="001A77D5">
        <w:rPr>
          <w:rFonts w:ascii="Calibri" w:hAnsi="Calibri"/>
          <w:sz w:val="20"/>
          <w:szCs w:val="20"/>
        </w:rPr>
        <w:t xml:space="preserve"> </w:t>
      </w:r>
      <w:proofErr w:type="spellStart"/>
      <w:r w:rsidR="00462521" w:rsidRPr="001A77D5">
        <w:rPr>
          <w:rFonts w:ascii="Calibri" w:hAnsi="Calibri"/>
          <w:sz w:val="20"/>
          <w:szCs w:val="20"/>
        </w:rPr>
        <w:t>складових</w:t>
      </w:r>
      <w:proofErr w:type="spellEnd"/>
      <w:r w:rsidR="00462521" w:rsidRPr="001A77D5">
        <w:rPr>
          <w:rFonts w:ascii="Calibri" w:hAnsi="Calibri"/>
          <w:sz w:val="20"/>
          <w:szCs w:val="20"/>
        </w:rPr>
        <w:t xml:space="preserve"> по рядках та колонках </w:t>
      </w:r>
      <w:proofErr w:type="spellStart"/>
      <w:r w:rsidR="00462521" w:rsidRPr="001A77D5">
        <w:rPr>
          <w:rFonts w:ascii="Calibri" w:hAnsi="Calibri"/>
          <w:sz w:val="20"/>
          <w:szCs w:val="20"/>
        </w:rPr>
        <w:t>може</w:t>
      </w:r>
      <w:proofErr w:type="spellEnd"/>
      <w:r w:rsidR="00462521" w:rsidRPr="001A77D5">
        <w:rPr>
          <w:rFonts w:ascii="Calibri" w:hAnsi="Calibri"/>
          <w:sz w:val="20"/>
          <w:szCs w:val="20"/>
        </w:rPr>
        <w:t xml:space="preserve"> не </w:t>
      </w:r>
      <w:proofErr w:type="spellStart"/>
      <w:r w:rsidR="00462521" w:rsidRPr="001A77D5">
        <w:rPr>
          <w:rFonts w:ascii="Calibri" w:hAnsi="Calibri"/>
          <w:sz w:val="20"/>
          <w:szCs w:val="20"/>
        </w:rPr>
        <w:t>дорівнювати</w:t>
      </w:r>
      <w:proofErr w:type="spellEnd"/>
      <w:r w:rsidR="00462521" w:rsidRPr="001A77D5">
        <w:rPr>
          <w:rFonts w:ascii="Calibri" w:hAnsi="Calibri"/>
          <w:sz w:val="20"/>
          <w:szCs w:val="20"/>
        </w:rPr>
        <w:t xml:space="preserve"> </w:t>
      </w:r>
      <w:proofErr w:type="spellStart"/>
      <w:r w:rsidR="00462521" w:rsidRPr="001A77D5">
        <w:rPr>
          <w:rFonts w:ascii="Calibri" w:hAnsi="Calibri"/>
          <w:sz w:val="20"/>
          <w:szCs w:val="20"/>
        </w:rPr>
        <w:t>підсумку</w:t>
      </w:r>
      <w:proofErr w:type="spellEnd"/>
      <w:r w:rsidR="00462521" w:rsidRPr="001A77D5">
        <w:rPr>
          <w:rFonts w:ascii="Calibri" w:hAnsi="Calibri"/>
          <w:sz w:val="20"/>
          <w:szCs w:val="20"/>
        </w:rPr>
        <w:t xml:space="preserve"> у </w:t>
      </w:r>
      <w:proofErr w:type="spellStart"/>
      <w:r w:rsidR="00462521" w:rsidRPr="001A77D5">
        <w:rPr>
          <w:rFonts w:ascii="Calibri" w:hAnsi="Calibri"/>
          <w:sz w:val="20"/>
          <w:szCs w:val="20"/>
        </w:rPr>
        <w:t>зв’язку</w:t>
      </w:r>
      <w:proofErr w:type="spellEnd"/>
      <w:r w:rsidR="00462521" w:rsidRPr="001A77D5">
        <w:rPr>
          <w:rFonts w:ascii="Calibri" w:hAnsi="Calibri"/>
          <w:sz w:val="20"/>
          <w:szCs w:val="20"/>
        </w:rPr>
        <w:t xml:space="preserve"> з </w:t>
      </w:r>
      <w:proofErr w:type="spellStart"/>
      <w:r w:rsidR="00462521" w:rsidRPr="001A77D5">
        <w:rPr>
          <w:rFonts w:ascii="Calibri" w:hAnsi="Calibri"/>
          <w:sz w:val="20"/>
          <w:szCs w:val="20"/>
        </w:rPr>
        <w:t>округленням</w:t>
      </w:r>
      <w:proofErr w:type="spellEnd"/>
      <w:r w:rsidR="00462521" w:rsidRPr="001A77D5">
        <w:rPr>
          <w:rFonts w:ascii="Calibri" w:hAnsi="Calibri"/>
          <w:sz w:val="20"/>
          <w:szCs w:val="20"/>
        </w:rPr>
        <w:t xml:space="preserve"> </w:t>
      </w:r>
      <w:proofErr w:type="spellStart"/>
      <w:r w:rsidR="00462521" w:rsidRPr="001A77D5">
        <w:rPr>
          <w:rFonts w:ascii="Calibri" w:hAnsi="Calibri"/>
          <w:sz w:val="20"/>
          <w:szCs w:val="20"/>
        </w:rPr>
        <w:t>даних</w:t>
      </w:r>
      <w:proofErr w:type="spellEnd"/>
      <w:r w:rsidR="00462521" w:rsidRPr="001A77D5">
        <w:rPr>
          <w:rFonts w:ascii="Calibri" w:hAnsi="Calibri"/>
          <w:sz w:val="20"/>
          <w:szCs w:val="20"/>
        </w:rPr>
        <w:t xml:space="preserve">. </w:t>
      </w:r>
      <w:r w:rsidR="000F2AAD" w:rsidRPr="001A77D5">
        <w:rPr>
          <w:rFonts w:asciiTheme="minorHAnsi" w:hAnsiTheme="minorHAnsi" w:cstheme="minorHAnsi"/>
          <w:color w:val="000000"/>
          <w:sz w:val="20"/>
          <w:szCs w:val="20"/>
        </w:rPr>
        <w:t xml:space="preserve">Символ (х) – </w:t>
      </w:r>
      <w:proofErr w:type="spellStart"/>
      <w:r w:rsidR="000F2AAD" w:rsidRPr="001A77D5">
        <w:rPr>
          <w:rFonts w:asciiTheme="minorHAnsi" w:hAnsiTheme="minorHAnsi" w:cstheme="minorHAnsi"/>
          <w:color w:val="000000"/>
          <w:sz w:val="20"/>
          <w:szCs w:val="20"/>
        </w:rPr>
        <w:t>заповнення</w:t>
      </w:r>
      <w:proofErr w:type="spellEnd"/>
      <w:r w:rsidR="000F2AAD" w:rsidRPr="001A77D5">
        <w:rPr>
          <w:rFonts w:asciiTheme="minorHAnsi" w:hAnsiTheme="minorHAnsi" w:cstheme="minorHAnsi"/>
          <w:color w:val="000000"/>
          <w:sz w:val="20"/>
          <w:szCs w:val="20"/>
        </w:rPr>
        <w:t xml:space="preserve"> рубрики за характером </w:t>
      </w:r>
      <w:proofErr w:type="spellStart"/>
      <w:r w:rsidR="000F2AAD" w:rsidRPr="001A77D5">
        <w:rPr>
          <w:rFonts w:asciiTheme="minorHAnsi" w:hAnsiTheme="minorHAnsi" w:cstheme="minorHAnsi"/>
          <w:color w:val="000000"/>
          <w:sz w:val="20"/>
          <w:szCs w:val="20"/>
        </w:rPr>
        <w:t>побудови</w:t>
      </w:r>
      <w:proofErr w:type="spellEnd"/>
      <w:r w:rsidR="000F2AAD" w:rsidRPr="001A77D5">
        <w:rPr>
          <w:rFonts w:asciiTheme="minorHAnsi" w:hAnsiTheme="minorHAnsi" w:cstheme="minorHAnsi"/>
          <w:color w:val="000000"/>
          <w:sz w:val="20"/>
          <w:szCs w:val="20"/>
        </w:rPr>
        <w:t xml:space="preserve"> </w:t>
      </w:r>
      <w:proofErr w:type="spellStart"/>
      <w:r w:rsidR="000F2AAD" w:rsidRPr="001A77D5">
        <w:rPr>
          <w:rFonts w:asciiTheme="minorHAnsi" w:hAnsiTheme="minorHAnsi" w:cstheme="minorHAnsi"/>
          <w:color w:val="000000"/>
          <w:sz w:val="20"/>
          <w:szCs w:val="20"/>
        </w:rPr>
        <w:t>таблиці</w:t>
      </w:r>
      <w:proofErr w:type="spellEnd"/>
      <w:r w:rsidR="000F2AAD" w:rsidRPr="001A77D5">
        <w:rPr>
          <w:rFonts w:asciiTheme="minorHAnsi" w:hAnsiTheme="minorHAnsi" w:cstheme="minorHAnsi"/>
          <w:color w:val="000000"/>
          <w:sz w:val="20"/>
          <w:szCs w:val="20"/>
        </w:rPr>
        <w:t xml:space="preserve"> не </w:t>
      </w:r>
      <w:proofErr w:type="spellStart"/>
      <w:r w:rsidR="000F2AAD" w:rsidRPr="001A77D5">
        <w:rPr>
          <w:rFonts w:asciiTheme="minorHAnsi" w:hAnsiTheme="minorHAnsi" w:cstheme="minorHAnsi"/>
          <w:color w:val="000000"/>
          <w:sz w:val="20"/>
          <w:szCs w:val="20"/>
        </w:rPr>
        <w:t>має</w:t>
      </w:r>
      <w:proofErr w:type="spellEnd"/>
      <w:r w:rsidR="000F2AAD" w:rsidRPr="001A77D5">
        <w:rPr>
          <w:rFonts w:asciiTheme="minorHAnsi" w:hAnsiTheme="minorHAnsi" w:cstheme="minorHAnsi"/>
          <w:color w:val="000000"/>
          <w:sz w:val="20"/>
          <w:szCs w:val="20"/>
        </w:rPr>
        <w:t xml:space="preserve"> </w:t>
      </w:r>
      <w:proofErr w:type="spellStart"/>
      <w:r w:rsidR="000F2AAD" w:rsidRPr="001A77D5">
        <w:rPr>
          <w:rFonts w:asciiTheme="minorHAnsi" w:hAnsiTheme="minorHAnsi" w:cstheme="minorHAnsi"/>
          <w:color w:val="000000"/>
          <w:sz w:val="20"/>
          <w:szCs w:val="20"/>
        </w:rPr>
        <w:t>сенсу</w:t>
      </w:r>
      <w:proofErr w:type="spellEnd"/>
      <w:r w:rsidR="000F2AAD" w:rsidRPr="001A77D5">
        <w:rPr>
          <w:rFonts w:asciiTheme="minorHAnsi" w:hAnsiTheme="minorHAnsi" w:cstheme="minorHAnsi"/>
          <w:color w:val="000000"/>
          <w:sz w:val="20"/>
          <w:szCs w:val="20"/>
        </w:rPr>
        <w:t>.</w:t>
      </w:r>
      <w:r w:rsidR="002519E6" w:rsidRPr="001A77D5">
        <w:rPr>
          <w:rFonts w:asciiTheme="minorHAnsi" w:hAnsiTheme="minorHAnsi" w:cstheme="minorHAnsi"/>
          <w:color w:val="000000"/>
          <w:sz w:val="20"/>
          <w:szCs w:val="20"/>
          <w:lang w:val="uk-UA"/>
        </w:rPr>
        <w:t xml:space="preserve"> Символ (к)</w:t>
      </w:r>
      <w:r w:rsidR="001A77D5" w:rsidRPr="001A77D5">
        <w:rPr>
          <w:rFonts w:asciiTheme="minorHAnsi" w:hAnsiTheme="minorHAnsi" w:cstheme="minorHAnsi"/>
          <w:color w:val="000000"/>
          <w:sz w:val="20"/>
          <w:szCs w:val="20"/>
          <w:lang w:val="uk-UA"/>
        </w:rPr>
        <w:t xml:space="preserve"> – </w:t>
      </w:r>
      <w:r w:rsidR="001A77D5" w:rsidRPr="001A77D5">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sectPr w:rsidR="005F0E7A" w:rsidRPr="001A77D5" w:rsidSect="00733595">
      <w:footerReference w:type="default" r:id="rId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A91" w:rsidRDefault="00127A91">
      <w:r>
        <w:separator/>
      </w:r>
    </w:p>
  </w:endnote>
  <w:endnote w:type="continuationSeparator" w:id="0">
    <w:p w:rsidR="00127A91" w:rsidRDefault="0012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4C6" w:rsidRPr="008810A4" w:rsidRDefault="00FD14C6"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3270C0">
      <w:rPr>
        <w:rFonts w:ascii="Calibri" w:hAnsi="Calibri" w:cs="Arial"/>
        <w:noProof/>
        <w:sz w:val="20"/>
        <w:szCs w:val="20"/>
        <w:lang w:val="uk-UA"/>
      </w:rPr>
      <w:t>6</w:t>
    </w:r>
    <w:r w:rsidRPr="008810A4">
      <w:rPr>
        <w:rFonts w:ascii="Calibri" w:hAnsi="Calibri" w:cs="Arial"/>
        <w:sz w:val="20"/>
        <w:szCs w:val="20"/>
        <w:lang w:val="uk-UA"/>
      </w:rPr>
      <w:fldChar w:fldCharType="end"/>
    </w:r>
  </w:p>
  <w:p w:rsidR="00FD14C6" w:rsidRPr="002B4F28" w:rsidRDefault="00FD14C6">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A91" w:rsidRDefault="00127A91">
      <w:r>
        <w:separator/>
      </w:r>
    </w:p>
  </w:footnote>
  <w:footnote w:type="continuationSeparator" w:id="0">
    <w:p w:rsidR="00127A91" w:rsidRDefault="00127A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7AA1"/>
    <w:rsid w:val="00007F2A"/>
    <w:rsid w:val="0001222E"/>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27F6"/>
    <w:rsid w:val="00035373"/>
    <w:rsid w:val="000369E8"/>
    <w:rsid w:val="00036A92"/>
    <w:rsid w:val="00036E70"/>
    <w:rsid w:val="00037434"/>
    <w:rsid w:val="00037C25"/>
    <w:rsid w:val="00041402"/>
    <w:rsid w:val="0004260F"/>
    <w:rsid w:val="000466C4"/>
    <w:rsid w:val="0004674E"/>
    <w:rsid w:val="0004703F"/>
    <w:rsid w:val="000471E3"/>
    <w:rsid w:val="00051887"/>
    <w:rsid w:val="00056749"/>
    <w:rsid w:val="00056D5D"/>
    <w:rsid w:val="00056E07"/>
    <w:rsid w:val="00057115"/>
    <w:rsid w:val="00060AF7"/>
    <w:rsid w:val="00060FF4"/>
    <w:rsid w:val="0006104B"/>
    <w:rsid w:val="000615F3"/>
    <w:rsid w:val="000633E2"/>
    <w:rsid w:val="00063C78"/>
    <w:rsid w:val="00063D0E"/>
    <w:rsid w:val="0006406F"/>
    <w:rsid w:val="000649A2"/>
    <w:rsid w:val="00067823"/>
    <w:rsid w:val="00071085"/>
    <w:rsid w:val="00071538"/>
    <w:rsid w:val="00073C4A"/>
    <w:rsid w:val="00073F46"/>
    <w:rsid w:val="00075368"/>
    <w:rsid w:val="00075E38"/>
    <w:rsid w:val="0007705D"/>
    <w:rsid w:val="00080F63"/>
    <w:rsid w:val="000816DC"/>
    <w:rsid w:val="00082256"/>
    <w:rsid w:val="00082414"/>
    <w:rsid w:val="00083DAE"/>
    <w:rsid w:val="00087681"/>
    <w:rsid w:val="000902C7"/>
    <w:rsid w:val="0009289C"/>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F28"/>
    <w:rsid w:val="000D698D"/>
    <w:rsid w:val="000D6CFF"/>
    <w:rsid w:val="000D76FC"/>
    <w:rsid w:val="000D7AF6"/>
    <w:rsid w:val="000E02C9"/>
    <w:rsid w:val="000E0884"/>
    <w:rsid w:val="000E13F8"/>
    <w:rsid w:val="000E141C"/>
    <w:rsid w:val="000E1AA3"/>
    <w:rsid w:val="000E4D97"/>
    <w:rsid w:val="000E50C6"/>
    <w:rsid w:val="000E6D15"/>
    <w:rsid w:val="000F00F2"/>
    <w:rsid w:val="000F0A0B"/>
    <w:rsid w:val="000F25E0"/>
    <w:rsid w:val="000F2802"/>
    <w:rsid w:val="000F29E4"/>
    <w:rsid w:val="000F2AAD"/>
    <w:rsid w:val="000F3A26"/>
    <w:rsid w:val="000F6239"/>
    <w:rsid w:val="00100075"/>
    <w:rsid w:val="00100887"/>
    <w:rsid w:val="00100C79"/>
    <w:rsid w:val="0010105F"/>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53F"/>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A4E"/>
    <w:rsid w:val="00187B43"/>
    <w:rsid w:val="00190330"/>
    <w:rsid w:val="00192A11"/>
    <w:rsid w:val="00193FE8"/>
    <w:rsid w:val="001A18BF"/>
    <w:rsid w:val="001A22AA"/>
    <w:rsid w:val="001A4797"/>
    <w:rsid w:val="001A5D79"/>
    <w:rsid w:val="001A628D"/>
    <w:rsid w:val="001A7653"/>
    <w:rsid w:val="001A77D5"/>
    <w:rsid w:val="001A7FE3"/>
    <w:rsid w:val="001B3464"/>
    <w:rsid w:val="001B419A"/>
    <w:rsid w:val="001B4AEF"/>
    <w:rsid w:val="001B4EB2"/>
    <w:rsid w:val="001B548E"/>
    <w:rsid w:val="001B5818"/>
    <w:rsid w:val="001B7AB7"/>
    <w:rsid w:val="001B7DC6"/>
    <w:rsid w:val="001C089E"/>
    <w:rsid w:val="001C158B"/>
    <w:rsid w:val="001C25A1"/>
    <w:rsid w:val="001C2938"/>
    <w:rsid w:val="001C3561"/>
    <w:rsid w:val="001C3AB2"/>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39D4"/>
    <w:rsid w:val="00204445"/>
    <w:rsid w:val="0020464C"/>
    <w:rsid w:val="002067C7"/>
    <w:rsid w:val="00206F8E"/>
    <w:rsid w:val="00210584"/>
    <w:rsid w:val="00211381"/>
    <w:rsid w:val="0021404A"/>
    <w:rsid w:val="00214321"/>
    <w:rsid w:val="00214E54"/>
    <w:rsid w:val="002156F9"/>
    <w:rsid w:val="00215A1C"/>
    <w:rsid w:val="00220F6F"/>
    <w:rsid w:val="00223024"/>
    <w:rsid w:val="00223585"/>
    <w:rsid w:val="002235B5"/>
    <w:rsid w:val="00225268"/>
    <w:rsid w:val="002269D7"/>
    <w:rsid w:val="002308AA"/>
    <w:rsid w:val="00230D65"/>
    <w:rsid w:val="00231F66"/>
    <w:rsid w:val="00232515"/>
    <w:rsid w:val="002329A0"/>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7D13"/>
    <w:rsid w:val="002618B2"/>
    <w:rsid w:val="00263EF9"/>
    <w:rsid w:val="00263F40"/>
    <w:rsid w:val="00264F6B"/>
    <w:rsid w:val="00265F7F"/>
    <w:rsid w:val="00267E86"/>
    <w:rsid w:val="00267F65"/>
    <w:rsid w:val="0027715D"/>
    <w:rsid w:val="00277A5A"/>
    <w:rsid w:val="00277B46"/>
    <w:rsid w:val="00280C66"/>
    <w:rsid w:val="00280DD3"/>
    <w:rsid w:val="00282A25"/>
    <w:rsid w:val="00283840"/>
    <w:rsid w:val="00284069"/>
    <w:rsid w:val="002852B4"/>
    <w:rsid w:val="00286526"/>
    <w:rsid w:val="00287DD1"/>
    <w:rsid w:val="002939A1"/>
    <w:rsid w:val="00295D8D"/>
    <w:rsid w:val="00296030"/>
    <w:rsid w:val="0029626B"/>
    <w:rsid w:val="00297303"/>
    <w:rsid w:val="00297439"/>
    <w:rsid w:val="002976B7"/>
    <w:rsid w:val="00297F19"/>
    <w:rsid w:val="002A034F"/>
    <w:rsid w:val="002A0ED3"/>
    <w:rsid w:val="002A19DD"/>
    <w:rsid w:val="002A1EA5"/>
    <w:rsid w:val="002A38E7"/>
    <w:rsid w:val="002A6C35"/>
    <w:rsid w:val="002A6E29"/>
    <w:rsid w:val="002A74B8"/>
    <w:rsid w:val="002A79C9"/>
    <w:rsid w:val="002B01AE"/>
    <w:rsid w:val="002B14CC"/>
    <w:rsid w:val="002B1789"/>
    <w:rsid w:val="002B315A"/>
    <w:rsid w:val="002B3F38"/>
    <w:rsid w:val="002B4F28"/>
    <w:rsid w:val="002B59FF"/>
    <w:rsid w:val="002B74E5"/>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61C9"/>
    <w:rsid w:val="0031643D"/>
    <w:rsid w:val="00321AD1"/>
    <w:rsid w:val="003226B8"/>
    <w:rsid w:val="00322F14"/>
    <w:rsid w:val="00323AA4"/>
    <w:rsid w:val="0032599D"/>
    <w:rsid w:val="00325BC8"/>
    <w:rsid w:val="0032600A"/>
    <w:rsid w:val="003270C0"/>
    <w:rsid w:val="0032734D"/>
    <w:rsid w:val="0032742A"/>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331A"/>
    <w:rsid w:val="003553BD"/>
    <w:rsid w:val="0035588C"/>
    <w:rsid w:val="00356B58"/>
    <w:rsid w:val="00356EC5"/>
    <w:rsid w:val="003575D4"/>
    <w:rsid w:val="003618F5"/>
    <w:rsid w:val="00361F6D"/>
    <w:rsid w:val="00366E58"/>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992"/>
    <w:rsid w:val="003838C1"/>
    <w:rsid w:val="00387B1A"/>
    <w:rsid w:val="00390589"/>
    <w:rsid w:val="00391733"/>
    <w:rsid w:val="00391BAD"/>
    <w:rsid w:val="00392504"/>
    <w:rsid w:val="0039565E"/>
    <w:rsid w:val="003A04AB"/>
    <w:rsid w:val="003A0D3C"/>
    <w:rsid w:val="003A103A"/>
    <w:rsid w:val="003A1073"/>
    <w:rsid w:val="003A274C"/>
    <w:rsid w:val="003A4194"/>
    <w:rsid w:val="003A4DA0"/>
    <w:rsid w:val="003A584B"/>
    <w:rsid w:val="003A5947"/>
    <w:rsid w:val="003A5D06"/>
    <w:rsid w:val="003A5D11"/>
    <w:rsid w:val="003A62A9"/>
    <w:rsid w:val="003A7B16"/>
    <w:rsid w:val="003B0383"/>
    <w:rsid w:val="003B0C65"/>
    <w:rsid w:val="003B161B"/>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7E26"/>
    <w:rsid w:val="003E16F7"/>
    <w:rsid w:val="003E16FB"/>
    <w:rsid w:val="003E1EB0"/>
    <w:rsid w:val="003E2310"/>
    <w:rsid w:val="003E2613"/>
    <w:rsid w:val="003E2CCF"/>
    <w:rsid w:val="003E38DE"/>
    <w:rsid w:val="003E6441"/>
    <w:rsid w:val="003E71AC"/>
    <w:rsid w:val="003E724E"/>
    <w:rsid w:val="003F025A"/>
    <w:rsid w:val="003F168F"/>
    <w:rsid w:val="003F3737"/>
    <w:rsid w:val="003F4925"/>
    <w:rsid w:val="003F51B7"/>
    <w:rsid w:val="00400392"/>
    <w:rsid w:val="004009BE"/>
    <w:rsid w:val="00402C43"/>
    <w:rsid w:val="00403401"/>
    <w:rsid w:val="00403654"/>
    <w:rsid w:val="00403DF6"/>
    <w:rsid w:val="004042DF"/>
    <w:rsid w:val="004060E6"/>
    <w:rsid w:val="00406468"/>
    <w:rsid w:val="00410ADE"/>
    <w:rsid w:val="00411B3C"/>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1143"/>
    <w:rsid w:val="00461525"/>
    <w:rsid w:val="00461A2C"/>
    <w:rsid w:val="00462521"/>
    <w:rsid w:val="00462E1F"/>
    <w:rsid w:val="00465825"/>
    <w:rsid w:val="00466ED3"/>
    <w:rsid w:val="004676CC"/>
    <w:rsid w:val="004700F6"/>
    <w:rsid w:val="00470D84"/>
    <w:rsid w:val="00470F1E"/>
    <w:rsid w:val="00472511"/>
    <w:rsid w:val="00473DE5"/>
    <w:rsid w:val="00475208"/>
    <w:rsid w:val="0047644E"/>
    <w:rsid w:val="0047675D"/>
    <w:rsid w:val="004775FA"/>
    <w:rsid w:val="00477BAC"/>
    <w:rsid w:val="004804EC"/>
    <w:rsid w:val="00481BDC"/>
    <w:rsid w:val="00481EE0"/>
    <w:rsid w:val="00482707"/>
    <w:rsid w:val="00486056"/>
    <w:rsid w:val="00486E45"/>
    <w:rsid w:val="00487CC2"/>
    <w:rsid w:val="00490300"/>
    <w:rsid w:val="00490424"/>
    <w:rsid w:val="00490F53"/>
    <w:rsid w:val="00491CD1"/>
    <w:rsid w:val="00494558"/>
    <w:rsid w:val="00495595"/>
    <w:rsid w:val="004961EF"/>
    <w:rsid w:val="00497CD2"/>
    <w:rsid w:val="004A06C9"/>
    <w:rsid w:val="004A2D4A"/>
    <w:rsid w:val="004A2FA7"/>
    <w:rsid w:val="004A3E51"/>
    <w:rsid w:val="004A42F8"/>
    <w:rsid w:val="004A4508"/>
    <w:rsid w:val="004A5800"/>
    <w:rsid w:val="004A6537"/>
    <w:rsid w:val="004B2295"/>
    <w:rsid w:val="004B231F"/>
    <w:rsid w:val="004B3688"/>
    <w:rsid w:val="004B3A93"/>
    <w:rsid w:val="004B3CD4"/>
    <w:rsid w:val="004B4796"/>
    <w:rsid w:val="004B5634"/>
    <w:rsid w:val="004B5B3A"/>
    <w:rsid w:val="004C21FE"/>
    <w:rsid w:val="004C3432"/>
    <w:rsid w:val="004C6692"/>
    <w:rsid w:val="004C747B"/>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DD2"/>
    <w:rsid w:val="004F515C"/>
    <w:rsid w:val="004F5D4B"/>
    <w:rsid w:val="004F5DA4"/>
    <w:rsid w:val="00501CF5"/>
    <w:rsid w:val="005027EF"/>
    <w:rsid w:val="00503A33"/>
    <w:rsid w:val="005040AB"/>
    <w:rsid w:val="005051FB"/>
    <w:rsid w:val="00505759"/>
    <w:rsid w:val="00505C14"/>
    <w:rsid w:val="00506122"/>
    <w:rsid w:val="00506169"/>
    <w:rsid w:val="00506DC1"/>
    <w:rsid w:val="005104E0"/>
    <w:rsid w:val="005156D9"/>
    <w:rsid w:val="00515B72"/>
    <w:rsid w:val="00517490"/>
    <w:rsid w:val="00520228"/>
    <w:rsid w:val="00522620"/>
    <w:rsid w:val="00522EED"/>
    <w:rsid w:val="00523594"/>
    <w:rsid w:val="00524030"/>
    <w:rsid w:val="00524C8B"/>
    <w:rsid w:val="0052549C"/>
    <w:rsid w:val="00525CF4"/>
    <w:rsid w:val="00527B27"/>
    <w:rsid w:val="00527F83"/>
    <w:rsid w:val="00530FF0"/>
    <w:rsid w:val="00531BD9"/>
    <w:rsid w:val="005329B2"/>
    <w:rsid w:val="00533800"/>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AED"/>
    <w:rsid w:val="00556D09"/>
    <w:rsid w:val="0055795C"/>
    <w:rsid w:val="00562A10"/>
    <w:rsid w:val="00563BE4"/>
    <w:rsid w:val="00565347"/>
    <w:rsid w:val="00567CAD"/>
    <w:rsid w:val="00567EF7"/>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905DE"/>
    <w:rsid w:val="005914ED"/>
    <w:rsid w:val="00591A14"/>
    <w:rsid w:val="00592164"/>
    <w:rsid w:val="00592786"/>
    <w:rsid w:val="005927C5"/>
    <w:rsid w:val="005927C8"/>
    <w:rsid w:val="005927F1"/>
    <w:rsid w:val="005930F2"/>
    <w:rsid w:val="00595010"/>
    <w:rsid w:val="00597BFF"/>
    <w:rsid w:val="005A1AD7"/>
    <w:rsid w:val="005A3357"/>
    <w:rsid w:val="005A36D0"/>
    <w:rsid w:val="005A505E"/>
    <w:rsid w:val="005A52B4"/>
    <w:rsid w:val="005A7D1E"/>
    <w:rsid w:val="005B2EAC"/>
    <w:rsid w:val="005B30A7"/>
    <w:rsid w:val="005B4130"/>
    <w:rsid w:val="005B56DB"/>
    <w:rsid w:val="005C074D"/>
    <w:rsid w:val="005C1248"/>
    <w:rsid w:val="005C158C"/>
    <w:rsid w:val="005C29FF"/>
    <w:rsid w:val="005C37E3"/>
    <w:rsid w:val="005C6D58"/>
    <w:rsid w:val="005D0C33"/>
    <w:rsid w:val="005D10F3"/>
    <w:rsid w:val="005D4185"/>
    <w:rsid w:val="005E17E4"/>
    <w:rsid w:val="005E1E63"/>
    <w:rsid w:val="005E20BD"/>
    <w:rsid w:val="005E29AC"/>
    <w:rsid w:val="005E2AAA"/>
    <w:rsid w:val="005E2EFE"/>
    <w:rsid w:val="005E4EA3"/>
    <w:rsid w:val="005E70BF"/>
    <w:rsid w:val="005E76B8"/>
    <w:rsid w:val="005F0E7A"/>
    <w:rsid w:val="005F204B"/>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4DAC"/>
    <w:rsid w:val="0060606C"/>
    <w:rsid w:val="00611278"/>
    <w:rsid w:val="00611AAF"/>
    <w:rsid w:val="006123C8"/>
    <w:rsid w:val="00613982"/>
    <w:rsid w:val="00614034"/>
    <w:rsid w:val="00615413"/>
    <w:rsid w:val="0061656B"/>
    <w:rsid w:val="00622609"/>
    <w:rsid w:val="00623401"/>
    <w:rsid w:val="00623FD0"/>
    <w:rsid w:val="0062500C"/>
    <w:rsid w:val="00625482"/>
    <w:rsid w:val="00625C8F"/>
    <w:rsid w:val="00627A46"/>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C1A"/>
    <w:rsid w:val="00652AD3"/>
    <w:rsid w:val="006533FD"/>
    <w:rsid w:val="00655490"/>
    <w:rsid w:val="00656EB8"/>
    <w:rsid w:val="006572B6"/>
    <w:rsid w:val="0066058A"/>
    <w:rsid w:val="00661013"/>
    <w:rsid w:val="00661981"/>
    <w:rsid w:val="00661E7D"/>
    <w:rsid w:val="00662B8D"/>
    <w:rsid w:val="006635A0"/>
    <w:rsid w:val="0066464C"/>
    <w:rsid w:val="0066599C"/>
    <w:rsid w:val="00665FE4"/>
    <w:rsid w:val="006663E7"/>
    <w:rsid w:val="006674C0"/>
    <w:rsid w:val="006677DF"/>
    <w:rsid w:val="006701BB"/>
    <w:rsid w:val="00674ABE"/>
    <w:rsid w:val="0067735C"/>
    <w:rsid w:val="00677DFD"/>
    <w:rsid w:val="006801F4"/>
    <w:rsid w:val="00680BA5"/>
    <w:rsid w:val="00680F41"/>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BB9"/>
    <w:rsid w:val="006F58E3"/>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103B7"/>
    <w:rsid w:val="0071106B"/>
    <w:rsid w:val="00712122"/>
    <w:rsid w:val="0071296D"/>
    <w:rsid w:val="00712ECF"/>
    <w:rsid w:val="00715CE7"/>
    <w:rsid w:val="007174D5"/>
    <w:rsid w:val="00720103"/>
    <w:rsid w:val="0072016C"/>
    <w:rsid w:val="007213B4"/>
    <w:rsid w:val="00722968"/>
    <w:rsid w:val="00722AA2"/>
    <w:rsid w:val="007233B7"/>
    <w:rsid w:val="007243BD"/>
    <w:rsid w:val="00726BA0"/>
    <w:rsid w:val="007270FA"/>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2A6A"/>
    <w:rsid w:val="0075320E"/>
    <w:rsid w:val="00754343"/>
    <w:rsid w:val="0075474B"/>
    <w:rsid w:val="0075658A"/>
    <w:rsid w:val="00756678"/>
    <w:rsid w:val="0076098D"/>
    <w:rsid w:val="00761443"/>
    <w:rsid w:val="00763FE0"/>
    <w:rsid w:val="00764B27"/>
    <w:rsid w:val="007671BA"/>
    <w:rsid w:val="00770518"/>
    <w:rsid w:val="00770CF8"/>
    <w:rsid w:val="00770FD1"/>
    <w:rsid w:val="007729CF"/>
    <w:rsid w:val="00773D22"/>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504E"/>
    <w:rsid w:val="007A6635"/>
    <w:rsid w:val="007A7AC7"/>
    <w:rsid w:val="007B0B41"/>
    <w:rsid w:val="007B1360"/>
    <w:rsid w:val="007B2546"/>
    <w:rsid w:val="007B5F83"/>
    <w:rsid w:val="007B77DD"/>
    <w:rsid w:val="007B7EE8"/>
    <w:rsid w:val="007C2895"/>
    <w:rsid w:val="007C48CB"/>
    <w:rsid w:val="007C4A5A"/>
    <w:rsid w:val="007C5104"/>
    <w:rsid w:val="007C69E5"/>
    <w:rsid w:val="007C7414"/>
    <w:rsid w:val="007D1C5A"/>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800770"/>
    <w:rsid w:val="008009BB"/>
    <w:rsid w:val="0080309E"/>
    <w:rsid w:val="00803C0D"/>
    <w:rsid w:val="00803F3F"/>
    <w:rsid w:val="008041FA"/>
    <w:rsid w:val="00804D1D"/>
    <w:rsid w:val="00805E58"/>
    <w:rsid w:val="00805F11"/>
    <w:rsid w:val="00806730"/>
    <w:rsid w:val="00806FB7"/>
    <w:rsid w:val="00810E25"/>
    <w:rsid w:val="00813B43"/>
    <w:rsid w:val="008159AC"/>
    <w:rsid w:val="00816B58"/>
    <w:rsid w:val="00816B7E"/>
    <w:rsid w:val="00816D99"/>
    <w:rsid w:val="00817C6B"/>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1054"/>
    <w:rsid w:val="00843B85"/>
    <w:rsid w:val="008443F3"/>
    <w:rsid w:val="00844F98"/>
    <w:rsid w:val="00846948"/>
    <w:rsid w:val="00846EC0"/>
    <w:rsid w:val="00850F83"/>
    <w:rsid w:val="0085523B"/>
    <w:rsid w:val="008553E5"/>
    <w:rsid w:val="008556C0"/>
    <w:rsid w:val="00856366"/>
    <w:rsid w:val="008568A8"/>
    <w:rsid w:val="0085709F"/>
    <w:rsid w:val="00857495"/>
    <w:rsid w:val="0085772C"/>
    <w:rsid w:val="00857E6D"/>
    <w:rsid w:val="00860242"/>
    <w:rsid w:val="00860F75"/>
    <w:rsid w:val="00862465"/>
    <w:rsid w:val="00862522"/>
    <w:rsid w:val="00862839"/>
    <w:rsid w:val="00862F4C"/>
    <w:rsid w:val="008630F4"/>
    <w:rsid w:val="008631C3"/>
    <w:rsid w:val="00864FBB"/>
    <w:rsid w:val="00866C5A"/>
    <w:rsid w:val="00866C8A"/>
    <w:rsid w:val="00866E88"/>
    <w:rsid w:val="00867547"/>
    <w:rsid w:val="00867583"/>
    <w:rsid w:val="00867D12"/>
    <w:rsid w:val="0087058C"/>
    <w:rsid w:val="008708A8"/>
    <w:rsid w:val="00873421"/>
    <w:rsid w:val="00874CDA"/>
    <w:rsid w:val="00876AB0"/>
    <w:rsid w:val="008810A4"/>
    <w:rsid w:val="00882069"/>
    <w:rsid w:val="008820F8"/>
    <w:rsid w:val="008824AC"/>
    <w:rsid w:val="008842D4"/>
    <w:rsid w:val="00885313"/>
    <w:rsid w:val="00885DFB"/>
    <w:rsid w:val="00887452"/>
    <w:rsid w:val="00890A12"/>
    <w:rsid w:val="00891AD6"/>
    <w:rsid w:val="00892A2F"/>
    <w:rsid w:val="00895AEC"/>
    <w:rsid w:val="00895E5D"/>
    <w:rsid w:val="008968A0"/>
    <w:rsid w:val="00896BFB"/>
    <w:rsid w:val="0089742B"/>
    <w:rsid w:val="008974A1"/>
    <w:rsid w:val="008A079D"/>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322A"/>
    <w:rsid w:val="008B44D7"/>
    <w:rsid w:val="008B4C0C"/>
    <w:rsid w:val="008B6256"/>
    <w:rsid w:val="008C3B28"/>
    <w:rsid w:val="008C3F27"/>
    <w:rsid w:val="008C44D1"/>
    <w:rsid w:val="008C4903"/>
    <w:rsid w:val="008C4CE8"/>
    <w:rsid w:val="008C572B"/>
    <w:rsid w:val="008C5758"/>
    <w:rsid w:val="008C7C5B"/>
    <w:rsid w:val="008D02A7"/>
    <w:rsid w:val="008D0943"/>
    <w:rsid w:val="008D0E55"/>
    <w:rsid w:val="008D2620"/>
    <w:rsid w:val="008D3197"/>
    <w:rsid w:val="008D341B"/>
    <w:rsid w:val="008D4E7D"/>
    <w:rsid w:val="008D7499"/>
    <w:rsid w:val="008E191D"/>
    <w:rsid w:val="008E1A98"/>
    <w:rsid w:val="008E3B1B"/>
    <w:rsid w:val="008E400E"/>
    <w:rsid w:val="008E5128"/>
    <w:rsid w:val="008E67BF"/>
    <w:rsid w:val="008E7227"/>
    <w:rsid w:val="008F18FF"/>
    <w:rsid w:val="008F22C8"/>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E2E"/>
    <w:rsid w:val="009467E1"/>
    <w:rsid w:val="00946854"/>
    <w:rsid w:val="00946AEC"/>
    <w:rsid w:val="00946D7C"/>
    <w:rsid w:val="00947A05"/>
    <w:rsid w:val="00950B29"/>
    <w:rsid w:val="0095172D"/>
    <w:rsid w:val="00953434"/>
    <w:rsid w:val="00954772"/>
    <w:rsid w:val="0095496B"/>
    <w:rsid w:val="0095523D"/>
    <w:rsid w:val="0095783C"/>
    <w:rsid w:val="00961C37"/>
    <w:rsid w:val="0096595B"/>
    <w:rsid w:val="00970E47"/>
    <w:rsid w:val="00972DB8"/>
    <w:rsid w:val="009740E4"/>
    <w:rsid w:val="009755C9"/>
    <w:rsid w:val="00975AA6"/>
    <w:rsid w:val="009764E7"/>
    <w:rsid w:val="00976BE5"/>
    <w:rsid w:val="009804DE"/>
    <w:rsid w:val="0098107A"/>
    <w:rsid w:val="00983395"/>
    <w:rsid w:val="00984894"/>
    <w:rsid w:val="009856DC"/>
    <w:rsid w:val="009868B2"/>
    <w:rsid w:val="00987821"/>
    <w:rsid w:val="009904D9"/>
    <w:rsid w:val="00990E4B"/>
    <w:rsid w:val="00991AF9"/>
    <w:rsid w:val="0099202A"/>
    <w:rsid w:val="00992F3C"/>
    <w:rsid w:val="00994CF6"/>
    <w:rsid w:val="009A003A"/>
    <w:rsid w:val="009A29DD"/>
    <w:rsid w:val="009A2F34"/>
    <w:rsid w:val="009A390A"/>
    <w:rsid w:val="009A57CE"/>
    <w:rsid w:val="009A719F"/>
    <w:rsid w:val="009B0712"/>
    <w:rsid w:val="009B1A6C"/>
    <w:rsid w:val="009B1A82"/>
    <w:rsid w:val="009B2DBD"/>
    <w:rsid w:val="009B2F53"/>
    <w:rsid w:val="009B32B4"/>
    <w:rsid w:val="009B65CE"/>
    <w:rsid w:val="009B6AC7"/>
    <w:rsid w:val="009C1A31"/>
    <w:rsid w:val="009C385E"/>
    <w:rsid w:val="009C43B8"/>
    <w:rsid w:val="009D3564"/>
    <w:rsid w:val="009D4536"/>
    <w:rsid w:val="009D54F6"/>
    <w:rsid w:val="009D59FB"/>
    <w:rsid w:val="009D63D5"/>
    <w:rsid w:val="009D6BB4"/>
    <w:rsid w:val="009D743F"/>
    <w:rsid w:val="009E026B"/>
    <w:rsid w:val="009E07FA"/>
    <w:rsid w:val="009E1B21"/>
    <w:rsid w:val="009E3746"/>
    <w:rsid w:val="009E4BB0"/>
    <w:rsid w:val="009E59B6"/>
    <w:rsid w:val="009F1D28"/>
    <w:rsid w:val="009F368E"/>
    <w:rsid w:val="009F5BC9"/>
    <w:rsid w:val="009F5CFE"/>
    <w:rsid w:val="009F77C8"/>
    <w:rsid w:val="00A008AB"/>
    <w:rsid w:val="00A00D27"/>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2203"/>
    <w:rsid w:val="00A2373F"/>
    <w:rsid w:val="00A23C9F"/>
    <w:rsid w:val="00A23E73"/>
    <w:rsid w:val="00A25616"/>
    <w:rsid w:val="00A26C50"/>
    <w:rsid w:val="00A31002"/>
    <w:rsid w:val="00A35606"/>
    <w:rsid w:val="00A37258"/>
    <w:rsid w:val="00A4623E"/>
    <w:rsid w:val="00A47D02"/>
    <w:rsid w:val="00A505A8"/>
    <w:rsid w:val="00A523BC"/>
    <w:rsid w:val="00A52731"/>
    <w:rsid w:val="00A527EE"/>
    <w:rsid w:val="00A52F8A"/>
    <w:rsid w:val="00A535A3"/>
    <w:rsid w:val="00A56444"/>
    <w:rsid w:val="00A60748"/>
    <w:rsid w:val="00A60BF8"/>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6389"/>
    <w:rsid w:val="00A86D82"/>
    <w:rsid w:val="00A90D3F"/>
    <w:rsid w:val="00A91719"/>
    <w:rsid w:val="00A91E63"/>
    <w:rsid w:val="00A91FFA"/>
    <w:rsid w:val="00A92DF4"/>
    <w:rsid w:val="00A932B9"/>
    <w:rsid w:val="00A93D59"/>
    <w:rsid w:val="00A93F9C"/>
    <w:rsid w:val="00A94578"/>
    <w:rsid w:val="00AA077C"/>
    <w:rsid w:val="00AA086E"/>
    <w:rsid w:val="00AA1CF2"/>
    <w:rsid w:val="00AA1F6A"/>
    <w:rsid w:val="00AA246F"/>
    <w:rsid w:val="00AA3980"/>
    <w:rsid w:val="00AA4C2D"/>
    <w:rsid w:val="00AA54C0"/>
    <w:rsid w:val="00AA6596"/>
    <w:rsid w:val="00AA75D4"/>
    <w:rsid w:val="00AB0485"/>
    <w:rsid w:val="00AB2034"/>
    <w:rsid w:val="00AB20AE"/>
    <w:rsid w:val="00AB2A44"/>
    <w:rsid w:val="00AB383B"/>
    <w:rsid w:val="00AB4C42"/>
    <w:rsid w:val="00AB4E82"/>
    <w:rsid w:val="00AB504E"/>
    <w:rsid w:val="00AB6502"/>
    <w:rsid w:val="00AB7C84"/>
    <w:rsid w:val="00AC4A04"/>
    <w:rsid w:val="00AC50CD"/>
    <w:rsid w:val="00AC55DB"/>
    <w:rsid w:val="00AD002C"/>
    <w:rsid w:val="00AD0DE5"/>
    <w:rsid w:val="00AD16EC"/>
    <w:rsid w:val="00AD2306"/>
    <w:rsid w:val="00AD3F7B"/>
    <w:rsid w:val="00AD4DE9"/>
    <w:rsid w:val="00AD5F99"/>
    <w:rsid w:val="00AE2CAE"/>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6289"/>
    <w:rsid w:val="00B07C93"/>
    <w:rsid w:val="00B10A25"/>
    <w:rsid w:val="00B11F21"/>
    <w:rsid w:val="00B12A9C"/>
    <w:rsid w:val="00B12BBB"/>
    <w:rsid w:val="00B1319E"/>
    <w:rsid w:val="00B13C87"/>
    <w:rsid w:val="00B15AEF"/>
    <w:rsid w:val="00B20A50"/>
    <w:rsid w:val="00B21E01"/>
    <w:rsid w:val="00B237C1"/>
    <w:rsid w:val="00B24DC8"/>
    <w:rsid w:val="00B252F4"/>
    <w:rsid w:val="00B25B63"/>
    <w:rsid w:val="00B25D04"/>
    <w:rsid w:val="00B266E5"/>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601AA"/>
    <w:rsid w:val="00B60979"/>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7101"/>
    <w:rsid w:val="00B7795F"/>
    <w:rsid w:val="00B807F6"/>
    <w:rsid w:val="00B81C7D"/>
    <w:rsid w:val="00B82C63"/>
    <w:rsid w:val="00B833DD"/>
    <w:rsid w:val="00B84221"/>
    <w:rsid w:val="00B84BA2"/>
    <w:rsid w:val="00B85B4F"/>
    <w:rsid w:val="00B86998"/>
    <w:rsid w:val="00B86BE6"/>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26FF"/>
    <w:rsid w:val="00BF35BC"/>
    <w:rsid w:val="00BF3791"/>
    <w:rsid w:val="00BF3923"/>
    <w:rsid w:val="00BF5376"/>
    <w:rsid w:val="00BF6729"/>
    <w:rsid w:val="00BF6AEE"/>
    <w:rsid w:val="00C01084"/>
    <w:rsid w:val="00C02B19"/>
    <w:rsid w:val="00C02BDF"/>
    <w:rsid w:val="00C04A9F"/>
    <w:rsid w:val="00C05AB9"/>
    <w:rsid w:val="00C05D01"/>
    <w:rsid w:val="00C05F4F"/>
    <w:rsid w:val="00C07AF4"/>
    <w:rsid w:val="00C101D8"/>
    <w:rsid w:val="00C111AE"/>
    <w:rsid w:val="00C11E01"/>
    <w:rsid w:val="00C130E4"/>
    <w:rsid w:val="00C136E0"/>
    <w:rsid w:val="00C146F6"/>
    <w:rsid w:val="00C16881"/>
    <w:rsid w:val="00C20B76"/>
    <w:rsid w:val="00C22356"/>
    <w:rsid w:val="00C23F48"/>
    <w:rsid w:val="00C24C91"/>
    <w:rsid w:val="00C2718B"/>
    <w:rsid w:val="00C2782D"/>
    <w:rsid w:val="00C27DB8"/>
    <w:rsid w:val="00C35D89"/>
    <w:rsid w:val="00C35E7F"/>
    <w:rsid w:val="00C36E39"/>
    <w:rsid w:val="00C4030C"/>
    <w:rsid w:val="00C40352"/>
    <w:rsid w:val="00C41A8C"/>
    <w:rsid w:val="00C446E2"/>
    <w:rsid w:val="00C447FC"/>
    <w:rsid w:val="00C44C14"/>
    <w:rsid w:val="00C44EA9"/>
    <w:rsid w:val="00C46A55"/>
    <w:rsid w:val="00C50D1E"/>
    <w:rsid w:val="00C51C9C"/>
    <w:rsid w:val="00C52F50"/>
    <w:rsid w:val="00C54936"/>
    <w:rsid w:val="00C55395"/>
    <w:rsid w:val="00C57F44"/>
    <w:rsid w:val="00C61FD6"/>
    <w:rsid w:val="00C62178"/>
    <w:rsid w:val="00C6242C"/>
    <w:rsid w:val="00C631BD"/>
    <w:rsid w:val="00C63903"/>
    <w:rsid w:val="00C639F4"/>
    <w:rsid w:val="00C63BB7"/>
    <w:rsid w:val="00C63F75"/>
    <w:rsid w:val="00C65CD8"/>
    <w:rsid w:val="00C706D6"/>
    <w:rsid w:val="00C71433"/>
    <w:rsid w:val="00C71518"/>
    <w:rsid w:val="00C717F0"/>
    <w:rsid w:val="00C7283B"/>
    <w:rsid w:val="00C72982"/>
    <w:rsid w:val="00C729BE"/>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618"/>
    <w:rsid w:val="00CA4EEE"/>
    <w:rsid w:val="00CA4F5A"/>
    <w:rsid w:val="00CA679D"/>
    <w:rsid w:val="00CB0548"/>
    <w:rsid w:val="00CB0581"/>
    <w:rsid w:val="00CB25E3"/>
    <w:rsid w:val="00CC1528"/>
    <w:rsid w:val="00CC246F"/>
    <w:rsid w:val="00CC30DE"/>
    <w:rsid w:val="00CC3C45"/>
    <w:rsid w:val="00CC64D9"/>
    <w:rsid w:val="00CC7443"/>
    <w:rsid w:val="00CD233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3269"/>
    <w:rsid w:val="00D1347D"/>
    <w:rsid w:val="00D134AE"/>
    <w:rsid w:val="00D13CF1"/>
    <w:rsid w:val="00D15EE8"/>
    <w:rsid w:val="00D16B0A"/>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6D2B"/>
    <w:rsid w:val="00D57703"/>
    <w:rsid w:val="00D57BC6"/>
    <w:rsid w:val="00D60846"/>
    <w:rsid w:val="00D615F3"/>
    <w:rsid w:val="00D61914"/>
    <w:rsid w:val="00D61A30"/>
    <w:rsid w:val="00D657F1"/>
    <w:rsid w:val="00D661F0"/>
    <w:rsid w:val="00D665EE"/>
    <w:rsid w:val="00D67A02"/>
    <w:rsid w:val="00D70226"/>
    <w:rsid w:val="00D7058A"/>
    <w:rsid w:val="00D70796"/>
    <w:rsid w:val="00D709D2"/>
    <w:rsid w:val="00D70F1D"/>
    <w:rsid w:val="00D72615"/>
    <w:rsid w:val="00D738E2"/>
    <w:rsid w:val="00D73ABA"/>
    <w:rsid w:val="00D74575"/>
    <w:rsid w:val="00D75D99"/>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2967"/>
    <w:rsid w:val="00DD3964"/>
    <w:rsid w:val="00DD5E12"/>
    <w:rsid w:val="00DD6F70"/>
    <w:rsid w:val="00DE106F"/>
    <w:rsid w:val="00DE16C3"/>
    <w:rsid w:val="00DE195C"/>
    <w:rsid w:val="00DE4E15"/>
    <w:rsid w:val="00DE524E"/>
    <w:rsid w:val="00DE6575"/>
    <w:rsid w:val="00DF3023"/>
    <w:rsid w:val="00DF38E0"/>
    <w:rsid w:val="00DF3B12"/>
    <w:rsid w:val="00DF41BB"/>
    <w:rsid w:val="00DF5092"/>
    <w:rsid w:val="00DF53B2"/>
    <w:rsid w:val="00DF62D2"/>
    <w:rsid w:val="00DF6492"/>
    <w:rsid w:val="00E0130B"/>
    <w:rsid w:val="00E016E0"/>
    <w:rsid w:val="00E029AD"/>
    <w:rsid w:val="00E0393C"/>
    <w:rsid w:val="00E03AAD"/>
    <w:rsid w:val="00E03E8B"/>
    <w:rsid w:val="00E04893"/>
    <w:rsid w:val="00E04A9E"/>
    <w:rsid w:val="00E06AE2"/>
    <w:rsid w:val="00E06B38"/>
    <w:rsid w:val="00E11784"/>
    <w:rsid w:val="00E12B5C"/>
    <w:rsid w:val="00E12C8F"/>
    <w:rsid w:val="00E1663E"/>
    <w:rsid w:val="00E16CA5"/>
    <w:rsid w:val="00E170A2"/>
    <w:rsid w:val="00E204FB"/>
    <w:rsid w:val="00E20D98"/>
    <w:rsid w:val="00E213A8"/>
    <w:rsid w:val="00E22368"/>
    <w:rsid w:val="00E2289A"/>
    <w:rsid w:val="00E25858"/>
    <w:rsid w:val="00E27B3A"/>
    <w:rsid w:val="00E30917"/>
    <w:rsid w:val="00E30FC0"/>
    <w:rsid w:val="00E3197C"/>
    <w:rsid w:val="00E32052"/>
    <w:rsid w:val="00E3245E"/>
    <w:rsid w:val="00E32AFC"/>
    <w:rsid w:val="00E335F0"/>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8EE"/>
    <w:rsid w:val="00E90678"/>
    <w:rsid w:val="00E91367"/>
    <w:rsid w:val="00E91A11"/>
    <w:rsid w:val="00E921D0"/>
    <w:rsid w:val="00E924B0"/>
    <w:rsid w:val="00E93487"/>
    <w:rsid w:val="00E94C8E"/>
    <w:rsid w:val="00E954F9"/>
    <w:rsid w:val="00E96233"/>
    <w:rsid w:val="00E970E8"/>
    <w:rsid w:val="00EA1105"/>
    <w:rsid w:val="00EA1EE1"/>
    <w:rsid w:val="00EA2546"/>
    <w:rsid w:val="00EA4267"/>
    <w:rsid w:val="00EA702C"/>
    <w:rsid w:val="00EA7568"/>
    <w:rsid w:val="00EA7DD1"/>
    <w:rsid w:val="00EB0D0A"/>
    <w:rsid w:val="00EB353E"/>
    <w:rsid w:val="00EB419D"/>
    <w:rsid w:val="00EB46A8"/>
    <w:rsid w:val="00EB5087"/>
    <w:rsid w:val="00EB62D1"/>
    <w:rsid w:val="00EC02CA"/>
    <w:rsid w:val="00EC148C"/>
    <w:rsid w:val="00EC2B2E"/>
    <w:rsid w:val="00EC3001"/>
    <w:rsid w:val="00EC341B"/>
    <w:rsid w:val="00EC36BC"/>
    <w:rsid w:val="00EC3970"/>
    <w:rsid w:val="00EC4229"/>
    <w:rsid w:val="00EC44EE"/>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E24AB"/>
    <w:rsid w:val="00EE2C4C"/>
    <w:rsid w:val="00EE4297"/>
    <w:rsid w:val="00EE561E"/>
    <w:rsid w:val="00EE5EFF"/>
    <w:rsid w:val="00EE5F66"/>
    <w:rsid w:val="00EE6BD4"/>
    <w:rsid w:val="00EE7139"/>
    <w:rsid w:val="00EE7DB8"/>
    <w:rsid w:val="00EF09EC"/>
    <w:rsid w:val="00EF0F9F"/>
    <w:rsid w:val="00EF2237"/>
    <w:rsid w:val="00EF25B0"/>
    <w:rsid w:val="00EF2F9B"/>
    <w:rsid w:val="00EF3507"/>
    <w:rsid w:val="00EF381D"/>
    <w:rsid w:val="00EF452A"/>
    <w:rsid w:val="00F0058C"/>
    <w:rsid w:val="00F0139D"/>
    <w:rsid w:val="00F013B4"/>
    <w:rsid w:val="00F01F45"/>
    <w:rsid w:val="00F034F9"/>
    <w:rsid w:val="00F0366C"/>
    <w:rsid w:val="00F043C8"/>
    <w:rsid w:val="00F0457F"/>
    <w:rsid w:val="00F04926"/>
    <w:rsid w:val="00F06AAB"/>
    <w:rsid w:val="00F07E68"/>
    <w:rsid w:val="00F109A9"/>
    <w:rsid w:val="00F10DEA"/>
    <w:rsid w:val="00F15D7B"/>
    <w:rsid w:val="00F15DB1"/>
    <w:rsid w:val="00F161F6"/>
    <w:rsid w:val="00F173BC"/>
    <w:rsid w:val="00F222C2"/>
    <w:rsid w:val="00F22F64"/>
    <w:rsid w:val="00F2308C"/>
    <w:rsid w:val="00F238A6"/>
    <w:rsid w:val="00F24149"/>
    <w:rsid w:val="00F2468F"/>
    <w:rsid w:val="00F25646"/>
    <w:rsid w:val="00F259D6"/>
    <w:rsid w:val="00F25DFF"/>
    <w:rsid w:val="00F31126"/>
    <w:rsid w:val="00F336B7"/>
    <w:rsid w:val="00F34C1A"/>
    <w:rsid w:val="00F35AD5"/>
    <w:rsid w:val="00F35BDA"/>
    <w:rsid w:val="00F35E94"/>
    <w:rsid w:val="00F36442"/>
    <w:rsid w:val="00F37C06"/>
    <w:rsid w:val="00F404E1"/>
    <w:rsid w:val="00F41D28"/>
    <w:rsid w:val="00F43607"/>
    <w:rsid w:val="00F44FFE"/>
    <w:rsid w:val="00F454AF"/>
    <w:rsid w:val="00F45B84"/>
    <w:rsid w:val="00F50F0B"/>
    <w:rsid w:val="00F51287"/>
    <w:rsid w:val="00F528B8"/>
    <w:rsid w:val="00F529C0"/>
    <w:rsid w:val="00F52D76"/>
    <w:rsid w:val="00F53783"/>
    <w:rsid w:val="00F540D7"/>
    <w:rsid w:val="00F57DB5"/>
    <w:rsid w:val="00F612A3"/>
    <w:rsid w:val="00F62ECA"/>
    <w:rsid w:val="00F641BF"/>
    <w:rsid w:val="00F649A6"/>
    <w:rsid w:val="00F64C03"/>
    <w:rsid w:val="00F64C9C"/>
    <w:rsid w:val="00F66A97"/>
    <w:rsid w:val="00F67BF2"/>
    <w:rsid w:val="00F70CF9"/>
    <w:rsid w:val="00F72126"/>
    <w:rsid w:val="00F738B8"/>
    <w:rsid w:val="00F74972"/>
    <w:rsid w:val="00F7686D"/>
    <w:rsid w:val="00F77701"/>
    <w:rsid w:val="00F8075C"/>
    <w:rsid w:val="00F8209D"/>
    <w:rsid w:val="00F82496"/>
    <w:rsid w:val="00F845A4"/>
    <w:rsid w:val="00F84E31"/>
    <w:rsid w:val="00F908AE"/>
    <w:rsid w:val="00F9282A"/>
    <w:rsid w:val="00F936AE"/>
    <w:rsid w:val="00F93718"/>
    <w:rsid w:val="00F959B7"/>
    <w:rsid w:val="00F95A02"/>
    <w:rsid w:val="00FA2685"/>
    <w:rsid w:val="00FA34EE"/>
    <w:rsid w:val="00FA3FD8"/>
    <w:rsid w:val="00FA52EE"/>
    <w:rsid w:val="00FA6D45"/>
    <w:rsid w:val="00FA6F6E"/>
    <w:rsid w:val="00FA726A"/>
    <w:rsid w:val="00FA7F85"/>
    <w:rsid w:val="00FB0581"/>
    <w:rsid w:val="00FB11BC"/>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GridTableLight">
    <w:name w:val="Grid Table Light"/>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GridTable1LightAccent3">
    <w:name w:val="Grid Table 1 Light Accent 3"/>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GridTableLight">
    <w:name w:val="Grid Table Light"/>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GridTable1LightAccent3">
    <w:name w:val="Grid Table 1 Light Accent 3"/>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h.ukrstat.gov.ua/index.php/stat-informatsiy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metod_polog/metod_doc/2014/419/mp_419.zi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3.8430909236541994E-2"/>
                  <c:y val="-6.803698334162643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3114096032113676E-2"/>
                  <c:y val="-4.27351554877629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349886938466188E-2"/>
                  <c:y val="-4.188260395434555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42896531752731E-2"/>
                  <c:y val="-4.660773886176872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107.7</c:v>
                </c:pt>
                <c:pt idx="1">
                  <c:v>115.3</c:v>
                </c:pt>
                <c:pt idx="2">
                  <c:v>115.9</c:v>
                </c:pt>
                <c:pt idx="3">
                  <c:v>112.9</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circle"/>
            <c:size val="4"/>
            <c:spPr>
              <a:solidFill>
                <a:schemeClr val="tx1"/>
              </a:solidFill>
              <a:ln w="9529">
                <a:noFill/>
              </a:ln>
              <a:effectLst/>
            </c:spPr>
          </c:marker>
          <c:dLbls>
            <c:dLbl>
              <c:idx val="0"/>
              <c:layout>
                <c:manualLayout>
                  <c:x val="-2.6208633957893052E-2"/>
                  <c:y val="-5.0787899025933413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0668519376254443E-2"/>
                  <c:y val="3.33907737972543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7.9558125182755263E-2"/>
                  <c:y val="3.477794997973963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1564656927953864E-2"/>
                  <c:y val="4.7834222875661095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0.0</c:formatCode>
                <c:ptCount val="4"/>
                <c:pt idx="0" formatCode="General">
                  <c:v>121.2</c:v>
                </c:pt>
                <c:pt idx="1">
                  <c:v>114</c:v>
                </c:pt>
                <c:pt idx="2">
                  <c:v>108</c:v>
                </c:pt>
                <c:pt idx="3">
                  <c:v>111</c:v>
                </c:pt>
              </c:numCache>
            </c:numRef>
          </c:val>
          <c:smooth val="0"/>
        </c:ser>
        <c:dLbls>
          <c:showLegendKey val="0"/>
          <c:showVal val="0"/>
          <c:showCatName val="0"/>
          <c:showSerName val="0"/>
          <c:showPercent val="0"/>
          <c:showBubbleSize val="0"/>
        </c:dLbls>
        <c:marker val="1"/>
        <c:smooth val="0"/>
        <c:axId val="105901440"/>
        <c:axId val="35550336"/>
      </c:lineChart>
      <c:catAx>
        <c:axId val="1059014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5550336"/>
        <c:crosses val="autoZero"/>
        <c:auto val="1"/>
        <c:lblAlgn val="ctr"/>
        <c:lblOffset val="100"/>
        <c:noMultiLvlLbl val="0"/>
      </c:catAx>
      <c:valAx>
        <c:axId val="35550336"/>
        <c:scaling>
          <c:orientation val="minMax"/>
          <c:max val="130"/>
          <c:min val="10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5901440"/>
        <c:crosses val="autoZero"/>
        <c:crossBetween val="midCat"/>
        <c:majorUnit val="10"/>
      </c:valAx>
      <c:spPr>
        <a:noFill/>
        <a:ln w="25400">
          <a:noFill/>
        </a:ln>
      </c:spPr>
    </c:plotArea>
    <c:legend>
      <c:legendPos val="r"/>
      <c:layout>
        <c:manualLayout>
          <c:xMode val="edge"/>
          <c:yMode val="edge"/>
          <c:x val="0.2323228346456693"/>
          <c:y val="0.91256791853897834"/>
          <c:w val="0.54208777211672066"/>
          <c:h val="5.4644844787071767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0225857876578015"/>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triangle"/>
            <c:size val="5"/>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157.19999999999999</c:v>
                </c:pt>
                <c:pt idx="1">
                  <c:v>148</c:v>
                </c:pt>
                <c:pt idx="2" formatCode="General">
                  <c:v>143.5</c:v>
                </c:pt>
                <c:pt idx="3" formatCode="General">
                  <c:v>143.4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circle"/>
            <c:size val="4"/>
            <c:spPr>
              <a:solidFill>
                <a:schemeClr val="tx1"/>
              </a:solidFill>
              <a:ln w="9529">
                <a:noFill/>
              </a:ln>
              <a:effectLst/>
            </c:spPr>
          </c:marker>
          <c:dLbls>
            <c:dLbl>
              <c:idx val="0"/>
              <c:layout>
                <c:manualLayout>
                  <c:x val="-2.248863225867179E-2"/>
                  <c:y val="-2.841748481757673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7829958755155605E-2"/>
                  <c:y val="-4.339805691827788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5233132623128076E-2"/>
                  <c:y val="-3.603853183273558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126.9</c:v>
                </c:pt>
                <c:pt idx="1">
                  <c:v>94.5</c:v>
                </c:pt>
                <c:pt idx="2">
                  <c:v>97.7</c:v>
                </c:pt>
                <c:pt idx="3">
                  <c:v>94.1</c:v>
                </c:pt>
              </c:numCache>
            </c:numRef>
          </c:val>
          <c:smooth val="0"/>
        </c:ser>
        <c:dLbls>
          <c:showLegendKey val="0"/>
          <c:showVal val="0"/>
          <c:showCatName val="0"/>
          <c:showSerName val="0"/>
          <c:showPercent val="0"/>
          <c:showBubbleSize val="0"/>
        </c:dLbls>
        <c:marker val="1"/>
        <c:smooth val="0"/>
        <c:axId val="106296064"/>
        <c:axId val="106297600"/>
      </c:lineChart>
      <c:catAx>
        <c:axId val="10629606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297600"/>
        <c:crosses val="autoZero"/>
        <c:auto val="1"/>
        <c:lblAlgn val="ctr"/>
        <c:lblOffset val="100"/>
        <c:noMultiLvlLbl val="0"/>
      </c:catAx>
      <c:valAx>
        <c:axId val="106297600"/>
        <c:scaling>
          <c:orientation val="minMax"/>
          <c:max val="16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296064"/>
        <c:crosses val="autoZero"/>
        <c:crossBetween val="midCat"/>
        <c:majorUnit val="20"/>
        <c:minorUnit val="20"/>
      </c:valAx>
      <c:spPr>
        <a:noFill/>
        <a:ln w="25400">
          <a:noFill/>
        </a:ln>
      </c:spPr>
    </c:plotArea>
    <c:legend>
      <c:legendPos val="r"/>
      <c:layout>
        <c:manualLayout>
          <c:xMode val="edge"/>
          <c:yMode val="edge"/>
          <c:x val="0.23751080747259534"/>
          <c:y val="0.85645765483503045"/>
          <c:w val="0.5457314343060059"/>
          <c:h val="5.464484478707176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01A23-6D51-4899-BDC4-8BC63472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Pages>
  <Words>1740</Words>
  <Characters>10520</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12236</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V.Kashircev</dc:creator>
  <cp:keywords/>
  <cp:lastModifiedBy>G.Nevstruieva</cp:lastModifiedBy>
  <cp:revision>30</cp:revision>
  <cp:lastPrinted>2020-02-14T07:11:00Z</cp:lastPrinted>
  <dcterms:created xsi:type="dcterms:W3CDTF">2019-11-13T08:36:00Z</dcterms:created>
  <dcterms:modified xsi:type="dcterms:W3CDTF">2020-02-17T11:11:00Z</dcterms:modified>
</cp:coreProperties>
</file>